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3694673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Pr="00550639">
        <w:t xml:space="preserve">. Увеличение количества </w:t>
      </w:r>
      <w:proofErr w:type="spellStart"/>
      <w:r w:rsidRPr="00550639">
        <w:t>микросервисов</w:t>
      </w:r>
      <w:proofErr w:type="spellEnd"/>
      <w:r w:rsidRPr="00550639">
        <w:t>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 xml:space="preserve">Цель данной работы – 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 xml:space="preserve">Разработка алгоритма направлена на обеспечение более качественной сетевой доступности в </w:t>
      </w:r>
      <w:proofErr w:type="spellStart"/>
      <w:r>
        <w:t>кластеризированных</w:t>
      </w:r>
      <w:proofErr w:type="spellEnd"/>
      <w:r>
        <w:t xml:space="preserve">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3694674"/>
      <w:r w:rsidRPr="001B7830">
        <w:lastRenderedPageBreak/>
        <w:t>Литературный обзор</w:t>
      </w:r>
      <w:bookmarkEnd w:id="5"/>
    </w:p>
    <w:p w14:paraId="0C5D7889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 w:rsidRPr="00844249">
        <w:rPr>
          <w:color w:val="auto"/>
        </w:rPr>
        <w:t>Исследование различных протоколов динамической маршрутизации</w:t>
      </w:r>
    </w:p>
    <w:p w14:paraId="78E5D723" w14:textId="77777777" w:rsidR="00F11BB4" w:rsidRDefault="00F11BB4" w:rsidP="00F11BB4">
      <w:pPr>
        <w:pStyle w:val="a7"/>
        <w:numPr>
          <w:ilvl w:val="0"/>
          <w:numId w:val="21"/>
        </w:numPr>
        <w:jc w:val="center"/>
      </w:pPr>
      <w:r>
        <w:rPr>
          <w:noProof/>
        </w:rPr>
        <w:drawing>
          <wp:inline distT="0" distB="0" distL="0" distR="0" wp14:anchorId="7FEEEB4B" wp14:editId="0BC594F6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Протоколы маршрутизации</w:t>
      </w:r>
    </w:p>
    <w:p w14:paraId="247B62D6" w14:textId="77777777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2C8B6ECE" w14:textId="77777777" w:rsidR="00F11BB4" w:rsidRPr="008273FE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  <w:r>
        <w:t xml:space="preserve">Протоколы динамической маршрутизации семейства </w:t>
      </w:r>
      <w:r>
        <w:rPr>
          <w:lang w:val="en-US"/>
        </w:rPr>
        <w:t>IGP</w:t>
      </w:r>
      <w:r w:rsidRPr="00E958A3">
        <w:t xml:space="preserve"> </w:t>
      </w:r>
      <w:r>
        <w:t>использующее алгоритмы поиска кратчайшего пути,</w:t>
      </w:r>
      <w:r w:rsidRPr="00E958A3">
        <w:t xml:space="preserve"> </w:t>
      </w:r>
      <w:r>
        <w:t xml:space="preserve">в основе работы которых лежат алгоритмы </w:t>
      </w:r>
      <w:proofErr w:type="spellStart"/>
      <w:r>
        <w:t>Дейкстры</w:t>
      </w:r>
      <w:proofErr w:type="spellEnd"/>
      <w:r>
        <w:t xml:space="preserve"> и Беллмана-Форда не применяются в больших масштабируемых сетях из-за</w:t>
      </w:r>
      <w:r w:rsidRPr="008273FE">
        <w:t>:</w:t>
      </w:r>
    </w:p>
    <w:p w14:paraId="7C269E1D" w14:textId="77777777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 xml:space="preserve">-Большого количества потребляемых ресурсов узла, в случае алгоритма </w:t>
      </w:r>
      <w:proofErr w:type="spellStart"/>
      <w:r>
        <w:t>Дейкстры</w:t>
      </w:r>
      <w:proofErr w:type="spellEnd"/>
      <w:r>
        <w:t>.</w:t>
      </w:r>
    </w:p>
    <w:p w14:paraId="708CB119" w14:textId="77777777" w:rsidR="00F11BB4" w:rsidRPr="001E1A43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r>
        <w:t>[1]</w:t>
      </w:r>
      <w:r w:rsidRPr="00BA6268">
        <w:t>.</w:t>
      </w:r>
    </w:p>
    <w:p w14:paraId="607301F1" w14:textId="77777777" w:rsidR="00F11BB4" w:rsidRPr="001E1A43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</w:p>
    <w:p w14:paraId="371E701D" w14:textId="77777777" w:rsidR="00F11BB4" w:rsidRPr="002772FB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lastRenderedPageBreak/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>
        <w:rPr>
          <w:lang w:val="en-US"/>
        </w:rPr>
        <w:t>BGP</w:t>
      </w:r>
      <w:r w:rsidRPr="00286B12">
        <w:t>.</w:t>
      </w:r>
    </w:p>
    <w:p w14:paraId="25BFE227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3694675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6"/>
    </w:p>
    <w:p w14:paraId="4D53AEEF" w14:textId="77777777" w:rsidR="00F11BB4" w:rsidRDefault="00F11BB4" w:rsidP="00F11BB4"/>
    <w:p w14:paraId="1E6AEC94" w14:textId="77777777" w:rsidR="00F11BB4" w:rsidRPr="001B7830" w:rsidRDefault="00F11BB4" w:rsidP="00F11BB4">
      <w:pPr>
        <w:jc w:val="center"/>
      </w:pPr>
    </w:p>
    <w:p w14:paraId="2ABA2950" w14:textId="77777777" w:rsidR="007426BA" w:rsidRPr="00862863" w:rsidRDefault="00F11BB4" w:rsidP="00F11BB4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r>
        <w:t>[2]</w:t>
      </w:r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7777777" w:rsidR="00FA78BC" w:rsidRPr="00862863" w:rsidRDefault="00F11BB4" w:rsidP="00F11BB4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r>
        <w:t>[3]</w:t>
      </w:r>
      <w:r w:rsidRPr="003B4CDD">
        <w:t>.</w:t>
      </w:r>
      <w:r w:rsidRPr="004C377D">
        <w:t xml:space="preserve"> </w:t>
      </w:r>
    </w:p>
    <w:p w14:paraId="06CB4944" w14:textId="77777777" w:rsidR="00FA78BC" w:rsidRPr="00862863" w:rsidRDefault="00F11BB4" w:rsidP="00F11BB4">
      <w:pPr>
        <w:ind w:firstLine="708"/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r w:rsidRPr="0040347E">
        <w:t>[</w:t>
      </w:r>
      <w:r w:rsidRPr="00DC4E2B">
        <w:t>4</w:t>
      </w:r>
      <w:r>
        <w:t>-</w:t>
      </w:r>
      <w:r w:rsidRPr="00DC4E2B">
        <w:t>5</w:t>
      </w:r>
      <w:r w:rsidRPr="0040347E">
        <w:t>]</w:t>
      </w:r>
      <w:r w:rsidRPr="009156FD">
        <w:t>.</w:t>
      </w:r>
    </w:p>
    <w:p w14:paraId="1E4C3F2A" w14:textId="2B603657" w:rsidR="00F11BB4" w:rsidRDefault="00F11BB4" w:rsidP="00F11BB4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6E1FE328" w14:textId="77777777" w:rsidR="00F11BB4" w:rsidRDefault="00F11BB4" w:rsidP="00F11BB4">
      <w:pPr>
        <w:ind w:firstLine="708"/>
      </w:pPr>
    </w:p>
    <w:p w14:paraId="585A5883" w14:textId="77777777" w:rsidR="00F11BB4" w:rsidRPr="009156FD" w:rsidRDefault="00F11BB4" w:rsidP="00F11BB4">
      <w:pPr>
        <w:ind w:firstLine="708"/>
      </w:pP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lastRenderedPageBreak/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77777777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r>
        <w:t>[2]</w:t>
      </w:r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>
        <w:rPr>
          <w:rStyle w:val="10"/>
        </w:rPr>
        <w:t>1.</w:t>
      </w:r>
      <w:r w:rsidRPr="00FA0C2C">
        <w:rPr>
          <w:rStyle w:val="10"/>
        </w:rPr>
        <w:t xml:space="preserve">Проверка достижимости </w:t>
      </w:r>
      <w:r>
        <w:rPr>
          <w:rStyle w:val="10"/>
        </w:rPr>
        <w:t>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>
        <w:rPr>
          <w:rStyle w:val="10"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 xml:space="preserve">Маршрут с наибольшим значением Local </w:t>
      </w:r>
      <w:proofErr w:type="spellStart"/>
      <w:r w:rsidRPr="00FA0C2C">
        <w:t>Preference</w:t>
      </w:r>
      <w:proofErr w:type="spellEnd"/>
      <w:r>
        <w:t>.</w:t>
      </w:r>
    </w:p>
    <w:p w14:paraId="143004FD" w14:textId="77777777" w:rsidR="00F11BB4" w:rsidRPr="00FA0C2C" w:rsidRDefault="00F11BB4" w:rsidP="00F11BB4">
      <w:pPr>
        <w:jc w:val="left"/>
      </w:pPr>
      <w:r>
        <w:rPr>
          <w:rStyle w:val="10"/>
        </w:rPr>
        <w:t>3.Наименьший</w:t>
      </w:r>
      <w:r w:rsidRPr="00FA0C2C">
        <w:rPr>
          <w:rStyle w:val="10"/>
        </w:rPr>
        <w:t xml:space="preserve">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D7602F">
        <w:rPr>
          <w:rStyle w:val="10"/>
          <w:lang w:val="en-US"/>
        </w:rPr>
        <w:t>4.</w:t>
      </w:r>
      <w:r w:rsidRPr="00A2327B">
        <w:rPr>
          <w:rStyle w:val="10"/>
          <w:lang w:val="en-US"/>
        </w:rPr>
        <w:t>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5.Наименьший </w:t>
      </w:r>
      <w:r>
        <w:rPr>
          <w:rStyle w:val="10"/>
          <w:lang w:val="en-US"/>
        </w:rPr>
        <w:t>MED</w:t>
      </w:r>
      <w:r w:rsidRPr="00FA0C2C">
        <w:rPr>
          <w:rStyle w:val="10"/>
        </w:rPr>
        <w:t>(</w:t>
      </w:r>
      <w:r>
        <w:rPr>
          <w:rStyle w:val="10"/>
          <w:lang w:val="en-US"/>
        </w:rPr>
        <w:t>Multi</w:t>
      </w:r>
      <w:r w:rsidRPr="00FA0C2C">
        <w:rPr>
          <w:rStyle w:val="10"/>
        </w:rPr>
        <w:t>-</w:t>
      </w:r>
      <w:r>
        <w:rPr>
          <w:rStyle w:val="10"/>
          <w:lang w:val="en-US"/>
        </w:rPr>
        <w:t>exit</w:t>
      </w:r>
      <w:r w:rsidRPr="00FA0C2C">
        <w:rPr>
          <w:rStyle w:val="10"/>
        </w:rPr>
        <w:t>-</w:t>
      </w:r>
      <w:proofErr w:type="spellStart"/>
      <w:r>
        <w:rPr>
          <w:rStyle w:val="10"/>
          <w:lang w:val="en-US"/>
        </w:rPr>
        <w:t>descriminator</w:t>
      </w:r>
      <w:proofErr w:type="spellEnd"/>
      <w:r w:rsidRPr="00FA0C2C">
        <w:rPr>
          <w:rStyle w:val="10"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6.Приоритет </w:t>
      </w:r>
      <w:r>
        <w:rPr>
          <w:rStyle w:val="10"/>
          <w:lang w:val="en-US"/>
        </w:rPr>
        <w:t>EGBP</w:t>
      </w:r>
      <w:r w:rsidRPr="00FA0C2C">
        <w:rPr>
          <w:rStyle w:val="10"/>
        </w:rPr>
        <w:t xml:space="preserve"> </w:t>
      </w:r>
      <w:r>
        <w:rPr>
          <w:rStyle w:val="10"/>
        </w:rPr>
        <w:t xml:space="preserve">над </w:t>
      </w:r>
      <w:r>
        <w:rPr>
          <w:rStyle w:val="10"/>
          <w:lang w:val="en-US"/>
        </w:rPr>
        <w:t>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7.Наименьшая метрика </w:t>
      </w:r>
      <w:r>
        <w:rPr>
          <w:rStyle w:val="10"/>
          <w:lang w:val="en-US"/>
        </w:rPr>
        <w:t>IGP</w:t>
      </w:r>
      <w:r w:rsidRPr="00FA0C2C">
        <w:rPr>
          <w:rStyle w:val="10"/>
        </w:rPr>
        <w:t xml:space="preserve"> </w:t>
      </w:r>
      <w:r>
        <w:rPr>
          <w:rStyle w:val="10"/>
        </w:rPr>
        <w:t>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49C9BC36" w14:textId="77777777" w:rsidR="00F11BB4" w:rsidRPr="00FA0C2C" w:rsidRDefault="00F11BB4" w:rsidP="00F11BB4">
      <w:pPr>
        <w:jc w:val="left"/>
      </w:pPr>
      <w:r>
        <w:rPr>
          <w:rStyle w:val="10"/>
        </w:rPr>
        <w:t>8.Самый старый маршрут</w:t>
      </w:r>
      <w:r w:rsidRPr="00FA0C2C">
        <w:rPr>
          <w:rStyle w:val="10"/>
        </w:rPr>
        <w:t xml:space="preserve">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>
        <w:rPr>
          <w:rStyle w:val="10"/>
        </w:rPr>
        <w:t>9.Наименьший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2F071651" w14:textId="77777777" w:rsidR="00F11BB4" w:rsidRPr="00FA0C2C" w:rsidRDefault="00F11BB4" w:rsidP="00F11BB4">
      <w:pPr>
        <w:jc w:val="left"/>
      </w:pPr>
      <w:r>
        <w:rPr>
          <w:rStyle w:val="10"/>
        </w:rPr>
        <w:lastRenderedPageBreak/>
        <w:t>10.</w:t>
      </w:r>
      <w:r w:rsidRPr="00900F3F">
        <w:rPr>
          <w:rStyle w:val="10"/>
        </w:rPr>
        <w:t>Shortest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Pr="00FA0C2C">
        <w:t>Reflection</w:t>
      </w:r>
      <w:proofErr w:type="spellEnd"/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>
        <w:rPr>
          <w:rStyle w:val="10"/>
        </w:rPr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000000" w:rsidP="00F11BB4">
      <w:pPr>
        <w:ind w:firstLine="708"/>
        <w:jc w:val="left"/>
      </w:pPr>
      <w:r>
        <w:pict w14:anchorId="4B79C5C4">
          <v:rect id="_x0000_i1025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r>
        <w:t xml:space="preserve">[ссылка на </w:t>
      </w:r>
      <w:r>
        <w:rPr>
          <w:lang w:val="en-US"/>
        </w:rPr>
        <w:t>RFC</w:t>
      </w:r>
      <w:r>
        <w:t>]</w:t>
      </w:r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r w:rsidRPr="00073B8A">
        <w:t>[</w:t>
      </w:r>
      <w:r>
        <w:t xml:space="preserve">ссылка на </w:t>
      </w:r>
      <w:proofErr w:type="spellStart"/>
      <w:r>
        <w:rPr>
          <w:lang w:val="en-US"/>
        </w:rPr>
        <w:t>rfc</w:t>
      </w:r>
      <w:proofErr w:type="spellEnd"/>
      <w:r>
        <w:rPr>
          <w:lang w:val="en-US"/>
        </w:rPr>
        <w:t xml:space="preserve">, </w:t>
      </w:r>
      <w:proofErr w:type="spellStart"/>
      <w:r>
        <w:t>циску</w:t>
      </w:r>
      <w:proofErr w:type="spellEnd"/>
      <w:r>
        <w:t xml:space="preserve"> и </w:t>
      </w:r>
      <w:proofErr w:type="spellStart"/>
      <w:r>
        <w:t>джунипер</w:t>
      </w:r>
      <w:proofErr w:type="spellEnd"/>
      <w:r w:rsidRPr="00073B8A">
        <w:t>]</w:t>
      </w:r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77777777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r>
        <w:t>[8]</w:t>
      </w:r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lastRenderedPageBreak/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77777777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r>
        <w:t>[9]</w:t>
      </w:r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7777777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</w:t>
      </w:r>
      <w:proofErr w:type="spellStart"/>
      <w:r>
        <w:t>нейронечёткие</w:t>
      </w:r>
      <w:proofErr w:type="spellEnd"/>
      <w:r>
        <w:t xml:space="preserve"> сети с применением алгоритмов машинного обучения </w:t>
      </w:r>
      <w:r w:rsidRPr="00420C91">
        <w:t>[</w:t>
      </w:r>
      <w:r>
        <w:t xml:space="preserve">ссылка на Солодовника, и </w:t>
      </w:r>
      <w:proofErr w:type="spellStart"/>
      <w:proofErr w:type="gramStart"/>
      <w:r>
        <w:t>тд</w:t>
      </w:r>
      <w:proofErr w:type="spellEnd"/>
      <w:r>
        <w:t>(</w:t>
      </w:r>
      <w:proofErr w:type="gramEnd"/>
      <w:r>
        <w:t>посмотреть папку)</w:t>
      </w:r>
      <w:r w:rsidRPr="00420C91">
        <w:t>]</w:t>
      </w:r>
      <w:r>
        <w:t>.</w:t>
      </w:r>
    </w:p>
    <w:p w14:paraId="75AF8147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3694677"/>
      <w:r w:rsidRPr="00844249">
        <w:rPr>
          <w:color w:val="auto"/>
        </w:rPr>
        <w:t xml:space="preserve">Исследование </w:t>
      </w:r>
      <w:proofErr w:type="spellStart"/>
      <w:r w:rsidRPr="00844249">
        <w:rPr>
          <w:color w:val="auto"/>
        </w:rPr>
        <w:t>Kubernetes</w:t>
      </w:r>
      <w:proofErr w:type="spellEnd"/>
      <w:r w:rsidRPr="00844249">
        <w:rPr>
          <w:color w:val="auto"/>
        </w:rPr>
        <w:t xml:space="preserve"> и средств обеспечения сетевой доступности в нём</w:t>
      </w:r>
      <w:bookmarkEnd w:id="7"/>
    </w:p>
    <w:p w14:paraId="639F18A1" w14:textId="77777777" w:rsidR="00F11BB4" w:rsidRDefault="00F11BB4" w:rsidP="00F11BB4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[10]</w:t>
      </w:r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77777777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r>
        <w:t xml:space="preserve">[11]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</w:t>
      </w:r>
      <w:proofErr w:type="spellStart"/>
      <w:r>
        <w:t>Гбитной</w:t>
      </w:r>
      <w:proofErr w:type="spellEnd"/>
      <w:r>
        <w:t xml:space="preserve">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proofErr w:type="spellStart"/>
      <w:r w:rsidRPr="00E67B4A">
        <w:t>Flannel</w:t>
      </w:r>
      <w:proofErr w:type="spellEnd"/>
      <w:r w:rsidRPr="001D6399">
        <w:t xml:space="preserve"> </w:t>
      </w:r>
      <w:r>
        <w:t xml:space="preserve">и </w:t>
      </w:r>
      <w:proofErr w:type="spellStart"/>
      <w:r w:rsidRPr="00E67B4A">
        <w:t>Calico</w:t>
      </w:r>
      <w:proofErr w:type="spellEnd"/>
      <w:r>
        <w:t xml:space="preserve">. Автор предполагает, что совместимость </w:t>
      </w:r>
      <w:proofErr w:type="spellStart"/>
      <w:r w:rsidRPr="00E67B4A">
        <w:t>Flannel</w:t>
      </w:r>
      <w:proofErr w:type="spellEnd"/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proofErr w:type="spellStart"/>
      <w:r w:rsidRPr="00E67B4A">
        <w:t>Calico</w:t>
      </w:r>
      <w:proofErr w:type="spellEnd"/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 xml:space="preserve">1.3.2 Модуль(плагин) сетевого интерфейса </w:t>
      </w:r>
      <w:proofErr w:type="spellStart"/>
      <w:r w:rsidRPr="00C61366">
        <w:rPr>
          <w:rStyle w:val="a6"/>
          <w:b/>
          <w:bCs/>
        </w:rPr>
        <w:t>Calico</w:t>
      </w:r>
      <w:proofErr w:type="spellEnd"/>
    </w:p>
    <w:p w14:paraId="0DCB14E1" w14:textId="77777777" w:rsidR="00F11BB4" w:rsidRPr="00C416CA" w:rsidRDefault="00F11BB4" w:rsidP="00F11BB4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77777777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8" w:name="_Toc193694678"/>
      <w:r>
        <w:rPr>
          <w:b w:val="0"/>
          <w:bCs/>
          <w:color w:val="auto"/>
        </w:rPr>
        <w:lastRenderedPageBreak/>
        <w:t>Анализ статей по схожей тематике (</w:t>
      </w:r>
      <w:bookmarkEnd w:id="8"/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4195137D" w14:textId="77777777" w:rsidR="00F11BB4" w:rsidRDefault="00F11BB4" w:rsidP="00F11BB4"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0F198B50" w14:textId="77777777" w:rsidR="00F11BB4" w:rsidRPr="005F726F" w:rsidRDefault="00F11BB4" w:rsidP="00F11BB4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5F726F">
        <w:rPr>
          <w:lang w:val="en-US"/>
        </w:rPr>
        <w:t>ru</w:t>
      </w:r>
      <w:proofErr w:type="spellEnd"/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_49373653_53770577.</w:t>
      </w:r>
      <w:r w:rsidRPr="005F726F">
        <w:rPr>
          <w:lang w:val="en-US"/>
        </w:rPr>
        <w:t>pdf</w:t>
      </w:r>
    </w:p>
    <w:p w14:paraId="62023AED" w14:textId="77777777" w:rsidR="00F11BB4" w:rsidRDefault="00F11BB4" w:rsidP="00F11BB4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0A9B7F27" w14:textId="77777777" w:rsidR="00F11BB4" w:rsidRDefault="00F11BB4" w:rsidP="00F11BB4">
      <w:pPr>
        <w:ind w:firstLine="0"/>
      </w:pPr>
      <w:hyperlink r:id="rId9" w:history="1">
        <w:r w:rsidRPr="000310F0">
          <w:rPr>
            <w:rStyle w:val="af1"/>
          </w:rPr>
          <w:t>https://elibrary.ru/download/elibrary_54261860_45203988.pdf</w:t>
        </w:r>
      </w:hyperlink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>
        <w:rPr>
          <w:color w:val="auto"/>
        </w:rPr>
        <w:t>Вывод</w:t>
      </w:r>
    </w:p>
    <w:p w14:paraId="1169981E" w14:textId="77777777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желаемого по качественным параметрам маршрута путем динамического варьирования параметра </w:t>
      </w:r>
      <w:r>
        <w:rPr>
          <w:lang w:val="en-US"/>
        </w:rPr>
        <w:t>Local</w:t>
      </w:r>
      <w:r w:rsidRPr="00BD382A">
        <w:t>_</w:t>
      </w:r>
      <w:r>
        <w:rPr>
          <w:lang w:val="en-US"/>
        </w:rPr>
        <w:t>Pref</w:t>
      </w:r>
      <w:r w:rsidRPr="00BD382A">
        <w:t xml:space="preserve"> </w:t>
      </w:r>
      <w:r>
        <w:t>по результатам периодического статического среза пропускной способности узла. Таким образом, при невыполнении текущим маршрутом квоты по пропускной способности или задержки, трафик будет направляться другим маршрутом, если он соответствует указанным параметрам.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5F95D4AB" w14:textId="2A534046" w:rsidR="00F11BB4" w:rsidRPr="00862863" w:rsidRDefault="00862863" w:rsidP="00862863">
      <w:pPr>
        <w:pStyle w:val="a7"/>
        <w:numPr>
          <w:ilvl w:val="0"/>
          <w:numId w:val="4"/>
        </w:numPr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862863">
        <w:rPr>
          <w:rFonts w:eastAsiaTheme="majorEastAsia" w:cstheme="majorBidi"/>
          <w:b/>
          <w:bCs/>
          <w:color w:val="000000" w:themeColor="text1"/>
          <w:sz w:val="32"/>
          <w:szCs w:val="40"/>
        </w:rPr>
        <w:t>Проектирование</w:t>
      </w:r>
    </w:p>
    <w:p w14:paraId="67F728C4" w14:textId="3C80F283" w:rsidR="00862863" w:rsidRDefault="00862863" w:rsidP="00862863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r>
        <w:rPr>
          <w:b w:val="0"/>
          <w:bCs/>
          <w:color w:val="auto"/>
        </w:rPr>
        <w:t>Проектирование стенда</w:t>
      </w:r>
    </w:p>
    <w:p w14:paraId="57C2E824" w14:textId="77777777" w:rsidR="00862863" w:rsidRDefault="00862863" w:rsidP="00862863">
      <w:pPr>
        <w:ind w:firstLine="708"/>
      </w:pPr>
      <w:r>
        <w:t xml:space="preserve">Проектируемый стенд должен включать в себя несколько узлов, находящихся в разных сетях и соединённых между собой маршрутизирующими устройствами.  На узлах должны быть развернуты </w:t>
      </w:r>
      <w:proofErr w:type="spellStart"/>
      <w:r>
        <w:t>контейнеризированные</w:t>
      </w:r>
      <w:proofErr w:type="spellEnd"/>
      <w:r>
        <w:t xml:space="preserve"> сервисы под управлением оркестратора, имитирующие приложение.</w:t>
      </w:r>
    </w:p>
    <w:p w14:paraId="4D3F9EB8" w14:textId="77777777" w:rsidR="00862863" w:rsidRDefault="00862863" w:rsidP="00862863">
      <w:pPr>
        <w:ind w:firstLine="708"/>
      </w:pPr>
      <w:r>
        <w:t>Для целей данной работы была выбрана схема, приложенная на рис. 2. Такая топология позволяет имитировать зарезервированный канал связи и проста в реализации.</w:t>
      </w:r>
    </w:p>
    <w:p w14:paraId="207FCB78" w14:textId="5F760235" w:rsidR="00862863" w:rsidRPr="00862863" w:rsidRDefault="00862863" w:rsidP="00862863">
      <w:pPr>
        <w:ind w:firstLine="708"/>
      </w:pPr>
      <w:r>
        <w:br/>
      </w:r>
    </w:p>
    <w:p w14:paraId="07006212" w14:textId="77777777" w:rsidR="00862863" w:rsidRPr="00862863" w:rsidRDefault="00862863" w:rsidP="00862863"/>
    <w:p w14:paraId="434E34FA" w14:textId="77777777" w:rsidR="00862863" w:rsidRPr="00862863" w:rsidRDefault="00862863" w:rsidP="00862863"/>
    <w:p w14:paraId="120C8AA0" w14:textId="77777777" w:rsidR="00F11BB4" w:rsidRPr="00AB54BA" w:rsidRDefault="00F11BB4" w:rsidP="00F11BB4">
      <w:pPr>
        <w:spacing w:after="160" w:line="259" w:lineRule="auto"/>
        <w:ind w:firstLine="0"/>
        <w:jc w:val="left"/>
      </w:pPr>
      <w:r w:rsidRPr="00AB54BA">
        <w:br w:type="page"/>
      </w:r>
    </w:p>
    <w:p w14:paraId="062EE230" w14:textId="77777777" w:rsidR="00F11BB4" w:rsidRDefault="00F11BB4" w:rsidP="00F11BB4">
      <w:pPr>
        <w:ind w:firstLine="708"/>
        <w:rPr>
          <w:b/>
          <w:bCs/>
        </w:rPr>
      </w:pPr>
      <w:r w:rsidRPr="000E3344">
        <w:rPr>
          <w:b/>
          <w:bCs/>
        </w:rPr>
        <w:lastRenderedPageBreak/>
        <w:t>3. ПРАКТИЧЕСКОЕ РЕШЕНИЕ ПОСТАВЛЕННЫХ ЗАДАЧ И ВЫЯВЛЕННЫХ ПРОБЛЕМ</w:t>
      </w:r>
    </w:p>
    <w:p w14:paraId="4FA7F88B" w14:textId="77777777" w:rsidR="00F11BB4" w:rsidRDefault="00F11BB4" w:rsidP="00F11BB4">
      <w:pPr>
        <w:ind w:firstLine="708"/>
        <w:rPr>
          <w:b/>
          <w:bCs/>
        </w:rPr>
      </w:pP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r w:rsidRPr="00AB54BA">
        <w:rPr>
          <w:b w:val="0"/>
          <w:bCs/>
          <w:color w:val="auto"/>
        </w:rPr>
        <w:t>Алгоритм решения поставленных задач</w:t>
      </w:r>
    </w:p>
    <w:p w14:paraId="0D234BE6" w14:textId="77777777" w:rsidR="00F11BB4" w:rsidRPr="00AB54BA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1E2364F0" w14:textId="77777777" w:rsidR="00F11BB4" w:rsidRPr="00AB54BA" w:rsidRDefault="00F11BB4" w:rsidP="00F11BB4">
      <w:pPr>
        <w:pStyle w:val="a7"/>
        <w:numPr>
          <w:ilvl w:val="1"/>
          <w:numId w:val="20"/>
        </w:numPr>
        <w:spacing w:after="160" w:line="259" w:lineRule="auto"/>
        <w:ind w:left="1395" w:hanging="420"/>
        <w:jc w:val="left"/>
        <w:rPr>
          <w:b/>
          <w:bCs/>
        </w:rPr>
      </w:pPr>
      <w:r w:rsidRPr="00AB54BA">
        <w:rPr>
          <w:b/>
          <w:bCs/>
        </w:rPr>
        <w:br w:type="page"/>
      </w:r>
    </w:p>
    <w:p w14:paraId="4EE40F5F" w14:textId="77777777" w:rsidR="00F11BB4" w:rsidRPr="000E3344" w:rsidRDefault="00F11BB4" w:rsidP="00F11BB4">
      <w:pPr>
        <w:ind w:firstLine="708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lastRenderedPageBreak/>
        <w:t>4</w:t>
      </w:r>
      <w:r w:rsidRPr="000E3344">
        <w:rPr>
          <w:rFonts w:eastAsiaTheme="majorEastAsia" w:cstheme="majorBidi"/>
          <w:b/>
          <w:bCs/>
          <w:color w:val="000000" w:themeColor="text1"/>
          <w:sz w:val="32"/>
          <w:szCs w:val="40"/>
        </w:rPr>
        <w:t xml:space="preserve">. </w:t>
      </w: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t>Экономическая часть</w:t>
      </w:r>
    </w:p>
    <w:p w14:paraId="1E2E9498" w14:textId="77777777" w:rsidR="00F11BB4" w:rsidRPr="000E3344" w:rsidRDefault="00F11BB4" w:rsidP="00F11BB4">
      <w:pPr>
        <w:ind w:firstLine="708"/>
        <w:rPr>
          <w:b/>
          <w:bCs/>
        </w:rPr>
      </w:pPr>
    </w:p>
    <w:p w14:paraId="7C073FF7" w14:textId="77777777" w:rsidR="00F11BB4" w:rsidRPr="000E3344" w:rsidRDefault="00F11BB4" w:rsidP="00F11BB4">
      <w:pPr>
        <w:ind w:firstLine="708"/>
      </w:pPr>
    </w:p>
    <w:p w14:paraId="3D2DE223" w14:textId="7777777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9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9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77777777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</w:t>
      </w:r>
    </w:p>
    <w:p w14:paraId="6251FE9B" w14:textId="77777777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r w:rsidRPr="00114EF7">
        <w:rPr>
          <w:lang w:val="en-US"/>
        </w:rPr>
        <w:t xml:space="preserve">Proc. </w:t>
      </w:r>
      <w:r w:rsidRPr="004C377D">
        <w:t xml:space="preserve">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0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1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2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13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4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proofErr w:type="spellStart"/>
        <w:r w:rsidRPr="000310F0">
          <w:rPr>
            <w:rStyle w:val="af1"/>
            <w:lang w:val="en-US"/>
          </w:rPr>
          <w:t>kubernetes</w:t>
        </w:r>
        <w:proofErr w:type="spellEnd"/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15" w:history="1">
        <w:r w:rsidRPr="000310F0">
          <w:rPr>
            <w:rStyle w:val="af1"/>
          </w:rPr>
          <w:t>https://moluch.ru/archive/543/118838/</w:t>
        </w:r>
      </w:hyperlink>
    </w:p>
    <w:p w14:paraId="3B9098A0" w14:textId="6235F80C" w:rsidR="008539B2" w:rsidRPr="008539B2" w:rsidRDefault="008539B2" w:rsidP="00F11BB4">
      <w:pPr>
        <w:pStyle w:val="1"/>
      </w:pPr>
    </w:p>
    <w:sectPr w:rsidR="008539B2" w:rsidRPr="008539B2" w:rsidSect="00550639">
      <w:footerReference w:type="default" r:id="rId16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B523B" w14:textId="77777777" w:rsidR="00AC1A4B" w:rsidRDefault="00AC1A4B" w:rsidP="00842D12">
      <w:pPr>
        <w:spacing w:line="240" w:lineRule="auto"/>
      </w:pPr>
      <w:r>
        <w:separator/>
      </w:r>
    </w:p>
  </w:endnote>
  <w:endnote w:type="continuationSeparator" w:id="0">
    <w:p w14:paraId="274BE94C" w14:textId="77777777" w:rsidR="00AC1A4B" w:rsidRDefault="00AC1A4B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ACE92" w14:textId="77777777" w:rsidR="00AC1A4B" w:rsidRDefault="00AC1A4B" w:rsidP="00842D12">
      <w:pPr>
        <w:spacing w:line="240" w:lineRule="auto"/>
      </w:pPr>
      <w:r>
        <w:separator/>
      </w:r>
    </w:p>
  </w:footnote>
  <w:footnote w:type="continuationSeparator" w:id="0">
    <w:p w14:paraId="2CD54257" w14:textId="77777777" w:rsidR="00AC1A4B" w:rsidRDefault="00AC1A4B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74733697">
    <w:abstractNumId w:val="12"/>
  </w:num>
  <w:num w:numId="2" w16cid:durableId="505367789">
    <w:abstractNumId w:val="21"/>
  </w:num>
  <w:num w:numId="3" w16cid:durableId="1862473033">
    <w:abstractNumId w:val="18"/>
  </w:num>
  <w:num w:numId="4" w16cid:durableId="1277833134">
    <w:abstractNumId w:val="6"/>
  </w:num>
  <w:num w:numId="5" w16cid:durableId="1204488662">
    <w:abstractNumId w:val="1"/>
  </w:num>
  <w:num w:numId="6" w16cid:durableId="934825846">
    <w:abstractNumId w:val="7"/>
  </w:num>
  <w:num w:numId="7" w16cid:durableId="757025675">
    <w:abstractNumId w:val="11"/>
  </w:num>
  <w:num w:numId="8" w16cid:durableId="781069736">
    <w:abstractNumId w:val="13"/>
  </w:num>
  <w:num w:numId="9" w16cid:durableId="1368944609">
    <w:abstractNumId w:val="19"/>
  </w:num>
  <w:num w:numId="10" w16cid:durableId="1865168092">
    <w:abstractNumId w:val="4"/>
  </w:num>
  <w:num w:numId="11" w16cid:durableId="1975714296">
    <w:abstractNumId w:val="0"/>
  </w:num>
  <w:num w:numId="12" w16cid:durableId="2122870963">
    <w:abstractNumId w:val="8"/>
  </w:num>
  <w:num w:numId="13" w16cid:durableId="376440397">
    <w:abstractNumId w:val="14"/>
  </w:num>
  <w:num w:numId="14" w16cid:durableId="1618178390">
    <w:abstractNumId w:val="23"/>
  </w:num>
  <w:num w:numId="15" w16cid:durableId="245504808">
    <w:abstractNumId w:val="15"/>
  </w:num>
  <w:num w:numId="16" w16cid:durableId="355624208">
    <w:abstractNumId w:val="2"/>
  </w:num>
  <w:num w:numId="17" w16cid:durableId="600648537">
    <w:abstractNumId w:val="22"/>
  </w:num>
  <w:num w:numId="18" w16cid:durableId="1979527526">
    <w:abstractNumId w:val="20"/>
  </w:num>
  <w:num w:numId="19" w16cid:durableId="1812551384">
    <w:abstractNumId w:val="16"/>
  </w:num>
  <w:num w:numId="20" w16cid:durableId="1558735253">
    <w:abstractNumId w:val="9"/>
  </w:num>
  <w:num w:numId="21" w16cid:durableId="116798001">
    <w:abstractNumId w:val="5"/>
  </w:num>
  <w:num w:numId="22" w16cid:durableId="1639460247">
    <w:abstractNumId w:val="3"/>
  </w:num>
  <w:num w:numId="23" w16cid:durableId="793868688">
    <w:abstractNumId w:val="17"/>
  </w:num>
  <w:num w:numId="24" w16cid:durableId="1857961318">
    <w:abstractNumId w:val="10"/>
  </w:num>
  <w:num w:numId="25" w16cid:durableId="918102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73B8A"/>
    <w:rsid w:val="000751C7"/>
    <w:rsid w:val="00083A3E"/>
    <w:rsid w:val="00093F67"/>
    <w:rsid w:val="000A6451"/>
    <w:rsid w:val="000B1E02"/>
    <w:rsid w:val="000B3B37"/>
    <w:rsid w:val="000B70D3"/>
    <w:rsid w:val="00101841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2074"/>
    <w:rsid w:val="001B7830"/>
    <w:rsid w:val="001B7D27"/>
    <w:rsid w:val="001D1D0B"/>
    <w:rsid w:val="001D4723"/>
    <w:rsid w:val="001D6399"/>
    <w:rsid w:val="001E1A43"/>
    <w:rsid w:val="00207A50"/>
    <w:rsid w:val="00226B31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71BA"/>
    <w:rsid w:val="002C7F01"/>
    <w:rsid w:val="002F03D7"/>
    <w:rsid w:val="002F4E93"/>
    <w:rsid w:val="00305577"/>
    <w:rsid w:val="00313BA0"/>
    <w:rsid w:val="003252EB"/>
    <w:rsid w:val="00331DED"/>
    <w:rsid w:val="003364C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F0319"/>
    <w:rsid w:val="003F5B88"/>
    <w:rsid w:val="0040347E"/>
    <w:rsid w:val="004057CF"/>
    <w:rsid w:val="0041790B"/>
    <w:rsid w:val="00420C91"/>
    <w:rsid w:val="0042437C"/>
    <w:rsid w:val="00427499"/>
    <w:rsid w:val="00442AF7"/>
    <w:rsid w:val="0044353F"/>
    <w:rsid w:val="00445991"/>
    <w:rsid w:val="0046393E"/>
    <w:rsid w:val="00474A27"/>
    <w:rsid w:val="00484FFC"/>
    <w:rsid w:val="00494F54"/>
    <w:rsid w:val="004B0051"/>
    <w:rsid w:val="004B3CDA"/>
    <w:rsid w:val="004C377D"/>
    <w:rsid w:val="004D249B"/>
    <w:rsid w:val="004E659E"/>
    <w:rsid w:val="004F358E"/>
    <w:rsid w:val="0050053F"/>
    <w:rsid w:val="00521E0C"/>
    <w:rsid w:val="00530976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7AA7"/>
    <w:rsid w:val="0066129E"/>
    <w:rsid w:val="006861DF"/>
    <w:rsid w:val="00686BB9"/>
    <w:rsid w:val="006A2FA6"/>
    <w:rsid w:val="006A74D9"/>
    <w:rsid w:val="006C13D0"/>
    <w:rsid w:val="006C599F"/>
    <w:rsid w:val="006C69DB"/>
    <w:rsid w:val="006D3542"/>
    <w:rsid w:val="006E7BD6"/>
    <w:rsid w:val="007012D4"/>
    <w:rsid w:val="00724EE8"/>
    <w:rsid w:val="007426BA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C55A7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39B2"/>
    <w:rsid w:val="00860939"/>
    <w:rsid w:val="00862221"/>
    <w:rsid w:val="00862863"/>
    <w:rsid w:val="008703DA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2327B"/>
    <w:rsid w:val="00A2668D"/>
    <w:rsid w:val="00A62487"/>
    <w:rsid w:val="00A624AD"/>
    <w:rsid w:val="00A73700"/>
    <w:rsid w:val="00A75090"/>
    <w:rsid w:val="00A77B6F"/>
    <w:rsid w:val="00A87A00"/>
    <w:rsid w:val="00AB59EC"/>
    <w:rsid w:val="00AC1A4B"/>
    <w:rsid w:val="00AC5B11"/>
    <w:rsid w:val="00B064B7"/>
    <w:rsid w:val="00B1054D"/>
    <w:rsid w:val="00B356A9"/>
    <w:rsid w:val="00B40F8F"/>
    <w:rsid w:val="00B45660"/>
    <w:rsid w:val="00B70C4E"/>
    <w:rsid w:val="00B804FC"/>
    <w:rsid w:val="00B958A3"/>
    <w:rsid w:val="00BA6066"/>
    <w:rsid w:val="00BA6268"/>
    <w:rsid w:val="00BB2E66"/>
    <w:rsid w:val="00BC5BF4"/>
    <w:rsid w:val="00BD247D"/>
    <w:rsid w:val="00BD382A"/>
    <w:rsid w:val="00BE15A9"/>
    <w:rsid w:val="00BE5C5C"/>
    <w:rsid w:val="00BF16C9"/>
    <w:rsid w:val="00BF33E4"/>
    <w:rsid w:val="00C0682C"/>
    <w:rsid w:val="00C1122E"/>
    <w:rsid w:val="00C14BD7"/>
    <w:rsid w:val="00C264EB"/>
    <w:rsid w:val="00C330D1"/>
    <w:rsid w:val="00C35BEE"/>
    <w:rsid w:val="00C416CA"/>
    <w:rsid w:val="00C43B17"/>
    <w:rsid w:val="00C56329"/>
    <w:rsid w:val="00C61366"/>
    <w:rsid w:val="00C77BEB"/>
    <w:rsid w:val="00C85714"/>
    <w:rsid w:val="00C95515"/>
    <w:rsid w:val="00CA0997"/>
    <w:rsid w:val="00CA2401"/>
    <w:rsid w:val="00CA67F0"/>
    <w:rsid w:val="00CE465C"/>
    <w:rsid w:val="00CF08BA"/>
    <w:rsid w:val="00D0262A"/>
    <w:rsid w:val="00D22738"/>
    <w:rsid w:val="00D557AA"/>
    <w:rsid w:val="00D840EE"/>
    <w:rsid w:val="00D853E4"/>
    <w:rsid w:val="00DA10E3"/>
    <w:rsid w:val="00DA6C79"/>
    <w:rsid w:val="00DC1773"/>
    <w:rsid w:val="00DC2A10"/>
    <w:rsid w:val="00DC3B0E"/>
    <w:rsid w:val="00DC4E2B"/>
    <w:rsid w:val="00DD6396"/>
    <w:rsid w:val="00DE479C"/>
    <w:rsid w:val="00DE6114"/>
    <w:rsid w:val="00E02870"/>
    <w:rsid w:val="00E03D0E"/>
    <w:rsid w:val="00E2121A"/>
    <w:rsid w:val="00E67B4A"/>
    <w:rsid w:val="00E71D89"/>
    <w:rsid w:val="00E958A3"/>
    <w:rsid w:val="00EA545B"/>
    <w:rsid w:val="00EC79C0"/>
    <w:rsid w:val="00EE4DD4"/>
    <w:rsid w:val="00EF0298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A78BC"/>
    <w:rsid w:val="00FB0BB1"/>
    <w:rsid w:val="00FB36C8"/>
    <w:rsid w:val="00FB58F9"/>
    <w:rsid w:val="00FC1864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erizon.com/business/en-gb/resources/2022-data-breach-investigations-report-dbi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24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support/docs/ip/border-gateway-protocol-bgp/13753-2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luch.ru/archive/543/118838/" TargetMode="External"/><Relationship Id="rId10" Type="http://schemas.openxmlformats.org/officeDocument/2006/relationships/hyperlink" Target="https://datatracker.ietf.org/doc/html/rfc79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download/elibrary_54261860_45203988.pdf" TargetMode="External"/><Relationship Id="rId14" Type="http://schemas.openxmlformats.org/officeDocument/2006/relationships/hyperlink" Target="https://kubernetes.io/docs/concepts/ov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Бар</b:Tag>
    <b:SourceType>Misc</b:SourceType>
    <b:Guid>{48574C54-1D0B-4C60-A5A1-4FF41D690C55}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RefOrder>1</b:RefOrder>
  </b:Source>
</b:Sources>
</file>

<file path=customXml/itemProps1.xml><?xml version="1.0" encoding="utf-8"?>
<ds:datastoreItem xmlns:ds="http://schemas.openxmlformats.org/officeDocument/2006/customXml" ds:itemID="{1B8A9984-F868-4619-97AF-F39A368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20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9</cp:revision>
  <dcterms:created xsi:type="dcterms:W3CDTF">2025-01-21T14:15:00Z</dcterms:created>
  <dcterms:modified xsi:type="dcterms:W3CDTF">2025-04-10T23:03:00Z</dcterms:modified>
</cp:coreProperties>
</file>