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160" w:after="180" w:line="360" w:lineRule="auto"/>
      </w:pPr>
      <w:r>
        <w:rPr>
          <w:rFonts w:ascii="黑体" w:hAnsi="黑体" w:eastAsia="黑体"/>
          <w:b/>
          <w:sz w:val="36"/>
          <w:szCs w:val="36"/>
        </w:rPr>
        <w:t w:space="preserve">《数据库原理》大作业一</w:t>
      </w:r>
    </w:p>
    <w:p>
      <w:pPr>
        <w:jc w:val="center"/>
        <w:spacing w:after="160" w:line="360" w:lineRule="auto"/>
      </w:pPr>
      <w:r>
        <w:rPr>
          <w:rFonts w:ascii="Times New Roman" w:hAnsi="Times New Roman" w:eastAsia="宋体"/>
          <w:b/>
          <w:sz w:val="28"/>
          <w:szCs w:val="28"/>
        </w:rPr>
        <w:t w:space="preserve">B站弹幕数据可视化平台 MySQL 需求分析报告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学号：__________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姓名：__________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班级：__________</w:t>
      </w:r>
    </w:p>
    <w:p>
      <w:pPr>
        <w:spacing w:before="0" w:after="90" w:line="360" w:lineRule="auto"/>
      </w:pPr>
      <w:r>
        <w:br w:type="page"/>
      </w:r>
    </w:p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目 录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一、前言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二、行业背景与现状调研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三、系统边界与用户角色定义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四、功能需求分析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五、数据需求分析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六、报告排版与 AI 工具使用说明</w:t>
      </w:r>
    </w:p>
    <w:p>
      <w:pPr>
        <w:spacing w:before="0" w:after="90" w:line="360" w:lineRule="auto"/>
      </w:pPr>
      <w:r>
        <w:br w:type="page"/>
      </w:r>
    </w:p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一、前言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本次大作业选择“B站弹幕数据可视化平台”作为数据库需求分析对象。项目当前已经实现文件模式的数据采集、账号中心、热门榜单、BV 搜索、弹幕筛选、视频对比和 AI 评价功能；本报告重点分析后续接入 MySQL 后需要承载的数据对象、业务流程、权限边界和安全要求。报告将按照行业背景、系统边界、功能需求和数据需求的顺序展开，为大作业二的 E-R 模型、关系模式、索引、视图、触发器和存储过程设计提供依据。</w:t>
      </w:r>
    </w:p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二、行业背景与现状调研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2.1 行业背景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弹幕视频平台在网络视听内容中具有明显的社区属性，弹幕不仅是用户互动文本，也是衡量视频传播效果、观众情绪和内容共鸣的重要数据。随着视频平台内容规模扩大，UP 主、运营者和研究者需要从弹幕中快速识别高频主题、爆点时间、刷屏用户和观众氛围。Bilibili 2024 年年报显示，其社区用户、内容供给和商业化能力仍在持续扩展，说明围绕视频互动数据的分析具有实际业务价值。与此同时，数据库系统需要在账号权限、弹幕明细、榜单归档、AI 分析结果和审计日志之间建立稳定的数据组织方式。MySQL 作为成熟关系型数据库，具备 InnoDB 事务、外键约束、索引优化和 JSON 字段等能力，适合承担该类课程项目从文件模式向数据库模式迁移的第一阶段。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2.2 业务痛点分析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文件模式下热门榜单、搜索历史、弹幕明细和 AI 报告分散在 JSON 与 txt 文件中，适合 DEMO，但难以支撑多用户并发、审计和长期归档。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弹幕数据量可能达到百万级，前端一次性读取大 JSON 会导致页面加载慢、内存占用高，数据库需要支持按 BVID、cid、视频时间、发送时间和内容前缀查询。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账号权限已经区分 normal、admin、owner，但文件模式缺少数据库级权限、审计日志和回档记录，无法完整追踪高危操作。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AI Provider、B站历史补抓 Cookie 等敏感配置需要按账号隔离保存，必须避免管理员或其他用户读取别人的 Key 或 Cookie。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热门榜单更新、BV 搜索、文件/MySQL 互通和回档都属于长任务，需要可查询的任务状态和事件记录，避免页面看起来卡死。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2.3 系统建设价值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接入 MySQL 后，系统可以把视频、弹幕、榜单、账号、AI 报告和后台任务统一组织为关系模型。它的价值主要体现在四个方面：第一，提升数据一致性，通过主键、外键、唯一约束和事务防止视频、分 P、弹幕和榜单记录互相脱节；第二，提升查询效率，通过复合索引支持按视频、时间、发送日期、用户哈希和内容片段检索；第三，增强安全治理，通过账号角色、数据库用户授权、审计日志和敏感 Key 加密保存降低泄露风险；第四，支撑后续扩展，通过文件/MySQL 双向迁移表、快照表和回档表，为稳定 1.1 文件模式之后的数据库接入预留路径。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2.4 参考文献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[1] 中国互联网络信息中心（CNNIC）. 第55次《中国互联网络发展状况统计报告》[R]. 2025.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[2] Bilibili Inc. 2024 Annual Report on Form 20-F[R]. 2025.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[3] Oracle. MySQL 8.4 Reference Manual: InnoDB, Foreign Keys, CHECK Constraints, Roles and Privileges[EB/OL]. 2024-2026.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[4] 本项目资料：database/mysql/001_schema.sql、database/mysql/README.md、docs/database_migration_plan.md。</w:t>
      </w:r>
    </w:p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三、系统边界与用户角色定义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3.1 系统边界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系统做什么：管理账号、会话、登录失败记录、个人/全局屏蔽词；保存视频元数据、分 P 信息、弹幕明细、热门榜单归档、自定义榜单；保存 AI Provider 配置、AI 分析报告和词云 JSON；记录 BV 搜索、热门榜单更新、文件/MySQL 迁移、回档等后台任务；为管理员和 owner 提供审计、备份、切换和回档依据。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系统不做什么：不替代 B 站官方平台，不发送弹幕，不处理支付、版权审核和视频上传；不承诺获取历史累计全量弹幕，因为 B 站历史接口受 Cookie、风控和快照可用性影响；不在数据库中保存明文模型 API Key、明文 B站 Cookie 或明文密码。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3.2 用户角色分析</w:t>
      </w:r>
    </w:p>
    <w:tbl>
      <w:tblPr>
        <w:tblW w:w="936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600"/>
        <w:gridCol w:w="2500"/>
        <w:gridCol w:w="5260"/>
      </w:tblGrid>
      <w:tr>
        <w:tc>
          <w:tcPr>
            <w:tcMar w:top="100" w:bottom="100" w:start="120" w:end="120"/>
            <w:shd w:fill="E8EEF5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角色</w:t>
            </w:r>
          </w:p>
        </w:tc>
        <w:tc>
          <w:tcPr>
            <w:tcMar w:top="100" w:bottom="100" w:start="120" w:end="120"/>
            <w:shd w:fill="E8EEF5"/>
            <w:tcW w:w="2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核心诉求</w:t>
            </w:r>
          </w:p>
        </w:tc>
        <w:tc>
          <w:tcPr>
            <w:tcMar w:top="100" w:bottom="100" w:start="120" w:end="120"/>
            <w:shd w:fill="E8EEF5"/>
            <w:tcW w:w="5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MySQL 数据需求</w:t>
            </w:r>
          </w:p>
        </w:tc>
      </w:tr>
      <w:tr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普通用户 normal</w:t>
            </w:r>
          </w:p>
        </w:tc>
        <w:tc>
          <w:tcPr>
            <w:tcMar w:top="100" w:bottom="100" w:start="120" w:end="120"/>
            <w:tcW w:w="2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查看热门榜单、BV 搜索、筛选弹幕、维护个人屏蔽词和自定义榜单。</w:t>
            </w:r>
          </w:p>
        </w:tc>
        <w:tc>
          <w:tcPr>
            <w:tcMar w:top="100" w:bottom="100" w:start="120" w:end="120"/>
            <w:tcW w:w="5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users、sessions、user_block_words、custom_lists、custom_list_videos、jobs。</w:t>
            </w:r>
          </w:p>
        </w:tc>
      </w:tr>
      <w:tr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API 能力用户</w:t>
            </w:r>
          </w:p>
        </w:tc>
        <w:tc>
          <w:tcPr>
            <w:tcMar w:top="100" w:bottom="100" w:start="120" w:end="120"/>
            <w:tcW w:w="2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在普通用户基础上开启 API 开关并保存自己的模型 Provider，用于 AI 评价。</w:t>
            </w:r>
          </w:p>
        </w:tc>
        <w:tc>
          <w:tcPr>
            <w:tcMar w:top="100" w:bottom="100" w:start="120" w:end="120"/>
            <w:tcW w:w="5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users.api_enabled、ai_provider_configs、ai_reports、ai_usage 相关统计。</w:t>
            </w:r>
          </w:p>
        </w:tc>
      </w:tr>
      <w:tr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管理员 admin</w:t>
            </w:r>
          </w:p>
        </w:tc>
        <w:tc>
          <w:tcPr>
            <w:tcMar w:top="100" w:bottom="100" w:start="120" w:end="120"/>
            <w:tcW w:w="2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管理普通用户、全局屏蔽词、当前热门榜单更新和 AI 缓存。</w:t>
            </w:r>
          </w:p>
        </w:tc>
        <w:tc>
          <w:tcPr>
            <w:tcMar w:top="100" w:bottom="100" w:start="120" w:end="120"/>
            <w:tcW w:w="5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global_block_words、jobs、job_events、audit_logs；不能查看普通用户 API Key。</w:t>
            </w:r>
          </w:p>
        </w:tc>
      </w:tr>
      <w:tr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项目负责人 owner</w:t>
            </w:r>
          </w:p>
        </w:tc>
        <w:tc>
          <w:tcPr>
            <w:tcMar w:top="100" w:bottom="100" w:start="120" w:end="120"/>
            <w:tcW w:w="2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继承管理员权限，并负责数据库后端切换、迁移、回档和管理员权限维护。</w:t>
            </w:r>
          </w:p>
        </w:tc>
        <w:tc>
          <w:tcPr>
            <w:tcMar w:top="100" w:bottom="100" w:start="120" w:end="120"/>
            <w:tcW w:w="5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system_settings、storage_backend_changes、data_snapshots、storage_sync_runs、rollback_runs、audit_logs。</w:t>
            </w:r>
          </w:p>
        </w:tc>
      </w:tr>
      <w:tr>
        <w:tc>
          <w:tcPr>
            <w:tcMar w:top="100" w:bottom="100" w:start="120" w:end="120"/>
            <w:tcW w:w="16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外部接口</w:t>
            </w:r>
          </w:p>
        </w:tc>
        <w:tc>
          <w:tcPr>
            <w:tcMar w:top="100" w:bottom="100" w:start="120" w:end="120"/>
            <w:tcW w:w="2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B站视频/弹幕接口和 OpenAI-compatible 模型接口。</w:t>
            </w:r>
          </w:p>
        </w:tc>
        <w:tc>
          <w:tcPr>
            <w:tcMar w:top="100" w:bottom="100" w:start="120" w:end="120"/>
            <w:tcW w:w="52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videos、video_pages、danmakus、ai_provider_configs、ai_reports。</w:t>
            </w:r>
          </w:p>
        </w:tc>
      </w:tr>
    </w:tbl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四、功能需求分析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4.1 核心业务流程图</w:t>
      </w:r>
    </w:p>
    <w:p>
      <w:pPr>
        <w:jc w:val="center"/>
        <w:spacing w:before="100" w:after="60" w:line="240" w:lineRule="auto"/>
      </w:pPr>
      <w:r>
        <w:rPr>
          <w:rFonts w:ascii="黑体" w:hAnsi="黑体" w:eastAsia="黑体"/>
          <w:b/>
          <w:sz w:val="18"/>
          <w:szCs w:val="18"/>
        </w:rPr>
        <w:t w:space="preserve">图1 BV 搜索与弹幕入库流程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用户输入 BV 号并选择是否历史补抓 → 后端创建 jobs 任务 → 调用 B 站视频详情和分 P 接口 → 采集当前分段弹幕，必要时尝试历史月份索引与历史快照 → 清洗、去重、应用屏蔽词 → 写入 videos、video_pages、danmakus → 生成单视频统计和任务结果 → 前端展示当前视频图表。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异常处理：未配置 Cookie、Cookie 失效、风控、索引为空、部分月份失败、快照失败均写入任务事件，页面保留已获取的公开视频弹幕，不伪装成全量。</w:t>
      </w:r>
    </w:p>
    <w:p>
      <w:pPr>
        <w:jc w:val="center"/>
        <w:spacing w:before="100" w:after="60" w:line="240" w:lineRule="auto"/>
      </w:pPr>
      <w:r>
        <w:rPr>
          <w:rFonts w:ascii="黑体" w:hAnsi="黑体" w:eastAsia="黑体"/>
          <w:b/>
          <w:sz w:val="18"/>
          <w:szCs w:val="18"/>
        </w:rPr>
        <w:t w:space="preserve">图2 当前热门榜单更新与归档流程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管理员或 owner 发起更新 → 创建 refresh_popular 类型后台任务 → 获取热门视频列表 → 并发采集每个视频弹幕 → 写入 videos、video_pages、danmakus → 写入 popular_snapshots 当日快照 → 记录 job_events 进度和警告 → 导出文件模式所需 dashboard.json/danmakus.json 或后续直接由 MySQL 查询。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4.2 系统功能结构图</w:t>
      </w:r>
    </w:p>
    <w:tbl>
      <w:tblPr>
        <w:tblW w:w="936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900"/>
        <w:gridCol w:w="3100"/>
        <w:gridCol w:w="4360"/>
      </w:tblGrid>
      <w:tr>
        <w:tc>
          <w:tcPr>
            <w:tcMar w:top="100" w:bottom="100" w:start="120" w:end="120"/>
            <w:shd w:fill="E8EEF5"/>
            <w:tcW w:w="1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一级模块</w:t>
            </w:r>
          </w:p>
        </w:tc>
        <w:tc>
          <w:tcPr>
            <w:tcMar w:top="100" w:bottom="100" w:start="120" w:end="120"/>
            <w:shd w:fill="E8EEF5"/>
            <w:tcW w:w="3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二级功能</w:t>
            </w:r>
          </w:p>
        </w:tc>
        <w:tc>
          <w:tcPr>
            <w:tcMar w:top="100" w:bottom="100" w:start="120" w:end="120"/>
            <w:shd w:fill="E8EEF5"/>
            <w:tcW w:w="43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对应数据表</w:t>
            </w:r>
          </w:p>
        </w:tc>
      </w:tr>
      <w:tr>
        <w:tc>
          <w:tcPr>
            <w:tcMar w:top="100" w:bottom="100" w:start="120" w:end="120"/>
            <w:tcW w:w="1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账号与权限</w:t>
            </w:r>
          </w:p>
        </w:tc>
        <w:tc>
          <w:tcPr>
            <w:tcMar w:top="100" w:bottom="100" w:start="120" w:end="120"/>
            <w:tcW w:w="3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注册、登录、Session、CSRF、撞库防护、角色管理</w:t>
            </w:r>
          </w:p>
        </w:tc>
        <w:tc>
          <w:tcPr>
            <w:tcMar w:top="100" w:bottom="100" w:start="120" w:end="120"/>
            <w:tcW w:w="43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users、sessions、login_attempts、audit_logs</w:t>
            </w:r>
          </w:p>
        </w:tc>
      </w:tr>
      <w:tr>
        <w:tc>
          <w:tcPr>
            <w:tcMar w:top="100" w:bottom="100" w:start="120" w:end="120"/>
            <w:tcW w:w="1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视频与弹幕</w:t>
            </w:r>
          </w:p>
        </w:tc>
        <w:tc>
          <w:tcPr>
            <w:tcMar w:top="100" w:bottom="100" w:start="120" w:end="120"/>
            <w:tcW w:w="3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视频详情、分 P、弹幕采集、弹幕查询、发送时间分析</w:t>
            </w:r>
          </w:p>
        </w:tc>
        <w:tc>
          <w:tcPr>
            <w:tcMar w:top="100" w:bottom="100" w:start="120" w:end="120"/>
            <w:tcW w:w="43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videos、video_pages、danmakus</w:t>
            </w:r>
          </w:p>
        </w:tc>
      </w:tr>
      <w:tr>
        <w:tc>
          <w:tcPr>
            <w:tcMar w:top="100" w:bottom="100" w:start="120" w:end="120"/>
            <w:tcW w:w="1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榜单与收藏</w:t>
            </w:r>
          </w:p>
        </w:tc>
        <w:tc>
          <w:tcPr>
            <w:tcMar w:top="100" w:bottom="100" w:start="120" w:end="120"/>
            <w:tcW w:w="3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每日热门快照、自定义榜单、榜单排序</w:t>
            </w:r>
          </w:p>
        </w:tc>
        <w:tc>
          <w:tcPr>
            <w:tcMar w:top="100" w:bottom="100" w:start="120" w:end="120"/>
            <w:tcW w:w="43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popular_snapshots、custom_lists、custom_list_videos</w:t>
            </w:r>
          </w:p>
        </w:tc>
      </w:tr>
      <w:tr>
        <w:tc>
          <w:tcPr>
            <w:tcMar w:top="100" w:bottom="100" w:start="120" w:end="120"/>
            <w:tcW w:w="1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屏蔽词与偏好</w:t>
            </w:r>
          </w:p>
        </w:tc>
        <w:tc>
          <w:tcPr>
            <w:tcMar w:top="100" w:bottom="100" w:start="120" w:end="120"/>
            <w:tcW w:w="3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全局屏蔽词、个人屏蔽词、筛选设置</w:t>
            </w:r>
          </w:p>
        </w:tc>
        <w:tc>
          <w:tcPr>
            <w:tcMar w:top="100" w:bottom="100" w:start="120" w:end="120"/>
            <w:tcW w:w="43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global_block_words、user_block_words</w:t>
            </w:r>
          </w:p>
        </w:tc>
      </w:tr>
      <w:tr>
        <w:tc>
          <w:tcPr>
            <w:tcMar w:top="100" w:bottom="100" w:start="120" w:end="120"/>
            <w:tcW w:w="1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 分析</w:t>
            </w:r>
          </w:p>
        </w:tc>
        <w:tc>
          <w:tcPr>
            <w:tcMar w:top="100" w:bottom="100" w:start="120" w:end="120"/>
            <w:tcW w:w="3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模型配置、词云语义合并、当前视频/对比报告、缓存</w:t>
            </w:r>
          </w:p>
        </w:tc>
        <w:tc>
          <w:tcPr>
            <w:tcMar w:top="100" w:bottom="100" w:start="120" w:end="120"/>
            <w:tcW w:w="43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ai_provider_configs、ai_reports</w:t>
            </w:r>
          </w:p>
        </w:tc>
      </w:tr>
      <w:tr>
        <w:tc>
          <w:tcPr>
            <w:tcMar w:top="100" w:bottom="100" w:start="120" w:end="120"/>
            <w:tcW w:w="19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任务与治理</w:t>
            </w:r>
          </w:p>
        </w:tc>
        <w:tc>
          <w:tcPr>
            <w:tcMar w:top="100" w:bottom="100" w:start="120" w:end="120"/>
            <w:tcW w:w="3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后台任务、任务事件、存储切换、快照、同步、回档</w:t>
            </w:r>
          </w:p>
        </w:tc>
        <w:tc>
          <w:tcPr>
            <w:tcMar w:top="100" w:bottom="100" w:start="120" w:end="120"/>
            <w:tcW w:w="43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jobs、job_events、system_settings、data_snapshots、storage_sync_runs、rollback_runs</w:t>
            </w:r>
          </w:p>
        </w:tc>
      </w:tr>
    </w:tbl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五、数据需求分析（衔接大作业二）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5.1 数据实体识别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用户 users：系统账号主体，保存账号、密码哈希、角色、API 开关和搜索间隔。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会话 sessions：登录状态与 CSRF Token 的持久化预留表。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登录失败 login_attempts：记录账号/IP 维度失败次数、验证码和锁定状态。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视频 videos：以 BVID 为唯一标识的视频元数据和互动指标。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分 P video_pages：多 P 视频的 cid、页码、标题和时长。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弹幕 danmakus：弹幕明细，是数据量最大的核心事实表。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热门快照 popular_snapshots：每日热门榜单日期、排名和视频映射。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自定义榜单 custom_lists：用户个人保存的视频列表。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榜单视频 custom_list_videos：自定义榜单与视频的多对多关系及排序。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模型配置 ai_provider_configs：账号级 OpenAI-compatible 模型配置，加密保存 Key。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AI 报告 ai_reports：AI 分析报告、词云 JSON、缓存 hash。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后台任务 jobs/job_events：BV 搜索、热门更新、迁移等任务及事件。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• 数据治理表：system_settings、data_snapshots、storage_sync_runs、rollback_runs、audit_logs。</w:t>
      </w:r>
    </w:p>
    <w:p>
      <w:pPr>
        <w:jc w:val="left"/>
        <w:spacing w:before="180" w:after="120" w:line="360" w:lineRule="auto"/>
      </w:pPr>
      <w:r>
        <w:rPr>
          <w:rFonts w:ascii="Times New Roman" w:hAnsi="Times New Roman" w:eastAsia="宋体"/>
          <w:b/>
          <w:sz w:val="30"/>
          <w:szCs w:val="30"/>
        </w:rPr>
        <w:t w:space="preserve">5.2 数据字典</w:t>
      </w:r>
    </w:p>
    <w:p>
      <w:pPr>
        <w:jc w:val="center"/>
        <w:spacing w:before="100" w:after="60" w:line="240" w:lineRule="auto"/>
      </w:pPr>
      <w:r>
        <w:rPr>
          <w:rFonts w:ascii="黑体" w:hAnsi="黑体" w:eastAsia="黑体"/>
          <w:b/>
          <w:sz w:val="18"/>
          <w:szCs w:val="18"/>
        </w:rPr>
        <w:t w:space="preserve">表1 核心实体数据字典</w:t>
      </w:r>
    </w:p>
    <w:tbl>
      <w:tblPr>
        <w:tblW w:w="936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1300"/>
        <w:gridCol w:w="1800"/>
        <w:gridCol w:w="1800"/>
        <w:gridCol w:w="1500"/>
        <w:gridCol w:w="2960"/>
      </w:tblGrid>
      <w:tr>
        <w:tc>
          <w:tcPr>
            <w:tcMar w:top="100" w:bottom="100" w:start="120" w:end="120"/>
            <w:shd w:fill="E8EEF5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实体</w:t>
            </w:r>
          </w:p>
        </w:tc>
        <w:tc>
          <w:tcPr>
            <w:tcMar w:top="100" w:bottom="100" w:start="120" w:end="120"/>
            <w:shd w:fill="E8EEF5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字段名</w:t>
            </w:r>
          </w:p>
        </w:tc>
        <w:tc>
          <w:tcPr>
            <w:tcMar w:top="100" w:bottom="100" w:start="120" w:end="120"/>
            <w:shd w:fill="E8EEF5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数据类型</w:t>
            </w:r>
          </w:p>
        </w:tc>
        <w:tc>
          <w:tcPr>
            <w:tcMar w:top="100" w:bottom="100" w:start="120" w:end="120"/>
            <w:shd w:fill="E8EEF5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约束/索引</w:t>
            </w:r>
          </w:p>
        </w:tc>
        <w:tc>
          <w:tcPr>
            <w:tcMar w:top="100" w:bottom="100" w:start="120" w:end="120"/>
            <w:shd w:fill="E8EEF5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字段含义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id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主键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账号内部编号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VARCHAR(32)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唯一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登录账号，支持数字/字母/下划线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password_hash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VARCHAR(255)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非空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PBKDF2-SHA256 密码哈希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role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ENUM('normal','admin','owner')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非空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普通用户、管理员、项目负责人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api_enabled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BOOLEAN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默认 false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是否开启 AI/API 能力开关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sessions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session_token_hash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CHAR(64)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唯一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登录 Cookie token 的哈希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sessions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csrf_token_hash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CHAR(64)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非空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CSRF Token 哈希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sessions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expires_at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DATETIME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会话过期时间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bvid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VARCHAR(32)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唯一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 站视频 BV 号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title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VARCHAR(512)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非空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视频标题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view_count/like_count/coin_count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默认 0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播放、点赞、硬币等互动指标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duration_seconds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默认 0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视频总时长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video_pages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cid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唯一组合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 站分 P 弹幕池 ID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video_pages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page_index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分 P 顺序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bvid/cid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VARCHAR/BIGINT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外键/索引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所属视频和分 P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time_in_video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DECIMAL(10,3)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弹幕在视频内出现秒数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send_timestamp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 UNSIGNED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弹幕发送时间戳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user_hash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VARCHAR(128)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 站匿名用户哈希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danmakus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content/content_hash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VARCHAR/CHAR(64)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去重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弹幕内容和 SHA256 摘要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popular_snapshots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snapshot_date/rank_position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DATE/INT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唯一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某日榜单位置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custom_lists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account_id/name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BIGINT/VARCHAR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唯一组合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用户自定义榜单名称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ai_provider_configs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api_key_cipher_json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JSON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非空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加密后的模型 API Key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ai_reports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analysis_hash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CHAR(64)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唯一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AI 分析缓存键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job_id/status/progress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CHAR/ENUM/TINYINT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后台任务状态与进度</w:t>
            </w:r>
          </w:p>
        </w:tc>
      </w:tr>
      <w:tr>
        <w:tc>
          <w:tcPr>
            <w:tcMar w:top="100" w:bottom="100" w:start="120" w:end="120"/>
            <w:tcW w:w="13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audit_logs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action/detail_json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VARCHAR/JSON</w:t>
            </w:r>
          </w:p>
        </w:tc>
        <w:tc>
          <w:tcPr>
            <w:tcMar w:top="100" w:bottom="100" w:start="120" w:end="120"/>
            <w:tcW w:w="15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索引</w:t>
            </w:r>
          </w:p>
        </w:tc>
        <w:tc>
          <w:tcPr>
            <w:tcMar w:top="100" w:bottom="100" w:start="120" w:end="120"/>
            <w:tcW w:w="29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敏感操作审计详情</w:t>
            </w:r>
          </w:p>
        </w:tc>
      </w:tr>
    </w:tbl>
    <w:p>
      <w:pPr>
        <w:jc w:val="center"/>
        <w:spacing w:before="240" w:after="160" w:line="360" w:lineRule="auto"/>
      </w:pPr>
      <w:r>
        <w:rPr>
          <w:rFonts w:ascii="Times New Roman" w:hAnsi="Times New Roman" w:eastAsia="宋体"/>
          <w:b/>
          <w:sz w:val="36"/>
          <w:szCs w:val="36"/>
        </w:rPr>
        <w:t w:space="preserve">六、报告排版与 AI 工具使用说明</w:t>
      </w:r>
    </w:p>
    <w:p>
      <w:pPr>
        <w:spacing w:before="0" w:after="90" w:line="360" w:lineRule="auto"/>
      </w:pPr>
      <w:r>
        <w:rPr>
          <w:rFonts w:ascii="Times New Roman" w:hAnsi="Times New Roman" w:eastAsia="宋体"/>
          <w:sz w:val="24"/>
          <w:szCs w:val="24"/>
        </w:rPr>
        <w:t w:space="preserve">本文档按照课程模板组织，一级标题、二级标题、数据字典和流程图说明均围绕 MySQL 数据库需求展开。由于当前项目仍处于文件模式稳定版，MySQL 部分属于数据库接入前的需求分析和设计准备，后续可直接衔接大作业二的概念模型、逻辑模型、物理设计和实施 SQL。</w:t>
      </w:r>
    </w:p>
    <w:p>
      <w:pPr>
        <w:jc w:val="center"/>
        <w:spacing w:before="100" w:after="60" w:line="240" w:lineRule="auto"/>
      </w:pPr>
      <w:r>
        <w:rPr>
          <w:rFonts w:ascii="黑体" w:hAnsi="黑体" w:eastAsia="黑体"/>
          <w:b/>
          <w:sz w:val="18"/>
          <w:szCs w:val="18"/>
        </w:rPr>
        <w:t w:space="preserve">表2 AI 工具使用说明</w:t>
      </w:r>
    </w:p>
    <w:tbl>
      <w:tblPr>
        <w:tblW w:w="936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700"/>
        <w:gridCol w:w="1800"/>
        <w:gridCol w:w="4760"/>
        <w:gridCol w:w="2100"/>
      </w:tblGrid>
      <w:tr>
        <w:tc>
          <w:tcPr>
            <w:tcMar w:top="100" w:bottom="100" w:start="120" w:end="120"/>
            <w:shd w:fill="E8EEF5"/>
            <w:tcW w:w="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序号</w:t>
            </w:r>
          </w:p>
        </w:tc>
        <w:tc>
          <w:tcPr>
            <w:tcMar w:top="100" w:bottom="100" w:start="120" w:end="120"/>
            <w:shd w:fill="E8EEF5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AI工具的名称</w:t>
            </w:r>
          </w:p>
        </w:tc>
        <w:tc>
          <w:tcPr>
            <w:tcMar w:top="100" w:bottom="100" w:start="120" w:end="120"/>
            <w:shd w:fill="E8EEF5"/>
            <w:tcW w:w="4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使用AI工具的环节与目的</w:t>
            </w:r>
          </w:p>
        </w:tc>
        <w:tc>
          <w:tcPr>
            <w:tcMar w:top="100" w:bottom="100" w:start="120" w:end="120"/>
            <w:shd w:fill="E8EEF5"/>
            <w:tcW w:w="2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w:space="preserve">采纳比例与说明</w:t>
            </w:r>
          </w:p>
        </w:tc>
      </w:tr>
      <w:tr>
        <w:tc>
          <w:tcPr>
            <w:tcMar w:top="100" w:bottom="100" w:start="120" w:end="120"/>
            <w:tcW w:w="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1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ChatGPT / Codex</w:t>
            </w:r>
          </w:p>
        </w:tc>
        <w:tc>
          <w:tcPr>
            <w:tcMar w:top="100" w:bottom="100" w:start="120" w:end="120"/>
            <w:tcW w:w="4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根据现有项目代码、MySQL 建表脚本和课程模板整理章节结构、数据字典与语言表述。</w:t>
            </w:r>
          </w:p>
        </w:tc>
        <w:tc>
          <w:tcPr>
            <w:tcMar w:top="100" w:bottom="100" w:start="120" w:end="120"/>
            <w:tcW w:w="2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约60%；数据库表结构、权限边界和业务规则以项目文件为依据，人工保留最终审查责任。</w:t>
            </w:r>
          </w:p>
        </w:tc>
      </w:tr>
      <w:tr>
        <w:tc>
          <w:tcPr>
            <w:tcMar w:top="100" w:bottom="100" w:start="120" w:end="120"/>
            <w:tcW w:w="7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2</w:t>
            </w:r>
          </w:p>
        </w:tc>
        <w:tc>
          <w:tcPr>
            <w:tcMar w:top="100" w:bottom="100" w:start="120" w:end="120"/>
            <w:tcW w:w="18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无</w:t>
            </w:r>
          </w:p>
        </w:tc>
        <w:tc>
          <w:tcPr>
            <w:tcMar w:top="100" w:bottom="100" w:start="120" w:end="120"/>
            <w:tcW w:w="476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流程图和实体关系采用文本化说明，未使用 AI 生成图片。</w:t>
            </w:r>
          </w:p>
        </w:tc>
        <w:tc>
          <w:tcPr>
            <w:tcMar w:top="100" w:bottom="100" w:start="120" w:end="120"/>
            <w:tcW w:w="2100" w:type="dxa"/>
          </w:tcPr>
          <w:p>
            <w:pPr>
              <w:spacing w:before="0" w:after="40" w:line="24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w:space="preserve">0%；后续如需可在 DrawIO 中按本文关系表重绘。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7785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CD6C3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9C35E1E"/>
    <w:rsid w:val="0C175FAD"/>
    <w:rsid w:val="0D124E29"/>
    <w:rsid w:val="1283439D"/>
    <w:rsid w:val="13C54541"/>
    <w:rsid w:val="1B063DBD"/>
    <w:rsid w:val="210B63F6"/>
    <w:rsid w:val="260D24A3"/>
    <w:rsid w:val="268D5392"/>
    <w:rsid w:val="2BAE3DE1"/>
    <w:rsid w:val="2C136A03"/>
    <w:rsid w:val="341B40B2"/>
    <w:rsid w:val="36D30B9F"/>
    <w:rsid w:val="38AF38AC"/>
    <w:rsid w:val="3ABD5DEE"/>
    <w:rsid w:val="3BE31551"/>
    <w:rsid w:val="3D5D7415"/>
    <w:rsid w:val="42674891"/>
    <w:rsid w:val="42DC527F"/>
    <w:rsid w:val="43C024AB"/>
    <w:rsid w:val="45D74BB1"/>
    <w:rsid w:val="47A45C40"/>
    <w:rsid w:val="50A37F93"/>
    <w:rsid w:val="569752EE"/>
    <w:rsid w:val="58CF5C2A"/>
    <w:rsid w:val="59C75C28"/>
    <w:rsid w:val="5ABE510C"/>
    <w:rsid w:val="5C2A14D6"/>
    <w:rsid w:val="5D332541"/>
    <w:rsid w:val="5D600B2F"/>
    <w:rsid w:val="627E55AD"/>
    <w:rsid w:val="63304B00"/>
    <w:rsid w:val="65A62A83"/>
    <w:rsid w:val="709366CE"/>
    <w:rsid w:val="709635F9"/>
    <w:rsid w:val="763B31A3"/>
    <w:rsid w:val="78C733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3315</Words>
  <Characters>3685</Characters>
  <TotalTime>7</TotalTime>
  <ScaleCrop>false</ScaleCrop>
  <LinksUpToDate>false</LinksUpToDate>
  <CharactersWithSpaces>3772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2026-04-22T03:01:00Z</dcterms:created>
  <dc:creator>Apache POI</dc:creator>
  <cp:lastModifiedBy>糖糖</cp:lastModifiedBy>
  <dcterms:modified xsi:type="dcterms:W3CDTF">2026-04-29T07:10:51Z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eyJoZGlkIjoiODA5N2NjYjU5NGM1Yzk5MjAyNjIzZmJiOWI3M2M5YTMiLCJ1c2VySWQiOiIzMjk4NTYzNzQifQ==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5D8225045DE947FEBA7C3FD6C70CB96F_12</vt:lpwstr>
  </property>
</Properties>
</file>