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2 Review Meeting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15/11/2023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20:00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primary objective of Sprint 2 was to establish the basic layout for the Monen flashcard app, focusing on creating a visually appealing and user-friendly foundation for future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team successfully achieved the goal of creating the basic layout for Monen.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Collaboration among team members remained strong, and there was effective communication throughout the sprint.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Wrong: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the overall progress was positive, there were some challenges faced during Sprint 2. A minor delay occurred due to unexpected technical issues with the integration of a third-party library for responsive design.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Problems and Causes: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technical issues stemmed from compatibility issues between the third-party library and the existing codebase.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Improvement Strategies for Next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address technical challenges, the team will conduct thorough compatibility testing before integrating any third-party libraries.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Clearer communication channels will be established during sprint planning to ensure accurate transmission of design specifications.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Lessons Learned: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2 reinforced the importance of proactive communication and comprehensive testing.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Additionally, it highlighted the need for meticulous planning and alignment between design and development teams to prevent discrepancies.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