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09/12/2023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9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 Monen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Nguyen Nhat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21127151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Nguyen Nhat Quang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21127306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Huynh Dang Khoa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21127629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Minh Khoa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21127306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Phung Quang Minh Huy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course flow of the app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NNQuang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learning flow of the app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HDKhoa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authentication flow of the app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TMKhoa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Continue writing the user guilding documentation for newly added features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PQMHuy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108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Implementing the test-cases manually will take a lot of time.</w:t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color w:val="366091"/>
        </w:rPr>
      </w:pPr>
      <w:bookmarkStart w:colFirst="0" w:colLast="0" w:name="_heading=h.ez9nen9oznut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Implement Katalon automatic test for the course flow of the app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NNQuang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Implement Katalon automatic test for the learning flow of the app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Implement Katalon automatic test for the authentication flow of the app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Implement Katalon automatic test for the admin flow of the app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PQMHuy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02/12/2023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9</w:t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 Monen</w:t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Nguyen Nhat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4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Nguyen Nhat Quang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21127306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Huynh Dang Khoa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21127629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Tran Minh Khoa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21127306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Phung Quang Minh Huy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course flow of the app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NNQuang 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learning flow of the app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HDKhoa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authentication flow of the app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TMKhoa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Continue writing the user guilding documentation for newly added features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PQMHuy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Not enough test-case for positive cases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documentation is hard to understand for user who aren't good with technology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course flow of the app 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NNQuang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learning flow of the app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test-case for the authentication flow of the app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Continue writing the user guilding documentation for newly added features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13/12/2023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PQMHuy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I4uduT2d4uzsP93Qil44/hbU/w==">CgMxLjAyDmguZXo5bmVuOW96bnV0OAByITFqeWptRWFMSVo5WmF2ZlVncm9iNk8zVjVwbU0yblpZaA==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