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编译配置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~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&lt;build&gt;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打包后的名字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&lt;finalName&gt;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${project.artifactId}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&lt;/finalName&gt;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&lt;plugins&gt;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打包插件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&lt;plugin&gt;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spring-boot-maven-plugin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1.5.8.RELEASE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&lt;executions&gt;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&lt;execution&gt;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&lt;goals&gt;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    &lt;goal&gt;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repackage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&lt;/goal&gt;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    &lt;/goals&gt;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&lt;/execution&gt;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&lt;/executions&gt;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&lt;/plugin&gt;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eastAsia" w:ascii="Consolas" w:hAnsi="Consolas" w:cs="Consolas"/>
          <w:color w:val="E8BF6A"/>
          <w:sz w:val="19"/>
          <w:szCs w:val="19"/>
          <w:shd w:val="clear" w:fill="2B2B2B"/>
          <w:lang w:val="en-US" w:eastAsia="zh-CN"/>
        </w:rPr>
        <w:t>&lt;--- 避免无主属性清单问题  -----&gt;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&lt;plugin&gt;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maven-compiler-plugin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3.1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&lt;configuration&gt;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&lt;source&gt;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&lt;/source&gt;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&lt;target&gt;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&lt;/target&gt;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&lt;encoding&gt;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UTF-8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&lt;/encoding&gt;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&lt;/configuration&gt;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&lt;/plugin&gt;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&lt;/plugins&gt;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&lt;/build&gt;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:如果有模块相互嵌套的,那就直接通过父项目打包,否则会有找不到包问题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Linux下部署jar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1、windows和linux执行jar命令是一样的，java -jar xxx.jar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2、使用nohup命令将jar程序设置成后台运行，运行日志输出到nohup.out，关闭窗口无影响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nohup java -jar xxx.jar &gt; nohup.out 2&gt;&amp;1 &amp;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248275" cy="342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 查看指定jar进程命令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ps aux|grep xxx.jar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600825" cy="4572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 杀死指定jar进程命令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kill -9 进程号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534150" cy="6286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E0594"/>
    <w:rsid w:val="7DC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HTHLKJ</dc:creator>
  <cp:lastModifiedBy>HTHLKJ</cp:lastModifiedBy>
  <dcterms:modified xsi:type="dcterms:W3CDTF">2020-04-01T04:11:31Z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