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14:paraId="62AC6BE3" w14:textId="77777777" w:rsidR="005C1486" w:rsidRPr="005C1486" w:rsidRDefault="005C1486" w:rsidP="005C1486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48"/>
          <w:szCs w:val="48"/>
          <w:lang w:val="hr-HR" w:eastAsia="hr-HR"/>
        </w:rPr>
      </w:pPr>
      <w:r w:rsidRPr="005C1486">
        <w:rPr>
          <w:rFonts w:ascii="Courier New" w:eastAsia="Times New Roman" w:hAnsi="Courier New" w:cs="Courier New"/>
          <w:b/>
          <w:bCs/>
          <w:kern w:val="36"/>
          <w:sz w:val="48"/>
          <w:szCs w:val="48"/>
          <w:lang w:val="hr-HR" w:eastAsia="hr-HR"/>
        </w:rPr>
        <w:t>Step 10</w:t>
      </w:r>
    </w:p>
    <w:p w14:paraId="0BB3BC8F" w14:textId="77777777" w:rsidR="005C1486" w:rsidRPr="005C1486" w:rsidRDefault="005C1486" w:rsidP="005C14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</w:pP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Now that you have reset the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html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box model, you need to pass that on to the elements within as well. To do this, you can set the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box-sizing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property to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inherit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, which will tell the targeted elements to use the same value as the parent element.</w:t>
      </w:r>
    </w:p>
    <w:p w14:paraId="09556C4E" w14:textId="77777777" w:rsidR="005C1486" w:rsidRPr="005C1486" w:rsidRDefault="005C1486" w:rsidP="005C14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</w:pP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You will also need to target the pseudo-elements, which are special keywords that follow a selector. The two pseudo-elements you will be using are the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::before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and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::after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pseudo-elements.</w:t>
      </w:r>
    </w:p>
    <w:p w14:paraId="2D28A236" w14:textId="77777777" w:rsidR="005C1486" w:rsidRPr="005C1486" w:rsidRDefault="005C1486" w:rsidP="005C148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</w:pP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The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::before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selector creates a pseudo-element which is the first child of the selected element, while the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::after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selector creates a pseudo-element which is the last child of the selected element. These pseudo-elements are often used to create cosmetic content, which you will see later in this project.</w:t>
      </w:r>
    </w:p>
    <w:p w14:paraId="0AE3BC19" w14:textId="77777777" w:rsidR="005C1486" w:rsidRPr="005C1486" w:rsidRDefault="005C1486" w:rsidP="005C1486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</w:pP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For now, create a CSS selector to target all elements with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*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, and include the pseudo-elements with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::before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and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::after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. Set the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box-sizing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 property to </w:t>
      </w:r>
      <w:r w:rsidRPr="005C1486">
        <w:rPr>
          <w:rFonts w:ascii="Courier New" w:eastAsia="Times New Roman" w:hAnsi="Courier New" w:cs="Courier New"/>
          <w:color w:val="D4D4D4"/>
          <w:sz w:val="20"/>
          <w:szCs w:val="20"/>
          <w:lang w:val="hr-HR" w:eastAsia="hr-HR"/>
        </w:rPr>
        <w:t>inherit</w:t>
      </w:r>
      <w:r w:rsidRPr="005C1486">
        <w:rPr>
          <w:rFonts w:ascii="Arial" w:eastAsia="Times New Roman" w:hAnsi="Arial" w:cs="Arial"/>
          <w:color w:val="D4D4D4"/>
          <w:sz w:val="27"/>
          <w:szCs w:val="27"/>
          <w:lang w:val="hr-HR" w:eastAsia="hr-HR"/>
        </w:rPr>
        <w:t>.</w:t>
      </w:r>
    </w:p>
    <w:p w14:paraId="5DB3D3B0" w14:textId="101E8D26" w:rsidR="00786A1B" w:rsidRDefault="00786A1B"/>
    <w:p w14:paraId="67EC7CC6" w14:textId="77777777" w:rsidR="00470FC1" w:rsidRDefault="00470FC1" w:rsidP="00470FC1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18</w:t>
      </w:r>
    </w:p>
    <w:p w14:paraId="767BA28D" w14:textId="77777777" w:rsidR="00470FC1" w:rsidRDefault="00470FC1" w:rsidP="00470FC1">
      <w:pPr>
        <w:pStyle w:val="NormalWeb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Now it is time to use the pseudo-selectors you prepared for earlier. To create the black keys, add a new </w:t>
      </w:r>
      <w:r>
        <w:rPr>
          <w:rStyle w:val="HTMLCode"/>
          <w:color w:val="D4D4D4"/>
        </w:rPr>
        <w:t>.key.black--key::after</w:t>
      </w:r>
      <w:r>
        <w:rPr>
          <w:rFonts w:ascii="Arial" w:hAnsi="Arial" w:cs="Arial"/>
          <w:color w:val="D4D4D4"/>
          <w:sz w:val="27"/>
          <w:szCs w:val="27"/>
        </w:rPr>
        <w:t> selector. This will target the elements with the class </w:t>
      </w:r>
      <w:r>
        <w:rPr>
          <w:rStyle w:val="HTMLCode"/>
          <w:color w:val="D4D4D4"/>
        </w:rPr>
        <w:t>key black--key</w:t>
      </w:r>
      <w:r>
        <w:rPr>
          <w:rFonts w:ascii="Arial" w:hAnsi="Arial" w:cs="Arial"/>
          <w:color w:val="D4D4D4"/>
          <w:sz w:val="27"/>
          <w:szCs w:val="27"/>
        </w:rPr>
        <w:t>, and select the pseudo-element after these elements in the HTML.</w:t>
      </w:r>
    </w:p>
    <w:p w14:paraId="0017E746" w14:textId="77777777" w:rsidR="00470FC1" w:rsidRDefault="00470FC1" w:rsidP="00470FC1">
      <w:pPr>
        <w:pStyle w:val="NormalWeb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In the new selector, set the </w:t>
      </w:r>
      <w:r>
        <w:rPr>
          <w:rStyle w:val="HTMLCode"/>
          <w:color w:val="D4D4D4"/>
        </w:rPr>
        <w:t>background-color</w:t>
      </w:r>
      <w:r>
        <w:rPr>
          <w:rFonts w:ascii="Arial" w:hAnsi="Arial" w:cs="Arial"/>
          <w:color w:val="D4D4D4"/>
          <w:sz w:val="27"/>
          <w:szCs w:val="27"/>
        </w:rPr>
        <w:t> to </w:t>
      </w:r>
      <w:r>
        <w:rPr>
          <w:rStyle w:val="HTMLCode"/>
          <w:color w:val="D4D4D4"/>
        </w:rPr>
        <w:t>#1d1e22</w:t>
      </w:r>
      <w:r>
        <w:rPr>
          <w:rFonts w:ascii="Arial" w:hAnsi="Arial" w:cs="Arial"/>
          <w:color w:val="D4D4D4"/>
          <w:sz w:val="27"/>
          <w:szCs w:val="27"/>
        </w:rPr>
        <w:t>. Also set the </w:t>
      </w:r>
      <w:r>
        <w:rPr>
          <w:rStyle w:val="HTMLCode"/>
          <w:color w:val="D4D4D4"/>
        </w:rPr>
        <w:t>content</w:t>
      </w:r>
      <w:r>
        <w:rPr>
          <w:rFonts w:ascii="Arial" w:hAnsi="Arial" w:cs="Arial"/>
          <w:color w:val="D4D4D4"/>
          <w:sz w:val="27"/>
          <w:szCs w:val="27"/>
        </w:rPr>
        <w:t> property to </w:t>
      </w:r>
      <w:r>
        <w:rPr>
          <w:rStyle w:val="HTMLCode"/>
          <w:color w:val="D4D4D4"/>
        </w:rPr>
        <w:t>""</w:t>
      </w:r>
      <w:r>
        <w:rPr>
          <w:rFonts w:ascii="Arial" w:hAnsi="Arial" w:cs="Arial"/>
          <w:color w:val="D4D4D4"/>
          <w:sz w:val="27"/>
          <w:szCs w:val="27"/>
        </w:rPr>
        <w:t>. This will make the pseudo-elements empty.</w:t>
      </w:r>
    </w:p>
    <w:p w14:paraId="30101936" w14:textId="77777777" w:rsidR="00470FC1" w:rsidRDefault="00470FC1" w:rsidP="00470FC1">
      <w:pPr>
        <w:pStyle w:val="NormalWeb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The </w:t>
      </w:r>
      <w:r>
        <w:rPr>
          <w:rStyle w:val="HTMLCode"/>
          <w:color w:val="D4D4D4"/>
        </w:rPr>
        <w:t>content</w:t>
      </w:r>
      <w:r>
        <w:rPr>
          <w:rFonts w:ascii="Arial" w:hAnsi="Arial" w:cs="Arial"/>
          <w:color w:val="D4D4D4"/>
          <w:sz w:val="27"/>
          <w:szCs w:val="27"/>
        </w:rPr>
        <w:t> property is used to set or override the content of the element. By default, the pseudo-elements created by the </w:t>
      </w:r>
      <w:r>
        <w:rPr>
          <w:rStyle w:val="HTMLCode"/>
          <w:color w:val="D4D4D4"/>
        </w:rPr>
        <w:t>::before</w:t>
      </w:r>
      <w:r>
        <w:rPr>
          <w:rFonts w:ascii="Arial" w:hAnsi="Arial" w:cs="Arial"/>
          <w:color w:val="D4D4D4"/>
          <w:sz w:val="27"/>
          <w:szCs w:val="27"/>
        </w:rPr>
        <w:t> and </w:t>
      </w:r>
      <w:r>
        <w:rPr>
          <w:rStyle w:val="HTMLCode"/>
          <w:color w:val="D4D4D4"/>
        </w:rPr>
        <w:t>::after</w:t>
      </w:r>
      <w:r>
        <w:rPr>
          <w:rFonts w:ascii="Arial" w:hAnsi="Arial" w:cs="Arial"/>
          <w:color w:val="D4D4D4"/>
          <w:sz w:val="27"/>
          <w:szCs w:val="27"/>
        </w:rPr>
        <w:t> pseudo-selectors are empty, and the elements will not be rendered to the page. Setting the </w:t>
      </w:r>
      <w:r>
        <w:rPr>
          <w:rStyle w:val="HTMLCode"/>
          <w:color w:val="D4D4D4"/>
        </w:rPr>
        <w:t>content</w:t>
      </w:r>
      <w:r>
        <w:rPr>
          <w:rFonts w:ascii="Arial" w:hAnsi="Arial" w:cs="Arial"/>
          <w:color w:val="D4D4D4"/>
          <w:sz w:val="27"/>
          <w:szCs w:val="27"/>
        </w:rPr>
        <w:t> property to an empty string </w:t>
      </w:r>
      <w:r>
        <w:rPr>
          <w:rStyle w:val="HTMLCode"/>
          <w:color w:val="D4D4D4"/>
        </w:rPr>
        <w:t>""</w:t>
      </w:r>
      <w:r>
        <w:rPr>
          <w:rFonts w:ascii="Arial" w:hAnsi="Arial" w:cs="Arial"/>
          <w:color w:val="D4D4D4"/>
          <w:sz w:val="27"/>
          <w:szCs w:val="27"/>
        </w:rPr>
        <w:t> will ensure the element is rendered to the page while still being empty.</w:t>
      </w:r>
    </w:p>
    <w:p w14:paraId="74A3E99B" w14:textId="77777777" w:rsidR="00470FC1" w:rsidRDefault="00470FC1" w:rsidP="00470FC1">
      <w:pPr>
        <w:pStyle w:val="NormalWeb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If you would like to experiment, try removing the </w:t>
      </w:r>
      <w:r>
        <w:rPr>
          <w:rStyle w:val="HTMLCode"/>
          <w:color w:val="D4D4D4"/>
        </w:rPr>
        <w:t>background-color</w:t>
      </w:r>
      <w:r>
        <w:rPr>
          <w:rFonts w:ascii="Arial" w:hAnsi="Arial" w:cs="Arial"/>
          <w:color w:val="D4D4D4"/>
          <w:sz w:val="27"/>
          <w:szCs w:val="27"/>
        </w:rPr>
        <w:t> property and setting different values for the </w:t>
      </w:r>
      <w:r>
        <w:rPr>
          <w:rStyle w:val="HTMLCode"/>
          <w:color w:val="D4D4D4"/>
        </w:rPr>
        <w:t>content</w:t>
      </w:r>
      <w:r>
        <w:rPr>
          <w:rFonts w:ascii="Arial" w:hAnsi="Arial" w:cs="Arial"/>
          <w:color w:val="D4D4D4"/>
          <w:sz w:val="27"/>
          <w:szCs w:val="27"/>
        </w:rPr>
        <w:t> property, such as </w:t>
      </w:r>
      <w:r>
        <w:rPr>
          <w:rStyle w:val="HTMLCode"/>
          <w:color w:val="D4D4D4"/>
        </w:rPr>
        <w:t>"♥"</w:t>
      </w:r>
      <w:r>
        <w:rPr>
          <w:rFonts w:ascii="Arial" w:hAnsi="Arial" w:cs="Arial"/>
          <w:color w:val="D4D4D4"/>
          <w:sz w:val="27"/>
          <w:szCs w:val="27"/>
        </w:rPr>
        <w:t>. Remember to undo these changes when you are done so the tests pass.</w:t>
      </w:r>
    </w:p>
    <w:p w14:paraId="7F19B14F" w14:textId="3E54A9B4" w:rsidR="00470FC1" w:rsidRDefault="00470FC1"/>
    <w:p w14:paraId="3F607695" w14:textId="77777777" w:rsidR="00292899" w:rsidRDefault="00292899" w:rsidP="00292899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Step 23</w:t>
      </w:r>
    </w:p>
    <w:p w14:paraId="72B1F99C" w14:textId="77777777" w:rsidR="00292899" w:rsidRDefault="00292899" w:rsidP="00292899">
      <w:pPr>
        <w:pStyle w:val="NormalWeb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The </w:t>
      </w:r>
      <w:r>
        <w:rPr>
          <w:rStyle w:val="HTMLCode"/>
          <w:color w:val="D4D4D4"/>
        </w:rPr>
        <w:t>img</w:t>
      </w:r>
      <w:r>
        <w:rPr>
          <w:rFonts w:ascii="Arial" w:hAnsi="Arial" w:cs="Arial"/>
          <w:color w:val="D4D4D4"/>
          <w:sz w:val="27"/>
          <w:szCs w:val="27"/>
        </w:rPr>
        <w:t> element needs its parent to have a </w:t>
      </w:r>
      <w:r>
        <w:rPr>
          <w:rStyle w:val="HTMLCode"/>
          <w:color w:val="D4D4D4"/>
        </w:rPr>
        <w:t>position</w:t>
      </w:r>
      <w:r>
        <w:rPr>
          <w:rFonts w:ascii="Arial" w:hAnsi="Arial" w:cs="Arial"/>
          <w:color w:val="D4D4D4"/>
          <w:sz w:val="27"/>
          <w:szCs w:val="27"/>
        </w:rPr>
        <w:t> set as a point of reference. Set the </w:t>
      </w:r>
      <w:r>
        <w:rPr>
          <w:rStyle w:val="HTMLCode"/>
          <w:color w:val="D4D4D4"/>
        </w:rPr>
        <w:t>position</w:t>
      </w:r>
      <w:r>
        <w:rPr>
          <w:rFonts w:ascii="Arial" w:hAnsi="Arial" w:cs="Arial"/>
          <w:color w:val="D4D4D4"/>
          <w:sz w:val="27"/>
          <w:szCs w:val="27"/>
        </w:rPr>
        <w:t> of the </w:t>
      </w:r>
      <w:r>
        <w:rPr>
          <w:rStyle w:val="HTMLCode"/>
          <w:color w:val="D4D4D4"/>
        </w:rPr>
        <w:t>#piano</w:t>
      </w:r>
      <w:r>
        <w:rPr>
          <w:rFonts w:ascii="Arial" w:hAnsi="Arial" w:cs="Arial"/>
          <w:color w:val="D4D4D4"/>
          <w:sz w:val="27"/>
          <w:szCs w:val="27"/>
        </w:rPr>
        <w:t> selector to </w:t>
      </w:r>
      <w:r>
        <w:rPr>
          <w:rStyle w:val="HTMLCode"/>
          <w:color w:val="D4D4D4"/>
        </w:rPr>
        <w:t>relative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14:paraId="5E14EDCB" w14:textId="472D030D" w:rsidR="006337D8" w:rsidRDefault="006337D8"/>
    <w:p w14:paraId="08EC16E8" w14:textId="77777777" w:rsidR="006337D8" w:rsidRDefault="006337D8" w:rsidP="006337D8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31</w:t>
      </w:r>
    </w:p>
    <w:p w14:paraId="64376E43" w14:textId="77777777" w:rsidR="006337D8" w:rsidRDefault="006337D8" w:rsidP="006337D8">
      <w:pPr>
        <w:pStyle w:val="NormalWeb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might have noticed the keys collapse when the browser window is smaller than </w:t>
      </w:r>
      <w:r>
        <w:rPr>
          <w:rStyle w:val="HTMLCode"/>
          <w:color w:val="D4D4D4"/>
        </w:rPr>
        <w:t>768px</w:t>
      </w:r>
      <w:r>
        <w:rPr>
          <w:rFonts w:ascii="Arial" w:hAnsi="Arial" w:cs="Arial"/>
          <w:color w:val="D4D4D4"/>
          <w:sz w:val="27"/>
          <w:szCs w:val="27"/>
        </w:rPr>
        <w:t>. Set </w:t>
      </w:r>
      <w:r>
        <w:rPr>
          <w:rStyle w:val="HTMLCode"/>
          <w:color w:val="D4D4D4"/>
        </w:rPr>
        <w:t>overflow</w:t>
      </w:r>
      <w:r>
        <w:rPr>
          <w:rFonts w:ascii="Arial" w:hAnsi="Arial" w:cs="Arial"/>
          <w:color w:val="D4D4D4"/>
          <w:sz w:val="27"/>
          <w:szCs w:val="27"/>
        </w:rPr>
        <w:t> to </w:t>
      </w:r>
      <w:r>
        <w:rPr>
          <w:rStyle w:val="HTMLCode"/>
          <w:color w:val="D4D4D4"/>
        </w:rPr>
        <w:t>hidden</w:t>
      </w:r>
      <w:r>
        <w:rPr>
          <w:rFonts w:ascii="Arial" w:hAnsi="Arial" w:cs="Arial"/>
          <w:color w:val="D4D4D4"/>
          <w:sz w:val="27"/>
          <w:szCs w:val="27"/>
        </w:rPr>
        <w:t> in the first </w:t>
      </w:r>
      <w:r>
        <w:rPr>
          <w:rStyle w:val="HTMLCode"/>
          <w:color w:val="D4D4D4"/>
        </w:rPr>
        <w:t>.keys</w:t>
      </w:r>
      <w:r>
        <w:rPr>
          <w:rFonts w:ascii="Arial" w:hAnsi="Arial" w:cs="Arial"/>
          <w:color w:val="D4D4D4"/>
          <w:sz w:val="27"/>
          <w:szCs w:val="27"/>
        </w:rPr>
        <w:t> selector, to take care of this issue. This property will hide any element that is pushed outside the set </w:t>
      </w:r>
      <w:r>
        <w:rPr>
          <w:rStyle w:val="HTMLCode"/>
          <w:color w:val="D4D4D4"/>
        </w:rPr>
        <w:t>width</w:t>
      </w:r>
      <w:r>
        <w:rPr>
          <w:rFonts w:ascii="Arial" w:hAnsi="Arial" w:cs="Arial"/>
          <w:color w:val="D4D4D4"/>
          <w:sz w:val="27"/>
          <w:szCs w:val="27"/>
        </w:rPr>
        <w:t> value of </w:t>
      </w:r>
      <w:r>
        <w:rPr>
          <w:rStyle w:val="HTMLCode"/>
          <w:color w:val="D4D4D4"/>
        </w:rPr>
        <w:t>.keys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14:paraId="24DAD494" w14:textId="77777777" w:rsidR="006337D8" w:rsidRDefault="006337D8">
      <w:bookmarkStart w:id="0" w:name="_GoBack"/>
      <w:bookmarkEnd w:id="0"/>
    </w:p>
    <w:sectPr w:rsidR="0063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33"/>
    <w:rsid w:val="00292899"/>
    <w:rsid w:val="00470FC1"/>
    <w:rsid w:val="00596E33"/>
    <w:rsid w:val="005C1486"/>
    <w:rsid w:val="006337D8"/>
    <w:rsid w:val="007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,"/>
  <w:listSeparator w:val=";"/>
  <w14:docId w14:val="6F36B78C"/>
  <w15:chartTrackingRefBased/>
  <w15:docId w15:val="{B4FC1A18-CB25-4EE7-AE8E-2A759D7C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86"/>
    <w:rPr>
      <w:rFonts w:ascii="Times New Roman" w:eastAsia="Times New Roman" w:hAnsi="Times New Roman" w:cs="Times New Roman"/>
      <w:b/>
      <w:bCs/>
      <w:kern w:val="36"/>
      <w:sz w:val="48"/>
      <w:szCs w:val="48"/>
      <w:lang w:val="hr-HR" w:eastAsia="hr-HR"/>
    </w:rPr>
  </w:style>
  <w:style w:type="paragraph" w:styleId="NormalWeb">
    <w:name w:val="Normal (Web)"/>
    <w:basedOn w:val="Normal"/>
    <w:uiPriority w:val="99"/>
    <w:semiHidden/>
    <w:unhideWhenUsed/>
    <w:rsid w:val="005C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HTMLCode">
    <w:name w:val="HTML Code"/>
    <w:basedOn w:val="DefaultParagraphFont"/>
    <w:uiPriority w:val="99"/>
    <w:semiHidden/>
    <w:unhideWhenUsed/>
    <w:rsid w:val="005C1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Babić</dc:creator>
  <cp:keywords/>
  <dc:description/>
  <cp:lastModifiedBy>Benjamin Babić</cp:lastModifiedBy>
  <cp:revision>4</cp:revision>
  <dcterms:created xsi:type="dcterms:W3CDTF">2022-08-10T10:50:00Z</dcterms:created>
  <dcterms:modified xsi:type="dcterms:W3CDTF">2022-08-10T11:14:00Z</dcterms:modified>
</cp:coreProperties>
</file>