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Outreach Tracker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Climate Solutions Prize (Montreal)  |  Upper Bound (Alberta)  |  General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9C"/>
          <w:sz w:val="26"/>
          <w:szCs w:val="26"/>
        </w:rPr>
        <w:t xml:space="preserve">MONTREAL — Climate Solutions Prize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1400"/>
        <w:gridCol w:w="900"/>
        <w:gridCol w:w="3300"/>
        <w:gridCol w:w="800"/>
        <w:gridCol w:w="9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Focus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Tyler Hamilton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 flexibility contacts; ask him to ping Kathleen re: lab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Kathleen Cuth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Mantle Climate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 — flexibility software for DCs, lab projects across Ontario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Nicholas Parker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 AI ecosystem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Investor in Emerald AI? Interested in our angel round? Market contacts?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Brian Watson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Grants/Funding programs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Help fund 3 projects: Sarnia ~$300K, Ottawa $1-3M, NB flagship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Lynn Clutter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Family office (AB/NL)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CSP judge; preseed raising $500K — thesis fit?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Energy Ventures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 flexibility + VPP alignment; $500K angel round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 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Atura Power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Innovative utility; DC optimization pilot opportunity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 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Nathanland/Finland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 for Humanity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NeoCloud optimization; 90-day pilot interest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Phil de 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Mangrove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NSERC/federal champion — who can open doors?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[Partner 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Galvanize Capital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our project fit your infrastructure thesis?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 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[Partner 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Compass 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message as Galvanize (duplicate/adapt)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 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[Contact 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PSP Investments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Similar thesis on stage; lets connect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Grantham Institute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ONLY — no outreach yet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research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Alex Hermuz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ONLY — unclear context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research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David Grimes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ONLY — interesting study, details TBD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research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Dawns View Innovation 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Toronto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ONLY — greenhouse/DC thesis, find presenter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 research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9C"/>
          <w:sz w:val="26"/>
          <w:szCs w:val="26"/>
        </w:rPr>
        <w:t xml:space="preserve">ALBERTA — Upper Bound Conference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1400"/>
        <w:gridCol w:w="900"/>
        <w:gridCol w:w="3300"/>
        <w:gridCol w:w="800"/>
        <w:gridCol w:w="9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Focus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 Lucas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Upper Bound presentation; founding partner for flexible compute lab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Joseph La Hiro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Dell (exec?)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 to verify identity before outreach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 hold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[Contact 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Firefly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They reached out previously — follow up; $500K early stage check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Parminder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[TBD]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emailed; LinkedIn follow-up — investor framing help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Wish/Wishbake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[TBD]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 friend request; 30-60 min market insights call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Westco Contact 1+2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Westco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LinkedIn/Email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800VDC suppliers/vendors; lab design support for Sarnia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Robert Craig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Vulcan cluster; pilot project; Hosti hire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Marla Ornstein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EFL Energy Futures Lab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Friend of James; need intros in Canadian energy landscape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GK / JIKE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Hacks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 up on previous email; lab fit, hardware focus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[R&amp;D Lady 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Optimization partnership; pilot opportunity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 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[BD Guy TBD]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Denver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Partnership scoping (CC R&amp;D lady intro)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Need name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Nathan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Dip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champion; Ontario contacts; funding program guidance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Lina Podina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University of Waterloo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PINNs sprint collaboration; short-term paid engagement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Aidan Meyer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[TBD]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Continual learning; startup collaboration interest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9C"/>
          <w:sz w:val="26"/>
          <w:szCs w:val="26"/>
        </w:rPr>
        <w:t xml:space="preserve">GENERAL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1400"/>
        <w:gridCol w:w="900"/>
        <w:gridCol w:w="3300"/>
        <w:gridCol w:w="800"/>
        <w:gridCol w:w="9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Focus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Nitin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Angel/connector (US)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LinkedIn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 at Deloitte; looking for US fund intros — who should we talk to?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ready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Note: "Draft ready" = queued for send, pending Mujtaba review. "Need name" or "On hold" = requires research before outreach. "RESEARCH ONLY" = not ready for contact.</w:t>
      </w: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9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2026-06-27T01:53:59.969Z</dcterms:created>
  <dcterms:modified xsi:type="dcterms:W3CDTF">2026-06-27T01:53:59.970Z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