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A9229" w14:textId="77777777" w:rsidR="00766C9D" w:rsidRDefault="00766C9D" w:rsidP="00766C9D">
      <w:pPr>
        <w:pStyle w:val="Titre"/>
        <w:jc w:val="center"/>
      </w:pPr>
      <w:r>
        <w:t xml:space="preserve">TP3 </w:t>
      </w:r>
      <w:r w:rsidR="003B7DBB">
        <w:t>Microcontrôleur</w:t>
      </w:r>
    </w:p>
    <w:p w14:paraId="07D61746" w14:textId="77777777" w:rsidR="003A10D4" w:rsidRDefault="00766C9D" w:rsidP="00766C9D">
      <w:pPr>
        <w:pStyle w:val="Titre1"/>
      </w:pPr>
      <w:r>
        <w:t xml:space="preserve">Partie 1 : Récupérer la valeur </w:t>
      </w:r>
      <w:proofErr w:type="gramStart"/>
      <w:r>
        <w:t>d’un ADC</w:t>
      </w:r>
      <w:proofErr w:type="gramEnd"/>
    </w:p>
    <w:p w14:paraId="2737409D" w14:textId="0405A0CC" w:rsidR="00FE7EB5" w:rsidRPr="003B7DBB" w:rsidRDefault="00766C9D" w:rsidP="002A3A41">
      <w:pPr>
        <w:pStyle w:val="Paragraphedeliste"/>
        <w:numPr>
          <w:ilvl w:val="0"/>
          <w:numId w:val="1"/>
        </w:numPr>
      </w:pPr>
      <w:r w:rsidRPr="00766C9D">
        <w:rPr>
          <w:lang w:val="en-US"/>
        </w:rPr>
        <w:t>Use of A/D converter and display a binary encoded value using LEDs</w:t>
      </w:r>
    </w:p>
    <w:p w14:paraId="66F65459" w14:textId="38260C64" w:rsidR="002A3A41" w:rsidRDefault="00766C9D" w:rsidP="002A3A41">
      <w:pPr>
        <w:pStyle w:val="Paragraphedeliste"/>
        <w:numPr>
          <w:ilvl w:val="0"/>
          <w:numId w:val="1"/>
        </w:numPr>
        <w:rPr>
          <w:lang w:val="en-US"/>
        </w:rPr>
      </w:pPr>
      <w:r w:rsidRPr="00766C9D">
        <w:rPr>
          <w:lang w:val="en-US"/>
        </w:rPr>
        <w:t>Play with the accuracy of A/D conversion accuracy (reference voltage) and resolution (</w:t>
      </w:r>
      <w:proofErr w:type="spellStart"/>
      <w:r w:rsidRPr="00766C9D">
        <w:rPr>
          <w:lang w:val="en-US"/>
        </w:rPr>
        <w:t>nb.</w:t>
      </w:r>
      <w:proofErr w:type="spellEnd"/>
      <w:r w:rsidRPr="00766C9D">
        <w:rPr>
          <w:lang w:val="en-US"/>
        </w:rPr>
        <w:t xml:space="preserve"> of bits of</w:t>
      </w:r>
      <w:r w:rsidRPr="00766C9D">
        <w:rPr>
          <w:lang w:val="en-US"/>
        </w:rPr>
        <w:t xml:space="preserve"> </w:t>
      </w:r>
      <w:r w:rsidRPr="00766C9D">
        <w:rPr>
          <w:lang w:val="en-US"/>
        </w:rPr>
        <w:t>output word)</w:t>
      </w:r>
      <w:r w:rsidR="002A3A41" w:rsidRPr="002A3A41">
        <w:rPr>
          <w:lang w:val="en-US"/>
        </w:rPr>
        <w:t xml:space="preserve"> </w:t>
      </w:r>
    </w:p>
    <w:p w14:paraId="130EDAE9" w14:textId="77777777" w:rsidR="002A3A41" w:rsidRDefault="002A3A41" w:rsidP="002A3A41">
      <w:r w:rsidRPr="003B7DBB">
        <w:t>Récupérée sur RA0 reliée a</w:t>
      </w:r>
      <w:r>
        <w:t>vec un potentiomètre</w:t>
      </w:r>
    </w:p>
    <w:p w14:paraId="3BF0EACC" w14:textId="77777777" w:rsidR="002A3A41" w:rsidRDefault="002A3A41" w:rsidP="002A3A41">
      <w:r>
        <w:t xml:space="preserve">On met une interruption sur la modification de la valeur de RA0, on déclare RA0 en </w:t>
      </w:r>
      <w:proofErr w:type="spellStart"/>
      <w:r>
        <w:t>analog</w:t>
      </w:r>
      <w:proofErr w:type="spellEnd"/>
      <w:r>
        <w:t xml:space="preserve"> input, on initialise le PORTC en sortie, la routine d’interruption envoie la valeur de RA0 dans le PORTC et dans la boucle principale. On peut également faire des décalages à droite pour que la valeur de l’ADC soit plus compréhensible.</w:t>
      </w:r>
    </w:p>
    <w:p w14:paraId="1F1369F0" w14:textId="3B83B522" w:rsidR="00317DC6" w:rsidRPr="002A3A41" w:rsidRDefault="002A3A41" w:rsidP="00317DC6">
      <w:r>
        <w:t xml:space="preserve">Résultat : les </w:t>
      </w:r>
      <w:proofErr w:type="spellStart"/>
      <w:r>
        <w:t>leds</w:t>
      </w:r>
      <w:proofErr w:type="spellEnd"/>
      <w:r>
        <w:t xml:space="preserve"> du PORTC affiche la valeur binaire du courant traversant le </w:t>
      </w:r>
      <w:proofErr w:type="spellStart"/>
      <w:r>
        <w:t>potentiometre</w:t>
      </w:r>
      <w:proofErr w:type="spellEnd"/>
      <w:r>
        <w:t xml:space="preserve"> AO</w:t>
      </w:r>
    </w:p>
    <w:p w14:paraId="3EF849C5" w14:textId="77777777" w:rsidR="00766C9D" w:rsidRDefault="00766C9D" w:rsidP="00766C9D">
      <w:pPr>
        <w:pStyle w:val="Titre1"/>
      </w:pPr>
      <w:r>
        <w:t>Partie 2 : Afficher la valeur sur un 7-segments</w:t>
      </w:r>
    </w:p>
    <w:p w14:paraId="50AEBA6E" w14:textId="4048A480" w:rsidR="00FC67D0" w:rsidRPr="00FC67D0" w:rsidRDefault="00766C9D" w:rsidP="002A3A41">
      <w:pPr>
        <w:pStyle w:val="Paragraphedeliste"/>
        <w:numPr>
          <w:ilvl w:val="0"/>
          <w:numId w:val="2"/>
        </w:numPr>
      </w:pPr>
      <w:r w:rsidRPr="00766C9D">
        <w:rPr>
          <w:lang w:val="en-US"/>
        </w:rPr>
        <w:t>Play with the accuracy of A/D conversion accuracy (reference voltage) and resolution (</w:t>
      </w:r>
      <w:proofErr w:type="spellStart"/>
      <w:r w:rsidRPr="00766C9D">
        <w:rPr>
          <w:lang w:val="en-US"/>
        </w:rPr>
        <w:t>nb.</w:t>
      </w:r>
      <w:proofErr w:type="spellEnd"/>
      <w:r w:rsidRPr="00766C9D">
        <w:rPr>
          <w:lang w:val="en-US"/>
        </w:rPr>
        <w:t xml:space="preserve"> of bits of</w:t>
      </w:r>
      <w:r w:rsidRPr="00766C9D">
        <w:rPr>
          <w:lang w:val="en-US"/>
        </w:rPr>
        <w:t xml:space="preserve"> </w:t>
      </w:r>
      <w:r w:rsidRPr="00766C9D">
        <w:rPr>
          <w:lang w:val="en-US"/>
        </w:rPr>
        <w:t>output word)</w:t>
      </w:r>
    </w:p>
    <w:p w14:paraId="3DDBABA0" w14:textId="2E202AAA" w:rsidR="002A3A41" w:rsidRDefault="00766C9D" w:rsidP="002A3A41">
      <w:pPr>
        <w:pStyle w:val="Paragraphedeliste"/>
        <w:numPr>
          <w:ilvl w:val="0"/>
          <w:numId w:val="2"/>
        </w:numPr>
        <w:rPr>
          <w:lang w:val="en-US"/>
        </w:rPr>
      </w:pPr>
      <w:r w:rsidRPr="00766C9D">
        <w:rPr>
          <w:lang w:val="en-US"/>
        </w:rPr>
        <w:t>Display a number on a 7-SEG display</w:t>
      </w:r>
      <w:r w:rsidR="002A3A41" w:rsidRPr="002A3A41">
        <w:rPr>
          <w:lang w:val="en-US"/>
        </w:rPr>
        <w:t xml:space="preserve"> </w:t>
      </w:r>
    </w:p>
    <w:p w14:paraId="76384091" w14:textId="764E895E" w:rsidR="00766C9D" w:rsidRPr="002A3A41" w:rsidRDefault="002A3A41" w:rsidP="002A3A41">
      <w:r w:rsidRPr="00FC67D0">
        <w:t xml:space="preserve">On doit lire la valeur de </w:t>
      </w:r>
      <w:r>
        <w:t xml:space="preserve">l’ADC RB0 car RA0 est utilisé pour le 7-segments. Il est nécessaire d’affiner la valeur binaire de la lecture pour un affichage sur le 7-segments. Il est nécessaire de jouer sur la résolution de la mesure pour éviter que le nombre soit supérieur au nombre max affichable par le 7-segment. Pour le 7-segments les bits 0, 1, 2 et 3 du PORTA permet de </w:t>
      </w:r>
      <w:r>
        <w:t>sélectionner</w:t>
      </w:r>
      <w:r>
        <w:t xml:space="preserve"> sur quel digit on veut écrire. Les PORTD de 0 à 7 permettent de choisir la valeur affichée sur le digit : chaque sortie correspond à un des segments.</w:t>
      </w:r>
    </w:p>
    <w:p w14:paraId="6711F3E8" w14:textId="77777777" w:rsidR="00766C9D" w:rsidRDefault="00766C9D" w:rsidP="00766C9D">
      <w:pPr>
        <w:pStyle w:val="Titre1"/>
      </w:pPr>
      <w:r>
        <w:t xml:space="preserve">Partie 3 : Faire une </w:t>
      </w:r>
      <w:proofErr w:type="spellStart"/>
      <w:r>
        <w:t>clock</w:t>
      </w:r>
      <w:proofErr w:type="spellEnd"/>
      <w:r>
        <w:t xml:space="preserve"> avec le 7-segments</w:t>
      </w:r>
    </w:p>
    <w:p w14:paraId="36C70797" w14:textId="77777777" w:rsidR="00766C9D" w:rsidRPr="00766C9D" w:rsidRDefault="00766C9D" w:rsidP="00766C9D">
      <w:pPr>
        <w:pStyle w:val="Paragraphedeliste"/>
        <w:numPr>
          <w:ilvl w:val="0"/>
          <w:numId w:val="3"/>
        </w:numPr>
        <w:rPr>
          <w:lang w:val="en-US"/>
        </w:rPr>
      </w:pPr>
      <w:r w:rsidRPr="00766C9D">
        <w:rPr>
          <w:lang w:val="en-US"/>
        </w:rPr>
        <w:t>Display a number on a 7-SEG display</w:t>
      </w:r>
    </w:p>
    <w:p w14:paraId="0C7AEC72" w14:textId="46C8BA9C" w:rsidR="00766C9D" w:rsidRDefault="00766C9D" w:rsidP="00766C9D">
      <w:pPr>
        <w:pStyle w:val="Paragraphedeliste"/>
        <w:numPr>
          <w:ilvl w:val="0"/>
          <w:numId w:val="3"/>
        </w:numPr>
        <w:rPr>
          <w:lang w:val="en-US"/>
        </w:rPr>
      </w:pPr>
      <w:r w:rsidRPr="00766C9D">
        <w:rPr>
          <w:lang w:val="en-US"/>
        </w:rPr>
        <w:t>Real time clock implementation and display on a four-7-SEG display.</w:t>
      </w:r>
    </w:p>
    <w:p w14:paraId="1DABC3AC" w14:textId="30DA2C1E" w:rsidR="002A3A41" w:rsidRPr="00405A39" w:rsidRDefault="00405A39" w:rsidP="002A3A41">
      <w:r w:rsidRPr="00405A39">
        <w:t xml:space="preserve">Pour </w:t>
      </w:r>
      <w:r w:rsidR="00B22951" w:rsidRPr="00405A39">
        <w:t>cel</w:t>
      </w:r>
      <w:r w:rsidR="00B22951">
        <w:t>a</w:t>
      </w:r>
      <w:r w:rsidRPr="00405A39">
        <w:t xml:space="preserve"> on active </w:t>
      </w:r>
      <w:r>
        <w:t xml:space="preserve">des </w:t>
      </w:r>
      <w:r w:rsidRPr="00405A39">
        <w:t>interruption</w:t>
      </w:r>
      <w:r>
        <w:t>s</w:t>
      </w:r>
      <w:r w:rsidRPr="00405A39">
        <w:t xml:space="preserve"> sur la </w:t>
      </w:r>
      <w:proofErr w:type="spellStart"/>
      <w:r w:rsidRPr="00405A39">
        <w:t>clo</w:t>
      </w:r>
      <w:r>
        <w:t>ck</w:t>
      </w:r>
      <w:proofErr w:type="spellEnd"/>
      <w:r w:rsidR="00B22951">
        <w:t xml:space="preserve">, </w:t>
      </w:r>
      <w:r w:rsidR="00D10530">
        <w:t xml:space="preserve">on déclare le PORTD comme sortie et chaque interruption de la </w:t>
      </w:r>
      <w:proofErr w:type="spellStart"/>
      <w:r w:rsidR="00D10530">
        <w:t>clock</w:t>
      </w:r>
      <w:proofErr w:type="spellEnd"/>
      <w:r w:rsidR="00D10530">
        <w:t xml:space="preserve"> va incrémenter la valeur de PORTD</w:t>
      </w:r>
      <w:r w:rsidR="00031387">
        <w:t xml:space="preserve">. Ce qui fait que naturellement, comme PORTD est lié à l’afficheur 7-segments </w:t>
      </w:r>
      <w:r w:rsidR="00D10530">
        <w:t xml:space="preserve"> </w:t>
      </w:r>
      <w:r w:rsidR="002C5D8E">
        <w:t>on voit que la valeur prise par le 7-segment change à chaque interruption de clock.</w:t>
      </w:r>
      <w:bookmarkStart w:id="0" w:name="_GoBack"/>
      <w:bookmarkEnd w:id="0"/>
    </w:p>
    <w:sectPr w:rsidR="002A3A41" w:rsidRPr="00405A39" w:rsidSect="00940EC2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3E1A1" w14:textId="77777777" w:rsidR="00766C9D" w:rsidRDefault="00766C9D" w:rsidP="00766C9D">
      <w:r>
        <w:separator/>
      </w:r>
    </w:p>
  </w:endnote>
  <w:endnote w:type="continuationSeparator" w:id="0">
    <w:p w14:paraId="35228E20" w14:textId="77777777" w:rsidR="00766C9D" w:rsidRDefault="00766C9D" w:rsidP="00766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7F9BE" w14:textId="77777777" w:rsidR="00766C9D" w:rsidRDefault="00766C9D" w:rsidP="00766C9D">
      <w:r>
        <w:separator/>
      </w:r>
    </w:p>
  </w:footnote>
  <w:footnote w:type="continuationSeparator" w:id="0">
    <w:p w14:paraId="60562C79" w14:textId="77777777" w:rsidR="00766C9D" w:rsidRDefault="00766C9D" w:rsidP="00766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D6CEC" w14:textId="77777777" w:rsidR="00766C9D" w:rsidRPr="00766C9D" w:rsidRDefault="00766C9D">
    <w:pPr>
      <w:pStyle w:val="En-tte"/>
      <w:rPr>
        <w:lang w:val="en-US"/>
      </w:rPr>
    </w:pPr>
    <w:r w:rsidRPr="00766C9D">
      <w:rPr>
        <w:lang w:val="en-US"/>
      </w:rPr>
      <w:t>BUOT Adrien – GUICHARNAUD Léo – SABATEY Clara</w:t>
    </w:r>
  </w:p>
  <w:p w14:paraId="4A4877C5" w14:textId="77777777" w:rsidR="00766C9D" w:rsidRPr="00766C9D" w:rsidRDefault="00766C9D">
    <w:pPr>
      <w:pStyle w:val="En-tte"/>
      <w:rPr>
        <w:lang w:val="en-US"/>
      </w:rPr>
    </w:pPr>
    <w:r w:rsidRPr="00766C9D">
      <w:rPr>
        <w:lang w:val="en-US"/>
      </w:rPr>
      <w:t>I</w:t>
    </w:r>
    <w:r>
      <w:rPr>
        <w:lang w:val="en-US"/>
      </w:rPr>
      <w:t>ng4SE02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94566"/>
    <w:multiLevelType w:val="hybridMultilevel"/>
    <w:tmpl w:val="5E0453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C0D5B"/>
    <w:multiLevelType w:val="hybridMultilevel"/>
    <w:tmpl w:val="FDBE0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D2E2B"/>
    <w:multiLevelType w:val="hybridMultilevel"/>
    <w:tmpl w:val="B74EC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9D"/>
    <w:rsid w:val="00031387"/>
    <w:rsid w:val="00060FAE"/>
    <w:rsid w:val="00292303"/>
    <w:rsid w:val="002A3A41"/>
    <w:rsid w:val="002C5D8E"/>
    <w:rsid w:val="00315B06"/>
    <w:rsid w:val="00317DC6"/>
    <w:rsid w:val="003B7DBB"/>
    <w:rsid w:val="00405A39"/>
    <w:rsid w:val="00736E36"/>
    <w:rsid w:val="00766C9D"/>
    <w:rsid w:val="0079168C"/>
    <w:rsid w:val="008A5D20"/>
    <w:rsid w:val="008E11A8"/>
    <w:rsid w:val="00940EC2"/>
    <w:rsid w:val="00954480"/>
    <w:rsid w:val="00AB3872"/>
    <w:rsid w:val="00AB64BE"/>
    <w:rsid w:val="00B22951"/>
    <w:rsid w:val="00D10530"/>
    <w:rsid w:val="00DC79B2"/>
    <w:rsid w:val="00E70DE7"/>
    <w:rsid w:val="00E767B4"/>
    <w:rsid w:val="00FC67D0"/>
    <w:rsid w:val="00FE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09EB5F"/>
  <w14:defaultImageDpi w14:val="32767"/>
  <w15:chartTrackingRefBased/>
  <w15:docId w15:val="{97C53C3F-3EC9-8E43-B92B-662C83C2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6C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6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66C9D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66C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6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766C9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66C9D"/>
  </w:style>
  <w:style w:type="paragraph" w:styleId="Pieddepage">
    <w:name w:val="footer"/>
    <w:basedOn w:val="Normal"/>
    <w:link w:val="PieddepageCar"/>
    <w:uiPriority w:val="99"/>
    <w:unhideWhenUsed/>
    <w:rsid w:val="00766C9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66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0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7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3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BUOT</dc:creator>
  <cp:keywords/>
  <dc:description/>
  <cp:lastModifiedBy>Adrien BUOT</cp:lastModifiedBy>
  <cp:revision>2</cp:revision>
  <dcterms:created xsi:type="dcterms:W3CDTF">2019-12-13T16:22:00Z</dcterms:created>
  <dcterms:modified xsi:type="dcterms:W3CDTF">2019-12-13T16:22:00Z</dcterms:modified>
</cp:coreProperties>
</file>