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680"/>
        <w:gridCol w:w="1668"/>
        <w:gridCol w:w="2054"/>
        <w:gridCol w:w="2092"/>
      </w:tblGrid>
      <w:tr w:rsidR="001C3D13" w14:paraId="7A1BF6FD" w14:textId="77777777" w:rsidTr="0041407D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DD2E" w14:textId="77777777" w:rsidR="001C3D13" w:rsidRDefault="001C3D13" w:rsidP="0041407D">
            <w:pPr>
              <w:spacing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ACTA DE REUNIÓN SEMANAL</w:t>
            </w:r>
          </w:p>
        </w:tc>
      </w:tr>
      <w:tr w:rsidR="001C3D13" w14:paraId="604B027F" w14:textId="77777777" w:rsidTr="0041407D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517B" w14:textId="77777777" w:rsidR="001C3D13" w:rsidRDefault="001C3D13" w:rsidP="0041407D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ACTA DE REUNIÓN N°: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A20B" w14:textId="2721C789" w:rsidR="001C3D13" w:rsidRDefault="00191669" w:rsidP="0041407D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48FA" w14:textId="77777777" w:rsidR="001C3D13" w:rsidRDefault="001C3D13" w:rsidP="0041407D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Equipo N°: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7583" w14:textId="77777777" w:rsidR="001C3D13" w:rsidRDefault="001C3D13" w:rsidP="0041407D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</w:tr>
      <w:tr w:rsidR="001C3D13" w14:paraId="7D479A42" w14:textId="77777777" w:rsidTr="0041407D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AF28" w14:textId="77777777" w:rsidR="001C3D13" w:rsidRDefault="001C3D13" w:rsidP="0041407D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GRUPO DE HORARIO: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B7663" w14:textId="77777777" w:rsidR="001C3D13" w:rsidRDefault="001C3D13" w:rsidP="0041407D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9:00 – 10:30 pm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7A2D" w14:textId="77777777" w:rsidR="001C3D13" w:rsidRDefault="001C3D13" w:rsidP="0041407D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FECHA: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CB65" w14:textId="0AACE201" w:rsidR="001C3D13" w:rsidRDefault="005F5FE4" w:rsidP="0041407D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21</w:t>
            </w:r>
            <w:r w:rsidR="001C3D13">
              <w:rPr>
                <w:b/>
                <w:bCs/>
                <w:sz w:val="22"/>
                <w:szCs w:val="22"/>
              </w:rPr>
              <w:t>/09/25</w:t>
            </w:r>
          </w:p>
        </w:tc>
      </w:tr>
      <w:tr w:rsidR="001C3D13" w14:paraId="0BD8CAF9" w14:textId="77777777" w:rsidTr="0041407D">
        <w:tc>
          <w:tcPr>
            <w:tcW w:w="6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DB80" w14:textId="77777777" w:rsidR="001C3D13" w:rsidRDefault="001C3D13" w:rsidP="0041407D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Contenidos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28B59" w14:textId="77777777" w:rsidR="001C3D13" w:rsidRDefault="001C3D13" w:rsidP="0041407D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Aporte (%)</w:t>
            </w:r>
          </w:p>
        </w:tc>
      </w:tr>
      <w:tr w:rsidR="001C3D13" w14:paraId="6FAC1677" w14:textId="77777777" w:rsidTr="0041407D">
        <w:tc>
          <w:tcPr>
            <w:tcW w:w="6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16EF6CD4" w14:textId="77777777" w:rsidR="001C3D13" w:rsidRDefault="001C3D13" w:rsidP="0041407D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Estudiantes: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7A2EC798" w14:textId="77777777" w:rsidR="001C3D13" w:rsidRDefault="001C3D13" w:rsidP="0041407D">
            <w:pPr>
              <w:spacing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1C3D13" w14:paraId="52542C6B" w14:textId="77777777" w:rsidTr="0041407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37E6C400" w14:textId="77777777" w:rsidR="001C3D13" w:rsidRDefault="001C3D13" w:rsidP="0041407D">
            <w:pPr>
              <w:tabs>
                <w:tab w:val="left" w:pos="5693"/>
              </w:tabs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Ruth Elizabeth Atiro Cobeñas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2AF9F5B7" w14:textId="77777777" w:rsidR="001C3D13" w:rsidRDefault="001C3D13" w:rsidP="0041407D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25%</w:t>
            </w:r>
          </w:p>
        </w:tc>
      </w:tr>
      <w:tr w:rsidR="001C3D13" w14:paraId="4A1C3769" w14:textId="77777777" w:rsidTr="0041407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0238F4E5" w14:textId="77777777" w:rsidR="001C3D13" w:rsidRDefault="001C3D13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Sheila Rocío Calla Mamani</w:t>
            </w: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5E179782" w14:textId="77777777" w:rsidR="001C3D13" w:rsidRDefault="001C3D13" w:rsidP="0041407D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25%</w:t>
            </w:r>
          </w:p>
        </w:tc>
      </w:tr>
      <w:tr w:rsidR="001C3D13" w14:paraId="39F2243D" w14:textId="77777777" w:rsidTr="0041407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3786982D" w14:textId="77777777" w:rsidR="001C3D13" w:rsidRDefault="001C3D13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Benedict Mattew Quispe Paniagua</w:t>
            </w: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4188D8CE" w14:textId="77777777" w:rsidR="001C3D13" w:rsidRDefault="001C3D13" w:rsidP="0041407D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25%</w:t>
            </w:r>
          </w:p>
        </w:tc>
      </w:tr>
      <w:tr w:rsidR="001C3D13" w14:paraId="450A5552" w14:textId="77777777" w:rsidTr="0041407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196503FE" w14:textId="77777777" w:rsidR="001C3D13" w:rsidRDefault="001C3D13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Henrry Grover Ppacco Ttira</w:t>
            </w: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5356D3DB" w14:textId="77777777" w:rsidR="001C3D13" w:rsidRDefault="001C3D13" w:rsidP="0041407D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Ausente</w:t>
            </w:r>
          </w:p>
        </w:tc>
      </w:tr>
      <w:tr w:rsidR="001C3D13" w14:paraId="7272BF7F" w14:textId="77777777" w:rsidTr="0041407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3877FFAF" w14:textId="77777777" w:rsidR="001C3D13" w:rsidRDefault="001C3D13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Marco Antonio Ancco Quispe</w:t>
            </w: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6E98AEB1" w14:textId="77777777" w:rsidR="001C3D13" w:rsidRDefault="001C3D13" w:rsidP="0041407D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25%</w:t>
            </w:r>
          </w:p>
        </w:tc>
      </w:tr>
      <w:tr w:rsidR="001C3D13" w14:paraId="123883FF" w14:textId="77777777" w:rsidTr="0041407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37296D70" w14:textId="77777777" w:rsidR="001C3D13" w:rsidRDefault="001C3D13" w:rsidP="0041407D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4B5836BB" w14:textId="77777777" w:rsidR="001C3D13" w:rsidRDefault="001C3D13" w:rsidP="0041407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1C3D13" w14:paraId="577A614C" w14:textId="77777777" w:rsidTr="0041407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1D2C7BDF" w14:textId="77777777" w:rsidR="001C3D13" w:rsidRDefault="001C3D13" w:rsidP="0041407D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D042" w14:textId="77777777" w:rsidR="001C3D13" w:rsidRDefault="001C3D13" w:rsidP="0041407D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</w:tr>
      <w:tr w:rsidR="001C3D13" w14:paraId="73C17E8B" w14:textId="77777777" w:rsidTr="0041407D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0CF37AFA" w14:textId="77777777" w:rsidR="001C3D13" w:rsidRDefault="001C3D13" w:rsidP="0041407D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Temas a tratar:</w:t>
            </w:r>
          </w:p>
        </w:tc>
      </w:tr>
      <w:tr w:rsidR="001C3D13" w14:paraId="3677A944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61207D66" w14:textId="786ED8D7" w:rsidR="001C3D13" w:rsidRDefault="00191669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Redacción del PIT</w:t>
            </w:r>
            <w:r w:rsidR="005C28AF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 w:rsidR="005C28AF">
              <w:rPr>
                <w:sz w:val="22"/>
                <w:szCs w:val="22"/>
              </w:rPr>
              <w:t>.</w:t>
            </w:r>
          </w:p>
        </w:tc>
      </w:tr>
      <w:tr w:rsidR="001C3D13" w14:paraId="10A699D1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27A56F2B" w14:textId="18B2C321" w:rsidR="001C3D13" w:rsidRDefault="00443B4C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Asignación de </w:t>
            </w:r>
            <w:r w:rsidR="00111CCD">
              <w:rPr>
                <w:sz w:val="22"/>
                <w:szCs w:val="22"/>
              </w:rPr>
              <w:t>roles para la presentación</w:t>
            </w:r>
            <w:r w:rsidR="00D854CC">
              <w:rPr>
                <w:sz w:val="22"/>
                <w:szCs w:val="22"/>
              </w:rPr>
              <w:t>.</w:t>
            </w:r>
          </w:p>
        </w:tc>
      </w:tr>
      <w:tr w:rsidR="001C3D13" w14:paraId="3EA0704D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6267AE8E" w14:textId="6425BDB1" w:rsidR="001C3D13" w:rsidRDefault="00D854CC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Redacción de la lista de exigencias.</w:t>
            </w:r>
          </w:p>
        </w:tc>
      </w:tr>
      <w:tr w:rsidR="001C3D13" w14:paraId="40E8FE28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2C011756" w14:textId="77777777" w:rsidR="001C3D13" w:rsidRDefault="001C3D13" w:rsidP="0041407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1C3D13" w14:paraId="391FD832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456B1C0C" w14:textId="77777777" w:rsidR="001C3D13" w:rsidRDefault="001C3D13" w:rsidP="0041407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1C3D13" w14:paraId="770E552B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B5DB" w14:textId="77777777" w:rsidR="001C3D13" w:rsidRDefault="001C3D13" w:rsidP="0041407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1C3D13" w14:paraId="4B04BCDB" w14:textId="77777777" w:rsidTr="0041407D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7BE63ED0" w14:textId="77777777" w:rsidR="001C3D13" w:rsidRDefault="001C3D13" w:rsidP="0041407D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Acuerdos:</w:t>
            </w:r>
          </w:p>
        </w:tc>
      </w:tr>
      <w:tr w:rsidR="001C3D13" w14:paraId="69B5EB73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0FCDEAD0" w14:textId="6BD4B042" w:rsidR="001C3D13" w:rsidRDefault="00111CCD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realizamos la presentación.</w:t>
            </w:r>
          </w:p>
        </w:tc>
      </w:tr>
      <w:tr w:rsidR="001C3D13" w14:paraId="15781E88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03169C55" w14:textId="3F8EAFBD" w:rsidR="001C3D13" w:rsidRDefault="00111CCD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Sheila y Bennedict exponen</w:t>
            </w:r>
            <w:r w:rsidR="009D797F">
              <w:rPr>
                <w:sz w:val="22"/>
                <w:szCs w:val="22"/>
              </w:rPr>
              <w:t>.</w:t>
            </w:r>
          </w:p>
        </w:tc>
      </w:tr>
      <w:tr w:rsidR="001C3D13" w14:paraId="038FB929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417368FE" w14:textId="77777777" w:rsidR="001C3D13" w:rsidRDefault="001C3D13" w:rsidP="0041407D">
            <w:pPr>
              <w:spacing w:line="240" w:lineRule="auto"/>
              <w:rPr>
                <w:sz w:val="22"/>
                <w:szCs w:val="22"/>
                <w:lang w:val="es-ES"/>
              </w:rPr>
            </w:pPr>
          </w:p>
        </w:tc>
      </w:tr>
      <w:tr w:rsidR="001C3D13" w14:paraId="2AA4B05E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3BBF080D" w14:textId="77777777" w:rsidR="001C3D13" w:rsidRDefault="001C3D13" w:rsidP="0041407D">
            <w:pPr>
              <w:spacing w:line="240" w:lineRule="auto"/>
              <w:rPr>
                <w:sz w:val="22"/>
                <w:szCs w:val="22"/>
                <w:lang w:val="es-ES"/>
              </w:rPr>
            </w:pPr>
          </w:p>
        </w:tc>
      </w:tr>
      <w:tr w:rsidR="001C3D13" w14:paraId="527D780F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0B0ED13B" w14:textId="77777777" w:rsidR="001C3D13" w:rsidRDefault="001C3D13" w:rsidP="0041407D">
            <w:pPr>
              <w:spacing w:line="240" w:lineRule="auto"/>
              <w:rPr>
                <w:sz w:val="22"/>
                <w:szCs w:val="22"/>
                <w:lang w:val="es-ES"/>
              </w:rPr>
            </w:pPr>
          </w:p>
        </w:tc>
      </w:tr>
      <w:tr w:rsidR="001C3D13" w14:paraId="1C428B99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3273B70F" w14:textId="77777777" w:rsidR="001C3D13" w:rsidRDefault="001C3D13" w:rsidP="0041407D">
            <w:pPr>
              <w:spacing w:line="240" w:lineRule="auto"/>
              <w:rPr>
                <w:sz w:val="22"/>
                <w:szCs w:val="22"/>
                <w:lang w:val="es-ES"/>
              </w:rPr>
            </w:pPr>
          </w:p>
        </w:tc>
      </w:tr>
      <w:tr w:rsidR="001C3D13" w14:paraId="4AE3A1A8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3B8F" w14:textId="77777777" w:rsidR="001C3D13" w:rsidRDefault="001C3D13" w:rsidP="0041407D">
            <w:pPr>
              <w:spacing w:line="240" w:lineRule="auto"/>
              <w:rPr>
                <w:sz w:val="22"/>
                <w:szCs w:val="22"/>
                <w:lang w:val="es-ES"/>
              </w:rPr>
            </w:pPr>
          </w:p>
        </w:tc>
      </w:tr>
    </w:tbl>
    <w:p w14:paraId="19BD9987" w14:textId="77777777" w:rsidR="001C3D13" w:rsidRDefault="001C3D13" w:rsidP="001C3D13"/>
    <w:p w14:paraId="59A2BE6C" w14:textId="77777777" w:rsidR="002906DE" w:rsidRDefault="002906DE"/>
    <w:sectPr w:rsidR="00290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4B"/>
    <w:rsid w:val="00111CCD"/>
    <w:rsid w:val="00191669"/>
    <w:rsid w:val="001C3D13"/>
    <w:rsid w:val="002906DE"/>
    <w:rsid w:val="00443B4C"/>
    <w:rsid w:val="00514D39"/>
    <w:rsid w:val="005C28AF"/>
    <w:rsid w:val="005F5FE4"/>
    <w:rsid w:val="00844B87"/>
    <w:rsid w:val="00910F4B"/>
    <w:rsid w:val="009D797F"/>
    <w:rsid w:val="00A826E7"/>
    <w:rsid w:val="00D8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70047"/>
  <w15:chartTrackingRefBased/>
  <w15:docId w15:val="{DF47B9CA-6DC7-44EE-8995-33EEDCB9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13"/>
    <w:pPr>
      <w:spacing w:line="276" w:lineRule="auto"/>
    </w:pPr>
    <w:rPr>
      <w:rFonts w:ascii="Aptos" w:eastAsia="Aptos" w:hAnsi="Aptos" w:cs="Times New Roman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910F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0F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0F4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0F4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0F4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0F4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0F4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0F4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0F4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F4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0F4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0F4B"/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0F4B"/>
    <w:rPr>
      <w:rFonts w:eastAsiaTheme="majorEastAsia" w:cstheme="majorBidi"/>
      <w:i/>
      <w:iCs/>
      <w:color w:val="0F4761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0F4B"/>
    <w:rPr>
      <w:rFonts w:eastAsiaTheme="majorEastAsia" w:cstheme="majorBidi"/>
      <w:color w:val="0F4761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0F4B"/>
    <w:rPr>
      <w:rFonts w:eastAsiaTheme="majorEastAsia" w:cstheme="majorBidi"/>
      <w:i/>
      <w:iCs/>
      <w:color w:val="595959" w:themeColor="text1" w:themeTint="A6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0F4B"/>
    <w:rPr>
      <w:rFonts w:eastAsiaTheme="majorEastAsia" w:cstheme="majorBidi"/>
      <w:color w:val="595959" w:themeColor="text1" w:themeTint="A6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0F4B"/>
    <w:rPr>
      <w:rFonts w:eastAsiaTheme="majorEastAsia" w:cstheme="majorBidi"/>
      <w:i/>
      <w:iCs/>
      <w:color w:val="272727" w:themeColor="text1" w:themeTint="D8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0F4B"/>
    <w:rPr>
      <w:rFonts w:eastAsiaTheme="majorEastAsia" w:cstheme="majorBidi"/>
      <w:color w:val="272727" w:themeColor="text1" w:themeTint="D8"/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910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0F4B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910F4B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0F4B"/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paragraph" w:styleId="Cita">
    <w:name w:val="Quote"/>
    <w:basedOn w:val="Normal"/>
    <w:next w:val="Normal"/>
    <w:link w:val="CitaCar"/>
    <w:uiPriority w:val="29"/>
    <w:qFormat/>
    <w:rsid w:val="00910F4B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0F4B"/>
    <w:rPr>
      <w:i/>
      <w:iCs/>
      <w:color w:val="404040" w:themeColor="text1" w:themeTint="BF"/>
      <w:lang w:val="es-PE"/>
    </w:rPr>
  </w:style>
  <w:style w:type="paragraph" w:styleId="Prrafodelista">
    <w:name w:val="List Paragraph"/>
    <w:basedOn w:val="Normal"/>
    <w:uiPriority w:val="34"/>
    <w:qFormat/>
    <w:rsid w:val="00910F4B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nfasisintenso">
    <w:name w:val="Intense Emphasis"/>
    <w:basedOn w:val="Fuentedeprrafopredeter"/>
    <w:uiPriority w:val="21"/>
    <w:qFormat/>
    <w:rsid w:val="00910F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0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0F4B"/>
    <w:rPr>
      <w:i/>
      <w:iCs/>
      <w:color w:val="0F4761" w:themeColor="accent1" w:themeShade="BF"/>
      <w:lang w:val="es-PE"/>
    </w:rPr>
  </w:style>
  <w:style w:type="character" w:styleId="Referenciaintensa">
    <w:name w:val="Intense Reference"/>
    <w:basedOn w:val="Fuentedeprrafopredeter"/>
    <w:uiPriority w:val="32"/>
    <w:qFormat/>
    <w:rsid w:val="00910F4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C3D13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462</Characters>
  <Application>Microsoft Office Word</Application>
  <DocSecurity>0</DocSecurity>
  <Lines>42</Lines>
  <Paragraphs>31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Atiro Cobeñas</dc:creator>
  <cp:keywords/>
  <dc:description/>
  <cp:lastModifiedBy>Ruth Atiro Cobeñas</cp:lastModifiedBy>
  <cp:revision>9</cp:revision>
  <dcterms:created xsi:type="dcterms:W3CDTF">2025-10-02T02:04:00Z</dcterms:created>
  <dcterms:modified xsi:type="dcterms:W3CDTF">2025-10-15T23:44:00Z</dcterms:modified>
</cp:coreProperties>
</file>