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变量与常量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变量</w:t>
      </w:r>
    </w:p>
    <w:p>
      <w:pPr>
        <w:pStyle w:val="BodyText"/>
      </w:pPr>
      <w:r>
        <w:t xml:space="preserve">在 JavaScript 中，我们可以使用</w:t>
      </w:r>
      <w:r>
        <w:rPr>
          <w:i/>
        </w:rPr>
        <w:t xml:space="preserve">变量</w:t>
      </w:r>
      <w:r>
        <w:t xml:space="preserve">来存放一个值，这个值随时可以被改变。变量的定义像下面这样：</w:t>
      </w:r>
    </w:p>
    <w:p>
      <w:pPr>
        <w:pStyle w:val="BodyText"/>
      </w:pPr>
      <w:r>
        <w:rPr>
          <w:rStyle w:val="VerbatimChar"/>
        </w:rPr>
        <w:t xml:space="preserve">let a;</w:t>
      </w:r>
      <w:r>
        <w:br w:type="textWrapping"/>
      </w:r>
      <w:r>
        <w:rPr>
          <w:rStyle w:val="VerbatimChar"/>
        </w:rPr>
        <w:t xml:space="preserve">a = 10;</w:t>
      </w:r>
    </w:p>
    <w:p>
      <w:pPr>
        <w:pStyle w:val="BodyText"/>
      </w:pPr>
      <w:r>
        <w:t xml:space="preserve">我们使用关键字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来表示一个变量声明的开始。</w:t>
      </w:r>
      <w:r>
        <w:rPr>
          <w:rStyle w:val="VerbatimChar"/>
        </w:rPr>
        <w:t xml:space="preserve">let a</w:t>
      </w:r>
      <w:r>
        <w:t xml:space="preserve"> </w:t>
      </w:r>
      <w:r>
        <w:t xml:space="preserve">会产生一个名为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的变量，我们将这一步叫做</w:t>
      </w:r>
      <w:r>
        <w:rPr>
          <w:b/>
        </w:rPr>
        <w:t xml:space="preserve">变量声明</w:t>
      </w:r>
      <w:r>
        <w:t xml:space="preserve">，随后的</w:t>
      </w:r>
      <w:r>
        <w:t xml:space="preserve"> </w:t>
      </w:r>
      <w:r>
        <w:rPr>
          <w:rStyle w:val="VerbatimChar"/>
        </w:rPr>
        <w:t xml:space="preserve">a = 10;</w:t>
      </w:r>
      <w:r>
        <w:t xml:space="preserve"> </w:t>
      </w:r>
      <w:r>
        <w:t xml:space="preserve">会把 10 这个值放进变量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中，这个过程叫</w:t>
      </w:r>
      <w:r>
        <w:rPr>
          <w:b/>
        </w:rPr>
        <w:t xml:space="preserve">赋值</w:t>
      </w:r>
      <w:r>
        <w:t xml:space="preserve">。</w:t>
      </w:r>
    </w:p>
    <w:p>
      <w:pPr>
        <w:pStyle w:val="BodyText"/>
      </w:pPr>
      <w:r>
        <w:t xml:space="preserve">变量声明与赋值是两个过程，一个变量只能被声明一次，但是可以被多次赋值。正如它的名称所示，它的值是可以变的。第一次的声明与赋值可以被写到一行语句中：</w:t>
      </w:r>
    </w:p>
    <w:p>
      <w:pPr>
        <w:pStyle w:val="BodyText"/>
      </w:pPr>
      <w:r>
        <w:rPr>
          <w:rStyle w:val="VerbatimChar"/>
        </w:rPr>
        <w:t xml:space="preserve">let a = 10;</w:t>
      </w:r>
    </w:p>
    <w:p>
      <w:pPr>
        <w:pStyle w:val="BodyText"/>
      </w:pPr>
      <w:r>
        <w:t xml:space="preserve">我们可以像这样改变它的值：</w:t>
      </w:r>
    </w:p>
    <w:p>
      <w:pPr>
        <w:pStyle w:val="BodyText"/>
      </w:pPr>
      <w:r>
        <w:rPr>
          <w:rStyle w:val="VerbatimChar"/>
        </w:rPr>
        <w:t xml:space="preserve">a = 100;</w:t>
      </w:r>
    </w:p>
    <w:p>
      <w:pPr>
        <w:pStyle w:val="BodyText"/>
      </w:pPr>
      <w:r>
        <w:rPr>
          <w:rStyle w:val="VerbatimChar"/>
        </w:rPr>
        <w:t xml:space="preserve">a = "Hi";</w:t>
      </w:r>
    </w:p>
    <w:p>
      <w:pPr>
        <w:pStyle w:val="BodyText"/>
      </w:pPr>
      <w:r>
        <w:rPr>
          <w:rStyle w:val="VerbatimChar"/>
        </w:rPr>
        <w:t xml:space="preserve">a = 12 * 3;</w:t>
      </w:r>
    </w:p>
    <w:p>
      <w:pPr>
        <w:pStyle w:val="BodyText"/>
      </w:pPr>
      <w:r>
        <w:t xml:space="preserve">为变量赋值之后，我们可以像通常的表达式那样使用它：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显示的结果分别为 10,11 和 13。</w:t>
      </w:r>
    </w:p>
    <w:p>
      <w:pPr>
        <w:pStyle w:val="BodyText"/>
      </w:pPr>
      <w:r>
        <w:t xml:space="preserve">假如我们使用了一个从未出现的变量，会产生一个错误：</w:t>
      </w:r>
    </w:p>
    <w:p>
      <w:pPr>
        <w:pStyle w:val="CaptionedFigure"/>
      </w:pPr>
      <w:r>
        <w:drawing>
          <wp:inline>
            <wp:extent cx="5334000" cy="1495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二章-初探JavaScript\assets\15529993125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如果我们已经给</w:t>
      </w:r>
      <w:r>
        <w:t xml:space="preserve"> </w:t>
      </w:r>
      <w:r>
        <w:rPr>
          <w:rStyle w:val="VerbatimChar"/>
        </w:rPr>
        <w:t xml:space="preserve">hahaha</w:t>
      </w:r>
      <w:r>
        <w:t xml:space="preserve"> </w:t>
      </w:r>
      <w:r>
        <w:t xml:space="preserve">赋值，那么可以使用它，不会产生错误，但是我们非常不推荐这种做法，使用变量前一定要记得声明。</w:t>
      </w:r>
    </w:p>
    <w:p>
      <w:pPr>
        <w:pStyle w:val="CaptionedFigure"/>
      </w:pPr>
      <w:r>
        <w:drawing>
          <wp:inline>
            <wp:extent cx="5334000" cy="16115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二章-初探JavaScript\assets\15529993608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你或许曾在别的地方见过另一种声明变量的方式：</w:t>
      </w:r>
    </w:p>
    <w:p>
      <w:pPr>
        <w:pStyle w:val="BodyText"/>
      </w:pPr>
      <w:r>
        <w:rPr>
          <w:rStyle w:val="VerbatimChar"/>
        </w:rPr>
        <w:t xml:space="preserve">var a = 10;</w:t>
      </w:r>
    </w:p>
    <w:p>
      <w:pPr>
        <w:pStyle w:val="BodyText"/>
      </w:pPr>
      <w:r>
        <w:rPr>
          <w:rStyle w:val="VerbatimChar"/>
        </w:rPr>
        <w:t xml:space="preserve">var</w:t>
      </w:r>
      <w:r>
        <w:t xml:space="preserve"> </w:t>
      </w:r>
      <w:r>
        <w:t xml:space="preserve">关键字是 JavaScript 曾经使用的变量声明方式，但是这种方式存在一些缺陷，在2015年发布的新标准中被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所取代，一些细节我们会在后面谈到。我们理解它的含义即可，不建议使用它。</w:t>
      </w:r>
    </w:p>
    <w:p>
      <w:pPr>
        <w:pStyle w:val="BodyText"/>
      </w:pPr>
      <w:r>
        <w:rPr>
          <w:b/>
        </w:rPr>
        <w:t xml:space="preserve">常量</w:t>
      </w:r>
    </w:p>
    <w:p>
      <w:pPr>
        <w:pStyle w:val="BodyText"/>
      </w:pPr>
      <w:r>
        <w:t xml:space="preserve">顾名思义，</w:t>
      </w:r>
      <w:r>
        <w:rPr>
          <w:i/>
        </w:rPr>
        <w:t xml:space="preserve">常量</w:t>
      </w:r>
      <w:r>
        <w:t xml:space="preserve">与变量类似，但是它的值是不可改变的。也就是说，只能赋值一次，之后如果尝试改变它的值，会产生一个错误。</w:t>
      </w:r>
    </w:p>
    <w:p>
      <w:pPr>
        <w:pStyle w:val="BodyText"/>
      </w:pPr>
      <w:r>
        <w:drawing>
          <wp:inline>
            <wp:extent cx="5334000" cy="161817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book\第二章-初探JavaScript\assets\1552999390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第一次调</w:t>
      </w:r>
    </w:p>
    <w:p>
      <w:pPr>
        <w:pStyle w:val="BodyText"/>
      </w:pPr>
      <w:r>
        <w:t xml:space="preserve">用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会正常显示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的值</w:t>
      </w:r>
      <w:r>
        <w:t xml:space="preserve"> </w:t>
      </w:r>
      <w:r>
        <w:rPr>
          <w:rStyle w:val="VerbatimChar"/>
        </w:rPr>
        <w:t xml:space="preserve">"Jim"</w:t>
      </w:r>
      <w:r>
        <w:t xml:space="preserve"> </w:t>
      </w:r>
      <w:r>
        <w:t xml:space="preserve">。随后的赋值语句会带来如图所示的错误，并中断代码的执行，因此最后一行语句不会被执行。</w:t>
      </w:r>
    </w:p>
    <w:p>
      <w:pPr>
        <w:pStyle w:val="BodyText"/>
      </w:pPr>
      <w:r>
        <w:t xml:space="preserve">常量的使用场景一般是强制某些不应改变的值</w:t>
      </w:r>
      <w:r>
        <w:rPr>
          <w:b/>
        </w:rPr>
        <w:t xml:space="preserve">不可改变</w:t>
      </w:r>
      <w:r>
        <w:t xml:space="preserve">，可以避免失误造成原有值被覆盖的情况。为了带来明显的视觉效果以与通常的变量区分，我们一般会使用大写字母来书写常量名称，并使用下划线“_”来连接常量名中包含的单词。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MY_BIRTHDAY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"2005-2-6"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(MY_BIRTHDAY)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</w:rPr>
        <w:t xml:space="preserve">标识符</w:t>
      </w:r>
    </w:p>
    <w:p>
      <w:pPr>
        <w:pStyle w:val="BodyText"/>
      </w:pPr>
      <w:r>
        <w:t xml:space="preserve">JavaScript 中的变量名或常量名必须是合法的</w:t>
      </w:r>
      <w:r>
        <w:rPr>
          <w:i/>
        </w:rPr>
        <w:t xml:space="preserve">标识符</w:t>
      </w:r>
      <w:r>
        <w:t xml:space="preserve">。一个合法的标识符应当以以下字符开头：</w:t>
      </w:r>
    </w:p>
    <w:p>
      <w:pPr>
        <w:pStyle w:val="BodyText"/>
      </w:pPr>
      <w:r>
        <w:t xml:space="preserve">A B C D E F G H I J K L M N O P Q R S T U V W X Y Z</w:t>
      </w:r>
    </w:p>
    <w:p>
      <w:pPr>
        <w:pStyle w:val="BodyText"/>
      </w:pPr>
      <w:r>
        <w:t xml:space="preserve">a b c d e f g h i j k l m n o p q r s t u v w x v z $ _</w:t>
      </w:r>
    </w:p>
    <w:p>
      <w:pPr>
        <w:pStyle w:val="BodyText"/>
      </w:pPr>
      <w:r>
        <w:t xml:space="preserve">即二十六个英文大小写字母以及美元符号和下划线。</w:t>
      </w:r>
    </w:p>
    <w:p>
      <w:pPr>
        <w:pStyle w:val="BodyText"/>
      </w:pPr>
      <w:r>
        <w:t xml:space="preserve">而其后跟随的字符可以是：</w:t>
      </w:r>
    </w:p>
    <w:p>
      <w:pPr>
        <w:pStyle w:val="BodyText"/>
      </w:pPr>
      <w:r>
        <w:t xml:space="preserve">A B C D E F G H I J K L M N O P Q R S T U V W X Y Z</w:t>
      </w:r>
    </w:p>
    <w:p>
      <w:pPr>
        <w:pStyle w:val="BodyText"/>
      </w:pPr>
      <w:r>
        <w:t xml:space="preserve">a b c d e f g h i j k l m n o p q r s t u v w x v z $ _</w:t>
      </w:r>
    </w:p>
    <w:p>
      <w:pPr>
        <w:pStyle w:val="BodyText"/>
      </w:pPr>
      <w:r>
        <w:t xml:space="preserve">0 1 2 3 4 5 6 7 8 9</w:t>
      </w:r>
    </w:p>
    <w:p>
      <w:pPr>
        <w:pStyle w:val="BodyText"/>
      </w:pPr>
      <w:r>
        <w:t xml:space="preserve">即二十六个英文大小写字母、美元符号、下划线和十个阿拉伯数字。</w:t>
      </w:r>
    </w:p>
    <w:p>
      <w:pPr>
        <w:pStyle w:val="BodyText"/>
      </w:pPr>
      <w:r>
        <w:t xml:space="preserve">除此之外的字符一般是非法的，使用非法字符会造成不可预知的错误。</w:t>
      </w:r>
    </w:p>
    <w:p>
      <w:pPr>
        <w:pStyle w:val="BodyText"/>
      </w:pPr>
      <w:r>
        <w:t xml:space="preserve">一个合法的标识符不能与已有的保留字发生冲突。保留字是一些单词，已经语言内定义以起到特殊目的，或者可能在将来被使用，因此被语言保留。如果你使用它们作为标识符，会发生语法错误。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JavaScript 保留字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p>
            <w:pPr>
              <w:pStyle w:val="Compact"/>
              <w:jc w:val="left"/>
            </w:pPr>
            <w:r>
              <w:t xml:space="preserve">arguments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break</w:t>
            </w:r>
          </w:p>
        </w:tc>
        <w:tc>
          <w:p>
            <w:pPr>
              <w:pStyle w:val="Compact"/>
              <w:jc w:val="left"/>
            </w:pPr>
            <w:r>
              <w:t xml:space="preserve">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</w:t>
            </w:r>
          </w:p>
        </w:tc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char</w:t>
            </w:r>
          </w:p>
        </w:tc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left"/>
            </w:pPr>
            <w:r>
              <w:t xml:space="preserve">const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continue</w:t>
            </w:r>
          </w:p>
        </w:tc>
        <w:tc>
          <w:p>
            <w:pPr>
              <w:pStyle w:val="Compact"/>
              <w:jc w:val="left"/>
            </w:pPr>
            <w:r>
              <w:t xml:space="preserve">debugger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p>
            <w:pPr>
              <w:pStyle w:val="Compact"/>
              <w:jc w:val="left"/>
            </w:pPr>
            <w:r>
              <w:t xml:space="preserve">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else</w:t>
            </w:r>
          </w:p>
        </w:tc>
        <w:tc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p>
            <w:pPr>
              <w:pStyle w:val="Compact"/>
              <w:jc w:val="left"/>
            </w:pPr>
            <w:r>
              <w:t xml:space="preserve">eval</w:t>
            </w:r>
          </w:p>
        </w:tc>
        <w:tc>
          <w:p>
            <w:pPr>
              <w:pStyle w:val="Compact"/>
              <w:jc w:val="left"/>
            </w:pPr>
            <w:r>
              <w:t xml:space="preserve">export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extends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p>
            <w:pPr>
              <w:pStyle w:val="Compact"/>
              <w:jc w:val="left"/>
            </w:pPr>
            <w:r>
              <w:t xml:space="preserve">finally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goto</w:t>
            </w:r>
          </w:p>
        </w:tc>
        <w:tc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p>
            <w:pPr>
              <w:pStyle w:val="Compact"/>
              <w:jc w:val="left"/>
            </w:pPr>
            <w:r>
              <w:t xml:space="preserve">implements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instanceof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interface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p>
            <w:pPr>
              <w:pStyle w:val="Compact"/>
              <w:jc w:val="left"/>
            </w:pPr>
            <w:r>
              <w:t xml:space="preserve">new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left"/>
            </w:pPr>
            <w:r>
              <w:t xml:space="preserve">protected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</w:t>
            </w:r>
          </w:p>
        </w:tc>
        <w:tc>
          <w:p>
            <w:pPr>
              <w:pStyle w:val="Compact"/>
              <w:jc w:val="left"/>
            </w:pPr>
            <w:r>
              <w:t xml:space="preserve">static</w:t>
            </w:r>
          </w:p>
        </w:tc>
        <w:tc>
          <w:p>
            <w:pPr>
              <w:pStyle w:val="Compact"/>
              <w:jc w:val="left"/>
            </w:pPr>
            <w:r>
              <w:t xml:space="preserve">super</w:t>
            </w:r>
          </w:p>
        </w:tc>
        <w:tc>
          <w:p>
            <w:pPr>
              <w:pStyle w:val="Compact"/>
              <w:jc w:val="left"/>
            </w:pPr>
            <w:r>
              <w:t xml:space="preserve">switch</w:t>
            </w:r>
          </w:p>
        </w:tc>
        <w:tc>
          <w:p>
            <w:pPr>
              <w:pStyle w:val="Compact"/>
              <w:jc w:val="left"/>
            </w:pPr>
            <w:r>
              <w:t xml:space="preserve">synchronized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p>
            <w:pPr>
              <w:pStyle w:val="Compact"/>
              <w:jc w:val="left"/>
            </w:pPr>
            <w:r>
              <w:t xml:space="preserve">throw</w:t>
            </w:r>
          </w:p>
        </w:tc>
        <w:tc>
          <w:p>
            <w:pPr>
              <w:pStyle w:val="Compact"/>
              <w:jc w:val="left"/>
            </w:pPr>
            <w:r>
              <w:t xml:space="preserve">throws</w:t>
            </w:r>
          </w:p>
        </w:tc>
        <w:tc>
          <w:p>
            <w:pPr>
              <w:pStyle w:val="Compact"/>
              <w:jc w:val="left"/>
            </w:pPr>
            <w:r>
              <w:t xml:space="preserve">transient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try</w:t>
            </w:r>
          </w:p>
        </w:tc>
        <w:tc>
          <w:p>
            <w:pPr>
              <w:pStyle w:val="Compact"/>
              <w:jc w:val="left"/>
            </w:pPr>
            <w:r>
              <w:t xml:space="preserve">typeof</w:t>
            </w:r>
          </w:p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p>
            <w:pPr>
              <w:pStyle w:val="Compact"/>
              <w:jc w:val="left"/>
            </w:pPr>
            <w:r>
              <w:t xml:space="preserve">volatile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with</w:t>
            </w:r>
          </w:p>
        </w:tc>
        <w:tc>
          <w:p>
            <w:pPr>
              <w:pStyle w:val="Compact"/>
              <w:jc w:val="left"/>
            </w:pPr>
            <w:r>
              <w:t xml:space="preserve">yield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除此之外，有一些 JavaScript 中预定义的函数、常量等也不应当被用作标识符，包括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rPr>
          <w:rStyle w:val="VerbatimChar"/>
        </w:rPr>
        <w:t xml:space="preserve">Ininity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rPr>
          <w:rStyle w:val="VerbatimChar"/>
        </w:rPr>
        <w:t xml:space="preserve">isNaN</w:t>
      </w:r>
      <w:r>
        <w:t xml:space="preserve"> </w:t>
      </w:r>
      <w:r>
        <w:t xml:space="preserve">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2019-04-02T10:05:57Z</dcterms:created>
  <dcterms:modified xsi:type="dcterms:W3CDTF">2019-04-02T10:05:57Z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