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erriweather" w:cs="Merriweather" w:eastAsia="Merriweather" w:hAnsi="Merriweather"/>
          <w:b w:val="1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434343"/>
          <w:sz w:val="24"/>
          <w:szCs w:val="24"/>
          <w:highlight w:val="white"/>
          <w:rtl w:val="0"/>
        </w:rPr>
        <w:t xml:space="preserve">Texto de presentación institucional</w:t>
      </w:r>
    </w:p>
    <w:p w:rsidR="00000000" w:rsidDel="00000000" w:rsidP="00000000" w:rsidRDefault="00000000" w:rsidRPr="00000000" w14:paraId="00000002">
      <w:pPr>
        <w:rPr>
          <w:rFonts w:ascii="Merriweather Light" w:cs="Merriweather Light" w:eastAsia="Merriweather Light" w:hAnsi="Merriweather Light"/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erriweather Light" w:cs="Merriweather Light" w:eastAsia="Merriweather Light" w:hAnsi="Merriweather Light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Merriweather Light" w:cs="Merriweather Light" w:eastAsia="Merriweather Light" w:hAnsi="Merriweather Light"/>
          <w:color w:val="434343"/>
          <w:sz w:val="24"/>
          <w:szCs w:val="24"/>
          <w:highlight w:val="white"/>
          <w:rtl w:val="0"/>
        </w:rPr>
        <w:t xml:space="preserve">La Universidad Señor de Sipán (USS) ubicada en la ciudad de Chiclayo, Perú, es una de las más importantes y comprometidas instituciones de educación superior del norte del país. </w:t>
      </w:r>
    </w:p>
    <w:p w:rsidR="00000000" w:rsidDel="00000000" w:rsidP="00000000" w:rsidRDefault="00000000" w:rsidRPr="00000000" w14:paraId="00000004">
      <w:pPr>
        <w:rPr>
          <w:rFonts w:ascii="Merriweather Light" w:cs="Merriweather Light" w:eastAsia="Merriweather Light" w:hAnsi="Merriweather Light"/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erriweather Light" w:cs="Merriweather Light" w:eastAsia="Merriweather Light" w:hAnsi="Merriweather Light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Merriweather Light" w:cs="Merriweather Light" w:eastAsia="Merriweather Light" w:hAnsi="Merriweather Light"/>
          <w:color w:val="434343"/>
          <w:sz w:val="24"/>
          <w:szCs w:val="24"/>
          <w:highlight w:val="white"/>
          <w:rtl w:val="0"/>
        </w:rPr>
        <w:t xml:space="preserve">La USS ofrece un total de 25 carreras profesionales. Asimismo, cuenta con carreras semipresenciales para gente con experiencia laboral. Además, su Escuela de Posgrado cuenta con cursos de educación continua, diplomados y maestrías especializadas.</w:t>
      </w:r>
    </w:p>
    <w:p w:rsidR="00000000" w:rsidDel="00000000" w:rsidP="00000000" w:rsidRDefault="00000000" w:rsidRPr="00000000" w14:paraId="00000006">
      <w:pPr>
        <w:rPr>
          <w:rFonts w:ascii="Merriweather Light" w:cs="Merriweather Light" w:eastAsia="Merriweather Light" w:hAnsi="Merriweather Light"/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erriweather Light" w:cs="Merriweather Light" w:eastAsia="Merriweather Light" w:hAnsi="Merriweather Light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Merriweather Light" w:cs="Merriweather Light" w:eastAsia="Merriweather Light" w:hAnsi="Merriweather Light"/>
          <w:color w:val="434343"/>
          <w:sz w:val="24"/>
          <w:szCs w:val="24"/>
          <w:highlight w:val="white"/>
          <w:rtl w:val="0"/>
        </w:rPr>
        <w:t xml:space="preserve">La metodología de la USS responde a una educación comprometida con el quehacer social, con una enseñanza multidisciplinaria y donde la investigación motiva a sus estudiantes a ser creadores de su propio conocimiento.</w:t>
      </w:r>
    </w:p>
    <w:p w:rsidR="00000000" w:rsidDel="00000000" w:rsidP="00000000" w:rsidRDefault="00000000" w:rsidRPr="00000000" w14:paraId="00000008">
      <w:pPr>
        <w:rPr>
          <w:rFonts w:ascii="Merriweather Light" w:cs="Merriweather Light" w:eastAsia="Merriweather Light" w:hAnsi="Merriweather Light"/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erriweather" w:cs="Merriweather" w:eastAsia="Merriweather" w:hAnsi="Merriweather"/>
          <w:b w:val="1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434343"/>
          <w:sz w:val="24"/>
          <w:szCs w:val="24"/>
          <w:highlight w:val="white"/>
          <w:rtl w:val="0"/>
        </w:rPr>
        <w:t xml:space="preserve">Slogan:</w:t>
      </w:r>
    </w:p>
    <w:p w:rsidR="00000000" w:rsidDel="00000000" w:rsidP="00000000" w:rsidRDefault="00000000" w:rsidRPr="00000000" w14:paraId="0000000A">
      <w:pPr>
        <w:rPr>
          <w:rFonts w:ascii="Merriweather Light" w:cs="Merriweather Light" w:eastAsia="Merriweather Light" w:hAnsi="Merriweather Light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Merriweather Light" w:cs="Merriweather Light" w:eastAsia="Merriweather Light" w:hAnsi="Merriweather Light"/>
          <w:color w:val="434343"/>
          <w:sz w:val="24"/>
          <w:szCs w:val="24"/>
          <w:highlight w:val="white"/>
          <w:rtl w:val="0"/>
        </w:rPr>
        <w:t xml:space="preserve">USS, transforma tu mundo.</w:t>
      </w:r>
    </w:p>
    <w:p w:rsidR="00000000" w:rsidDel="00000000" w:rsidP="00000000" w:rsidRDefault="00000000" w:rsidRPr="00000000" w14:paraId="0000000B">
      <w:pPr>
        <w:rPr>
          <w:rFonts w:ascii="Merriweather Light" w:cs="Merriweather Light" w:eastAsia="Merriweather Light" w:hAnsi="Merriweather Light"/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erriweather" w:cs="Merriweather" w:eastAsia="Merriweather" w:hAnsi="Merriweather"/>
          <w:b w:val="1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434343"/>
          <w:sz w:val="24"/>
          <w:szCs w:val="24"/>
          <w:highlight w:val="white"/>
          <w:rtl w:val="0"/>
        </w:rPr>
        <w:t xml:space="preserve">Meta descripción:</w:t>
      </w:r>
    </w:p>
    <w:p w:rsidR="00000000" w:rsidDel="00000000" w:rsidP="00000000" w:rsidRDefault="00000000" w:rsidRPr="00000000" w14:paraId="0000000D">
      <w:pPr>
        <w:rPr>
          <w:rFonts w:ascii="Merriweather Light" w:cs="Merriweather Light" w:eastAsia="Merriweather Light" w:hAnsi="Merriweather Light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Merriweather Light" w:cs="Merriweather Light" w:eastAsia="Merriweather Light" w:hAnsi="Merriweather Light"/>
          <w:color w:val="434343"/>
          <w:sz w:val="24"/>
          <w:szCs w:val="24"/>
          <w:highlight w:val="white"/>
          <w:rtl w:val="0"/>
        </w:rPr>
        <w:t xml:space="preserve">La USS es la universidad que cuenta con un modelo educativo emprendedor en sus  25 carreras profesionales para transformar el mundo de sus estudiantes.</w:t>
      </w:r>
    </w:p>
    <w:p w:rsidR="00000000" w:rsidDel="00000000" w:rsidP="00000000" w:rsidRDefault="00000000" w:rsidRPr="00000000" w14:paraId="0000000E">
      <w:pPr>
        <w:rPr>
          <w:rFonts w:ascii="Merriweather Light" w:cs="Merriweather Light" w:eastAsia="Merriweather Light" w:hAnsi="Merriweather Light"/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4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Merriweather" w:cs="Merriweather" w:eastAsia="Merriweather" w:hAnsi="Merriweather"/>
          <w:b w:val="1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434343"/>
          <w:sz w:val="24"/>
          <w:szCs w:val="24"/>
          <w:highlight w:val="white"/>
          <w:rtl w:val="0"/>
        </w:rPr>
        <w:t xml:space="preserve">Palabras clave SEO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4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Merriweather Light" w:cs="Merriweather Light" w:eastAsia="Merriweather Light" w:hAnsi="Merriweather Light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Merriweather Light" w:cs="Merriweather Light" w:eastAsia="Merriweather Light" w:hAnsi="Merriweather Light"/>
          <w:color w:val="434343"/>
          <w:sz w:val="24"/>
          <w:szCs w:val="24"/>
          <w:highlight w:val="white"/>
          <w:rtl w:val="0"/>
        </w:rPr>
        <w:br w:type="textWrapping"/>
        <w:t xml:space="preserve">Nombre de la Universidad: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rFonts w:ascii="Merriweather Light" w:cs="Merriweather Light" w:eastAsia="Merriweather Light" w:hAnsi="Merriweather Light"/>
          <w:color w:val="434343"/>
          <w:highlight w:val="white"/>
        </w:rPr>
      </w:pPr>
      <w:r w:rsidDel="00000000" w:rsidR="00000000" w:rsidRPr="00000000">
        <w:rPr>
          <w:rFonts w:ascii="Merriweather Light" w:cs="Merriweather Light" w:eastAsia="Merriweather Light" w:hAnsi="Merriweather Light"/>
          <w:color w:val="434343"/>
          <w:sz w:val="24"/>
          <w:szCs w:val="24"/>
          <w:highlight w:val="white"/>
          <w:rtl w:val="0"/>
        </w:rPr>
        <w:t xml:space="preserve">Universidad Señor de Sipán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rFonts w:ascii="Merriweather Light" w:cs="Merriweather Light" w:eastAsia="Merriweather Light" w:hAnsi="Merriweather Light"/>
          <w:color w:val="434343"/>
          <w:highlight w:val="white"/>
        </w:rPr>
      </w:pPr>
      <w:r w:rsidDel="00000000" w:rsidR="00000000" w:rsidRPr="00000000">
        <w:rPr>
          <w:rFonts w:ascii="Merriweather Light" w:cs="Merriweather Light" w:eastAsia="Merriweather Light" w:hAnsi="Merriweather Light"/>
          <w:color w:val="434343"/>
          <w:sz w:val="24"/>
          <w:szCs w:val="24"/>
          <w:highlight w:val="white"/>
          <w:rtl w:val="0"/>
        </w:rPr>
        <w:t xml:space="preserve">USS</w:t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4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Merriweather Light" w:cs="Merriweather Light" w:eastAsia="Merriweather Light" w:hAnsi="Merriweather Light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Merriweather Light" w:cs="Merriweather Light" w:eastAsia="Merriweather Light" w:hAnsi="Merriweather Light"/>
          <w:color w:val="434343"/>
          <w:sz w:val="24"/>
          <w:szCs w:val="24"/>
          <w:highlight w:val="white"/>
          <w:rtl w:val="0"/>
        </w:rPr>
        <w:t xml:space="preserve">Programas Académicos: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0" w:afterAutospacing="0" w:line="288" w:lineRule="auto"/>
        <w:ind w:left="720" w:hanging="360"/>
        <w:rPr>
          <w:rFonts w:ascii="Merriweather Light" w:cs="Merriweather Light" w:eastAsia="Merriweather Light" w:hAnsi="Merriweather Light"/>
          <w:color w:val="434343"/>
          <w:highlight w:val="white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Enfermería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after="0" w:afterAutospacing="0" w:line="288" w:lineRule="auto"/>
        <w:ind w:left="720" w:hanging="360"/>
        <w:rPr>
          <w:rFonts w:ascii="Merriweather Light" w:cs="Merriweather Light" w:eastAsia="Merriweather Light" w:hAnsi="Merriweather Light"/>
          <w:color w:val="434343"/>
          <w:highlight w:val="white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Estomatología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after="0" w:afterAutospacing="0" w:line="288" w:lineRule="auto"/>
        <w:ind w:left="720" w:hanging="360"/>
        <w:rPr>
          <w:rFonts w:ascii="Merriweather Light" w:cs="Merriweather Light" w:eastAsia="Merriweather Light" w:hAnsi="Merriweather Light"/>
          <w:color w:val="434343"/>
          <w:highlight w:val="white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Medicina Humana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after="0" w:afterAutospacing="0" w:line="288" w:lineRule="auto"/>
        <w:ind w:left="720" w:hanging="360"/>
        <w:rPr>
          <w:rFonts w:ascii="Merriweather Light" w:cs="Merriweather Light" w:eastAsia="Merriweather Light" w:hAnsi="Merriweather Light"/>
          <w:color w:val="434343"/>
          <w:highlight w:val="white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Administración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f" w:val="clear"/>
        <w:spacing w:after="0" w:afterAutospacing="0" w:line="288" w:lineRule="auto"/>
        <w:ind w:left="720" w:hanging="360"/>
        <w:rPr>
          <w:rFonts w:ascii="Merriweather Light" w:cs="Merriweather Light" w:eastAsia="Merriweather Light" w:hAnsi="Merriweather Light"/>
          <w:color w:val="434343"/>
          <w:highlight w:val="white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Contabilidad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ffffff" w:val="clear"/>
        <w:spacing w:after="0" w:afterAutospacing="0" w:line="288" w:lineRule="auto"/>
        <w:ind w:left="720" w:hanging="360"/>
        <w:rPr>
          <w:rFonts w:ascii="Merriweather Light" w:cs="Merriweather Light" w:eastAsia="Merriweather Light" w:hAnsi="Merriweather Light"/>
          <w:color w:val="434343"/>
          <w:highlight w:val="white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Negocios Internacionales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fffff" w:val="clear"/>
        <w:spacing w:after="0" w:afterAutospacing="0" w:line="288" w:lineRule="auto"/>
        <w:ind w:left="720" w:hanging="360"/>
        <w:rPr>
          <w:rFonts w:ascii="Merriweather Light" w:cs="Merriweather Light" w:eastAsia="Merriweather Light" w:hAnsi="Merriweather Light"/>
          <w:color w:val="434343"/>
          <w:highlight w:val="white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Turismo y Negocios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fffff" w:val="clear"/>
        <w:spacing w:after="0" w:afterAutospacing="0" w:line="288" w:lineRule="auto"/>
        <w:ind w:left="720" w:hanging="360"/>
        <w:rPr>
          <w:rFonts w:ascii="Merriweather Light" w:cs="Merriweather Light" w:eastAsia="Merriweather Light" w:hAnsi="Merriweather Light"/>
          <w:color w:val="434343"/>
          <w:highlight w:val="white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Contabilidad y Finanzas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spacing w:after="0" w:afterAutospacing="0" w:line="288" w:lineRule="auto"/>
        <w:ind w:left="720" w:hanging="360"/>
        <w:rPr>
          <w:rFonts w:ascii="Merriweather Light" w:cs="Merriweather Light" w:eastAsia="Merriweather Light" w:hAnsi="Merriweather Light"/>
          <w:color w:val="434343"/>
          <w:highlight w:val="white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Administración y Emprendimiento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spacing w:after="0" w:afterAutospacing="0" w:line="288" w:lineRule="auto"/>
        <w:ind w:left="720" w:hanging="360"/>
        <w:rPr>
          <w:rFonts w:ascii="Merriweather Light" w:cs="Merriweather Light" w:eastAsia="Merriweather Light" w:hAnsi="Merriweather Light"/>
          <w:color w:val="434343"/>
          <w:highlight w:val="white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Administración y Marketing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spacing w:after="0" w:afterAutospacing="0" w:line="288" w:lineRule="auto"/>
        <w:ind w:left="720" w:hanging="360"/>
        <w:rPr>
          <w:rFonts w:ascii="Merriweather Light" w:cs="Merriweather Light" w:eastAsia="Merriweather Light" w:hAnsi="Merriweather Light"/>
          <w:color w:val="434343"/>
          <w:highlight w:val="white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Derecho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spacing w:after="0" w:afterAutospacing="0" w:line="288" w:lineRule="auto"/>
        <w:ind w:left="720" w:hanging="360"/>
        <w:rPr>
          <w:rFonts w:ascii="Merriweather Light" w:cs="Merriweather Light" w:eastAsia="Merriweather Light" w:hAnsi="Merriweather Light"/>
          <w:color w:val="434343"/>
          <w:highlight w:val="white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Artes &amp; Diseño Gráfico Empresarial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fffff" w:val="clear"/>
        <w:spacing w:after="0" w:afterAutospacing="0" w:line="288" w:lineRule="auto"/>
        <w:ind w:left="720" w:hanging="360"/>
        <w:rPr>
          <w:rFonts w:ascii="Merriweather Light" w:cs="Merriweather Light" w:eastAsia="Merriweather Light" w:hAnsi="Merriweather Light"/>
          <w:color w:val="434343"/>
          <w:highlight w:val="white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Ciencias de la Comunicación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hd w:fill="ffffff" w:val="clear"/>
        <w:spacing w:after="0" w:afterAutospacing="0" w:line="288" w:lineRule="auto"/>
        <w:ind w:left="720" w:hanging="360"/>
        <w:rPr>
          <w:rFonts w:ascii="Merriweather Light" w:cs="Merriweather Light" w:eastAsia="Merriweather Light" w:hAnsi="Merriweather Light"/>
          <w:color w:val="434343"/>
          <w:highlight w:val="white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Psicología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hd w:fill="ffffff" w:val="clear"/>
        <w:spacing w:after="0" w:afterAutospacing="0" w:line="288" w:lineRule="auto"/>
        <w:ind w:left="720" w:hanging="360"/>
        <w:rPr>
          <w:rFonts w:ascii="Merriweather Light" w:cs="Merriweather Light" w:eastAsia="Merriweather Light" w:hAnsi="Merriweather Light"/>
          <w:color w:val="434343"/>
          <w:highlight w:val="white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Trabajo Social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hd w:fill="ffffff" w:val="clear"/>
        <w:spacing w:after="0" w:afterAutospacing="0" w:line="288" w:lineRule="auto"/>
        <w:ind w:left="720" w:hanging="360"/>
        <w:rPr>
          <w:rFonts w:ascii="Merriweather Light" w:cs="Merriweather Light" w:eastAsia="Merriweather Light" w:hAnsi="Merriweather Light"/>
          <w:color w:val="434343"/>
          <w:highlight w:val="white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Arquitectura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hd w:fill="ffffff" w:val="clear"/>
        <w:spacing w:after="0" w:afterAutospacing="0" w:line="288" w:lineRule="auto"/>
        <w:ind w:left="720" w:hanging="360"/>
        <w:rPr>
          <w:rFonts w:ascii="Merriweather Light" w:cs="Merriweather Light" w:eastAsia="Merriweather Light" w:hAnsi="Merriweather Light"/>
          <w:color w:val="434343"/>
          <w:highlight w:val="white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Ingeniería Agroindustrial y Comercio Exterior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hd w:fill="ffffff" w:val="clear"/>
        <w:spacing w:after="0" w:afterAutospacing="0" w:line="288" w:lineRule="auto"/>
        <w:ind w:left="720" w:hanging="360"/>
        <w:rPr>
          <w:rFonts w:ascii="Merriweather Light" w:cs="Merriweather Light" w:eastAsia="Merriweather Light" w:hAnsi="Merriweather Light"/>
          <w:color w:val="434343"/>
          <w:highlight w:val="white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Ingeniería Civil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hd w:fill="ffffff" w:val="clear"/>
        <w:spacing w:after="0" w:afterAutospacing="0" w:line="288" w:lineRule="auto"/>
        <w:ind w:left="720" w:hanging="360"/>
        <w:rPr>
          <w:rFonts w:ascii="Merriweather Light" w:cs="Merriweather Light" w:eastAsia="Merriweather Light" w:hAnsi="Merriweather Light"/>
          <w:color w:val="434343"/>
          <w:highlight w:val="white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Ingeniería De Sistemas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hd w:fill="ffffff" w:val="clear"/>
        <w:spacing w:after="0" w:afterAutospacing="0" w:line="288" w:lineRule="auto"/>
        <w:ind w:left="720" w:hanging="360"/>
        <w:rPr>
          <w:rFonts w:ascii="Merriweather Light" w:cs="Merriweather Light" w:eastAsia="Merriweather Light" w:hAnsi="Merriweather Light"/>
          <w:color w:val="434343"/>
          <w:highlight w:val="white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Ingeniería Mecánica Eléctrica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hd w:fill="ffffff" w:val="clear"/>
        <w:spacing w:after="0" w:afterAutospacing="0" w:line="288" w:lineRule="auto"/>
        <w:ind w:left="720" w:hanging="360"/>
        <w:rPr>
          <w:rFonts w:ascii="Merriweather Light" w:cs="Merriweather Light" w:eastAsia="Merriweather Light" w:hAnsi="Merriweather Light"/>
          <w:color w:val="434343"/>
          <w:highlight w:val="white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Ingeniería Industrial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hd w:fill="ffffff" w:val="clear"/>
        <w:spacing w:after="0" w:afterAutospacing="0" w:line="288" w:lineRule="auto"/>
        <w:ind w:left="720" w:hanging="360"/>
        <w:rPr>
          <w:rFonts w:ascii="Merriweather Light" w:cs="Merriweather Light" w:eastAsia="Merriweather Light" w:hAnsi="Merriweather Light"/>
          <w:color w:val="434343"/>
          <w:highlight w:val="white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Arquitectura y Diseño de Interiores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hd w:fill="ffffff" w:val="clear"/>
        <w:spacing w:after="40" w:line="288" w:lineRule="auto"/>
        <w:ind w:left="720" w:hanging="360"/>
        <w:rPr>
          <w:rFonts w:ascii="Merriweather Light" w:cs="Merriweather Light" w:eastAsia="Merriweather Light" w:hAnsi="Merriweather Light"/>
          <w:color w:val="434343"/>
          <w:highlight w:val="white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Ingeniería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d9d9e3" w:space="0" w:sz="0" w:val="none"/>
          <w:left w:color="d9d9e3" w:space="4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Merriweather Light" w:cs="Merriweather Light" w:eastAsia="Merriweather Light" w:hAnsi="Merriweather Light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Merriweather Light" w:cs="Merriweather Light" w:eastAsia="Merriweather Light" w:hAnsi="Merriweather Light"/>
          <w:color w:val="434343"/>
          <w:sz w:val="24"/>
          <w:szCs w:val="24"/>
          <w:highlight w:val="white"/>
          <w:rtl w:val="0"/>
        </w:rPr>
        <w:t xml:space="preserve">Áreas de Estudio: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rFonts w:ascii="Merriweather Light" w:cs="Merriweather Light" w:eastAsia="Merriweather Light" w:hAnsi="Merriweather Light"/>
          <w:color w:val="434343"/>
          <w:highlight w:val="white"/>
        </w:rPr>
      </w:pPr>
      <w:r w:rsidDel="00000000" w:rsidR="00000000" w:rsidRPr="00000000">
        <w:rPr>
          <w:rFonts w:ascii="Merriweather Light" w:cs="Merriweather Light" w:eastAsia="Merriweather Light" w:hAnsi="Merriweather Light"/>
          <w:color w:val="434343"/>
          <w:sz w:val="24"/>
          <w:szCs w:val="24"/>
          <w:highlight w:val="white"/>
          <w:rtl w:val="0"/>
        </w:rPr>
        <w:t xml:space="preserve">Ciencias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rFonts w:ascii="Merriweather Light" w:cs="Merriweather Light" w:eastAsia="Merriweather Light" w:hAnsi="Merriweather Light"/>
          <w:color w:val="434343"/>
          <w:highlight w:val="white"/>
        </w:rPr>
      </w:pPr>
      <w:r w:rsidDel="00000000" w:rsidR="00000000" w:rsidRPr="00000000">
        <w:rPr>
          <w:rFonts w:ascii="Merriweather Light" w:cs="Merriweather Light" w:eastAsia="Merriweather Light" w:hAnsi="Merriweather Light"/>
          <w:color w:val="434343"/>
          <w:sz w:val="24"/>
          <w:szCs w:val="24"/>
          <w:highlight w:val="white"/>
          <w:rtl w:val="0"/>
        </w:rPr>
        <w:t xml:space="preserve">Ingeniería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rFonts w:ascii="Merriweather Light" w:cs="Merriweather Light" w:eastAsia="Merriweather Light" w:hAnsi="Merriweather Light"/>
          <w:color w:val="434343"/>
          <w:highlight w:val="white"/>
        </w:rPr>
      </w:pPr>
      <w:r w:rsidDel="00000000" w:rsidR="00000000" w:rsidRPr="00000000">
        <w:rPr>
          <w:rFonts w:ascii="Merriweather Light" w:cs="Merriweather Light" w:eastAsia="Merriweather Light" w:hAnsi="Merriweather Light"/>
          <w:color w:val="434343"/>
          <w:sz w:val="24"/>
          <w:szCs w:val="24"/>
          <w:highlight w:val="white"/>
          <w:rtl w:val="0"/>
        </w:rPr>
        <w:t xml:space="preserve">Artes y Humanidades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rFonts w:ascii="Merriweather Light" w:cs="Merriweather Light" w:eastAsia="Merriweather Light" w:hAnsi="Merriweather Light"/>
          <w:color w:val="434343"/>
          <w:highlight w:val="white"/>
        </w:rPr>
      </w:pPr>
      <w:r w:rsidDel="00000000" w:rsidR="00000000" w:rsidRPr="00000000">
        <w:rPr>
          <w:rFonts w:ascii="Merriweather Light" w:cs="Merriweather Light" w:eastAsia="Merriweather Light" w:hAnsi="Merriweather Light"/>
          <w:color w:val="434343"/>
          <w:sz w:val="24"/>
          <w:szCs w:val="24"/>
          <w:highlight w:val="white"/>
          <w:rtl w:val="0"/>
        </w:rPr>
        <w:t xml:space="preserve">Ciencias Sociales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rFonts w:ascii="Merriweather Light" w:cs="Merriweather Light" w:eastAsia="Merriweather Light" w:hAnsi="Merriweather Light"/>
          <w:color w:val="434343"/>
          <w:highlight w:val="white"/>
        </w:rPr>
      </w:pPr>
      <w:r w:rsidDel="00000000" w:rsidR="00000000" w:rsidRPr="00000000">
        <w:rPr>
          <w:rFonts w:ascii="Merriweather Light" w:cs="Merriweather Light" w:eastAsia="Merriweather Light" w:hAnsi="Merriweather Light"/>
          <w:color w:val="434343"/>
          <w:sz w:val="24"/>
          <w:szCs w:val="24"/>
          <w:highlight w:val="white"/>
          <w:rtl w:val="0"/>
        </w:rPr>
        <w:t xml:space="preserve">Negocios y Economía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rFonts w:ascii="Merriweather Light" w:cs="Merriweather Light" w:eastAsia="Merriweather Light" w:hAnsi="Merriweather Light"/>
          <w:color w:val="434343"/>
          <w:highlight w:val="white"/>
        </w:rPr>
      </w:pPr>
      <w:r w:rsidDel="00000000" w:rsidR="00000000" w:rsidRPr="00000000">
        <w:rPr>
          <w:rFonts w:ascii="Merriweather Light" w:cs="Merriweather Light" w:eastAsia="Merriweather Light" w:hAnsi="Merriweather Light"/>
          <w:color w:val="434343"/>
          <w:sz w:val="24"/>
          <w:szCs w:val="24"/>
          <w:highlight w:val="white"/>
          <w:rtl w:val="0"/>
        </w:rPr>
        <w:t xml:space="preserve">Ciencias de la Salud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rFonts w:ascii="Merriweather Light" w:cs="Merriweather Light" w:eastAsia="Merriweather Light" w:hAnsi="Merriweather Light"/>
          <w:color w:val="434343"/>
          <w:highlight w:val="white"/>
        </w:rPr>
      </w:pPr>
      <w:r w:rsidDel="00000000" w:rsidR="00000000" w:rsidRPr="00000000">
        <w:rPr>
          <w:rFonts w:ascii="Merriweather Light" w:cs="Merriweather Light" w:eastAsia="Merriweather Light" w:hAnsi="Merriweather Light"/>
          <w:color w:val="434343"/>
          <w:sz w:val="24"/>
          <w:szCs w:val="24"/>
          <w:highlight w:val="white"/>
          <w:rtl w:val="0"/>
        </w:rPr>
        <w:t xml:space="preserve">Tecnología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erriweather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0f0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0f0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0f0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Merriweather-italic.ttf"/><Relationship Id="rId10" Type="http://schemas.openxmlformats.org/officeDocument/2006/relationships/font" Target="fonts/Merriweather-bold.ttf"/><Relationship Id="rId12" Type="http://schemas.openxmlformats.org/officeDocument/2006/relationships/font" Target="fonts/Merriweather-boldItalic.ttf"/><Relationship Id="rId9" Type="http://schemas.openxmlformats.org/officeDocument/2006/relationships/font" Target="fonts/Merriweather-regular.ttf"/><Relationship Id="rId5" Type="http://schemas.openxmlformats.org/officeDocument/2006/relationships/font" Target="fonts/MerriweatherLight-regular.ttf"/><Relationship Id="rId6" Type="http://schemas.openxmlformats.org/officeDocument/2006/relationships/font" Target="fonts/MerriweatherLight-bold.ttf"/><Relationship Id="rId7" Type="http://schemas.openxmlformats.org/officeDocument/2006/relationships/font" Target="fonts/MerriweatherLight-italic.ttf"/><Relationship Id="rId8" Type="http://schemas.openxmlformats.org/officeDocument/2006/relationships/font" Target="fonts/Merriweather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