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 w:line="240" w:lineRule="auto"/>
        <w:jc w:val="center"/>
      </w:pPr>
      <w:r>
        <w:rPr>
          <w:rFonts w:ascii="Calibri" w:hAnsi="Calibri" w:eastAsia="Microsoft YaHei"/>
          <w:b/>
          <w:color w:val="2E74B5"/>
          <w:sz w:val="48"/>
        </w:rPr>
        <w:t>OpenPulse AI 项目计划书</w:t>
      </w:r>
    </w:p>
    <w:p>
      <w:pPr>
        <w:spacing w:before="0" w:after="280" w:line="264" w:lineRule="auto"/>
        <w:jc w:val="center"/>
      </w:pPr>
      <w:r>
        <w:rPr>
          <w:rFonts w:ascii="Calibri" w:hAnsi="Calibri" w:eastAsia="Microsoft YaHei"/>
          <w:b w:val="0"/>
          <w:color w:val="5A5A5A"/>
          <w:sz w:val="26"/>
        </w:rPr>
        <w:t>基于 Java 与 C++ 的开源项目智能分析平台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before="0" w:after="60" w:line="264" w:lineRule="auto"/>
            </w:pPr>
            <w:r>
              <w:rPr>
                <w:rFonts w:ascii="Calibri" w:hAnsi="Calibri" w:eastAsia="Microsoft YaHei"/>
                <w:b/>
                <w:color w:val="1F4D78"/>
                <w:sz w:val="22"/>
              </w:rPr>
              <w:t>一句话介绍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202020"/>
                <w:sz w:val="22"/>
              </w:rPr>
              <w:t>OpenPulse AI 面向 GitHub 开源仓库，结合 Java 平台、C++ 静态分析引擎和 AI 建议能力，生成代码质量分析、项目健康评分与可执行维护建议。</w:t>
            </w:r>
          </w:p>
        </w:tc>
      </w:tr>
    </w:tbl>
    <w:p/>
    <w:p>
      <w:pPr>
        <w:keepNext/>
        <w:spacing w:before="320" w:after="140" w:line="264" w:lineRule="auto"/>
      </w:pPr>
      <w:r>
        <w:rPr>
          <w:rFonts w:ascii="Calibri" w:hAnsi="Calibri" w:eastAsia="Microsoft YaHei"/>
          <w:b/>
          <w:color w:val="2E74B5"/>
          <w:sz w:val="32"/>
        </w:rPr>
        <w:t>1. 项目概览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type="dxa" w:w="120"/>
      </w:tblPr>
      <w:tblGrid>
        <w:gridCol w:w="2400"/>
        <w:gridCol w:w="6960"/>
      </w:tblGrid>
      <w:t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/>
                <w:color w:val="202020"/>
                <w:sz w:val="21"/>
              </w:rPr>
              <w:t>项目项</w:t>
            </w:r>
          </w:p>
        </w:tc>
        <w:tc>
          <w:tcPr>
            <w:tcW w:type="dxa" w:w="6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/>
                <w:color w:val="202020"/>
                <w:sz w:val="21"/>
              </w:rPr>
              <w:t>内容</w:t>
            </w:r>
          </w:p>
        </w:tc>
      </w:tr>
      <w:tr>
        <w:tc>
          <w:tcPr>
            <w:tcW w:type="dxa" w:w="2400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/>
                <w:color w:val="202020"/>
                <w:sz w:val="21"/>
              </w:rPr>
              <w:t>产品定位</w:t>
            </w:r>
          </w:p>
        </w:tc>
        <w:tc>
          <w:tcPr>
            <w:tcW w:type="dxa" w:w="6960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202020"/>
                <w:sz w:val="21"/>
              </w:rPr>
              <w:t>面向开源项目维护者、开发者和学生的项目智能体检助手。</w:t>
            </w:r>
          </w:p>
        </w:tc>
      </w:tr>
      <w:tr>
        <w:tc>
          <w:tcPr>
            <w:tcW w:type="dxa" w:w="2400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/>
                <w:color w:val="202020"/>
                <w:sz w:val="21"/>
              </w:rPr>
              <w:t>核心价值</w:t>
            </w:r>
          </w:p>
        </w:tc>
        <w:tc>
          <w:tcPr>
            <w:tcW w:type="dxa" w:w="6960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202020"/>
                <w:sz w:val="21"/>
              </w:rPr>
              <w:t>把仓库数据、代码静态分析和 AI 解读整合成一份可读、可行动的项目报告。</w:t>
            </w:r>
          </w:p>
        </w:tc>
      </w:tr>
      <w:tr>
        <w:tc>
          <w:tcPr>
            <w:tcW w:type="dxa" w:w="2400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/>
                <w:color w:val="202020"/>
                <w:sz w:val="21"/>
              </w:rPr>
              <w:t>第一版范围</w:t>
            </w:r>
          </w:p>
        </w:tc>
        <w:tc>
          <w:tcPr>
            <w:tcW w:type="dxa" w:w="6960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202020"/>
                <w:sz w:val="21"/>
              </w:rPr>
              <w:t>优先支持 GitHub 公共仓库；先跑通仓库接入、代码扫描、评分、AI 建议和前端报告闭环。</w:t>
            </w:r>
          </w:p>
        </w:tc>
      </w:tr>
      <w:tr>
        <w:tc>
          <w:tcPr>
            <w:tcW w:type="dxa" w:w="2400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/>
                <w:color w:val="202020"/>
                <w:sz w:val="21"/>
              </w:rPr>
              <w:t>技术组合</w:t>
            </w:r>
          </w:p>
        </w:tc>
        <w:tc>
          <w:tcPr>
            <w:tcW w:type="dxa" w:w="6960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202020"/>
                <w:sz w:val="21"/>
              </w:rPr>
              <w:t>Java Spring Boot 负责平台与数据服务；C++20 负责本地代码扫描与静态分析；Vue 负责可视化展示。</w:t>
            </w:r>
          </w:p>
        </w:tc>
      </w:tr>
      <w:tr>
        <w:tc>
          <w:tcPr>
            <w:tcW w:type="dxa" w:w="2400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/>
                <w:color w:val="202020"/>
                <w:sz w:val="21"/>
              </w:rPr>
              <w:t>适合展示</w:t>
            </w:r>
          </w:p>
        </w:tc>
        <w:tc>
          <w:tcPr>
            <w:tcW w:type="dxa" w:w="6960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202020"/>
                <w:sz w:val="21"/>
              </w:rPr>
              <w:t>课程项目、开源项目、求职作品集和两人协作开发项目。</w:t>
            </w:r>
          </w:p>
        </w:tc>
      </w:tr>
    </w:tbl>
    <w:p/>
    <w:p>
      <w:pPr>
        <w:keepNext/>
        <w:spacing w:before="320" w:after="140" w:line="264" w:lineRule="auto"/>
      </w:pPr>
      <w:r>
        <w:rPr>
          <w:rFonts w:ascii="Calibri" w:hAnsi="Calibri" w:eastAsia="Microsoft YaHei"/>
          <w:b/>
          <w:color w:val="2E74B5"/>
          <w:sz w:val="32"/>
        </w:rPr>
        <w:t>2. 为什么要做</w:t>
      </w:r>
    </w:p>
    <w:p>
      <w:pPr>
        <w:spacing w:before="0" w:after="120" w:line="264" w:lineRule="auto"/>
      </w:pPr>
      <w:r>
        <w:rPr>
          <w:rFonts w:ascii="Calibri" w:hAnsi="Calibri" w:eastAsia="Microsoft YaHei"/>
          <w:b w:val="0"/>
          <w:color w:val="202020"/>
          <w:sz w:val="22"/>
        </w:rPr>
        <w:t>GitHub 能展示 Star、Fork、Commit、Issue、PR 和 Contributor 等原始数据，但这些数据不能直接判断项目是否健康，也不能解释代码风险、文档缺口和维护优先级。</w:t>
      </w:r>
    </w:p>
    <w:p>
      <w:pPr>
        <w:pStyle w:val="ListBullet"/>
        <w:spacing w:before="0" w:after="80" w:line="276" w:lineRule="auto"/>
      </w:pPr>
      <w:r>
        <w:rPr>
          <w:rFonts w:ascii="Calibri" w:hAnsi="Calibri" w:eastAsia="Microsoft YaHei"/>
          <w:b w:val="0"/>
          <w:color w:val="202020"/>
          <w:sz w:val="22"/>
        </w:rPr>
        <w:t>维护者难以快速掌握项目整体状态。</w:t>
      </w:r>
    </w:p>
    <w:p>
      <w:pPr>
        <w:pStyle w:val="ListBullet"/>
        <w:spacing w:before="0" w:after="80" w:line="276" w:lineRule="auto"/>
      </w:pPr>
      <w:r>
        <w:rPr>
          <w:rFonts w:ascii="Calibri" w:hAnsi="Calibri" w:eastAsia="Microsoft YaHei"/>
          <w:b w:val="0"/>
          <w:color w:val="202020"/>
          <w:sz w:val="22"/>
        </w:rPr>
        <w:t>代码结构、测试覆盖、复杂度和长期无人处理的 Issue 容易被忽略。</w:t>
      </w:r>
    </w:p>
    <w:p>
      <w:pPr>
        <w:pStyle w:val="ListBullet"/>
        <w:spacing w:before="0" w:after="80" w:line="276" w:lineRule="auto"/>
      </w:pPr>
      <w:r>
        <w:rPr>
          <w:rFonts w:ascii="Calibri" w:hAnsi="Calibri" w:eastAsia="Microsoft YaHei"/>
          <w:b w:val="0"/>
          <w:color w:val="202020"/>
          <w:sz w:val="22"/>
        </w:rPr>
        <w:t>AI 可以把结构化指标翻译成自然语言报告，让建议更容易执行。</w:t>
      </w:r>
    </w:p>
    <w:p>
      <w:pPr>
        <w:keepNext/>
        <w:spacing w:before="320" w:after="140" w:line="264" w:lineRule="auto"/>
      </w:pPr>
      <w:r>
        <w:rPr>
          <w:rFonts w:ascii="Calibri" w:hAnsi="Calibri" w:eastAsia="Microsoft YaHei"/>
          <w:b/>
          <w:color w:val="2E74B5"/>
          <w:sz w:val="32"/>
        </w:rPr>
        <w:t>3. 核心业务流程</w:t>
      </w:r>
    </w:p>
    <w:p>
      <w:pPr>
        <w:pStyle w:val="ListNumber"/>
        <w:spacing w:before="0" w:after="80" w:line="276" w:lineRule="auto"/>
      </w:pPr>
      <w:r>
        <w:rPr>
          <w:rFonts w:ascii="Calibri" w:hAnsi="Calibri" w:eastAsia="Microsoft YaHei"/>
          <w:b w:val="0"/>
          <w:color w:val="202020"/>
          <w:sz w:val="22"/>
        </w:rPr>
        <w:t>用户输入 GitHub 仓库地址。</w:t>
      </w:r>
    </w:p>
    <w:p>
      <w:pPr>
        <w:pStyle w:val="ListNumber"/>
        <w:spacing w:before="0" w:after="80" w:line="276" w:lineRule="auto"/>
      </w:pPr>
      <w:r>
        <w:rPr>
          <w:rFonts w:ascii="Calibri" w:hAnsi="Calibri" w:eastAsia="Microsoft YaHei"/>
          <w:b w:val="0"/>
          <w:color w:val="202020"/>
          <w:sz w:val="22"/>
        </w:rPr>
        <w:t>Java 服务获取仓库公开信息，并创建分析任务。</w:t>
      </w:r>
    </w:p>
    <w:p>
      <w:pPr>
        <w:pStyle w:val="ListNumber"/>
        <w:spacing w:before="0" w:after="80" w:line="276" w:lineRule="auto"/>
      </w:pPr>
      <w:r>
        <w:rPr>
          <w:rFonts w:ascii="Calibri" w:hAnsi="Calibri" w:eastAsia="Microsoft YaHei"/>
          <w:b w:val="0"/>
          <w:color w:val="202020"/>
          <w:sz w:val="22"/>
        </w:rPr>
        <w:t>系统下载或克隆仓库代码。</w:t>
      </w:r>
    </w:p>
    <w:p>
      <w:pPr>
        <w:pStyle w:val="ListNumber"/>
        <w:spacing w:before="0" w:after="80" w:line="276" w:lineRule="auto"/>
      </w:pPr>
      <w:r>
        <w:rPr>
          <w:rFonts w:ascii="Calibri" w:hAnsi="Calibri" w:eastAsia="Microsoft YaHei"/>
          <w:b w:val="0"/>
          <w:color w:val="202020"/>
          <w:sz w:val="22"/>
        </w:rPr>
        <w:t>Java 调用 C++ 静态分析引擎。</w:t>
      </w:r>
    </w:p>
    <w:p>
      <w:pPr>
        <w:pStyle w:val="ListNumber"/>
        <w:spacing w:before="0" w:after="80" w:line="276" w:lineRule="auto"/>
      </w:pPr>
      <w:r>
        <w:rPr>
          <w:rFonts w:ascii="Calibri" w:hAnsi="Calibri" w:eastAsia="Microsoft YaHei"/>
          <w:b w:val="0"/>
          <w:color w:val="202020"/>
          <w:sz w:val="22"/>
        </w:rPr>
        <w:t>C++ 输出结构化 JSON 分析报告。</w:t>
      </w:r>
    </w:p>
    <w:p>
      <w:pPr>
        <w:pStyle w:val="ListNumber"/>
        <w:spacing w:before="0" w:after="80" w:line="276" w:lineRule="auto"/>
      </w:pPr>
      <w:r>
        <w:rPr>
          <w:rFonts w:ascii="Calibri" w:hAnsi="Calibri" w:eastAsia="Microsoft YaHei"/>
          <w:b w:val="0"/>
          <w:color w:val="202020"/>
          <w:sz w:val="22"/>
        </w:rPr>
        <w:t>Java 保存结果、计算健康评分，并调用 AI 生成解释和建议。</w:t>
      </w:r>
    </w:p>
    <w:p>
      <w:pPr>
        <w:pStyle w:val="ListNumber"/>
        <w:spacing w:before="0" w:after="80" w:line="276" w:lineRule="auto"/>
      </w:pPr>
      <w:r>
        <w:rPr>
          <w:rFonts w:ascii="Calibri" w:hAnsi="Calibri" w:eastAsia="Microsoft YaHei"/>
          <w:b w:val="0"/>
          <w:color w:val="202020"/>
          <w:sz w:val="22"/>
        </w:rPr>
        <w:t>前端展示项目体检报告、风险列表、趋势和优化路线。</w:t>
      </w:r>
    </w:p>
    <w:p>
      <w:pPr>
        <w:keepNext/>
        <w:spacing w:before="320" w:after="140" w:line="264" w:lineRule="auto"/>
      </w:pPr>
      <w:r>
        <w:rPr>
          <w:rFonts w:ascii="Calibri" w:hAnsi="Calibri" w:eastAsia="Microsoft YaHei"/>
          <w:b/>
          <w:color w:val="2E74B5"/>
          <w:sz w:val="32"/>
        </w:rPr>
        <w:t>4. 系统架构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type="dxa" w:w="120"/>
      </w:tblPr>
      <w:tblGrid>
        <w:gridCol w:w="1900"/>
        <w:gridCol w:w="4300"/>
        <w:gridCol w:w="3160"/>
      </w:tblGrid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/>
                <w:color w:val="202020"/>
                <w:sz w:val="20"/>
              </w:rPr>
              <w:t>层级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/>
                <w:color w:val="202020"/>
                <w:sz w:val="20"/>
              </w:rPr>
              <w:t>主要职责</w:t>
            </w:r>
          </w:p>
        </w:tc>
        <w:tc>
          <w:tcPr>
            <w:tcW w:type="dxa" w:w="3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/>
                <w:color w:val="202020"/>
                <w:sz w:val="20"/>
              </w:rPr>
              <w:t>关键技术</w:t>
            </w:r>
          </w:p>
        </w:tc>
      </w:tr>
      <w:tr>
        <w:tc>
          <w:tcPr>
            <w:tcW w:type="dxa" w:w="1900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202020"/>
                <w:sz w:val="20"/>
              </w:rPr>
              <w:t>前端 Dashboard</w:t>
            </w:r>
          </w:p>
        </w:tc>
        <w:tc>
          <w:tcPr>
            <w:tcW w:type="dxa" w:w="4300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202020"/>
                <w:sz w:val="20"/>
              </w:rPr>
              <w:t>输入仓库、查看项目列表、分析报告、趋势图、风险说明和 AI 建议。</w:t>
            </w:r>
          </w:p>
        </w:tc>
        <w:tc>
          <w:tcPr>
            <w:tcW w:type="dxa" w:w="3160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202020"/>
                <w:sz w:val="20"/>
              </w:rPr>
              <w:t>Vue 3、TypeScript、Vite、Pinia、ECharts、Naive UI / Element Plus</w:t>
            </w:r>
          </w:p>
        </w:tc>
      </w:tr>
      <w:tr>
        <w:tc>
          <w:tcPr>
            <w:tcW w:type="dxa" w:w="1900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202020"/>
                <w:sz w:val="20"/>
              </w:rPr>
              <w:t>Java 平台</w:t>
            </w:r>
          </w:p>
        </w:tc>
        <w:tc>
          <w:tcPr>
            <w:tcW w:type="dxa" w:w="4300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202020"/>
                <w:sz w:val="20"/>
              </w:rPr>
              <w:t>用户、仓库、任务、报告、评分、AI 调用、数据持久化和服务编排。</w:t>
            </w:r>
          </w:p>
        </w:tc>
        <w:tc>
          <w:tcPr>
            <w:tcW w:type="dxa" w:w="3160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202020"/>
                <w:sz w:val="20"/>
              </w:rPr>
              <w:t>Java 21、Spring Boot、MySQL、Redis、Spring Security、Docker Compose</w:t>
            </w:r>
          </w:p>
        </w:tc>
      </w:tr>
      <w:tr>
        <w:tc>
          <w:tcPr>
            <w:tcW w:type="dxa" w:w="1900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202020"/>
                <w:sz w:val="20"/>
              </w:rPr>
              <w:t>C++ 分析引擎</w:t>
            </w:r>
          </w:p>
        </w:tc>
        <w:tc>
          <w:tcPr>
            <w:tcW w:type="dxa" w:w="4300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202020"/>
                <w:sz w:val="20"/>
              </w:rPr>
              <w:t>遍历仓库文件、统计代码规模、检测复杂度、规则风险、依赖关系并输出 JSON。</w:t>
            </w:r>
          </w:p>
        </w:tc>
        <w:tc>
          <w:tcPr>
            <w:tcW w:type="dxa" w:w="3160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202020"/>
                <w:sz w:val="20"/>
              </w:rPr>
              <w:t>C++20、CMake、std::filesystem、nlohmann/json、spdlog、GoogleTest</w:t>
            </w:r>
          </w:p>
        </w:tc>
      </w:tr>
      <w:tr>
        <w:tc>
          <w:tcPr>
            <w:tcW w:type="dxa" w:w="1900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202020"/>
                <w:sz w:val="20"/>
              </w:rPr>
              <w:t>AI 项目顾问</w:t>
            </w:r>
          </w:p>
        </w:tc>
        <w:tc>
          <w:tcPr>
            <w:tcW w:type="dxa" w:w="4300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202020"/>
                <w:sz w:val="20"/>
              </w:rPr>
              <w:t>基于结构化指标生成项目总结、风险解释、优化建议和后续问答。</w:t>
            </w:r>
          </w:p>
        </w:tc>
        <w:tc>
          <w:tcPr>
            <w:tcW w:type="dxa" w:w="3160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202020"/>
                <w:sz w:val="20"/>
              </w:rPr>
              <w:t>AI API、Prompt 模板、结构化数据摘要</w:t>
            </w:r>
          </w:p>
        </w:tc>
      </w:tr>
    </w:tbl>
    <w:p/>
    <w:p>
      <w:pPr>
        <w:keepNext/>
        <w:spacing w:before="320" w:after="140" w:line="264" w:lineRule="auto"/>
      </w:pPr>
      <w:r>
        <w:rPr>
          <w:rFonts w:ascii="Calibri" w:hAnsi="Calibri" w:eastAsia="Microsoft YaHei"/>
          <w:b/>
          <w:color w:val="2E74B5"/>
          <w:sz w:val="32"/>
        </w:rPr>
        <w:t>5. 核心功能</w:t>
      </w:r>
    </w:p>
    <w:p>
      <w:pPr>
        <w:pStyle w:val="ListBullet"/>
        <w:spacing w:before="0" w:after="80" w:line="276" w:lineRule="auto"/>
      </w:pPr>
      <w:r>
        <w:rPr>
          <w:rFonts w:ascii="Calibri" w:hAnsi="Calibri" w:eastAsia="Microsoft YaHei"/>
          <w:b w:val="0"/>
          <w:color w:val="202020"/>
          <w:sz w:val="22"/>
        </w:rPr>
        <w:t>仓库接入：解析 GitHub 地址，获取仓库信息，管理历史分析记录。</w:t>
      </w:r>
    </w:p>
    <w:p>
      <w:pPr>
        <w:pStyle w:val="ListBullet"/>
        <w:spacing w:before="0" w:after="80" w:line="276" w:lineRule="auto"/>
      </w:pPr>
      <w:r>
        <w:rPr>
          <w:rFonts w:ascii="Calibri" w:hAnsi="Calibri" w:eastAsia="Microsoft YaHei"/>
          <w:b w:val="0"/>
          <w:color w:val="202020"/>
          <w:sz w:val="22"/>
        </w:rPr>
        <w:t>GitHub 数据采集：Star、Fork、Issue、PR、Contributor、Release、Commit 活跃度和趋势快照。</w:t>
      </w:r>
    </w:p>
    <w:p>
      <w:pPr>
        <w:pStyle w:val="ListBullet"/>
        <w:spacing w:before="0" w:after="80" w:line="276" w:lineRule="auto"/>
      </w:pPr>
      <w:r>
        <w:rPr>
          <w:rFonts w:ascii="Calibri" w:hAnsi="Calibri" w:eastAsia="Microsoft YaHei"/>
          <w:b w:val="0"/>
          <w:color w:val="202020"/>
          <w:sz w:val="22"/>
        </w:rPr>
        <w:t>代码扫描：识别源码、文档、配置、构建文件，并排除 .git、node_modules、target、build 等目录。</w:t>
      </w:r>
    </w:p>
    <w:p>
      <w:pPr>
        <w:pStyle w:val="ListBullet"/>
        <w:spacing w:before="0" w:after="80" w:line="276" w:lineRule="auto"/>
      </w:pPr>
      <w:r>
        <w:rPr>
          <w:rFonts w:ascii="Calibri" w:hAnsi="Calibri" w:eastAsia="Microsoft YaHei"/>
          <w:b w:val="0"/>
          <w:color w:val="202020"/>
          <w:sz w:val="22"/>
        </w:rPr>
        <w:t>代码统计：文件数、代码行、注释行、空行、语言占比、测试文件数量和最大文件长度。</w:t>
      </w:r>
    </w:p>
    <w:p>
      <w:pPr>
        <w:pStyle w:val="ListBullet"/>
        <w:spacing w:before="0" w:after="80" w:line="276" w:lineRule="auto"/>
      </w:pPr>
      <w:r>
        <w:rPr>
          <w:rFonts w:ascii="Calibri" w:hAnsi="Calibri" w:eastAsia="Microsoft YaHei"/>
          <w:b w:val="0"/>
          <w:color w:val="202020"/>
          <w:sz w:val="22"/>
        </w:rPr>
        <w:t>复杂度分析：函数长度、分支数量、循环数量、嵌套深度、圈复杂度和风险等级。</w:t>
      </w:r>
    </w:p>
    <w:p>
      <w:pPr>
        <w:pStyle w:val="ListBullet"/>
        <w:spacing w:before="0" w:after="80" w:line="276" w:lineRule="auto"/>
      </w:pPr>
      <w:r>
        <w:rPr>
          <w:rFonts w:ascii="Calibri" w:hAnsi="Calibri" w:eastAsia="Microsoft YaHei"/>
          <w:b w:val="0"/>
          <w:color w:val="202020"/>
          <w:sz w:val="22"/>
        </w:rPr>
        <w:t>代码坏味道：超长文件、超长函数、参数过多、嵌套过深、TODO/FIXME 过多、危险函数和重复代码。</w:t>
      </w:r>
    </w:p>
    <w:p>
      <w:pPr>
        <w:pStyle w:val="ListBullet"/>
        <w:spacing w:before="0" w:after="80" w:line="276" w:lineRule="auto"/>
      </w:pPr>
      <w:r>
        <w:rPr>
          <w:rFonts w:ascii="Calibri" w:hAnsi="Calibri" w:eastAsia="Microsoft YaHei"/>
          <w:b w:val="0"/>
          <w:color w:val="202020"/>
          <w:sz w:val="22"/>
        </w:rPr>
        <w:t>项目结构检查：README、LICENSE、CONTRIBUTING、CHANGELOG、CI、测试目录、Dockerfile 和构建文件。</w:t>
      </w:r>
    </w:p>
    <w:p>
      <w:pPr>
        <w:pStyle w:val="ListBullet"/>
        <w:spacing w:before="0" w:after="80" w:line="276" w:lineRule="auto"/>
      </w:pPr>
      <w:r>
        <w:rPr>
          <w:rFonts w:ascii="Calibri" w:hAnsi="Calibri" w:eastAsia="Microsoft YaHei"/>
          <w:b w:val="0"/>
          <w:color w:val="202020"/>
          <w:sz w:val="22"/>
        </w:rPr>
        <w:t>AI 报告：项目总结、主要风险、优先级建议、改进路线和项目顾问问答。</w:t>
      </w:r>
    </w:p>
    <w:p>
      <w:pPr>
        <w:keepNext/>
        <w:spacing w:before="320" w:after="140" w:line="264" w:lineRule="auto"/>
      </w:pPr>
      <w:r>
        <w:rPr>
          <w:rFonts w:ascii="Calibri" w:hAnsi="Calibri" w:eastAsia="Microsoft YaHei"/>
          <w:b/>
          <w:color w:val="2E74B5"/>
          <w:sz w:val="32"/>
        </w:rPr>
        <w:t>6. 项目健康评分</w:t>
      </w:r>
    </w:p>
    <w:p>
      <w:pPr>
        <w:spacing w:before="0" w:after="120" w:line="264" w:lineRule="auto"/>
      </w:pPr>
      <w:r>
        <w:rPr>
          <w:rFonts w:ascii="Calibri" w:hAnsi="Calibri" w:eastAsia="Microsoft YaHei"/>
          <w:b w:val="0"/>
          <w:color w:val="202020"/>
          <w:sz w:val="22"/>
        </w:rPr>
        <w:t>综合评分满分 100 分，评分规则应公开写入文档，避免让用户觉得结果完全由 AI 随机生成。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type="dxa" w:w="120"/>
      </w:tblPr>
      <w:tblGrid>
        <w:gridCol w:w="2100"/>
        <w:gridCol w:w="1100"/>
        <w:gridCol w:w="6160"/>
      </w:tblGrid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/>
                <w:color w:val="202020"/>
                <w:sz w:val="20"/>
              </w:rPr>
              <w:t>评分项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/>
                <w:color w:val="202020"/>
                <w:sz w:val="20"/>
              </w:rPr>
              <w:t>分值</w:t>
            </w:r>
          </w:p>
        </w:tc>
        <w:tc>
          <w:tcPr>
            <w:tcW w:type="dxa" w:w="6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/>
                <w:color w:val="202020"/>
                <w:sz w:val="20"/>
              </w:rPr>
              <w:t>参考指标</w:t>
            </w:r>
          </w:p>
        </w:tc>
      </w:tr>
      <w:tr>
        <w:tc>
          <w:tcPr>
            <w:tcW w:type="dxa" w:w="2100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202020"/>
                <w:sz w:val="20"/>
              </w:rPr>
              <w:t>代码质量</w:t>
            </w:r>
          </w:p>
        </w:tc>
        <w:tc>
          <w:tcPr>
            <w:tcW w:type="dxa" w:w="1100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202020"/>
                <w:sz w:val="20"/>
              </w:rPr>
              <w:t>30</w:t>
            </w:r>
          </w:p>
        </w:tc>
        <w:tc>
          <w:tcPr>
            <w:tcW w:type="dxa" w:w="6160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202020"/>
                <w:sz w:val="20"/>
              </w:rPr>
              <w:t>复杂函数、超长文件、重复代码、注释比例、潜在风险规则数量</w:t>
            </w:r>
          </w:p>
        </w:tc>
      </w:tr>
      <w:tr>
        <w:tc>
          <w:tcPr>
            <w:tcW w:type="dxa" w:w="2100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202020"/>
                <w:sz w:val="20"/>
              </w:rPr>
              <w:t>项目维护</w:t>
            </w:r>
          </w:p>
        </w:tc>
        <w:tc>
          <w:tcPr>
            <w:tcW w:type="dxa" w:w="1100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202020"/>
                <w:sz w:val="20"/>
              </w:rPr>
              <w:t>20</w:t>
            </w:r>
          </w:p>
        </w:tc>
        <w:tc>
          <w:tcPr>
            <w:tcW w:type="dxa" w:w="6160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202020"/>
                <w:sz w:val="20"/>
              </w:rPr>
              <w:t>最近 Commit、最近更新时间、Release 频率、Contributor 数量</w:t>
            </w:r>
          </w:p>
        </w:tc>
      </w:tr>
      <w:tr>
        <w:tc>
          <w:tcPr>
            <w:tcW w:type="dxa" w:w="2100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202020"/>
                <w:sz w:val="20"/>
              </w:rPr>
              <w:t>社区活跃</w:t>
            </w:r>
          </w:p>
        </w:tc>
        <w:tc>
          <w:tcPr>
            <w:tcW w:type="dxa" w:w="1100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202020"/>
                <w:sz w:val="20"/>
              </w:rPr>
              <w:t>20</w:t>
            </w:r>
          </w:p>
        </w:tc>
        <w:tc>
          <w:tcPr>
            <w:tcW w:type="dxa" w:w="6160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202020"/>
                <w:sz w:val="20"/>
              </w:rPr>
              <w:t>Issue 响应速度、Issue 关闭率、PR 合并率、Contributor 增长</w:t>
            </w:r>
          </w:p>
        </w:tc>
      </w:tr>
      <w:tr>
        <w:tc>
          <w:tcPr>
            <w:tcW w:type="dxa" w:w="2100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202020"/>
                <w:sz w:val="20"/>
              </w:rPr>
              <w:t>文档完整</w:t>
            </w:r>
          </w:p>
        </w:tc>
        <w:tc>
          <w:tcPr>
            <w:tcW w:type="dxa" w:w="1100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202020"/>
                <w:sz w:val="20"/>
              </w:rPr>
              <w:t>15</w:t>
            </w:r>
          </w:p>
        </w:tc>
        <w:tc>
          <w:tcPr>
            <w:tcW w:type="dxa" w:w="6160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202020"/>
                <w:sz w:val="20"/>
              </w:rPr>
              <w:t>README、LICENSE、CONTRIBUTING、CHANGELOG、Quick Start、API 文档</w:t>
            </w:r>
          </w:p>
        </w:tc>
      </w:tr>
      <w:tr>
        <w:tc>
          <w:tcPr>
            <w:tcW w:type="dxa" w:w="2100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202020"/>
                <w:sz w:val="20"/>
              </w:rPr>
              <w:t>测试与工程化</w:t>
            </w:r>
          </w:p>
        </w:tc>
        <w:tc>
          <w:tcPr>
            <w:tcW w:type="dxa" w:w="1100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202020"/>
                <w:sz w:val="20"/>
              </w:rPr>
              <w:t>15</w:t>
            </w:r>
          </w:p>
        </w:tc>
        <w:tc>
          <w:tcPr>
            <w:tcW w:type="dxa" w:w="6160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202020"/>
                <w:sz w:val="20"/>
              </w:rPr>
              <w:t>测试目录、测试文件比例、CI、Dockerfile、构建脚本、代码格式配置</w:t>
            </w:r>
          </w:p>
        </w:tc>
      </w:tr>
    </w:tbl>
    <w:p/>
    <w:p>
      <w:pPr>
        <w:keepNext/>
        <w:spacing w:before="320" w:after="140" w:line="264" w:lineRule="auto"/>
      </w:pPr>
      <w:r>
        <w:rPr>
          <w:rFonts w:ascii="Calibri" w:hAnsi="Calibri" w:eastAsia="Microsoft YaHei"/>
          <w:b/>
          <w:color w:val="2E74B5"/>
          <w:sz w:val="32"/>
        </w:rPr>
        <w:t>7. MVP 功能范围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type="dxa" w:w="120"/>
      </w:tblPr>
      <w:tblGrid>
        <w:gridCol w:w="4680"/>
        <w:gridCol w:w="4680"/>
      </w:tblGrid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/>
                <w:color w:val="202020"/>
                <w:sz w:val="20"/>
              </w:rPr>
              <w:t>必须完成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/>
                <w:color w:val="202020"/>
                <w:sz w:val="20"/>
              </w:rPr>
              <w:t>暂时不做</w:t>
            </w:r>
          </w:p>
        </w:tc>
      </w:tr>
      <w:tr>
        <w:tc>
          <w:tcPr>
            <w:tcW w:type="dxa" w:w="4680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202020"/>
                <w:sz w:val="20"/>
              </w:rPr>
              <w:t>输入 GitHub 公共仓库；获取仓库基础信息；下载代码；C++ 扫描代码；代码行数统计；文档完整性检测；基础复杂度规则；风险列表；健康评分；AI 总结与建议；可视化报告；Docker 部署。</w:t>
            </w:r>
          </w:p>
        </w:tc>
        <w:tc>
          <w:tcPr>
            <w:tcW w:type="dxa" w:w="4680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202020"/>
                <w:sz w:val="20"/>
              </w:rPr>
              <w:t>Gitee / GitLab；私有仓库；完整安全漏洞检测；自动修改代码；自动提交 PR；VS Code 插件；企业权限系统；多租户；大规模分布式扫描；Star 精确预测。</w:t>
            </w:r>
          </w:p>
        </w:tc>
      </w:tr>
    </w:tbl>
    <w:p/>
    <w:p>
      <w:r>
        <w:br w:type="page"/>
      </w:r>
    </w:p>
    <w:p>
      <w:pPr>
        <w:keepNext/>
        <w:spacing w:before="320" w:after="140" w:line="264" w:lineRule="auto"/>
      </w:pPr>
      <w:r>
        <w:rPr>
          <w:rFonts w:ascii="Calibri" w:hAnsi="Calibri" w:eastAsia="Microsoft YaHei"/>
          <w:b/>
          <w:color w:val="2E74B5"/>
          <w:sz w:val="32"/>
        </w:rPr>
        <w:t>8. 两人分工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type="dxa" w:w="120"/>
      </w:tblPr>
      <w:tblGrid>
        <w:gridCol w:w="1900"/>
        <w:gridCol w:w="4560"/>
        <w:gridCol w:w="2900"/>
      </w:tblGrid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/>
                <w:color w:val="202020"/>
                <w:sz w:val="20"/>
              </w:rPr>
              <w:t>角色</w:t>
            </w:r>
          </w:p>
        </w:tc>
        <w:tc>
          <w:tcPr>
            <w:tcW w:type="dxa" w:w="4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/>
                <w:color w:val="202020"/>
                <w:sz w:val="20"/>
              </w:rPr>
              <w:t>主要负责</w:t>
            </w:r>
          </w:p>
        </w:tc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/>
                <w:color w:val="202020"/>
                <w:sz w:val="20"/>
              </w:rPr>
              <w:t>重点练习</w:t>
            </w:r>
          </w:p>
        </w:tc>
      </w:tr>
      <w:tr>
        <w:tc>
          <w:tcPr>
            <w:tcW w:type="dxa" w:w="1900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202020"/>
                <w:sz w:val="20"/>
              </w:rPr>
              <w:t>Java 平台负责人</w:t>
            </w:r>
          </w:p>
        </w:tc>
        <w:tc>
          <w:tcPr>
            <w:tcW w:type="dxa" w:w="4560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202020"/>
                <w:sz w:val="20"/>
              </w:rPr>
              <w:t>Spring Boot 工程、用户登录与权限、GitHub API、仓库管理、MySQL、Redis、分析任务调度、C++ 调用、AI 接口、报告生成、Docker 部署和接口文档。</w:t>
            </w:r>
          </w:p>
        </w:tc>
        <w:tc>
          <w:tcPr>
            <w:tcW w:type="dxa" w:w="2900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202020"/>
                <w:sz w:val="20"/>
              </w:rPr>
              <w:t>Java 后端完整开发、数据库设计、Redis、异步任务、外部 API、AI 应用、服务通信和系统部署。</w:t>
            </w:r>
          </w:p>
        </w:tc>
      </w:tr>
      <w:tr>
        <w:tc>
          <w:tcPr>
            <w:tcW w:type="dxa" w:w="1900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202020"/>
                <w:sz w:val="20"/>
              </w:rPr>
              <w:t>C++ 分析引擎负责人</w:t>
            </w:r>
          </w:p>
        </w:tc>
        <w:tc>
          <w:tcPr>
            <w:tcW w:type="dxa" w:w="4560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202020"/>
                <w:sz w:val="20"/>
              </w:rPr>
              <w:t>C++ 工程结构、文件扫描、代码行数统计、复杂度分析、规则引擎、重复代码检测、依赖分析、JSON 输出、多线程优化和单元测试。</w:t>
            </w:r>
          </w:p>
        </w:tc>
        <w:tc>
          <w:tcPr>
            <w:tcW w:type="dxa" w:w="2900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202020"/>
                <w:sz w:val="20"/>
              </w:rPr>
              <w:t>现代 C++、STL、文件系统、并发、算法设计、CMake、静态分析和编译原理相关技术。</w:t>
            </w:r>
          </w:p>
        </w:tc>
      </w:tr>
      <w:tr>
        <w:tc>
          <w:tcPr>
            <w:tcW w:type="dxa" w:w="1900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202020"/>
                <w:sz w:val="20"/>
              </w:rPr>
              <w:t>共同负责</w:t>
            </w:r>
          </w:p>
        </w:tc>
        <w:tc>
          <w:tcPr>
            <w:tcW w:type="dxa" w:w="4560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202020"/>
                <w:sz w:val="20"/>
              </w:rPr>
              <w:t>接口协议、前端基础页面、Docker Compose、GitHub Actions、README、项目演示和开源社区维护。</w:t>
            </w:r>
          </w:p>
        </w:tc>
        <w:tc>
          <w:tcPr>
            <w:tcW w:type="dxa" w:w="2900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202020"/>
                <w:sz w:val="20"/>
              </w:rPr>
              <w:t>跨模块协作、工程化交付和项目表达。</w:t>
            </w:r>
          </w:p>
        </w:tc>
      </w:tr>
    </w:tbl>
    <w:p/>
    <w:p>
      <w:pPr>
        <w:keepNext/>
        <w:spacing w:before="320" w:after="140" w:line="264" w:lineRule="auto"/>
      </w:pPr>
      <w:r>
        <w:rPr>
          <w:rFonts w:ascii="Calibri" w:hAnsi="Calibri" w:eastAsia="Microsoft YaHei"/>
          <w:b/>
          <w:color w:val="2E74B5"/>
          <w:sz w:val="32"/>
        </w:rPr>
        <w:t>9. 开发阶段建议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type="dxa" w:w="120"/>
      </w:tblPr>
      <w:tblGrid>
        <w:gridCol w:w="2100"/>
        <w:gridCol w:w="1100"/>
        <w:gridCol w:w="6160"/>
      </w:tblGrid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/>
                <w:color w:val="202020"/>
                <w:sz w:val="20"/>
              </w:rPr>
              <w:t>阶段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/>
                <w:color w:val="202020"/>
                <w:sz w:val="20"/>
              </w:rPr>
              <w:t>周期</w:t>
            </w:r>
          </w:p>
        </w:tc>
        <w:tc>
          <w:tcPr>
            <w:tcW w:type="dxa" w:w="6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/>
                <w:color w:val="202020"/>
                <w:sz w:val="20"/>
              </w:rPr>
              <w:t>目标</w:t>
            </w:r>
          </w:p>
        </w:tc>
      </w:tr>
      <w:tr>
        <w:tc>
          <w:tcPr>
            <w:tcW w:type="dxa" w:w="2100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202020"/>
                <w:sz w:val="20"/>
              </w:rPr>
              <w:t>1. 需求与骨架</w:t>
            </w:r>
          </w:p>
        </w:tc>
        <w:tc>
          <w:tcPr>
            <w:tcW w:type="dxa" w:w="1100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202020"/>
                <w:sz w:val="20"/>
              </w:rPr>
              <w:t>1 周</w:t>
            </w:r>
          </w:p>
        </w:tc>
        <w:tc>
          <w:tcPr>
            <w:tcW w:type="dxa" w:w="6160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202020"/>
                <w:sz w:val="20"/>
              </w:rPr>
              <w:t>确认需求，建立仓库，初始化前后端、Java、C++ 项目，设计数据库和 JSON 通信协议。</w:t>
            </w:r>
          </w:p>
        </w:tc>
      </w:tr>
      <w:tr>
        <w:tc>
          <w:tcPr>
            <w:tcW w:type="dxa" w:w="2100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202020"/>
                <w:sz w:val="20"/>
              </w:rPr>
              <w:t>2. C++ 基础扫描</w:t>
            </w:r>
          </w:p>
        </w:tc>
        <w:tc>
          <w:tcPr>
            <w:tcW w:type="dxa" w:w="1100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202020"/>
                <w:sz w:val="20"/>
              </w:rPr>
              <w:t>2 周</w:t>
            </w:r>
          </w:p>
        </w:tc>
        <w:tc>
          <w:tcPr>
            <w:tcW w:type="dxa" w:w="6160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202020"/>
                <w:sz w:val="20"/>
              </w:rPr>
              <w:t>完成文件遍历、类型识别、排除目录、代码行统计、项目结构检查和 JSON 输出。</w:t>
            </w:r>
          </w:p>
        </w:tc>
      </w:tr>
      <w:tr>
        <w:tc>
          <w:tcPr>
            <w:tcW w:type="dxa" w:w="2100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202020"/>
                <w:sz w:val="20"/>
              </w:rPr>
              <w:t>3. Java 项目接入</w:t>
            </w:r>
          </w:p>
        </w:tc>
        <w:tc>
          <w:tcPr>
            <w:tcW w:type="dxa" w:w="1100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202020"/>
                <w:sz w:val="20"/>
              </w:rPr>
              <w:t>2 周</w:t>
            </w:r>
          </w:p>
        </w:tc>
        <w:tc>
          <w:tcPr>
            <w:tcW w:type="dxa" w:w="6160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202020"/>
                <w:sz w:val="20"/>
              </w:rPr>
              <w:t>完成登录、添加仓库、GitHub API、创建分析任务、下载代码、调用 C++、解析结果并保存。</w:t>
            </w:r>
          </w:p>
        </w:tc>
      </w:tr>
      <w:tr>
        <w:tc>
          <w:tcPr>
            <w:tcW w:type="dxa" w:w="2100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202020"/>
                <w:sz w:val="20"/>
              </w:rPr>
              <w:t>4. 代码质量规则</w:t>
            </w:r>
          </w:p>
        </w:tc>
        <w:tc>
          <w:tcPr>
            <w:tcW w:type="dxa" w:w="1100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202020"/>
                <w:sz w:val="20"/>
              </w:rPr>
              <w:t>2 周</w:t>
            </w:r>
          </w:p>
        </w:tc>
        <w:tc>
          <w:tcPr>
            <w:tcW w:type="dxa" w:w="6160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202020"/>
                <w:sz w:val="20"/>
              </w:rPr>
              <w:t>增加复杂度、坏味道、危险函数、重复代码和健康评分接口。</w:t>
            </w:r>
          </w:p>
        </w:tc>
      </w:tr>
      <w:tr>
        <w:tc>
          <w:tcPr>
            <w:tcW w:type="dxa" w:w="2100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202020"/>
                <w:sz w:val="20"/>
              </w:rPr>
              <w:t>5. AI 分析</w:t>
            </w:r>
          </w:p>
        </w:tc>
        <w:tc>
          <w:tcPr>
            <w:tcW w:type="dxa" w:w="1100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202020"/>
                <w:sz w:val="20"/>
              </w:rPr>
              <w:t>1 周</w:t>
            </w:r>
          </w:p>
        </w:tc>
        <w:tc>
          <w:tcPr>
            <w:tcW w:type="dxa" w:w="6160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202020"/>
                <w:sz w:val="20"/>
              </w:rPr>
              <w:t>生成数据摘要、项目总结、风险解释、优化建议和 Prompt 模板。</w:t>
            </w:r>
          </w:p>
        </w:tc>
      </w:tr>
      <w:tr>
        <w:tc>
          <w:tcPr>
            <w:tcW w:type="dxa" w:w="2100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202020"/>
                <w:sz w:val="20"/>
              </w:rPr>
              <w:t>6. 可视化与部署</w:t>
            </w:r>
          </w:p>
        </w:tc>
        <w:tc>
          <w:tcPr>
            <w:tcW w:type="dxa" w:w="1100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202020"/>
                <w:sz w:val="20"/>
              </w:rPr>
              <w:t>2 周</w:t>
            </w:r>
          </w:p>
        </w:tc>
        <w:tc>
          <w:tcPr>
            <w:tcW w:type="dxa" w:w="6160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202020"/>
                <w:sz w:val="20"/>
              </w:rPr>
              <w:t>完成概览页、评分图、风险榜、语言占比、历史趋势、Docker Compose 和 GitHub Actions。</w:t>
            </w:r>
          </w:p>
        </w:tc>
      </w:tr>
      <w:tr>
        <w:tc>
          <w:tcPr>
            <w:tcW w:type="dxa" w:w="2100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202020"/>
                <w:sz w:val="20"/>
              </w:rPr>
              <w:t>7. 开源发布</w:t>
            </w:r>
          </w:p>
        </w:tc>
        <w:tc>
          <w:tcPr>
            <w:tcW w:type="dxa" w:w="1100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202020"/>
                <w:sz w:val="20"/>
              </w:rPr>
              <w:t>1 周</w:t>
            </w:r>
          </w:p>
        </w:tc>
        <w:tc>
          <w:tcPr>
            <w:tcW w:type="dxa" w:w="6160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202020"/>
                <w:sz w:val="20"/>
              </w:rPr>
              <w:t>整理 README、Roadmap、演示视频、截图、Release 和开源协作文件。</w:t>
            </w:r>
          </w:p>
        </w:tc>
      </w:tr>
    </w:tbl>
    <w:p/>
    <w:p>
      <w:pPr>
        <w:keepNext/>
        <w:spacing w:before="320" w:after="140" w:line="264" w:lineRule="auto"/>
      </w:pPr>
      <w:r>
        <w:rPr>
          <w:rFonts w:ascii="Calibri" w:hAnsi="Calibri" w:eastAsia="Microsoft YaHei"/>
          <w:b/>
          <w:color w:val="2E74B5"/>
          <w:sz w:val="32"/>
        </w:rPr>
        <w:t>10. 后续版本路线</w:t>
      </w:r>
    </w:p>
    <w:p>
      <w:pPr>
        <w:pStyle w:val="ListBullet"/>
        <w:spacing w:before="0" w:after="80" w:line="276" w:lineRule="auto"/>
      </w:pPr>
      <w:r>
        <w:rPr>
          <w:rFonts w:ascii="Calibri" w:hAnsi="Calibri" w:eastAsia="Microsoft YaHei"/>
          <w:b w:val="0"/>
          <w:color w:val="202020"/>
          <w:sz w:val="22"/>
        </w:rPr>
        <w:t>V0.2：定期同步 GitHub 数据、历史健康分、趋势分析、自动周报和通知。</w:t>
      </w:r>
    </w:p>
    <w:p>
      <w:pPr>
        <w:pStyle w:val="ListBullet"/>
        <w:spacing w:before="0" w:after="80" w:line="276" w:lineRule="auto"/>
      </w:pPr>
      <w:r>
        <w:rPr>
          <w:rFonts w:ascii="Calibri" w:hAnsi="Calibri" w:eastAsia="Microsoft YaHei"/>
          <w:b w:val="0"/>
          <w:color w:val="202020"/>
          <w:sz w:val="22"/>
        </w:rPr>
        <w:t>V0.3：接入 Clang AST，更准确分析函数、类依赖、循环依赖、重复代码和复杂度热力图。</w:t>
      </w:r>
    </w:p>
    <w:p>
      <w:pPr>
        <w:pStyle w:val="ListBullet"/>
        <w:spacing w:before="0" w:after="80" w:line="276" w:lineRule="auto"/>
      </w:pPr>
      <w:r>
        <w:rPr>
          <w:rFonts w:ascii="Calibri" w:hAnsi="Calibri" w:eastAsia="Microsoft YaHei"/>
          <w:b w:val="0"/>
          <w:color w:val="202020"/>
          <w:sz w:val="22"/>
        </w:rPr>
        <w:t>V0.4：增强 AI 项目顾问，支持仓库问答、风险追问、Issue 优先级和 Release 建议。</w:t>
      </w:r>
    </w:p>
    <w:p>
      <w:pPr>
        <w:pStyle w:val="ListBullet"/>
        <w:spacing w:before="0" w:after="80" w:line="276" w:lineRule="auto"/>
      </w:pPr>
      <w:r>
        <w:rPr>
          <w:rFonts w:ascii="Calibri" w:hAnsi="Calibri" w:eastAsia="Microsoft YaHei"/>
          <w:b w:val="0"/>
          <w:color w:val="202020"/>
          <w:sz w:val="22"/>
        </w:rPr>
        <w:t>V0.5：GitHub App，支持 PR 自动分析、Issue 自动分类和每周项目报告。</w:t>
      </w:r>
    </w:p>
    <w:p>
      <w:pPr>
        <w:pStyle w:val="ListBullet"/>
        <w:spacing w:before="0" w:after="80" w:line="276" w:lineRule="auto"/>
      </w:pPr>
      <w:r>
        <w:rPr>
          <w:rFonts w:ascii="Calibri" w:hAnsi="Calibri" w:eastAsia="Microsoft YaHei"/>
          <w:b w:val="0"/>
          <w:color w:val="202020"/>
          <w:sz w:val="22"/>
        </w:rPr>
        <w:t>V1.0：支持私有仓库、Gitee、GitLab、插件化规则、团队协作和独立 C++ 分析节点。</w:t>
      </w:r>
    </w:p>
    <w:p>
      <w:pPr>
        <w:keepNext/>
        <w:spacing w:before="320" w:after="140" w:line="264" w:lineRule="auto"/>
      </w:pPr>
      <w:r>
        <w:rPr>
          <w:rFonts w:ascii="Calibri" w:hAnsi="Calibri" w:eastAsia="Microsoft YaHei"/>
          <w:b/>
          <w:color w:val="2E74B5"/>
          <w:sz w:val="32"/>
        </w:rPr>
        <w:t>11. 创新点</w:t>
      </w:r>
    </w:p>
    <w:p>
      <w:pPr>
        <w:pStyle w:val="ListBullet"/>
        <w:spacing w:before="0" w:after="80" w:line="276" w:lineRule="auto"/>
      </w:pPr>
      <w:r>
        <w:rPr>
          <w:rFonts w:ascii="Calibri" w:hAnsi="Calibri" w:eastAsia="Microsoft YaHei"/>
          <w:b w:val="0"/>
          <w:color w:val="202020"/>
          <w:sz w:val="22"/>
        </w:rPr>
        <w:t>Java 与 C++ 协同：Java 做平台与业务编排，C++ 做高性能代码扫描和静态分析。</w:t>
      </w:r>
    </w:p>
    <w:p>
      <w:pPr>
        <w:pStyle w:val="ListBullet"/>
        <w:spacing w:before="0" w:after="80" w:line="276" w:lineRule="auto"/>
      </w:pPr>
      <w:r>
        <w:rPr>
          <w:rFonts w:ascii="Calibri" w:hAnsi="Calibri" w:eastAsia="Microsoft YaHei"/>
          <w:b w:val="0"/>
          <w:color w:val="202020"/>
          <w:sz w:val="22"/>
        </w:rPr>
        <w:t>AI 基于真实指标生成建议：不直接泛泛聊天，而是基于 GitHub 数据、代码分析、文档和测试情况。</w:t>
      </w:r>
    </w:p>
    <w:p>
      <w:pPr>
        <w:pStyle w:val="ListBullet"/>
        <w:spacing w:before="0" w:after="80" w:line="276" w:lineRule="auto"/>
      </w:pPr>
      <w:r>
        <w:rPr>
          <w:rFonts w:ascii="Calibri" w:hAnsi="Calibri" w:eastAsia="Microsoft YaHei"/>
          <w:b w:val="0"/>
          <w:color w:val="202020"/>
          <w:sz w:val="22"/>
        </w:rPr>
        <w:t>评分过程可解释：展示扣分原因、对应文件、风险等级和优化优先级。</w:t>
      </w:r>
    </w:p>
    <w:p>
      <w:pPr>
        <w:pStyle w:val="ListBullet"/>
        <w:spacing w:before="0" w:after="80" w:line="276" w:lineRule="auto"/>
      </w:pPr>
      <w:r>
        <w:rPr>
          <w:rFonts w:ascii="Calibri" w:hAnsi="Calibri" w:eastAsia="Microsoft YaHei"/>
          <w:b w:val="0"/>
          <w:color w:val="202020"/>
          <w:sz w:val="22"/>
        </w:rPr>
        <w:t>支持历史趋势：多次分析后能比较复杂度、文档分和风险数量的变化。</w:t>
      </w:r>
    </w:p>
    <w:p>
      <w:pPr>
        <w:pStyle w:val="ListBullet"/>
        <w:spacing w:before="0" w:after="80" w:line="276" w:lineRule="auto"/>
      </w:pPr>
      <w:r>
        <w:rPr>
          <w:rFonts w:ascii="Calibri" w:hAnsi="Calibri" w:eastAsia="Microsoft YaHei"/>
          <w:b w:val="0"/>
          <w:color w:val="202020"/>
          <w:sz w:val="22"/>
        </w:rPr>
        <w:t>规则引擎可扩展：后续可增加 LongFunctionRule、DeepNestingRule、DangerousFunctionRule 等规则。</w:t>
      </w:r>
    </w:p>
    <w:p>
      <w:pPr>
        <w:keepNext/>
        <w:spacing w:before="320" w:after="140" w:line="264" w:lineRule="auto"/>
      </w:pPr>
      <w:r>
        <w:rPr>
          <w:rFonts w:ascii="Calibri" w:hAnsi="Calibri" w:eastAsia="Microsoft YaHei"/>
          <w:b/>
          <w:color w:val="2E74B5"/>
          <w:sz w:val="32"/>
        </w:rPr>
        <w:t>12. 风险与解决方案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type="dxa" w:w="120"/>
      </w:tblPr>
      <w:tblGrid>
        <w:gridCol w:w="2600"/>
        <w:gridCol w:w="6760"/>
      </w:tblGrid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/>
                <w:color w:val="202020"/>
                <w:sz w:val="20"/>
              </w:rPr>
              <w:t>风险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/>
                <w:color w:val="202020"/>
                <w:sz w:val="20"/>
              </w:rPr>
              <w:t>解决方案</w:t>
            </w:r>
          </w:p>
        </w:tc>
      </w:tr>
      <w:tr>
        <w:tc>
          <w:tcPr>
            <w:tcW w:type="dxa" w:w="2600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202020"/>
                <w:sz w:val="20"/>
              </w:rPr>
              <w:t>C++ 静态分析难度高</w:t>
            </w:r>
          </w:p>
        </w:tc>
        <w:tc>
          <w:tcPr>
            <w:tcW w:type="dxa" w:w="6760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202020"/>
                <w:sz w:val="20"/>
              </w:rPr>
              <w:t>第一版先用规则和文本分析，不直接挑战完整编译器；后续再逐步接入 Tree-sitter 或 Clang AST。</w:t>
            </w:r>
          </w:p>
        </w:tc>
      </w:tr>
      <w:tr>
        <w:tc>
          <w:tcPr>
            <w:tcW w:type="dxa" w:w="2600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202020"/>
                <w:sz w:val="20"/>
              </w:rPr>
              <w:t>功能范围过大</w:t>
            </w:r>
          </w:p>
        </w:tc>
        <w:tc>
          <w:tcPr>
            <w:tcW w:type="dxa" w:w="6760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202020"/>
                <w:sz w:val="20"/>
              </w:rPr>
              <w:t>严格围绕 MVP，先完成仓库接入、C++ 扫描、健康评分、AI 建议和页面展示的核心闭环。</w:t>
            </w:r>
          </w:p>
        </w:tc>
      </w:tr>
      <w:tr>
        <w:tc>
          <w:tcPr>
            <w:tcW w:type="dxa" w:w="2600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202020"/>
                <w:sz w:val="20"/>
              </w:rPr>
              <w:t>分析结果不够准确</w:t>
            </w:r>
          </w:p>
        </w:tc>
        <w:tc>
          <w:tcPr>
            <w:tcW w:type="dxa" w:w="6760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202020"/>
                <w:sz w:val="20"/>
              </w:rPr>
              <w:t>报告中区分确定性指标、规则推断和潜在风险，避免直接下绝对结论。</w:t>
            </w:r>
          </w:p>
        </w:tc>
      </w:tr>
      <w:tr>
        <w:tc>
          <w:tcPr>
            <w:tcW w:type="dxa" w:w="2600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202020"/>
                <w:sz w:val="20"/>
              </w:rPr>
              <w:t>GitHub API 限流</w:t>
            </w:r>
          </w:p>
        </w:tc>
        <w:tc>
          <w:tcPr>
            <w:tcW w:type="dxa" w:w="6760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202020"/>
                <w:sz w:val="20"/>
              </w:rPr>
              <w:t>使用 Redis 缓存、本地快照、减少重复请求，并在后续通过 OAuth 提高额度。</w:t>
            </w:r>
          </w:p>
        </w:tc>
      </w:tr>
      <w:tr>
        <w:tc>
          <w:tcPr>
            <w:tcW w:type="dxa" w:w="2600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202020"/>
                <w:sz w:val="20"/>
              </w:rPr>
              <w:t>AI 生成错误建议</w:t>
            </w:r>
          </w:p>
        </w:tc>
        <w:tc>
          <w:tcPr>
            <w:tcW w:type="dxa" w:w="6760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202020"/>
                <w:sz w:val="20"/>
              </w:rPr>
              <w:t>AI 只基于结构化数据回答，输出附带依据，关键结论由规则引擎验证。</w:t>
            </w:r>
          </w:p>
        </w:tc>
      </w:tr>
      <w:tr>
        <w:tc>
          <w:tcPr>
            <w:tcW w:type="dxa" w:w="2600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202020"/>
                <w:sz w:val="20"/>
              </w:rPr>
              <w:t>大型仓库耗时长</w:t>
            </w:r>
          </w:p>
        </w:tc>
        <w:tc>
          <w:tcPr>
            <w:tcW w:type="dxa" w:w="6760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202020"/>
                <w:sz w:val="20"/>
              </w:rPr>
              <w:t>设置仓库大小、文件数和超时限制，忽略构建目录，并使用 C++ 多线程扫描。</w:t>
            </w:r>
          </w:p>
        </w:tc>
      </w:tr>
    </w:tbl>
    <w:p/>
    <w:p>
      <w:pPr>
        <w:keepNext/>
        <w:spacing w:before="320" w:after="140" w:line="264" w:lineRule="auto"/>
      </w:pPr>
      <w:r>
        <w:rPr>
          <w:rFonts w:ascii="Calibri" w:hAnsi="Calibri" w:eastAsia="Microsoft YaHei"/>
          <w:b/>
          <w:color w:val="2E74B5"/>
          <w:sz w:val="32"/>
        </w:rPr>
        <w:t>13. 最终交付成果</w:t>
      </w:r>
    </w:p>
    <w:p>
      <w:pPr>
        <w:pStyle w:val="ListBullet"/>
        <w:spacing w:before="0" w:after="80" w:line="276" w:lineRule="auto"/>
      </w:pPr>
      <w:r>
        <w:rPr>
          <w:rFonts w:ascii="Calibri" w:hAnsi="Calibri" w:eastAsia="Microsoft YaHei"/>
          <w:b w:val="0"/>
          <w:color w:val="202020"/>
          <w:sz w:val="22"/>
        </w:rPr>
        <w:t>代码成果：Java 后端、C++ 分析引擎、Vue 前端、Docker Compose、数据库初始化脚本、GitHub Actions。</w:t>
      </w:r>
    </w:p>
    <w:p>
      <w:pPr>
        <w:pStyle w:val="ListBullet"/>
        <w:spacing w:before="0" w:after="80" w:line="276" w:lineRule="auto"/>
      </w:pPr>
      <w:r>
        <w:rPr>
          <w:rFonts w:ascii="Calibri" w:hAnsi="Calibri" w:eastAsia="Microsoft YaHei"/>
          <w:b w:val="0"/>
          <w:color w:val="202020"/>
          <w:sz w:val="22"/>
        </w:rPr>
        <w:t>文档成果：中英文 README、系统架构文档、API 文档、数据库设计文档、C++ 规则开发文档、部署文档、贡献指南和路线图。</w:t>
      </w:r>
    </w:p>
    <w:p>
      <w:pPr>
        <w:pStyle w:val="ListBullet"/>
        <w:spacing w:before="0" w:after="80" w:line="276" w:lineRule="auto"/>
      </w:pPr>
      <w:r>
        <w:rPr>
          <w:rFonts w:ascii="Calibri" w:hAnsi="Calibri" w:eastAsia="Microsoft YaHei"/>
          <w:b w:val="0"/>
          <w:color w:val="202020"/>
          <w:sz w:val="22"/>
        </w:rPr>
        <w:t>演示成果：在线演示地址、示例仓库分析报告、项目截图、3 到 5 分钟演示视频、v0.1.0 Release 和可下载的 C++ 分析器。</w:t>
      </w:r>
    </w:p>
    <w:p>
      <w:pPr>
        <w:keepNext/>
        <w:spacing w:before="320" w:after="140" w:line="264" w:lineRule="auto"/>
      </w:pPr>
      <w:r>
        <w:rPr>
          <w:rFonts w:ascii="Calibri" w:hAnsi="Calibri" w:eastAsia="Microsoft YaHei"/>
          <w:b/>
          <w:color w:val="2E74B5"/>
          <w:sz w:val="32"/>
        </w:rPr>
        <w:t>14. 简历表达示例</w:t>
      </w:r>
    </w:p>
    <w:p>
      <w:pPr>
        <w:spacing w:before="0" w:after="120" w:line="264" w:lineRule="auto"/>
      </w:pPr>
      <w:r>
        <w:rPr>
          <w:rFonts w:ascii="Calibri" w:hAnsi="Calibri" w:eastAsia="Microsoft YaHei"/>
          <w:b w:val="0"/>
          <w:color w:val="202020"/>
          <w:sz w:val="22"/>
        </w:rPr>
        <w:t>Java 方向：参与开发 OpenPulse AI 开源项目智能分析平台，负责基于 Spring Boot 构建后端服务，完成 GitHub API 接入、仓库管理、异步分析任务、MySQL 数据建模、Redis 缓存和 AI 分析模块；设计 Java 与 C++ 分析引擎之间的 JSON 通信协议，实现仓库下载、静态分析、报告生成和结果持久化的完整流程，并使用 Docker Compose 完成服务部署。</w:t>
      </w:r>
    </w:p>
    <w:p>
      <w:pPr>
        <w:spacing w:before="0" w:after="120" w:line="264" w:lineRule="auto"/>
      </w:pPr>
      <w:r>
        <w:rPr>
          <w:rFonts w:ascii="Calibri" w:hAnsi="Calibri" w:eastAsia="Microsoft YaHei"/>
          <w:b w:val="0"/>
          <w:color w:val="202020"/>
          <w:sz w:val="22"/>
        </w:rPr>
        <w:t>C++ 方向：参与开发 OpenPulse AI 代码静态分析引擎，使用 C++20、CMake 和 std::filesystem 实现多语言代码仓库扫描，完成代码规模统计、函数复杂度分析、项目结构检测、危险函数规则、重复代码检测及依赖关系提取；设计可扩展规则引擎与标准 JSON 输出协议，并通过多线程优化大型仓库分析性能。</w:t>
      </w:r>
    </w:p>
    <w:p>
      <w:pPr>
        <w:keepNext/>
        <w:spacing w:before="320" w:after="140" w:line="264" w:lineRule="auto"/>
      </w:pPr>
      <w:r>
        <w:rPr>
          <w:rFonts w:ascii="Calibri" w:hAnsi="Calibri" w:eastAsia="Microsoft YaHei"/>
          <w:b/>
          <w:color w:val="2E74B5"/>
          <w:sz w:val="32"/>
        </w:rPr>
        <w:t>15. 推荐结论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before="0" w:after="60" w:line="264" w:lineRule="auto"/>
            </w:pPr>
            <w:r>
              <w:rPr>
                <w:rFonts w:ascii="Calibri" w:hAnsi="Calibri" w:eastAsia="Microsoft YaHei"/>
                <w:b/>
                <w:color w:val="1F4D78"/>
                <w:sz w:val="22"/>
              </w:rPr>
              <w:t>第一版重点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202020"/>
                <w:sz w:val="22"/>
              </w:rPr>
              <w:t>不要追求功能数量，优先把“输入仓库 -&gt; 下载代码 -&gt; C++ 扫描 -&gt; Java 接收结果 -&gt; 计算健康分 -&gt; AI 生成建议 -&gt; 前端展示报告”这个闭环真正跑通。只要闭环稳定、页面清晰、部署成功、文档完善，它就已经具备不错的课程展示、开源迭代和简历价值。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64" w:lineRule="auto"/>
      <w:jc w:val="center"/>
    </w:pPr>
    <w:r>
      <w:rPr>
        <w:rFonts w:ascii="Calibri" w:hAnsi="Calibri" w:eastAsia="Microsoft YaHei"/>
        <w:b w:val="0"/>
        <w:color w:val="5A5A5A"/>
        <w:sz w:val="18"/>
      </w:rPr>
      <w:t>OpenPulse AI 项目计划书（简洁版）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