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4D5BA" w14:textId="77777777" w:rsidR="002C62D1" w:rsidRDefault="008C3E8A">
      <w:pPr>
        <w:spacing w:before="1400"/>
      </w:pPr>
      <w:r>
        <w:rPr>
          <w:b/>
          <w:bCs/>
          <w:color w:val="2E5C8A"/>
          <w:spacing w:val="60"/>
          <w:sz w:val="22"/>
          <w:szCs w:val="22"/>
        </w:rPr>
        <w:t>DIGITAL CONSTRUCTION OPERATING SYSTEM</w:t>
      </w:r>
    </w:p>
    <w:p w14:paraId="4597EA75" w14:textId="77777777" w:rsidR="002C62D1" w:rsidRDefault="008C3E8A">
      <w:pPr>
        <w:pBdr>
          <w:bottom w:val="single" w:sz="18" w:space="8" w:color="1F3864"/>
        </w:pBdr>
        <w:spacing w:before="60" w:after="300"/>
      </w:pPr>
      <w:r>
        <w:rPr>
          <w:b/>
          <w:bCs/>
          <w:color w:val="1F3864"/>
          <w:sz w:val="76"/>
          <w:szCs w:val="76"/>
        </w:rPr>
        <w:t>DCOS</w:t>
      </w:r>
    </w:p>
    <w:p w14:paraId="700A5295" w14:textId="77777777" w:rsidR="002C62D1" w:rsidRDefault="008C3E8A">
      <w:pPr>
        <w:spacing w:before="240" w:after="60"/>
      </w:pPr>
      <w:r>
        <w:rPr>
          <w:b/>
          <w:bCs/>
          <w:color w:val="1F3864"/>
          <w:sz w:val="34"/>
          <w:szCs w:val="34"/>
        </w:rPr>
        <w:t>DCOS-MDM-STD-001</w:t>
      </w:r>
    </w:p>
    <w:p w14:paraId="570F144A" w14:textId="77777777" w:rsidR="002C62D1" w:rsidRDefault="008C3E8A">
      <w:pPr>
        <w:spacing w:after="40"/>
      </w:pPr>
      <w:r>
        <w:rPr>
          <w:b/>
          <w:bCs/>
          <w:sz w:val="40"/>
          <w:szCs w:val="40"/>
        </w:rPr>
        <w:t>Enterprise Master Data Standard</w:t>
      </w:r>
    </w:p>
    <w:p w14:paraId="788A45F4" w14:textId="77777777" w:rsidR="002C62D1" w:rsidRDefault="008C3E8A">
      <w:pPr>
        <w:spacing w:after="500"/>
      </w:pPr>
      <w:r>
        <w:rPr>
          <w:i/>
          <w:iCs/>
          <w:color w:val="595959"/>
          <w:sz w:val="22"/>
          <w:szCs w:val="22"/>
        </w:rPr>
        <w:t>The governing standard for the creation, coding, ownership, quality, security and lifecycle control of all master data within the Digital Construction Operating System.</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496"/>
        <w:gridCol w:w="7104"/>
      </w:tblGrid>
      <w:tr w:rsidR="002C62D1" w14:paraId="411BD9ED" w14:textId="77777777">
        <w:tblPrEx>
          <w:tblCellMar>
            <w:top w:w="0" w:type="dxa"/>
            <w:bottom w:w="0" w:type="dxa"/>
          </w:tblCellMar>
        </w:tblPrEx>
        <w:trPr>
          <w:cantSplit/>
        </w:trPr>
        <w:tc>
          <w:tcPr>
            <w:tcW w:w="2496" w:type="dxa"/>
            <w:shd w:val="clear" w:color="auto" w:fill="EDF1F7"/>
            <w:tcMar>
              <w:top w:w="60" w:type="dxa"/>
              <w:left w:w="110" w:type="dxa"/>
              <w:bottom w:w="60" w:type="dxa"/>
              <w:right w:w="110" w:type="dxa"/>
            </w:tcMar>
            <w:vAlign w:val="center"/>
          </w:tcPr>
          <w:p w14:paraId="6BAA9122" w14:textId="77777777" w:rsidR="002C62D1" w:rsidRDefault="008C3E8A">
            <w:pPr>
              <w:spacing w:before="40" w:after="40"/>
            </w:pPr>
            <w:r>
              <w:rPr>
                <w:b/>
                <w:bCs/>
                <w:sz w:val="19"/>
                <w:szCs w:val="19"/>
              </w:rPr>
              <w:t>Document Code</w:t>
            </w:r>
          </w:p>
        </w:tc>
        <w:tc>
          <w:tcPr>
            <w:tcW w:w="7104" w:type="dxa"/>
            <w:tcMar>
              <w:top w:w="60" w:type="dxa"/>
              <w:left w:w="110" w:type="dxa"/>
              <w:bottom w:w="60" w:type="dxa"/>
              <w:right w:w="110" w:type="dxa"/>
            </w:tcMar>
            <w:vAlign w:val="center"/>
          </w:tcPr>
          <w:p w14:paraId="098EA9FC" w14:textId="77777777" w:rsidR="002C62D1" w:rsidRDefault="008C3E8A">
            <w:pPr>
              <w:spacing w:before="40" w:after="40"/>
            </w:pPr>
            <w:r>
              <w:rPr>
                <w:sz w:val="19"/>
                <w:szCs w:val="19"/>
              </w:rPr>
              <w:t>DCOS-MDM-STD-001</w:t>
            </w:r>
          </w:p>
        </w:tc>
      </w:tr>
      <w:tr w:rsidR="002C62D1" w14:paraId="2436720B" w14:textId="77777777">
        <w:tblPrEx>
          <w:tblCellMar>
            <w:top w:w="0" w:type="dxa"/>
            <w:bottom w:w="0" w:type="dxa"/>
          </w:tblCellMar>
        </w:tblPrEx>
        <w:trPr>
          <w:cantSplit/>
        </w:trPr>
        <w:tc>
          <w:tcPr>
            <w:tcW w:w="2496" w:type="dxa"/>
            <w:shd w:val="clear" w:color="auto" w:fill="EDF1F7"/>
            <w:tcMar>
              <w:top w:w="60" w:type="dxa"/>
              <w:left w:w="110" w:type="dxa"/>
              <w:bottom w:w="60" w:type="dxa"/>
              <w:right w:w="110" w:type="dxa"/>
            </w:tcMar>
            <w:vAlign w:val="center"/>
          </w:tcPr>
          <w:p w14:paraId="64842779" w14:textId="77777777" w:rsidR="002C62D1" w:rsidRDefault="008C3E8A">
            <w:pPr>
              <w:spacing w:before="40" w:after="40"/>
            </w:pPr>
            <w:r>
              <w:rPr>
                <w:b/>
                <w:bCs/>
                <w:sz w:val="19"/>
                <w:szCs w:val="19"/>
              </w:rPr>
              <w:t>Version / Revision</w:t>
            </w:r>
          </w:p>
        </w:tc>
        <w:tc>
          <w:tcPr>
            <w:tcW w:w="7104" w:type="dxa"/>
            <w:shd w:val="clear" w:color="auto" w:fill="F2F6FB"/>
            <w:tcMar>
              <w:top w:w="60" w:type="dxa"/>
              <w:left w:w="110" w:type="dxa"/>
              <w:bottom w:w="60" w:type="dxa"/>
              <w:right w:w="110" w:type="dxa"/>
            </w:tcMar>
            <w:vAlign w:val="center"/>
          </w:tcPr>
          <w:p w14:paraId="3CEB26A6" w14:textId="77777777" w:rsidR="002C62D1" w:rsidRDefault="008C3E8A">
            <w:pPr>
              <w:spacing w:before="40" w:after="40"/>
            </w:pPr>
            <w:r>
              <w:rPr>
                <w:sz w:val="19"/>
                <w:szCs w:val="19"/>
              </w:rPr>
              <w:t>Version 1.0 — Revision 00 (Initial I</w:t>
            </w:r>
            <w:r>
              <w:rPr>
                <w:sz w:val="19"/>
                <w:szCs w:val="19"/>
              </w:rPr>
              <w:t>ssue)</w:t>
            </w:r>
          </w:p>
        </w:tc>
      </w:tr>
      <w:tr w:rsidR="002C62D1" w14:paraId="4B296082" w14:textId="77777777">
        <w:tblPrEx>
          <w:tblCellMar>
            <w:top w:w="0" w:type="dxa"/>
            <w:bottom w:w="0" w:type="dxa"/>
          </w:tblCellMar>
        </w:tblPrEx>
        <w:trPr>
          <w:cantSplit/>
        </w:trPr>
        <w:tc>
          <w:tcPr>
            <w:tcW w:w="2496" w:type="dxa"/>
            <w:shd w:val="clear" w:color="auto" w:fill="EDF1F7"/>
            <w:tcMar>
              <w:top w:w="60" w:type="dxa"/>
              <w:left w:w="110" w:type="dxa"/>
              <w:bottom w:w="60" w:type="dxa"/>
              <w:right w:w="110" w:type="dxa"/>
            </w:tcMar>
            <w:vAlign w:val="center"/>
          </w:tcPr>
          <w:p w14:paraId="57C1CB43" w14:textId="77777777" w:rsidR="002C62D1" w:rsidRDefault="008C3E8A">
            <w:pPr>
              <w:spacing w:before="40" w:after="40"/>
            </w:pPr>
            <w:r>
              <w:rPr>
                <w:b/>
                <w:bCs/>
                <w:sz w:val="19"/>
                <w:szCs w:val="19"/>
              </w:rPr>
              <w:t>Status</w:t>
            </w:r>
          </w:p>
        </w:tc>
        <w:tc>
          <w:tcPr>
            <w:tcW w:w="7104" w:type="dxa"/>
            <w:tcMar>
              <w:top w:w="60" w:type="dxa"/>
              <w:left w:w="110" w:type="dxa"/>
              <w:bottom w:w="60" w:type="dxa"/>
              <w:right w:w="110" w:type="dxa"/>
            </w:tcMar>
            <w:vAlign w:val="center"/>
          </w:tcPr>
          <w:p w14:paraId="409FBD2E" w14:textId="77777777" w:rsidR="002C62D1" w:rsidRDefault="008C3E8A">
            <w:pPr>
              <w:spacing w:before="40" w:after="40"/>
            </w:pPr>
            <w:r>
              <w:rPr>
                <w:sz w:val="19"/>
                <w:szCs w:val="19"/>
              </w:rPr>
              <w:t>Issued for Management Approval</w:t>
            </w:r>
          </w:p>
        </w:tc>
      </w:tr>
      <w:tr w:rsidR="002C62D1" w14:paraId="6613F64B" w14:textId="77777777">
        <w:tblPrEx>
          <w:tblCellMar>
            <w:top w:w="0" w:type="dxa"/>
            <w:bottom w:w="0" w:type="dxa"/>
          </w:tblCellMar>
        </w:tblPrEx>
        <w:trPr>
          <w:cantSplit/>
        </w:trPr>
        <w:tc>
          <w:tcPr>
            <w:tcW w:w="2496" w:type="dxa"/>
            <w:shd w:val="clear" w:color="auto" w:fill="EDF1F7"/>
            <w:tcMar>
              <w:top w:w="60" w:type="dxa"/>
              <w:left w:w="110" w:type="dxa"/>
              <w:bottom w:w="60" w:type="dxa"/>
              <w:right w:w="110" w:type="dxa"/>
            </w:tcMar>
            <w:vAlign w:val="center"/>
          </w:tcPr>
          <w:p w14:paraId="0D682A0E" w14:textId="77777777" w:rsidR="002C62D1" w:rsidRDefault="008C3E8A">
            <w:pPr>
              <w:spacing w:before="40" w:after="40"/>
            </w:pPr>
            <w:r>
              <w:rPr>
                <w:b/>
                <w:bCs/>
                <w:sz w:val="19"/>
                <w:szCs w:val="19"/>
              </w:rPr>
              <w:t>Classification</w:t>
            </w:r>
          </w:p>
        </w:tc>
        <w:tc>
          <w:tcPr>
            <w:tcW w:w="7104" w:type="dxa"/>
            <w:shd w:val="clear" w:color="auto" w:fill="F2F6FB"/>
            <w:tcMar>
              <w:top w:w="60" w:type="dxa"/>
              <w:left w:w="110" w:type="dxa"/>
              <w:bottom w:w="60" w:type="dxa"/>
              <w:right w:w="110" w:type="dxa"/>
            </w:tcMar>
            <w:vAlign w:val="center"/>
          </w:tcPr>
          <w:p w14:paraId="702211DB" w14:textId="77777777" w:rsidR="002C62D1" w:rsidRDefault="008C3E8A">
            <w:pPr>
              <w:spacing w:before="40" w:after="40"/>
            </w:pPr>
            <w:r>
              <w:rPr>
                <w:sz w:val="19"/>
                <w:szCs w:val="19"/>
              </w:rPr>
              <w:t>Internal — Controlled Document</w:t>
            </w:r>
          </w:p>
        </w:tc>
      </w:tr>
      <w:tr w:rsidR="002C62D1" w14:paraId="7A2FFA46" w14:textId="77777777">
        <w:tblPrEx>
          <w:tblCellMar>
            <w:top w:w="0" w:type="dxa"/>
            <w:bottom w:w="0" w:type="dxa"/>
          </w:tblCellMar>
        </w:tblPrEx>
        <w:trPr>
          <w:cantSplit/>
        </w:trPr>
        <w:tc>
          <w:tcPr>
            <w:tcW w:w="2496" w:type="dxa"/>
            <w:shd w:val="clear" w:color="auto" w:fill="EDF1F7"/>
            <w:tcMar>
              <w:top w:w="60" w:type="dxa"/>
              <w:left w:w="110" w:type="dxa"/>
              <w:bottom w:w="60" w:type="dxa"/>
              <w:right w:w="110" w:type="dxa"/>
            </w:tcMar>
            <w:vAlign w:val="center"/>
          </w:tcPr>
          <w:p w14:paraId="26DC7F47" w14:textId="77777777" w:rsidR="002C62D1" w:rsidRDefault="008C3E8A">
            <w:pPr>
              <w:spacing w:before="40" w:after="40"/>
            </w:pPr>
            <w:r>
              <w:rPr>
                <w:b/>
                <w:bCs/>
                <w:sz w:val="19"/>
                <w:szCs w:val="19"/>
              </w:rPr>
              <w:t>Applies To</w:t>
            </w:r>
          </w:p>
        </w:tc>
        <w:tc>
          <w:tcPr>
            <w:tcW w:w="7104" w:type="dxa"/>
            <w:tcMar>
              <w:top w:w="60" w:type="dxa"/>
              <w:left w:w="110" w:type="dxa"/>
              <w:bottom w:w="60" w:type="dxa"/>
              <w:right w:w="110" w:type="dxa"/>
            </w:tcMar>
            <w:vAlign w:val="center"/>
          </w:tcPr>
          <w:p w14:paraId="740B8D13" w14:textId="77777777" w:rsidR="002C62D1" w:rsidRDefault="008C3E8A">
            <w:pPr>
              <w:spacing w:before="40" w:after="40"/>
            </w:pPr>
            <w:r>
              <w:rPr>
                <w:sz w:val="19"/>
                <w:szCs w:val="19"/>
              </w:rPr>
              <w:t>All companies, projects, departments and users operating on the DCOS platform</w:t>
            </w:r>
          </w:p>
        </w:tc>
      </w:tr>
      <w:tr w:rsidR="002C62D1" w14:paraId="4D015769" w14:textId="77777777">
        <w:tblPrEx>
          <w:tblCellMar>
            <w:top w:w="0" w:type="dxa"/>
            <w:bottom w:w="0" w:type="dxa"/>
          </w:tblCellMar>
        </w:tblPrEx>
        <w:trPr>
          <w:cantSplit/>
        </w:trPr>
        <w:tc>
          <w:tcPr>
            <w:tcW w:w="2496" w:type="dxa"/>
            <w:shd w:val="clear" w:color="auto" w:fill="EDF1F7"/>
            <w:tcMar>
              <w:top w:w="60" w:type="dxa"/>
              <w:left w:w="110" w:type="dxa"/>
              <w:bottom w:w="60" w:type="dxa"/>
              <w:right w:w="110" w:type="dxa"/>
            </w:tcMar>
            <w:vAlign w:val="center"/>
          </w:tcPr>
          <w:p w14:paraId="1DA150AF" w14:textId="77777777" w:rsidR="002C62D1" w:rsidRDefault="008C3E8A">
            <w:pPr>
              <w:spacing w:before="40" w:after="40"/>
            </w:pPr>
            <w:r>
              <w:rPr>
                <w:b/>
                <w:bCs/>
                <w:sz w:val="19"/>
                <w:szCs w:val="19"/>
              </w:rPr>
              <w:t>Document Type</w:t>
            </w:r>
          </w:p>
        </w:tc>
        <w:tc>
          <w:tcPr>
            <w:tcW w:w="7104" w:type="dxa"/>
            <w:shd w:val="clear" w:color="auto" w:fill="F2F6FB"/>
            <w:tcMar>
              <w:top w:w="60" w:type="dxa"/>
              <w:left w:w="110" w:type="dxa"/>
              <w:bottom w:w="60" w:type="dxa"/>
              <w:right w:w="110" w:type="dxa"/>
            </w:tcMar>
            <w:vAlign w:val="center"/>
          </w:tcPr>
          <w:p w14:paraId="50A109C9" w14:textId="77777777" w:rsidR="002C62D1" w:rsidRDefault="008C3E8A">
            <w:pPr>
              <w:spacing w:before="40" w:after="40"/>
            </w:pPr>
            <w:r>
              <w:rPr>
                <w:sz w:val="19"/>
                <w:szCs w:val="19"/>
              </w:rPr>
              <w:t>Corporate Standard (Normative)</w:t>
            </w:r>
          </w:p>
        </w:tc>
      </w:tr>
    </w:tbl>
    <w:p w14:paraId="4783267E" w14:textId="77777777" w:rsidR="002C62D1" w:rsidRDefault="002C62D1">
      <w:pPr>
        <w:spacing w:after="600"/>
      </w:pPr>
    </w:p>
    <w:p w14:paraId="0D689754" w14:textId="77777777" w:rsidR="002C62D1" w:rsidRDefault="008C3E8A">
      <w:pPr>
        <w:spacing w:before="400"/>
      </w:pPr>
      <w:r>
        <w:rPr>
          <w:i/>
          <w:iCs/>
          <w:color w:val="595959"/>
          <w:sz w:val="18"/>
          <w:szCs w:val="18"/>
        </w:rPr>
        <w:t>This document is a controlled corporate standard. Printed copies are uncontrolled. The authoritative version is the one published in the DCOS Document Control register.</w:t>
      </w:r>
    </w:p>
    <w:p w14:paraId="0082260B" w14:textId="77777777" w:rsidR="002C62D1" w:rsidRDefault="008C3E8A">
      <w:r>
        <w:br w:type="page"/>
      </w:r>
    </w:p>
    <w:p w14:paraId="1BFA3423" w14:textId="77777777" w:rsidR="002C62D1" w:rsidRDefault="008C3E8A">
      <w:pPr>
        <w:pStyle w:val="Heading1"/>
        <w:pBdr>
          <w:bottom w:val="single" w:sz="12" w:space="6" w:color="1F3864"/>
        </w:pBdr>
        <w:spacing w:before="320" w:after="160"/>
      </w:pPr>
      <w:bookmarkStart w:id="0" w:name="_Toc239320462"/>
      <w:r>
        <w:lastRenderedPageBreak/>
        <w:t>How to Read This Document</w:t>
      </w:r>
      <w:bookmarkEnd w:id="0"/>
    </w:p>
    <w:p w14:paraId="68AEE8C6" w14:textId="77777777" w:rsidR="002C62D1" w:rsidRDefault="008C3E8A">
      <w:pPr>
        <w:spacing w:before="60" w:after="120" w:line="264" w:lineRule="auto"/>
        <w:jc w:val="both"/>
      </w:pPr>
      <w:r>
        <w:t>This standard has been written so that it can be read and applied by both technical and non-technical staff. Engineers, quantity surveyors, procurement officers, storekeepers, document controllers, HR and finance staff all create or use master data every d</w:t>
      </w:r>
      <w:r>
        <w:t>ay. The rules in this document therefore had to be understandable without any background in databases or software.</w:t>
      </w:r>
    </w:p>
    <w:p w14:paraId="1924D2E7" w14:textId="77777777" w:rsidR="002C62D1" w:rsidRDefault="008C3E8A">
      <w:pPr>
        <w:pStyle w:val="Heading2"/>
        <w:keepNext/>
        <w:spacing w:before="280" w:after="100"/>
      </w:pPr>
      <w:bookmarkStart w:id="1" w:name="_Toc239320463"/>
      <w:r>
        <w:t>Reading aids used throughout</w:t>
      </w:r>
      <w:bookmarkEnd w:id="1"/>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112"/>
        <w:gridCol w:w="5184"/>
        <w:gridCol w:w="2304"/>
      </w:tblGrid>
      <w:tr w:rsidR="002C62D1" w14:paraId="0DAE0835" w14:textId="77777777">
        <w:tblPrEx>
          <w:tblCellMar>
            <w:top w:w="0" w:type="dxa"/>
            <w:bottom w:w="0" w:type="dxa"/>
          </w:tblCellMar>
        </w:tblPrEx>
        <w:trPr>
          <w:tblHeader/>
        </w:trPr>
        <w:tc>
          <w:tcPr>
            <w:tcW w:w="2112" w:type="dxa"/>
            <w:shd w:val="clear" w:color="auto" w:fill="1F3864"/>
            <w:tcMar>
              <w:top w:w="60" w:type="dxa"/>
              <w:left w:w="110" w:type="dxa"/>
              <w:bottom w:w="60" w:type="dxa"/>
              <w:right w:w="110" w:type="dxa"/>
            </w:tcMar>
            <w:vAlign w:val="center"/>
          </w:tcPr>
          <w:p w14:paraId="34BBB758" w14:textId="77777777" w:rsidR="002C62D1" w:rsidRDefault="008C3E8A">
            <w:pPr>
              <w:spacing w:before="40" w:after="40"/>
            </w:pPr>
            <w:r>
              <w:rPr>
                <w:b/>
                <w:bCs/>
                <w:color w:val="FFFFFF"/>
                <w:sz w:val="19"/>
                <w:szCs w:val="19"/>
              </w:rPr>
              <w:t>Element</w:t>
            </w:r>
          </w:p>
        </w:tc>
        <w:tc>
          <w:tcPr>
            <w:tcW w:w="5184" w:type="dxa"/>
            <w:shd w:val="clear" w:color="auto" w:fill="1F3864"/>
            <w:tcMar>
              <w:top w:w="60" w:type="dxa"/>
              <w:left w:w="110" w:type="dxa"/>
              <w:bottom w:w="60" w:type="dxa"/>
              <w:right w:w="110" w:type="dxa"/>
            </w:tcMar>
            <w:vAlign w:val="center"/>
          </w:tcPr>
          <w:p w14:paraId="20757320" w14:textId="77777777" w:rsidR="002C62D1" w:rsidRDefault="008C3E8A">
            <w:pPr>
              <w:spacing w:before="40" w:after="40"/>
            </w:pPr>
            <w:r>
              <w:rPr>
                <w:b/>
                <w:bCs/>
                <w:color w:val="FFFFFF"/>
                <w:sz w:val="19"/>
                <w:szCs w:val="19"/>
              </w:rPr>
              <w:t>What it means</w:t>
            </w:r>
          </w:p>
        </w:tc>
        <w:tc>
          <w:tcPr>
            <w:tcW w:w="2304" w:type="dxa"/>
            <w:shd w:val="clear" w:color="auto" w:fill="1F3864"/>
            <w:tcMar>
              <w:top w:w="60" w:type="dxa"/>
              <w:left w:w="110" w:type="dxa"/>
              <w:bottom w:w="60" w:type="dxa"/>
              <w:right w:w="110" w:type="dxa"/>
            </w:tcMar>
            <w:vAlign w:val="center"/>
          </w:tcPr>
          <w:p w14:paraId="54CE6964" w14:textId="77777777" w:rsidR="002C62D1" w:rsidRDefault="008C3E8A">
            <w:pPr>
              <w:spacing w:before="40" w:after="40"/>
            </w:pPr>
            <w:r>
              <w:rPr>
                <w:b/>
                <w:bCs/>
                <w:color w:val="FFFFFF"/>
                <w:sz w:val="19"/>
                <w:szCs w:val="19"/>
              </w:rPr>
              <w:t>Who it is for</w:t>
            </w:r>
          </w:p>
        </w:tc>
      </w:tr>
      <w:tr w:rsidR="002C62D1" w14:paraId="4F9F0C02"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687D9BCA" w14:textId="77777777" w:rsidR="002C62D1" w:rsidRDefault="008C3E8A">
            <w:pPr>
              <w:spacing w:before="40" w:after="40"/>
            </w:pPr>
            <w:r>
              <w:rPr>
                <w:sz w:val="19"/>
                <w:szCs w:val="19"/>
              </w:rPr>
              <w:t>In Plain Language</w:t>
            </w:r>
          </w:p>
        </w:tc>
        <w:tc>
          <w:tcPr>
            <w:tcW w:w="5184" w:type="dxa"/>
            <w:tcMar>
              <w:top w:w="60" w:type="dxa"/>
              <w:left w:w="110" w:type="dxa"/>
              <w:bottom w:w="60" w:type="dxa"/>
              <w:right w:w="110" w:type="dxa"/>
            </w:tcMar>
            <w:vAlign w:val="center"/>
          </w:tcPr>
          <w:p w14:paraId="35CE799D" w14:textId="77777777" w:rsidR="002C62D1" w:rsidRDefault="008C3E8A">
            <w:pPr>
              <w:spacing w:before="40" w:after="40"/>
            </w:pPr>
            <w:r>
              <w:rPr>
                <w:sz w:val="19"/>
                <w:szCs w:val="19"/>
              </w:rPr>
              <w:t>A short, jargon-free explanation of the section, usually with a real construction example. If you read nothing else, read these boxes.</w:t>
            </w:r>
          </w:p>
        </w:tc>
        <w:tc>
          <w:tcPr>
            <w:tcW w:w="2304" w:type="dxa"/>
            <w:tcMar>
              <w:top w:w="60" w:type="dxa"/>
              <w:left w:w="110" w:type="dxa"/>
              <w:bottom w:w="60" w:type="dxa"/>
              <w:right w:w="110" w:type="dxa"/>
            </w:tcMar>
            <w:vAlign w:val="center"/>
          </w:tcPr>
          <w:p w14:paraId="4D1C3EB9" w14:textId="77777777" w:rsidR="002C62D1" w:rsidRDefault="008C3E8A">
            <w:pPr>
              <w:spacing w:before="40" w:after="40"/>
            </w:pPr>
            <w:r>
              <w:rPr>
                <w:sz w:val="19"/>
                <w:szCs w:val="19"/>
              </w:rPr>
              <w:t>Everyone, especially non-technical users</w:t>
            </w:r>
          </w:p>
        </w:tc>
      </w:tr>
      <w:tr w:rsidR="002C62D1" w14:paraId="6A79334A"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239C8989" w14:textId="77777777" w:rsidR="002C62D1" w:rsidRDefault="008C3E8A">
            <w:pPr>
              <w:spacing w:before="40" w:after="40"/>
            </w:pPr>
            <w:r>
              <w:rPr>
                <w:sz w:val="19"/>
                <w:szCs w:val="19"/>
              </w:rPr>
              <w:t>Requirements</w:t>
            </w:r>
          </w:p>
        </w:tc>
        <w:tc>
          <w:tcPr>
            <w:tcW w:w="5184" w:type="dxa"/>
            <w:shd w:val="clear" w:color="auto" w:fill="F2F6FB"/>
            <w:tcMar>
              <w:top w:w="60" w:type="dxa"/>
              <w:left w:w="110" w:type="dxa"/>
              <w:bottom w:w="60" w:type="dxa"/>
              <w:right w:w="110" w:type="dxa"/>
            </w:tcMar>
            <w:vAlign w:val="center"/>
          </w:tcPr>
          <w:p w14:paraId="47551A52" w14:textId="77777777" w:rsidR="002C62D1" w:rsidRDefault="008C3E8A">
            <w:pPr>
              <w:spacing w:before="40" w:after="40"/>
            </w:pPr>
            <w:r>
              <w:rPr>
                <w:sz w:val="19"/>
                <w:szCs w:val="19"/>
              </w:rPr>
              <w:t>The formal, binding rules of the standard, written with SHALL / SHOULD / MAY.</w:t>
            </w:r>
          </w:p>
        </w:tc>
        <w:tc>
          <w:tcPr>
            <w:tcW w:w="2304" w:type="dxa"/>
            <w:shd w:val="clear" w:color="auto" w:fill="F2F6FB"/>
            <w:tcMar>
              <w:top w:w="60" w:type="dxa"/>
              <w:left w:w="110" w:type="dxa"/>
              <w:bottom w:w="60" w:type="dxa"/>
              <w:right w:w="110" w:type="dxa"/>
            </w:tcMar>
            <w:vAlign w:val="center"/>
          </w:tcPr>
          <w:p w14:paraId="26DF958E" w14:textId="77777777" w:rsidR="002C62D1" w:rsidRDefault="008C3E8A">
            <w:pPr>
              <w:spacing w:before="40" w:after="40"/>
            </w:pPr>
            <w:r>
              <w:rPr>
                <w:sz w:val="19"/>
                <w:szCs w:val="19"/>
              </w:rPr>
              <w:t>System designers, data owners, auditors</w:t>
            </w:r>
          </w:p>
        </w:tc>
      </w:tr>
      <w:tr w:rsidR="002C62D1" w14:paraId="58437426"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46B17B65" w14:textId="77777777" w:rsidR="002C62D1" w:rsidRDefault="008C3E8A">
            <w:pPr>
              <w:spacing w:before="40" w:after="40"/>
            </w:pPr>
            <w:r>
              <w:rPr>
                <w:sz w:val="19"/>
                <w:szCs w:val="19"/>
              </w:rPr>
              <w:t>Tables</w:t>
            </w:r>
          </w:p>
        </w:tc>
        <w:tc>
          <w:tcPr>
            <w:tcW w:w="5184" w:type="dxa"/>
            <w:tcMar>
              <w:top w:w="60" w:type="dxa"/>
              <w:left w:w="110" w:type="dxa"/>
              <w:bottom w:w="60" w:type="dxa"/>
              <w:right w:w="110" w:type="dxa"/>
            </w:tcMar>
            <w:vAlign w:val="center"/>
          </w:tcPr>
          <w:p w14:paraId="21D79F8B" w14:textId="77777777" w:rsidR="002C62D1" w:rsidRDefault="008C3E8A">
            <w:pPr>
              <w:spacing w:before="40" w:after="40"/>
            </w:pPr>
            <w:r>
              <w:rPr>
                <w:sz w:val="19"/>
                <w:szCs w:val="19"/>
              </w:rPr>
              <w:t>Structured reference information — domains, owners, responsibilities, quality rules.</w:t>
            </w:r>
          </w:p>
        </w:tc>
        <w:tc>
          <w:tcPr>
            <w:tcW w:w="2304" w:type="dxa"/>
            <w:tcMar>
              <w:top w:w="60" w:type="dxa"/>
              <w:left w:w="110" w:type="dxa"/>
              <w:bottom w:w="60" w:type="dxa"/>
              <w:right w:w="110" w:type="dxa"/>
            </w:tcMar>
            <w:vAlign w:val="center"/>
          </w:tcPr>
          <w:p w14:paraId="681066C5" w14:textId="77777777" w:rsidR="002C62D1" w:rsidRDefault="008C3E8A">
            <w:pPr>
              <w:spacing w:before="40" w:after="40"/>
            </w:pPr>
            <w:r>
              <w:rPr>
                <w:sz w:val="19"/>
                <w:szCs w:val="19"/>
              </w:rPr>
              <w:t>Data owners and stewards</w:t>
            </w:r>
          </w:p>
        </w:tc>
      </w:tr>
      <w:tr w:rsidR="002C62D1" w14:paraId="45F12FD0"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2ECBB4D1" w14:textId="77777777" w:rsidR="002C62D1" w:rsidRDefault="008C3E8A">
            <w:pPr>
              <w:spacing w:before="40" w:after="40"/>
            </w:pPr>
            <w:r>
              <w:rPr>
                <w:sz w:val="19"/>
                <w:szCs w:val="19"/>
              </w:rPr>
              <w:t>Structure diagrams</w:t>
            </w:r>
          </w:p>
        </w:tc>
        <w:tc>
          <w:tcPr>
            <w:tcW w:w="5184" w:type="dxa"/>
            <w:shd w:val="clear" w:color="auto" w:fill="F2F6FB"/>
            <w:tcMar>
              <w:top w:w="60" w:type="dxa"/>
              <w:left w:w="110" w:type="dxa"/>
              <w:bottom w:w="60" w:type="dxa"/>
              <w:right w:w="110" w:type="dxa"/>
            </w:tcMar>
            <w:vAlign w:val="center"/>
          </w:tcPr>
          <w:p w14:paraId="57E475B0" w14:textId="77777777" w:rsidR="002C62D1" w:rsidRDefault="008C3E8A">
            <w:pPr>
              <w:spacing w:before="40" w:after="40"/>
            </w:pPr>
            <w:r>
              <w:rPr>
                <w:sz w:val="19"/>
                <w:szCs w:val="19"/>
              </w:rPr>
              <w:t>Simple text diagrams showing how things connect or flow.</w:t>
            </w:r>
          </w:p>
        </w:tc>
        <w:tc>
          <w:tcPr>
            <w:tcW w:w="2304" w:type="dxa"/>
            <w:shd w:val="clear" w:color="auto" w:fill="F2F6FB"/>
            <w:tcMar>
              <w:top w:w="60" w:type="dxa"/>
              <w:left w:w="110" w:type="dxa"/>
              <w:bottom w:w="60" w:type="dxa"/>
              <w:right w:w="110" w:type="dxa"/>
            </w:tcMar>
            <w:vAlign w:val="center"/>
          </w:tcPr>
          <w:p w14:paraId="7283D0E1" w14:textId="77777777" w:rsidR="002C62D1" w:rsidRDefault="008C3E8A">
            <w:pPr>
              <w:spacing w:before="40" w:after="40"/>
            </w:pPr>
            <w:r>
              <w:rPr>
                <w:sz w:val="19"/>
                <w:szCs w:val="19"/>
              </w:rPr>
              <w:t>Everyone</w:t>
            </w:r>
          </w:p>
        </w:tc>
      </w:tr>
    </w:tbl>
    <w:p w14:paraId="50C423F1" w14:textId="77777777" w:rsidR="002C62D1" w:rsidRDefault="008C3E8A">
      <w:pPr>
        <w:pStyle w:val="Heading2"/>
        <w:keepNext/>
        <w:spacing w:before="280" w:after="100"/>
      </w:pPr>
      <w:bookmarkStart w:id="2" w:name="_Toc239320464"/>
      <w:r>
        <w:t>Normative language</w:t>
      </w:r>
      <w:bookmarkEnd w:id="2"/>
    </w:p>
    <w:p w14:paraId="0FA3A52D" w14:textId="77777777" w:rsidR="002C62D1" w:rsidRDefault="008C3E8A">
      <w:pPr>
        <w:spacing w:before="60" w:after="120" w:line="264" w:lineRule="auto"/>
        <w:jc w:val="both"/>
      </w:pPr>
      <w:r>
        <w:t>This standard uses three levels of obligation. The meaning is fixed and does not change anywhere in the document.</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344"/>
        <w:gridCol w:w="4992"/>
        <w:gridCol w:w="3264"/>
      </w:tblGrid>
      <w:tr w:rsidR="002C62D1" w14:paraId="6F586FF3" w14:textId="77777777">
        <w:tblPrEx>
          <w:tblCellMar>
            <w:top w:w="0" w:type="dxa"/>
            <w:bottom w:w="0" w:type="dxa"/>
          </w:tblCellMar>
        </w:tblPrEx>
        <w:trPr>
          <w:tblHeader/>
        </w:trPr>
        <w:tc>
          <w:tcPr>
            <w:tcW w:w="1344" w:type="dxa"/>
            <w:shd w:val="clear" w:color="auto" w:fill="1F3864"/>
            <w:tcMar>
              <w:top w:w="60" w:type="dxa"/>
              <w:left w:w="110" w:type="dxa"/>
              <w:bottom w:w="60" w:type="dxa"/>
              <w:right w:w="110" w:type="dxa"/>
            </w:tcMar>
            <w:vAlign w:val="center"/>
          </w:tcPr>
          <w:p w14:paraId="140473E9" w14:textId="77777777" w:rsidR="002C62D1" w:rsidRDefault="008C3E8A">
            <w:pPr>
              <w:spacing w:before="40" w:after="40"/>
            </w:pPr>
            <w:r>
              <w:rPr>
                <w:b/>
                <w:bCs/>
                <w:color w:val="FFFFFF"/>
                <w:sz w:val="19"/>
                <w:szCs w:val="19"/>
              </w:rPr>
              <w:t>Term</w:t>
            </w:r>
          </w:p>
        </w:tc>
        <w:tc>
          <w:tcPr>
            <w:tcW w:w="4992" w:type="dxa"/>
            <w:shd w:val="clear" w:color="auto" w:fill="1F3864"/>
            <w:tcMar>
              <w:top w:w="60" w:type="dxa"/>
              <w:left w:w="110" w:type="dxa"/>
              <w:bottom w:w="60" w:type="dxa"/>
              <w:right w:w="110" w:type="dxa"/>
            </w:tcMar>
            <w:vAlign w:val="center"/>
          </w:tcPr>
          <w:p w14:paraId="09DF6CD7" w14:textId="77777777" w:rsidR="002C62D1" w:rsidRDefault="008C3E8A">
            <w:pPr>
              <w:spacing w:before="40" w:after="40"/>
            </w:pPr>
            <w:r>
              <w:rPr>
                <w:b/>
                <w:bCs/>
                <w:color w:val="FFFFFF"/>
                <w:sz w:val="19"/>
                <w:szCs w:val="19"/>
              </w:rPr>
              <w:t>Meaning</w:t>
            </w:r>
          </w:p>
        </w:tc>
        <w:tc>
          <w:tcPr>
            <w:tcW w:w="3264" w:type="dxa"/>
            <w:shd w:val="clear" w:color="auto" w:fill="1F3864"/>
            <w:tcMar>
              <w:top w:w="60" w:type="dxa"/>
              <w:left w:w="110" w:type="dxa"/>
              <w:bottom w:w="60" w:type="dxa"/>
              <w:right w:w="110" w:type="dxa"/>
            </w:tcMar>
            <w:vAlign w:val="center"/>
          </w:tcPr>
          <w:p w14:paraId="5B5F3A9D" w14:textId="77777777" w:rsidR="002C62D1" w:rsidRDefault="008C3E8A">
            <w:pPr>
              <w:spacing w:before="40" w:after="40"/>
            </w:pPr>
            <w:r>
              <w:rPr>
                <w:b/>
                <w:bCs/>
                <w:color w:val="FFFFFF"/>
                <w:sz w:val="19"/>
                <w:szCs w:val="19"/>
              </w:rPr>
              <w:t>Example</w:t>
            </w:r>
          </w:p>
        </w:tc>
      </w:tr>
      <w:tr w:rsidR="002C62D1" w14:paraId="5587D212" w14:textId="77777777">
        <w:tblPrEx>
          <w:tblCellMar>
            <w:top w:w="0" w:type="dxa"/>
            <w:bottom w:w="0" w:type="dxa"/>
          </w:tblCellMar>
        </w:tblPrEx>
        <w:trPr>
          <w:cantSplit/>
        </w:trPr>
        <w:tc>
          <w:tcPr>
            <w:tcW w:w="1344" w:type="dxa"/>
            <w:tcMar>
              <w:top w:w="60" w:type="dxa"/>
              <w:left w:w="110" w:type="dxa"/>
              <w:bottom w:w="60" w:type="dxa"/>
              <w:right w:w="110" w:type="dxa"/>
            </w:tcMar>
            <w:vAlign w:val="center"/>
          </w:tcPr>
          <w:p w14:paraId="2ECBB218" w14:textId="77777777" w:rsidR="002C62D1" w:rsidRDefault="008C3E8A">
            <w:pPr>
              <w:spacing w:before="40" w:after="40"/>
            </w:pPr>
            <w:r>
              <w:rPr>
                <w:b/>
                <w:bCs/>
                <w:sz w:val="19"/>
                <w:szCs w:val="19"/>
              </w:rPr>
              <w:t>SHALL</w:t>
            </w:r>
          </w:p>
        </w:tc>
        <w:tc>
          <w:tcPr>
            <w:tcW w:w="4992" w:type="dxa"/>
            <w:tcMar>
              <w:top w:w="60" w:type="dxa"/>
              <w:left w:w="110" w:type="dxa"/>
              <w:bottom w:w="60" w:type="dxa"/>
              <w:right w:w="110" w:type="dxa"/>
            </w:tcMar>
            <w:vAlign w:val="center"/>
          </w:tcPr>
          <w:p w14:paraId="577BFD16" w14:textId="77777777" w:rsidR="002C62D1" w:rsidRDefault="008C3E8A">
            <w:pPr>
              <w:spacing w:before="40" w:after="40"/>
            </w:pPr>
            <w:r>
              <w:rPr>
                <w:sz w:val="19"/>
                <w:szCs w:val="19"/>
              </w:rPr>
              <w:t>A mandatory requirement. Non-compliance is a breach of the standard and must be recorded as an exception or a non-conformance.</w:t>
            </w:r>
          </w:p>
        </w:tc>
        <w:tc>
          <w:tcPr>
            <w:tcW w:w="3264" w:type="dxa"/>
            <w:tcMar>
              <w:top w:w="60" w:type="dxa"/>
              <w:left w:w="110" w:type="dxa"/>
              <w:bottom w:w="60" w:type="dxa"/>
              <w:right w:w="110" w:type="dxa"/>
            </w:tcMar>
            <w:vAlign w:val="center"/>
          </w:tcPr>
          <w:p w14:paraId="4AA921F0" w14:textId="77777777" w:rsidR="002C62D1" w:rsidRDefault="008C3E8A">
            <w:pPr>
              <w:spacing w:before="40" w:after="40"/>
            </w:pPr>
            <w:r>
              <w:rPr>
                <w:sz w:val="19"/>
                <w:szCs w:val="19"/>
              </w:rPr>
              <w:t>Every master record SHALL have a unique identifier.</w:t>
            </w:r>
          </w:p>
        </w:tc>
      </w:tr>
      <w:tr w:rsidR="002C62D1" w14:paraId="6A65C156" w14:textId="77777777">
        <w:tblPrEx>
          <w:tblCellMar>
            <w:top w:w="0" w:type="dxa"/>
            <w:bottom w:w="0" w:type="dxa"/>
          </w:tblCellMar>
        </w:tblPrEx>
        <w:trPr>
          <w:cantSplit/>
        </w:trPr>
        <w:tc>
          <w:tcPr>
            <w:tcW w:w="1344" w:type="dxa"/>
            <w:shd w:val="clear" w:color="auto" w:fill="F2F6FB"/>
            <w:tcMar>
              <w:top w:w="60" w:type="dxa"/>
              <w:left w:w="110" w:type="dxa"/>
              <w:bottom w:w="60" w:type="dxa"/>
              <w:right w:w="110" w:type="dxa"/>
            </w:tcMar>
            <w:vAlign w:val="center"/>
          </w:tcPr>
          <w:p w14:paraId="5692ED3B" w14:textId="77777777" w:rsidR="002C62D1" w:rsidRDefault="008C3E8A">
            <w:pPr>
              <w:spacing w:before="40" w:after="40"/>
            </w:pPr>
            <w:r>
              <w:rPr>
                <w:b/>
                <w:bCs/>
                <w:sz w:val="19"/>
                <w:szCs w:val="19"/>
              </w:rPr>
              <w:t>SHOULD</w:t>
            </w:r>
          </w:p>
        </w:tc>
        <w:tc>
          <w:tcPr>
            <w:tcW w:w="4992" w:type="dxa"/>
            <w:shd w:val="clear" w:color="auto" w:fill="F2F6FB"/>
            <w:tcMar>
              <w:top w:w="60" w:type="dxa"/>
              <w:left w:w="110" w:type="dxa"/>
              <w:bottom w:w="60" w:type="dxa"/>
              <w:right w:w="110" w:type="dxa"/>
            </w:tcMar>
            <w:vAlign w:val="center"/>
          </w:tcPr>
          <w:p w14:paraId="5DA3D177" w14:textId="77777777" w:rsidR="002C62D1" w:rsidRDefault="008C3E8A">
            <w:pPr>
              <w:spacing w:before="40" w:after="40"/>
            </w:pPr>
            <w:r>
              <w:rPr>
                <w:sz w:val="19"/>
                <w:szCs w:val="19"/>
              </w:rPr>
              <w:t>A strong recommendation. It may be departed from only where there is a documented and justified reason.</w:t>
            </w:r>
          </w:p>
        </w:tc>
        <w:tc>
          <w:tcPr>
            <w:tcW w:w="3264" w:type="dxa"/>
            <w:shd w:val="clear" w:color="auto" w:fill="F2F6FB"/>
            <w:tcMar>
              <w:top w:w="60" w:type="dxa"/>
              <w:left w:w="110" w:type="dxa"/>
              <w:bottom w:w="60" w:type="dxa"/>
              <w:right w:w="110" w:type="dxa"/>
            </w:tcMar>
            <w:vAlign w:val="center"/>
          </w:tcPr>
          <w:p w14:paraId="70A7A4AF" w14:textId="77777777" w:rsidR="002C62D1" w:rsidRDefault="008C3E8A">
            <w:pPr>
              <w:spacing w:before="40" w:after="40"/>
            </w:pPr>
            <w:r>
              <w:rPr>
                <w:sz w:val="19"/>
                <w:szCs w:val="19"/>
              </w:rPr>
              <w:t>Material descriptions SHOULD follow the noun-first naming pattern.</w:t>
            </w:r>
          </w:p>
        </w:tc>
      </w:tr>
      <w:tr w:rsidR="002C62D1" w14:paraId="6E9D082F" w14:textId="77777777">
        <w:tblPrEx>
          <w:tblCellMar>
            <w:top w:w="0" w:type="dxa"/>
            <w:bottom w:w="0" w:type="dxa"/>
          </w:tblCellMar>
        </w:tblPrEx>
        <w:trPr>
          <w:cantSplit/>
        </w:trPr>
        <w:tc>
          <w:tcPr>
            <w:tcW w:w="1344" w:type="dxa"/>
            <w:tcMar>
              <w:top w:w="60" w:type="dxa"/>
              <w:left w:w="110" w:type="dxa"/>
              <w:bottom w:w="60" w:type="dxa"/>
              <w:right w:w="110" w:type="dxa"/>
            </w:tcMar>
            <w:vAlign w:val="center"/>
          </w:tcPr>
          <w:p w14:paraId="5CB6F282" w14:textId="77777777" w:rsidR="002C62D1" w:rsidRDefault="008C3E8A">
            <w:pPr>
              <w:spacing w:before="40" w:after="40"/>
            </w:pPr>
            <w:r>
              <w:rPr>
                <w:b/>
                <w:bCs/>
                <w:sz w:val="19"/>
                <w:szCs w:val="19"/>
              </w:rPr>
              <w:t>MAY</w:t>
            </w:r>
          </w:p>
        </w:tc>
        <w:tc>
          <w:tcPr>
            <w:tcW w:w="4992" w:type="dxa"/>
            <w:tcMar>
              <w:top w:w="60" w:type="dxa"/>
              <w:left w:w="110" w:type="dxa"/>
              <w:bottom w:w="60" w:type="dxa"/>
              <w:right w:w="110" w:type="dxa"/>
            </w:tcMar>
            <w:vAlign w:val="center"/>
          </w:tcPr>
          <w:p w14:paraId="71823F23" w14:textId="77777777" w:rsidR="002C62D1" w:rsidRDefault="008C3E8A">
            <w:pPr>
              <w:spacing w:before="40" w:after="40"/>
            </w:pPr>
            <w:r>
              <w:rPr>
                <w:sz w:val="19"/>
                <w:szCs w:val="19"/>
              </w:rPr>
              <w:t>An optional capability. It is permitted but not required.</w:t>
            </w:r>
          </w:p>
        </w:tc>
        <w:tc>
          <w:tcPr>
            <w:tcW w:w="3264" w:type="dxa"/>
            <w:tcMar>
              <w:top w:w="60" w:type="dxa"/>
              <w:left w:w="110" w:type="dxa"/>
              <w:bottom w:w="60" w:type="dxa"/>
              <w:right w:w="110" w:type="dxa"/>
            </w:tcMar>
            <w:vAlign w:val="center"/>
          </w:tcPr>
          <w:p w14:paraId="2CBD20B8" w14:textId="77777777" w:rsidR="002C62D1" w:rsidRDefault="008C3E8A">
            <w:pPr>
              <w:spacing w:before="40" w:after="40"/>
            </w:pPr>
            <w:r>
              <w:rPr>
                <w:sz w:val="19"/>
                <w:szCs w:val="19"/>
              </w:rPr>
              <w:t>A company MAY define additional project-level attributes.</w:t>
            </w:r>
          </w:p>
        </w:tc>
      </w:tr>
    </w:tbl>
    <w:p w14:paraId="194FEF02" w14:textId="77777777" w:rsidR="002C62D1" w:rsidRDefault="002C62D1">
      <w:pPr>
        <w:spacing w:after="120"/>
      </w:pPr>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42E06C36"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2A90E3FD" w14:textId="77777777" w:rsidR="002C62D1" w:rsidRDefault="008C3E8A">
            <w:pPr>
              <w:spacing w:after="70"/>
            </w:pPr>
            <w:r>
              <w:rPr>
                <w:b/>
                <w:bCs/>
                <w:color w:val="1F3864"/>
                <w:sz w:val="20"/>
                <w:szCs w:val="20"/>
              </w:rPr>
              <w:t>If you only remember one sentence</w:t>
            </w:r>
          </w:p>
          <w:p w14:paraId="13872699" w14:textId="77777777" w:rsidR="002C62D1" w:rsidRDefault="008C3E8A">
            <w:pPr>
              <w:spacing w:before="20" w:after="40" w:line="260" w:lineRule="auto"/>
              <w:jc w:val="both"/>
            </w:pPr>
            <w:r>
              <w:rPr>
                <w:sz w:val="20"/>
                <w:szCs w:val="20"/>
              </w:rPr>
              <w:t xml:space="preserve">Master data is the shared list of "real things" the company works with — projects, people, suppliers, materials, equipment, cost codes, document types. This standard exists so that everyone in the company uses the same list, spelled the same way, with the </w:t>
            </w:r>
            <w:r>
              <w:rPr>
                <w:sz w:val="20"/>
                <w:szCs w:val="20"/>
              </w:rPr>
              <w:t>same code, owned by someone who is responsible for keeping it correct.</w:t>
            </w:r>
          </w:p>
        </w:tc>
      </w:tr>
    </w:tbl>
    <w:p w14:paraId="36A42909" w14:textId="77777777" w:rsidR="002C62D1" w:rsidRDefault="008C3E8A">
      <w:r>
        <w:br w:type="page"/>
      </w:r>
    </w:p>
    <w:p w14:paraId="52C71ACE" w14:textId="77777777" w:rsidR="002C62D1" w:rsidRDefault="008C3E8A">
      <w:pPr>
        <w:pStyle w:val="Heading1"/>
        <w:pBdr>
          <w:bottom w:val="single" w:sz="12" w:space="6" w:color="1F3864"/>
        </w:pBdr>
        <w:spacing w:before="320" w:after="160"/>
      </w:pPr>
      <w:bookmarkStart w:id="3" w:name="_Toc239320465"/>
      <w:r>
        <w:lastRenderedPageBreak/>
        <w:t>Contents</w:t>
      </w:r>
      <w:bookmarkEnd w:id="3"/>
    </w:p>
    <w:p w14:paraId="3B5C3730" w14:textId="77777777" w:rsidR="002C62D1" w:rsidRDefault="008C3E8A">
      <w:pPr>
        <w:pStyle w:val="Heading2"/>
        <w:keepNext/>
        <w:spacing w:before="280" w:after="100"/>
      </w:pPr>
      <w:bookmarkStart w:id="4" w:name="_Toc239320466"/>
      <w:r>
        <w:t>Document structure at a glance</w:t>
      </w:r>
      <w:bookmarkEnd w:id="4"/>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880"/>
        <w:gridCol w:w="6720"/>
      </w:tblGrid>
      <w:tr w:rsidR="002C62D1" w14:paraId="6FB08AD7" w14:textId="77777777">
        <w:tblPrEx>
          <w:tblCellMar>
            <w:top w:w="0" w:type="dxa"/>
            <w:bottom w:w="0" w:type="dxa"/>
          </w:tblCellMar>
        </w:tblPrEx>
        <w:trPr>
          <w:tblHeader/>
        </w:trPr>
        <w:tc>
          <w:tcPr>
            <w:tcW w:w="2880" w:type="dxa"/>
            <w:shd w:val="clear" w:color="auto" w:fill="1F3864"/>
            <w:tcMar>
              <w:top w:w="60" w:type="dxa"/>
              <w:left w:w="110" w:type="dxa"/>
              <w:bottom w:w="60" w:type="dxa"/>
              <w:right w:w="110" w:type="dxa"/>
            </w:tcMar>
            <w:vAlign w:val="center"/>
          </w:tcPr>
          <w:p w14:paraId="5BBE0AEC" w14:textId="77777777" w:rsidR="002C62D1" w:rsidRDefault="008C3E8A">
            <w:pPr>
              <w:spacing w:before="40" w:after="40"/>
            </w:pPr>
            <w:r>
              <w:rPr>
                <w:b/>
                <w:bCs/>
                <w:color w:val="FFFFFF"/>
                <w:sz w:val="19"/>
                <w:szCs w:val="19"/>
              </w:rPr>
              <w:t>Section</w:t>
            </w:r>
          </w:p>
        </w:tc>
        <w:tc>
          <w:tcPr>
            <w:tcW w:w="6720" w:type="dxa"/>
            <w:shd w:val="clear" w:color="auto" w:fill="1F3864"/>
            <w:tcMar>
              <w:top w:w="60" w:type="dxa"/>
              <w:left w:w="110" w:type="dxa"/>
              <w:bottom w:w="60" w:type="dxa"/>
              <w:right w:w="110" w:type="dxa"/>
            </w:tcMar>
            <w:vAlign w:val="center"/>
          </w:tcPr>
          <w:p w14:paraId="24B5DB73" w14:textId="77777777" w:rsidR="002C62D1" w:rsidRDefault="008C3E8A">
            <w:pPr>
              <w:spacing w:before="40" w:after="40"/>
            </w:pPr>
            <w:r>
              <w:rPr>
                <w:b/>
                <w:bCs/>
                <w:color w:val="FFFFFF"/>
                <w:sz w:val="19"/>
                <w:szCs w:val="19"/>
              </w:rPr>
              <w:t>What it covers</w:t>
            </w:r>
          </w:p>
        </w:tc>
      </w:tr>
      <w:tr w:rsidR="002C62D1" w14:paraId="2CEFDCAD"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62CB3F8E" w14:textId="77777777" w:rsidR="002C62D1" w:rsidRDefault="008C3E8A">
            <w:pPr>
              <w:spacing w:before="40" w:after="40"/>
            </w:pPr>
            <w:r>
              <w:rPr>
                <w:sz w:val="19"/>
                <w:szCs w:val="19"/>
              </w:rPr>
              <w:t>1. Document Control</w:t>
            </w:r>
          </w:p>
        </w:tc>
        <w:tc>
          <w:tcPr>
            <w:tcW w:w="6720" w:type="dxa"/>
            <w:tcMar>
              <w:top w:w="60" w:type="dxa"/>
              <w:left w:w="110" w:type="dxa"/>
              <w:bottom w:w="60" w:type="dxa"/>
              <w:right w:w="110" w:type="dxa"/>
            </w:tcMar>
            <w:vAlign w:val="center"/>
          </w:tcPr>
          <w:p w14:paraId="2A5228B1" w14:textId="77777777" w:rsidR="002C62D1" w:rsidRDefault="008C3E8A">
            <w:pPr>
              <w:spacing w:before="40" w:after="40"/>
            </w:pPr>
            <w:r>
              <w:rPr>
                <w:sz w:val="19"/>
                <w:szCs w:val="19"/>
              </w:rPr>
              <w:t>Identification, revision history, approval record, related documents and distribution rules</w:t>
            </w:r>
          </w:p>
        </w:tc>
      </w:tr>
      <w:tr w:rsidR="002C62D1" w14:paraId="3148F548"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08F1B28A" w14:textId="77777777" w:rsidR="002C62D1" w:rsidRDefault="008C3E8A">
            <w:pPr>
              <w:spacing w:before="40" w:after="40"/>
            </w:pPr>
            <w:r>
              <w:rPr>
                <w:sz w:val="19"/>
                <w:szCs w:val="19"/>
              </w:rPr>
              <w:t>2. Purpose</w:t>
            </w:r>
          </w:p>
        </w:tc>
        <w:tc>
          <w:tcPr>
            <w:tcW w:w="6720" w:type="dxa"/>
            <w:shd w:val="clear" w:color="auto" w:fill="F2F6FB"/>
            <w:tcMar>
              <w:top w:w="60" w:type="dxa"/>
              <w:left w:w="110" w:type="dxa"/>
              <w:bottom w:w="60" w:type="dxa"/>
              <w:right w:w="110" w:type="dxa"/>
            </w:tcMar>
            <w:vAlign w:val="center"/>
          </w:tcPr>
          <w:p w14:paraId="3B5B1BDE" w14:textId="77777777" w:rsidR="002C62D1" w:rsidRDefault="008C3E8A">
            <w:pPr>
              <w:spacing w:before="40" w:after="40"/>
            </w:pPr>
            <w:r>
              <w:rPr>
                <w:sz w:val="19"/>
                <w:szCs w:val="19"/>
              </w:rPr>
              <w:t>Why the standard exists, what uncontrolled master data costs, and the objectives of the standard</w:t>
            </w:r>
          </w:p>
        </w:tc>
      </w:tr>
      <w:tr w:rsidR="002C62D1" w14:paraId="372B1C21"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56F698A2" w14:textId="77777777" w:rsidR="002C62D1" w:rsidRDefault="008C3E8A">
            <w:pPr>
              <w:spacing w:before="40" w:after="40"/>
            </w:pPr>
            <w:r>
              <w:rPr>
                <w:sz w:val="19"/>
                <w:szCs w:val="19"/>
              </w:rPr>
              <w:t>3. Scope</w:t>
            </w:r>
          </w:p>
        </w:tc>
        <w:tc>
          <w:tcPr>
            <w:tcW w:w="6720" w:type="dxa"/>
            <w:tcMar>
              <w:top w:w="60" w:type="dxa"/>
              <w:left w:w="110" w:type="dxa"/>
              <w:bottom w:w="60" w:type="dxa"/>
              <w:right w:w="110" w:type="dxa"/>
            </w:tcMar>
            <w:vAlign w:val="center"/>
          </w:tcPr>
          <w:p w14:paraId="4D4A51A6" w14:textId="77777777" w:rsidR="002C62D1" w:rsidRDefault="008C3E8A">
            <w:pPr>
              <w:spacing w:before="40" w:after="40"/>
            </w:pPr>
            <w:r>
              <w:rPr>
                <w:sz w:val="19"/>
                <w:szCs w:val="19"/>
              </w:rPr>
              <w:t>What data is governed by this standard and what is explicitly excluded</w:t>
            </w:r>
          </w:p>
        </w:tc>
      </w:tr>
      <w:tr w:rsidR="002C62D1" w14:paraId="3B46D984"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0BE2FB21" w14:textId="77777777" w:rsidR="002C62D1" w:rsidRDefault="008C3E8A">
            <w:pPr>
              <w:spacing w:before="40" w:after="40"/>
            </w:pPr>
            <w:r>
              <w:rPr>
                <w:sz w:val="19"/>
                <w:szCs w:val="19"/>
              </w:rPr>
              <w:t>4. Master Data Principles</w:t>
            </w:r>
          </w:p>
        </w:tc>
        <w:tc>
          <w:tcPr>
            <w:tcW w:w="6720" w:type="dxa"/>
            <w:shd w:val="clear" w:color="auto" w:fill="F2F6FB"/>
            <w:tcMar>
              <w:top w:w="60" w:type="dxa"/>
              <w:left w:w="110" w:type="dxa"/>
              <w:bottom w:w="60" w:type="dxa"/>
              <w:right w:w="110" w:type="dxa"/>
            </w:tcMar>
            <w:vAlign w:val="center"/>
          </w:tcPr>
          <w:p w14:paraId="1DC8CC00" w14:textId="77777777" w:rsidR="002C62D1" w:rsidRDefault="008C3E8A">
            <w:pPr>
              <w:spacing w:before="40" w:after="40"/>
            </w:pPr>
            <w:r>
              <w:rPr>
                <w:sz w:val="19"/>
                <w:szCs w:val="19"/>
              </w:rPr>
              <w:t>The twelve governing principles (P-01 to P-12) behind every rule in this document</w:t>
            </w:r>
          </w:p>
        </w:tc>
      </w:tr>
      <w:tr w:rsidR="002C62D1" w14:paraId="44269427"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28137BAA" w14:textId="77777777" w:rsidR="002C62D1" w:rsidRDefault="008C3E8A">
            <w:pPr>
              <w:spacing w:before="40" w:after="40"/>
            </w:pPr>
            <w:r>
              <w:rPr>
                <w:sz w:val="19"/>
                <w:szCs w:val="19"/>
              </w:rPr>
              <w:t>5. DCOS Master Data Concept</w:t>
            </w:r>
          </w:p>
        </w:tc>
        <w:tc>
          <w:tcPr>
            <w:tcW w:w="6720" w:type="dxa"/>
            <w:tcMar>
              <w:top w:w="60" w:type="dxa"/>
              <w:left w:w="110" w:type="dxa"/>
              <w:bottom w:w="60" w:type="dxa"/>
              <w:right w:w="110" w:type="dxa"/>
            </w:tcMar>
            <w:vAlign w:val="center"/>
          </w:tcPr>
          <w:p w14:paraId="0E7BF304" w14:textId="77777777" w:rsidR="002C62D1" w:rsidRDefault="008C3E8A">
            <w:pPr>
              <w:spacing w:before="40" w:after="40"/>
            </w:pPr>
            <w:r>
              <w:rPr>
                <w:sz w:val="19"/>
                <w:szCs w:val="19"/>
              </w:rPr>
              <w:t>The difference between reference, master, transaction and metadata, and how to classify a data item</w:t>
            </w:r>
          </w:p>
        </w:tc>
      </w:tr>
      <w:tr w:rsidR="002C62D1" w14:paraId="6D8EFFDB"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170E82BF" w14:textId="77777777" w:rsidR="002C62D1" w:rsidRDefault="008C3E8A">
            <w:pPr>
              <w:spacing w:before="40" w:after="40"/>
            </w:pPr>
            <w:r>
              <w:rPr>
                <w:sz w:val="19"/>
                <w:szCs w:val="19"/>
              </w:rPr>
              <w:t>6. Master Data Architecture</w:t>
            </w:r>
          </w:p>
        </w:tc>
        <w:tc>
          <w:tcPr>
            <w:tcW w:w="6720" w:type="dxa"/>
            <w:shd w:val="clear" w:color="auto" w:fill="F2F6FB"/>
            <w:tcMar>
              <w:top w:w="60" w:type="dxa"/>
              <w:left w:w="110" w:type="dxa"/>
              <w:bottom w:w="60" w:type="dxa"/>
              <w:right w:w="110" w:type="dxa"/>
            </w:tcMar>
            <w:vAlign w:val="center"/>
          </w:tcPr>
          <w:p w14:paraId="22BAA66A" w14:textId="77777777" w:rsidR="002C62D1" w:rsidRDefault="008C3E8A">
            <w:pPr>
              <w:spacing w:before="40" w:after="40"/>
            </w:pPr>
            <w:r>
              <w:rPr>
                <w:sz w:val="19"/>
                <w:szCs w:val="19"/>
              </w:rPr>
              <w:t>The four classification layers, criticality tiers, and the relationship between master data and the WBS</w:t>
            </w:r>
          </w:p>
        </w:tc>
      </w:tr>
      <w:tr w:rsidR="002C62D1" w14:paraId="1FB2DAB2"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21FA5C1D" w14:textId="77777777" w:rsidR="002C62D1" w:rsidRDefault="008C3E8A">
            <w:pPr>
              <w:spacing w:before="40" w:after="40"/>
            </w:pPr>
            <w:r>
              <w:rPr>
                <w:sz w:val="19"/>
                <w:szCs w:val="19"/>
              </w:rPr>
              <w:t>7. Master Data Domains</w:t>
            </w:r>
          </w:p>
        </w:tc>
        <w:tc>
          <w:tcPr>
            <w:tcW w:w="6720" w:type="dxa"/>
            <w:tcMar>
              <w:top w:w="60" w:type="dxa"/>
              <w:left w:w="110" w:type="dxa"/>
              <w:bottom w:w="60" w:type="dxa"/>
              <w:right w:w="110" w:type="dxa"/>
            </w:tcMar>
            <w:vAlign w:val="center"/>
          </w:tcPr>
          <w:p w14:paraId="1CAC7936" w14:textId="77777777" w:rsidR="002C62D1" w:rsidRDefault="008C3E8A">
            <w:pPr>
              <w:spacing w:before="40" w:after="40"/>
            </w:pPr>
            <w:r>
              <w:rPr>
                <w:sz w:val="19"/>
                <w:szCs w:val="19"/>
              </w:rPr>
              <w:t>The fifteen master data domains (MD-01 to MD-15) and the rules governing each</w:t>
            </w:r>
          </w:p>
        </w:tc>
      </w:tr>
      <w:tr w:rsidR="002C62D1" w14:paraId="2158F40E"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2B7C9C7B" w14:textId="77777777" w:rsidR="002C62D1" w:rsidRDefault="008C3E8A">
            <w:pPr>
              <w:spacing w:before="40" w:after="40"/>
            </w:pPr>
            <w:r>
              <w:rPr>
                <w:sz w:val="19"/>
                <w:szCs w:val="19"/>
              </w:rPr>
              <w:t>8. Ownership and Responsibility</w:t>
            </w:r>
          </w:p>
        </w:tc>
        <w:tc>
          <w:tcPr>
            <w:tcW w:w="6720" w:type="dxa"/>
            <w:shd w:val="clear" w:color="auto" w:fill="F2F6FB"/>
            <w:tcMar>
              <w:top w:w="60" w:type="dxa"/>
              <w:left w:w="110" w:type="dxa"/>
              <w:bottom w:w="60" w:type="dxa"/>
              <w:right w:w="110" w:type="dxa"/>
            </w:tcMar>
            <w:vAlign w:val="center"/>
          </w:tcPr>
          <w:p w14:paraId="668BEEE7" w14:textId="77777777" w:rsidR="002C62D1" w:rsidRDefault="008C3E8A">
            <w:pPr>
              <w:spacing w:before="40" w:after="40"/>
            </w:pPr>
            <w:r>
              <w:rPr>
                <w:sz w:val="19"/>
                <w:szCs w:val="19"/>
              </w:rPr>
              <w:t>Governance roles, domain ownership, the RACI matrix, approval authority and segregation of duties</w:t>
            </w:r>
          </w:p>
        </w:tc>
      </w:tr>
      <w:tr w:rsidR="002C62D1" w14:paraId="1A99C180"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6C977248" w14:textId="77777777" w:rsidR="002C62D1" w:rsidRDefault="008C3E8A">
            <w:pPr>
              <w:spacing w:before="40" w:after="40"/>
            </w:pPr>
            <w:r>
              <w:rPr>
                <w:sz w:val="19"/>
                <w:szCs w:val="19"/>
              </w:rPr>
              <w:t>9. Standardization Rules</w:t>
            </w:r>
          </w:p>
        </w:tc>
        <w:tc>
          <w:tcPr>
            <w:tcW w:w="6720" w:type="dxa"/>
            <w:tcMar>
              <w:top w:w="60" w:type="dxa"/>
              <w:left w:w="110" w:type="dxa"/>
              <w:bottom w:w="60" w:type="dxa"/>
              <w:right w:w="110" w:type="dxa"/>
            </w:tcMar>
            <w:vAlign w:val="center"/>
          </w:tcPr>
          <w:p w14:paraId="09083303" w14:textId="77777777" w:rsidR="002C62D1" w:rsidRDefault="008C3E8A">
            <w:pPr>
              <w:spacing w:before="40" w:after="40"/>
            </w:pPr>
            <w:r>
              <w:rPr>
                <w:sz w:val="19"/>
                <w:szCs w:val="19"/>
              </w:rPr>
              <w:t>Naming, coding, descriptions, dates, units, currency, location, status and classification rules</w:t>
            </w:r>
          </w:p>
        </w:tc>
      </w:tr>
      <w:tr w:rsidR="002C62D1" w14:paraId="32953D5F"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17A102F3" w14:textId="77777777" w:rsidR="002C62D1" w:rsidRDefault="008C3E8A">
            <w:pPr>
              <w:spacing w:before="40" w:after="40"/>
            </w:pPr>
            <w:r>
              <w:rPr>
                <w:sz w:val="19"/>
                <w:szCs w:val="19"/>
              </w:rPr>
              <w:t>10. Master Data Lifecycle</w:t>
            </w:r>
          </w:p>
        </w:tc>
        <w:tc>
          <w:tcPr>
            <w:tcW w:w="6720" w:type="dxa"/>
            <w:shd w:val="clear" w:color="auto" w:fill="F2F6FB"/>
            <w:tcMar>
              <w:top w:w="60" w:type="dxa"/>
              <w:left w:w="110" w:type="dxa"/>
              <w:bottom w:w="60" w:type="dxa"/>
              <w:right w:w="110" w:type="dxa"/>
            </w:tcMar>
            <w:vAlign w:val="center"/>
          </w:tcPr>
          <w:p w14:paraId="16FAE7A4" w14:textId="77777777" w:rsidR="002C62D1" w:rsidRDefault="008C3E8A">
            <w:pPr>
              <w:spacing w:before="40" w:after="40"/>
            </w:pPr>
            <w:r>
              <w:rPr>
                <w:sz w:val="19"/>
                <w:szCs w:val="19"/>
              </w:rPr>
              <w:t>The controlled states from identification to archiving, and the rules protecting historical integrity</w:t>
            </w:r>
          </w:p>
        </w:tc>
      </w:tr>
      <w:tr w:rsidR="002C62D1" w14:paraId="3DBF747E"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2260213B" w14:textId="77777777" w:rsidR="002C62D1" w:rsidRDefault="008C3E8A">
            <w:pPr>
              <w:spacing w:before="40" w:after="40"/>
            </w:pPr>
            <w:r>
              <w:rPr>
                <w:sz w:val="19"/>
                <w:szCs w:val="19"/>
              </w:rPr>
              <w:t>11. Master Data Governance</w:t>
            </w:r>
          </w:p>
        </w:tc>
        <w:tc>
          <w:tcPr>
            <w:tcW w:w="6720" w:type="dxa"/>
            <w:tcMar>
              <w:top w:w="60" w:type="dxa"/>
              <w:left w:w="110" w:type="dxa"/>
              <w:bottom w:w="60" w:type="dxa"/>
              <w:right w:w="110" w:type="dxa"/>
            </w:tcMar>
            <w:vAlign w:val="center"/>
          </w:tcPr>
          <w:p w14:paraId="5CE7A55B" w14:textId="77777777" w:rsidR="002C62D1" w:rsidRDefault="008C3E8A">
            <w:pPr>
              <w:spacing w:before="40" w:after="40"/>
            </w:pPr>
            <w:r>
              <w:rPr>
                <w:sz w:val="19"/>
                <w:szCs w:val="19"/>
              </w:rPr>
              <w:t>The governance workflow, expedited path, change requests, periodic review, exceptions and escalation</w:t>
            </w:r>
          </w:p>
        </w:tc>
      </w:tr>
      <w:tr w:rsidR="002C62D1" w14:paraId="1793A303"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74E4D6D8" w14:textId="77777777" w:rsidR="002C62D1" w:rsidRDefault="008C3E8A">
            <w:pPr>
              <w:spacing w:before="40" w:after="40"/>
            </w:pPr>
            <w:r>
              <w:rPr>
                <w:sz w:val="19"/>
                <w:szCs w:val="19"/>
              </w:rPr>
              <w:t>12. Data Quality Requirements</w:t>
            </w:r>
          </w:p>
        </w:tc>
        <w:tc>
          <w:tcPr>
            <w:tcW w:w="6720" w:type="dxa"/>
            <w:shd w:val="clear" w:color="auto" w:fill="F2F6FB"/>
            <w:tcMar>
              <w:top w:w="60" w:type="dxa"/>
              <w:left w:w="110" w:type="dxa"/>
              <w:bottom w:w="60" w:type="dxa"/>
              <w:right w:w="110" w:type="dxa"/>
            </w:tcMar>
            <w:vAlign w:val="center"/>
          </w:tcPr>
          <w:p w14:paraId="0A130AD7" w14:textId="77777777" w:rsidR="002C62D1" w:rsidRDefault="008C3E8A">
            <w:pPr>
              <w:spacing w:before="40" w:after="40"/>
            </w:pPr>
            <w:r>
              <w:rPr>
                <w:sz w:val="19"/>
                <w:szCs w:val="19"/>
              </w:rPr>
              <w:t>The eight quality dimensions, the activation quality gate, duplicate management and quality KPIs</w:t>
            </w:r>
          </w:p>
        </w:tc>
      </w:tr>
      <w:tr w:rsidR="002C62D1" w14:paraId="6FBC0180"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15E179D1" w14:textId="77777777" w:rsidR="002C62D1" w:rsidRDefault="008C3E8A">
            <w:pPr>
              <w:spacing w:before="40" w:after="40"/>
            </w:pPr>
            <w:r>
              <w:rPr>
                <w:sz w:val="19"/>
                <w:szCs w:val="19"/>
              </w:rPr>
              <w:t>13. Security and Access Control</w:t>
            </w:r>
          </w:p>
        </w:tc>
        <w:tc>
          <w:tcPr>
            <w:tcW w:w="6720" w:type="dxa"/>
            <w:tcMar>
              <w:top w:w="60" w:type="dxa"/>
              <w:left w:w="110" w:type="dxa"/>
              <w:bottom w:w="60" w:type="dxa"/>
              <w:right w:w="110" w:type="dxa"/>
            </w:tcMar>
            <w:vAlign w:val="center"/>
          </w:tcPr>
          <w:p w14:paraId="060B0498" w14:textId="77777777" w:rsidR="002C62D1" w:rsidRDefault="008C3E8A">
            <w:pPr>
              <w:spacing w:before="40" w:after="40"/>
            </w:pPr>
            <w:r>
              <w:rPr>
                <w:sz w:val="19"/>
                <w:szCs w:val="19"/>
              </w:rPr>
              <w:t>Permissions, multi-tenant isolation, sensitive data classification and export control</w:t>
            </w:r>
          </w:p>
        </w:tc>
      </w:tr>
      <w:tr w:rsidR="002C62D1" w14:paraId="27DF77D8"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1A9273E1" w14:textId="77777777" w:rsidR="002C62D1" w:rsidRDefault="008C3E8A">
            <w:pPr>
              <w:spacing w:before="40" w:after="40"/>
            </w:pPr>
            <w:r>
              <w:rPr>
                <w:sz w:val="19"/>
                <w:szCs w:val="19"/>
              </w:rPr>
              <w:t>14. Change and Version Control</w:t>
            </w:r>
          </w:p>
        </w:tc>
        <w:tc>
          <w:tcPr>
            <w:tcW w:w="6720" w:type="dxa"/>
            <w:shd w:val="clear" w:color="auto" w:fill="F2F6FB"/>
            <w:tcMar>
              <w:top w:w="60" w:type="dxa"/>
              <w:left w:w="110" w:type="dxa"/>
              <w:bottom w:w="60" w:type="dxa"/>
              <w:right w:w="110" w:type="dxa"/>
            </w:tcMar>
            <w:vAlign w:val="center"/>
          </w:tcPr>
          <w:p w14:paraId="7F743342" w14:textId="77777777" w:rsidR="002C62D1" w:rsidRDefault="008C3E8A">
            <w:pPr>
              <w:spacing w:before="40" w:after="40"/>
            </w:pPr>
            <w:r>
              <w:rPr>
                <w:sz w:val="19"/>
                <w:szCs w:val="19"/>
              </w:rPr>
              <w:t>Change categories, the modify-versus-new-record decision rule, versioning, import and migration</w:t>
            </w:r>
          </w:p>
        </w:tc>
      </w:tr>
      <w:tr w:rsidR="002C62D1" w14:paraId="559135C4"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43055F87" w14:textId="77777777" w:rsidR="002C62D1" w:rsidRDefault="008C3E8A">
            <w:pPr>
              <w:spacing w:before="40" w:after="40"/>
            </w:pPr>
            <w:r>
              <w:rPr>
                <w:sz w:val="19"/>
                <w:szCs w:val="19"/>
              </w:rPr>
              <w:t>15. Audit and Traceability</w:t>
            </w:r>
          </w:p>
        </w:tc>
        <w:tc>
          <w:tcPr>
            <w:tcW w:w="6720" w:type="dxa"/>
            <w:tcMar>
              <w:top w:w="60" w:type="dxa"/>
              <w:left w:w="110" w:type="dxa"/>
              <w:bottom w:w="60" w:type="dxa"/>
              <w:right w:w="110" w:type="dxa"/>
            </w:tcMar>
            <w:vAlign w:val="center"/>
          </w:tcPr>
          <w:p w14:paraId="402E9183" w14:textId="77777777" w:rsidR="002C62D1" w:rsidRDefault="008C3E8A">
            <w:pPr>
              <w:spacing w:before="40" w:after="40"/>
            </w:pPr>
            <w:r>
              <w:rPr>
                <w:sz w:val="19"/>
                <w:szCs w:val="19"/>
              </w:rPr>
              <w:t>Audit requirements, alignment with the Audit Trail Engine, retention and archiving</w:t>
            </w:r>
          </w:p>
        </w:tc>
      </w:tr>
      <w:tr w:rsidR="002C62D1" w14:paraId="2F52B9D8"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3EC87E9D" w14:textId="77777777" w:rsidR="002C62D1" w:rsidRDefault="008C3E8A">
            <w:pPr>
              <w:spacing w:before="40" w:after="40"/>
            </w:pPr>
            <w:r>
              <w:rPr>
                <w:sz w:val="19"/>
                <w:szCs w:val="19"/>
              </w:rPr>
              <w:t>16. Integration with DCOS Modules</w:t>
            </w:r>
          </w:p>
        </w:tc>
        <w:tc>
          <w:tcPr>
            <w:tcW w:w="6720" w:type="dxa"/>
            <w:shd w:val="clear" w:color="auto" w:fill="F2F6FB"/>
            <w:tcMar>
              <w:top w:w="60" w:type="dxa"/>
              <w:left w:w="110" w:type="dxa"/>
              <w:bottom w:w="60" w:type="dxa"/>
              <w:right w:w="110" w:type="dxa"/>
            </w:tcMar>
            <w:vAlign w:val="center"/>
          </w:tcPr>
          <w:p w14:paraId="2CAE21C8" w14:textId="77777777" w:rsidR="002C62D1" w:rsidRDefault="008C3E8A">
            <w:pPr>
              <w:spacing w:before="40" w:after="40"/>
            </w:pPr>
            <w:r>
              <w:rPr>
                <w:sz w:val="19"/>
                <w:szCs w:val="19"/>
              </w:rPr>
              <w:t>Integration principles, the module consumption matrix, referential integrity and external systems</w:t>
            </w:r>
          </w:p>
        </w:tc>
      </w:tr>
      <w:tr w:rsidR="002C62D1" w14:paraId="356CF67B"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13B05230" w14:textId="77777777" w:rsidR="002C62D1" w:rsidRDefault="008C3E8A">
            <w:pPr>
              <w:spacing w:before="40" w:after="40"/>
            </w:pPr>
            <w:r>
              <w:rPr>
                <w:sz w:val="19"/>
                <w:szCs w:val="19"/>
              </w:rPr>
              <w:t>17. Master Data Compliance</w:t>
            </w:r>
          </w:p>
        </w:tc>
        <w:tc>
          <w:tcPr>
            <w:tcW w:w="6720" w:type="dxa"/>
            <w:tcMar>
              <w:top w:w="60" w:type="dxa"/>
              <w:left w:w="110" w:type="dxa"/>
              <w:bottom w:w="60" w:type="dxa"/>
              <w:right w:w="110" w:type="dxa"/>
            </w:tcMar>
            <w:vAlign w:val="center"/>
          </w:tcPr>
          <w:p w14:paraId="6E4DB02F" w14:textId="77777777" w:rsidR="002C62D1" w:rsidRDefault="008C3E8A">
            <w:pPr>
              <w:spacing w:before="40" w:after="40"/>
            </w:pPr>
            <w:r>
              <w:rPr>
                <w:sz w:val="19"/>
                <w:szCs w:val="19"/>
              </w:rPr>
              <w:t>Internal, contractual, financial, audit, quality, data protection and regulatory obligations</w:t>
            </w:r>
          </w:p>
        </w:tc>
      </w:tr>
      <w:tr w:rsidR="002C62D1" w14:paraId="1054F8E7"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3038ACD1" w14:textId="77777777" w:rsidR="002C62D1" w:rsidRDefault="008C3E8A">
            <w:pPr>
              <w:spacing w:before="40" w:after="40"/>
            </w:pPr>
            <w:r>
              <w:rPr>
                <w:sz w:val="19"/>
                <w:szCs w:val="19"/>
              </w:rPr>
              <w:t>18. Implementation and Maintenance</w:t>
            </w:r>
          </w:p>
        </w:tc>
        <w:tc>
          <w:tcPr>
            <w:tcW w:w="6720" w:type="dxa"/>
            <w:shd w:val="clear" w:color="auto" w:fill="F2F6FB"/>
            <w:tcMar>
              <w:top w:w="60" w:type="dxa"/>
              <w:left w:w="110" w:type="dxa"/>
              <w:bottom w:w="60" w:type="dxa"/>
              <w:right w:w="110" w:type="dxa"/>
            </w:tcMar>
            <w:vAlign w:val="center"/>
          </w:tcPr>
          <w:p w14:paraId="094AA97E" w14:textId="77777777" w:rsidR="002C62D1" w:rsidRDefault="008C3E8A">
            <w:pPr>
              <w:spacing w:before="40" w:after="40"/>
            </w:pPr>
            <w:r>
              <w:rPr>
                <w:sz w:val="19"/>
                <w:szCs w:val="19"/>
              </w:rPr>
              <w:t>The six implementation phases, the subordinate document hierarchy, and review of this standard</w:t>
            </w:r>
          </w:p>
        </w:tc>
      </w:tr>
      <w:tr w:rsidR="002C62D1" w14:paraId="12BA7B34"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26DD7D40" w14:textId="77777777" w:rsidR="002C62D1" w:rsidRDefault="008C3E8A">
            <w:pPr>
              <w:spacing w:before="40" w:after="40"/>
            </w:pPr>
            <w:r>
              <w:rPr>
                <w:sz w:val="19"/>
                <w:szCs w:val="19"/>
              </w:rPr>
              <w:t>19. Appendices</w:t>
            </w:r>
          </w:p>
        </w:tc>
        <w:tc>
          <w:tcPr>
            <w:tcW w:w="6720" w:type="dxa"/>
            <w:tcMar>
              <w:top w:w="60" w:type="dxa"/>
              <w:left w:w="110" w:type="dxa"/>
              <w:bottom w:w="60" w:type="dxa"/>
              <w:right w:w="110" w:type="dxa"/>
            </w:tcMar>
            <w:vAlign w:val="center"/>
          </w:tcPr>
          <w:p w14:paraId="1A1AD718" w14:textId="77777777" w:rsidR="002C62D1" w:rsidRDefault="008C3E8A">
            <w:pPr>
              <w:spacing w:before="40" w:after="40"/>
            </w:pPr>
            <w:r>
              <w:rPr>
                <w:sz w:val="19"/>
                <w:szCs w:val="19"/>
              </w:rPr>
              <w:t>Domain catalogue, lifecycle diagram, RACI, classification, glossary and compliance checklist</w:t>
            </w:r>
          </w:p>
        </w:tc>
      </w:tr>
    </w:tbl>
    <w:p w14:paraId="318DFCA2" w14:textId="77777777" w:rsidR="00311458" w:rsidRPr="00311458" w:rsidRDefault="00311458" w:rsidP="00311458">
      <w:bookmarkStart w:id="5" w:name="_Toc239320467"/>
    </w:p>
    <w:p w14:paraId="1715384F" w14:textId="0A95D80C" w:rsidR="002C62D1" w:rsidRDefault="008C3E8A">
      <w:pPr>
        <w:pStyle w:val="Heading2"/>
        <w:keepNext/>
        <w:spacing w:before="280" w:after="100"/>
      </w:pPr>
      <w:r>
        <w:lastRenderedPageBreak/>
        <w:t>Detailed table of contents</w:t>
      </w:r>
      <w:bookmarkEnd w:id="5"/>
    </w:p>
    <w:p w14:paraId="241DEDF1" w14:textId="77777777" w:rsidR="002C62D1" w:rsidRDefault="008C3E8A">
      <w:pPr>
        <w:spacing w:before="60" w:after="120" w:line="264" w:lineRule="auto"/>
        <w:jc w:val="both"/>
      </w:pPr>
      <w:r>
        <w:rPr>
          <w:i/>
          <w:iCs/>
        </w:rPr>
        <w:t>The detailed contents below, including page numbers, are generated by the word processor. In Microsoft Word the field updates automatic</w:t>
      </w:r>
      <w:r>
        <w:rPr>
          <w:i/>
          <w:iCs/>
        </w:rPr>
        <w:t>ally when the document is opened; it may also be refreshed manually using Update Field.</w:t>
      </w:r>
    </w:p>
    <w:sdt>
      <w:sdtPr>
        <w:alias w:val="Contents"/>
        <w:id w:val="-948694391"/>
      </w:sdtPr>
      <w:sdtEndPr>
        <w:rPr>
          <w:szCs w:val="21"/>
        </w:rPr>
      </w:sdtEndPr>
      <w:sdtContent>
        <w:p w14:paraId="2B3DF5B8" w14:textId="77777777" w:rsidR="00311458" w:rsidRDefault="008C3E8A">
          <w:pPr>
            <w:pStyle w:val="TOC1"/>
            <w:tabs>
              <w:tab w:val="right" w:leader="dot" w:pos="9628"/>
            </w:tabs>
            <w:rPr>
              <w:noProof/>
            </w:rPr>
          </w:pPr>
          <w:r>
            <w:fldChar w:fldCharType="begin"/>
          </w:r>
          <w:r>
            <w:instrText>TOC \h \o "1-3"</w:instrText>
          </w:r>
          <w:r>
            <w:fldChar w:fldCharType="separate"/>
          </w:r>
          <w:hyperlink w:anchor="_Toc239320462" w:history="1">
            <w:r w:rsidR="00311458" w:rsidRPr="007F04A6">
              <w:rPr>
                <w:rStyle w:val="Hyperlink"/>
                <w:noProof/>
              </w:rPr>
              <w:t>How to Read This Document</w:t>
            </w:r>
            <w:r w:rsidR="00311458">
              <w:rPr>
                <w:noProof/>
              </w:rPr>
              <w:tab/>
            </w:r>
            <w:r w:rsidR="00311458">
              <w:rPr>
                <w:noProof/>
              </w:rPr>
              <w:fldChar w:fldCharType="begin"/>
            </w:r>
            <w:r w:rsidR="00311458">
              <w:rPr>
                <w:noProof/>
              </w:rPr>
              <w:instrText xml:space="preserve"> PAGEREF _Toc239320462 \h </w:instrText>
            </w:r>
            <w:r w:rsidR="00311458">
              <w:rPr>
                <w:noProof/>
              </w:rPr>
            </w:r>
            <w:r w:rsidR="00311458">
              <w:rPr>
                <w:noProof/>
              </w:rPr>
              <w:fldChar w:fldCharType="separate"/>
            </w:r>
            <w:r w:rsidR="00311458">
              <w:rPr>
                <w:noProof/>
              </w:rPr>
              <w:t>2</w:t>
            </w:r>
            <w:r w:rsidR="00311458">
              <w:rPr>
                <w:noProof/>
              </w:rPr>
              <w:fldChar w:fldCharType="end"/>
            </w:r>
          </w:hyperlink>
        </w:p>
        <w:p w14:paraId="03084C0B" w14:textId="77777777" w:rsidR="00311458" w:rsidRDefault="00311458">
          <w:pPr>
            <w:pStyle w:val="TOC2"/>
            <w:tabs>
              <w:tab w:val="right" w:leader="dot" w:pos="9628"/>
            </w:tabs>
            <w:rPr>
              <w:noProof/>
            </w:rPr>
          </w:pPr>
          <w:hyperlink w:anchor="_Toc239320463" w:history="1">
            <w:r w:rsidRPr="007F04A6">
              <w:rPr>
                <w:rStyle w:val="Hyperlink"/>
                <w:noProof/>
              </w:rPr>
              <w:t>Reading aids used throughout</w:t>
            </w:r>
            <w:r>
              <w:rPr>
                <w:noProof/>
              </w:rPr>
              <w:tab/>
            </w:r>
            <w:r>
              <w:rPr>
                <w:noProof/>
              </w:rPr>
              <w:fldChar w:fldCharType="begin"/>
            </w:r>
            <w:r>
              <w:rPr>
                <w:noProof/>
              </w:rPr>
              <w:instrText xml:space="preserve"> PAGEREF _Toc239320463 \h </w:instrText>
            </w:r>
            <w:r>
              <w:rPr>
                <w:noProof/>
              </w:rPr>
            </w:r>
            <w:r>
              <w:rPr>
                <w:noProof/>
              </w:rPr>
              <w:fldChar w:fldCharType="separate"/>
            </w:r>
            <w:r>
              <w:rPr>
                <w:noProof/>
              </w:rPr>
              <w:t>2</w:t>
            </w:r>
            <w:r>
              <w:rPr>
                <w:noProof/>
              </w:rPr>
              <w:fldChar w:fldCharType="end"/>
            </w:r>
          </w:hyperlink>
        </w:p>
        <w:p w14:paraId="7059FE50" w14:textId="77777777" w:rsidR="00311458" w:rsidRDefault="00311458">
          <w:pPr>
            <w:pStyle w:val="TOC2"/>
            <w:tabs>
              <w:tab w:val="right" w:leader="dot" w:pos="9628"/>
            </w:tabs>
            <w:rPr>
              <w:noProof/>
            </w:rPr>
          </w:pPr>
          <w:hyperlink w:anchor="_Toc239320464" w:history="1">
            <w:r w:rsidRPr="007F04A6">
              <w:rPr>
                <w:rStyle w:val="Hyperlink"/>
                <w:noProof/>
              </w:rPr>
              <w:t>Normative language</w:t>
            </w:r>
            <w:r>
              <w:rPr>
                <w:noProof/>
              </w:rPr>
              <w:tab/>
            </w:r>
            <w:r>
              <w:rPr>
                <w:noProof/>
              </w:rPr>
              <w:fldChar w:fldCharType="begin"/>
            </w:r>
            <w:r>
              <w:rPr>
                <w:noProof/>
              </w:rPr>
              <w:instrText xml:space="preserve"> PAGEREF _Toc239320464 \h </w:instrText>
            </w:r>
            <w:r>
              <w:rPr>
                <w:noProof/>
              </w:rPr>
            </w:r>
            <w:r>
              <w:rPr>
                <w:noProof/>
              </w:rPr>
              <w:fldChar w:fldCharType="separate"/>
            </w:r>
            <w:r>
              <w:rPr>
                <w:noProof/>
              </w:rPr>
              <w:t>2</w:t>
            </w:r>
            <w:r>
              <w:rPr>
                <w:noProof/>
              </w:rPr>
              <w:fldChar w:fldCharType="end"/>
            </w:r>
          </w:hyperlink>
        </w:p>
        <w:p w14:paraId="477E255F" w14:textId="77777777" w:rsidR="00311458" w:rsidRDefault="00311458">
          <w:pPr>
            <w:pStyle w:val="TOC1"/>
            <w:tabs>
              <w:tab w:val="right" w:leader="dot" w:pos="9628"/>
            </w:tabs>
            <w:rPr>
              <w:noProof/>
            </w:rPr>
          </w:pPr>
          <w:hyperlink w:anchor="_Toc239320465" w:history="1">
            <w:r w:rsidRPr="007F04A6">
              <w:rPr>
                <w:rStyle w:val="Hyperlink"/>
                <w:noProof/>
              </w:rPr>
              <w:t>Contents</w:t>
            </w:r>
            <w:r>
              <w:rPr>
                <w:noProof/>
              </w:rPr>
              <w:tab/>
            </w:r>
            <w:r>
              <w:rPr>
                <w:noProof/>
              </w:rPr>
              <w:fldChar w:fldCharType="begin"/>
            </w:r>
            <w:r>
              <w:rPr>
                <w:noProof/>
              </w:rPr>
              <w:instrText xml:space="preserve"> PAGEREF _Toc239320465 \h </w:instrText>
            </w:r>
            <w:r>
              <w:rPr>
                <w:noProof/>
              </w:rPr>
            </w:r>
            <w:r>
              <w:rPr>
                <w:noProof/>
              </w:rPr>
              <w:fldChar w:fldCharType="separate"/>
            </w:r>
            <w:r>
              <w:rPr>
                <w:noProof/>
              </w:rPr>
              <w:t>3</w:t>
            </w:r>
            <w:r>
              <w:rPr>
                <w:noProof/>
              </w:rPr>
              <w:fldChar w:fldCharType="end"/>
            </w:r>
          </w:hyperlink>
        </w:p>
        <w:p w14:paraId="4D6C840E" w14:textId="77777777" w:rsidR="00311458" w:rsidRDefault="00311458">
          <w:pPr>
            <w:pStyle w:val="TOC2"/>
            <w:tabs>
              <w:tab w:val="right" w:leader="dot" w:pos="9628"/>
            </w:tabs>
            <w:rPr>
              <w:noProof/>
            </w:rPr>
          </w:pPr>
          <w:hyperlink w:anchor="_Toc239320466" w:history="1">
            <w:r w:rsidRPr="007F04A6">
              <w:rPr>
                <w:rStyle w:val="Hyperlink"/>
                <w:noProof/>
              </w:rPr>
              <w:t>Document structure at a glance</w:t>
            </w:r>
            <w:r>
              <w:rPr>
                <w:noProof/>
              </w:rPr>
              <w:tab/>
            </w:r>
            <w:r>
              <w:rPr>
                <w:noProof/>
              </w:rPr>
              <w:fldChar w:fldCharType="begin"/>
            </w:r>
            <w:r>
              <w:rPr>
                <w:noProof/>
              </w:rPr>
              <w:instrText xml:space="preserve"> PAGEREF _Toc239320466 \h </w:instrText>
            </w:r>
            <w:r>
              <w:rPr>
                <w:noProof/>
              </w:rPr>
            </w:r>
            <w:r>
              <w:rPr>
                <w:noProof/>
              </w:rPr>
              <w:fldChar w:fldCharType="separate"/>
            </w:r>
            <w:r>
              <w:rPr>
                <w:noProof/>
              </w:rPr>
              <w:t>3</w:t>
            </w:r>
            <w:r>
              <w:rPr>
                <w:noProof/>
              </w:rPr>
              <w:fldChar w:fldCharType="end"/>
            </w:r>
          </w:hyperlink>
        </w:p>
        <w:p w14:paraId="5712DF0E" w14:textId="77777777" w:rsidR="00311458" w:rsidRDefault="00311458">
          <w:pPr>
            <w:pStyle w:val="TOC2"/>
            <w:tabs>
              <w:tab w:val="right" w:leader="dot" w:pos="9628"/>
            </w:tabs>
            <w:rPr>
              <w:noProof/>
            </w:rPr>
          </w:pPr>
          <w:hyperlink w:anchor="_Toc239320467" w:history="1">
            <w:r w:rsidRPr="007F04A6">
              <w:rPr>
                <w:rStyle w:val="Hyperlink"/>
                <w:noProof/>
              </w:rPr>
              <w:t>Detailed table of contents</w:t>
            </w:r>
            <w:r>
              <w:rPr>
                <w:noProof/>
              </w:rPr>
              <w:tab/>
            </w:r>
            <w:r>
              <w:rPr>
                <w:noProof/>
              </w:rPr>
              <w:fldChar w:fldCharType="begin"/>
            </w:r>
            <w:r>
              <w:rPr>
                <w:noProof/>
              </w:rPr>
              <w:instrText xml:space="preserve"> PAGEREF _Toc239320467 \h </w:instrText>
            </w:r>
            <w:r>
              <w:rPr>
                <w:noProof/>
              </w:rPr>
            </w:r>
            <w:r>
              <w:rPr>
                <w:noProof/>
              </w:rPr>
              <w:fldChar w:fldCharType="separate"/>
            </w:r>
            <w:r>
              <w:rPr>
                <w:noProof/>
              </w:rPr>
              <w:t>3</w:t>
            </w:r>
            <w:r>
              <w:rPr>
                <w:noProof/>
              </w:rPr>
              <w:fldChar w:fldCharType="end"/>
            </w:r>
          </w:hyperlink>
        </w:p>
        <w:p w14:paraId="0A04115A" w14:textId="77777777" w:rsidR="00311458" w:rsidRDefault="00311458">
          <w:pPr>
            <w:pStyle w:val="TOC1"/>
            <w:tabs>
              <w:tab w:val="right" w:leader="dot" w:pos="9628"/>
            </w:tabs>
            <w:rPr>
              <w:noProof/>
            </w:rPr>
          </w:pPr>
          <w:hyperlink w:anchor="_Toc239320468" w:history="1">
            <w:r w:rsidRPr="007F04A6">
              <w:rPr>
                <w:rStyle w:val="Hyperlink"/>
                <w:noProof/>
              </w:rPr>
              <w:t>1. Document Control</w:t>
            </w:r>
            <w:r>
              <w:rPr>
                <w:noProof/>
              </w:rPr>
              <w:tab/>
            </w:r>
            <w:r>
              <w:rPr>
                <w:noProof/>
              </w:rPr>
              <w:fldChar w:fldCharType="begin"/>
            </w:r>
            <w:r>
              <w:rPr>
                <w:noProof/>
              </w:rPr>
              <w:instrText xml:space="preserve"> PAGEREF _Toc239320468 \h </w:instrText>
            </w:r>
            <w:r>
              <w:rPr>
                <w:noProof/>
              </w:rPr>
            </w:r>
            <w:r>
              <w:rPr>
                <w:noProof/>
              </w:rPr>
              <w:fldChar w:fldCharType="separate"/>
            </w:r>
            <w:r>
              <w:rPr>
                <w:noProof/>
              </w:rPr>
              <w:t>8</w:t>
            </w:r>
            <w:r>
              <w:rPr>
                <w:noProof/>
              </w:rPr>
              <w:fldChar w:fldCharType="end"/>
            </w:r>
          </w:hyperlink>
        </w:p>
        <w:p w14:paraId="591A676F" w14:textId="77777777" w:rsidR="00311458" w:rsidRDefault="00311458">
          <w:pPr>
            <w:pStyle w:val="TOC2"/>
            <w:tabs>
              <w:tab w:val="right" w:leader="dot" w:pos="9628"/>
            </w:tabs>
            <w:rPr>
              <w:noProof/>
            </w:rPr>
          </w:pPr>
          <w:hyperlink w:anchor="_Toc239320469" w:history="1">
            <w:r w:rsidRPr="007F04A6">
              <w:rPr>
                <w:rStyle w:val="Hyperlink"/>
                <w:noProof/>
              </w:rPr>
              <w:t>1.1 Document identification</w:t>
            </w:r>
            <w:r>
              <w:rPr>
                <w:noProof/>
              </w:rPr>
              <w:tab/>
            </w:r>
            <w:r>
              <w:rPr>
                <w:noProof/>
              </w:rPr>
              <w:fldChar w:fldCharType="begin"/>
            </w:r>
            <w:r>
              <w:rPr>
                <w:noProof/>
              </w:rPr>
              <w:instrText xml:space="preserve"> PAGEREF _Toc239320469 \h </w:instrText>
            </w:r>
            <w:r>
              <w:rPr>
                <w:noProof/>
              </w:rPr>
            </w:r>
            <w:r>
              <w:rPr>
                <w:noProof/>
              </w:rPr>
              <w:fldChar w:fldCharType="separate"/>
            </w:r>
            <w:r>
              <w:rPr>
                <w:noProof/>
              </w:rPr>
              <w:t>8</w:t>
            </w:r>
            <w:r>
              <w:rPr>
                <w:noProof/>
              </w:rPr>
              <w:fldChar w:fldCharType="end"/>
            </w:r>
          </w:hyperlink>
        </w:p>
        <w:p w14:paraId="64FF00F0" w14:textId="77777777" w:rsidR="00311458" w:rsidRDefault="00311458">
          <w:pPr>
            <w:pStyle w:val="TOC2"/>
            <w:tabs>
              <w:tab w:val="right" w:leader="dot" w:pos="9628"/>
            </w:tabs>
            <w:rPr>
              <w:noProof/>
            </w:rPr>
          </w:pPr>
          <w:hyperlink w:anchor="_Toc239320470" w:history="1">
            <w:r w:rsidRPr="007F04A6">
              <w:rPr>
                <w:rStyle w:val="Hyperlink"/>
                <w:noProof/>
              </w:rPr>
              <w:t>1.2 Revision history</w:t>
            </w:r>
            <w:r>
              <w:rPr>
                <w:noProof/>
              </w:rPr>
              <w:tab/>
            </w:r>
            <w:r>
              <w:rPr>
                <w:noProof/>
              </w:rPr>
              <w:fldChar w:fldCharType="begin"/>
            </w:r>
            <w:r>
              <w:rPr>
                <w:noProof/>
              </w:rPr>
              <w:instrText xml:space="preserve"> PAGEREF _Toc239320470 \h </w:instrText>
            </w:r>
            <w:r>
              <w:rPr>
                <w:noProof/>
              </w:rPr>
            </w:r>
            <w:r>
              <w:rPr>
                <w:noProof/>
              </w:rPr>
              <w:fldChar w:fldCharType="separate"/>
            </w:r>
            <w:r>
              <w:rPr>
                <w:noProof/>
              </w:rPr>
              <w:t>8</w:t>
            </w:r>
            <w:r>
              <w:rPr>
                <w:noProof/>
              </w:rPr>
              <w:fldChar w:fldCharType="end"/>
            </w:r>
          </w:hyperlink>
        </w:p>
        <w:p w14:paraId="25D3DB72" w14:textId="77777777" w:rsidR="00311458" w:rsidRDefault="00311458">
          <w:pPr>
            <w:pStyle w:val="TOC2"/>
            <w:tabs>
              <w:tab w:val="right" w:leader="dot" w:pos="9628"/>
            </w:tabs>
            <w:rPr>
              <w:noProof/>
            </w:rPr>
          </w:pPr>
          <w:hyperlink w:anchor="_Toc239320471" w:history="1">
            <w:r w:rsidRPr="007F04A6">
              <w:rPr>
                <w:rStyle w:val="Hyperlink"/>
                <w:noProof/>
              </w:rPr>
              <w:t>1.3 Approval record</w:t>
            </w:r>
            <w:r>
              <w:rPr>
                <w:noProof/>
              </w:rPr>
              <w:tab/>
            </w:r>
            <w:r>
              <w:rPr>
                <w:noProof/>
              </w:rPr>
              <w:fldChar w:fldCharType="begin"/>
            </w:r>
            <w:r>
              <w:rPr>
                <w:noProof/>
              </w:rPr>
              <w:instrText xml:space="preserve"> PAGEREF _Toc239320471 \h </w:instrText>
            </w:r>
            <w:r>
              <w:rPr>
                <w:noProof/>
              </w:rPr>
            </w:r>
            <w:r>
              <w:rPr>
                <w:noProof/>
              </w:rPr>
              <w:fldChar w:fldCharType="separate"/>
            </w:r>
            <w:r>
              <w:rPr>
                <w:noProof/>
              </w:rPr>
              <w:t>8</w:t>
            </w:r>
            <w:r>
              <w:rPr>
                <w:noProof/>
              </w:rPr>
              <w:fldChar w:fldCharType="end"/>
            </w:r>
          </w:hyperlink>
        </w:p>
        <w:p w14:paraId="4B96593D" w14:textId="77777777" w:rsidR="00311458" w:rsidRDefault="00311458">
          <w:pPr>
            <w:pStyle w:val="TOC2"/>
            <w:tabs>
              <w:tab w:val="right" w:leader="dot" w:pos="9628"/>
            </w:tabs>
            <w:rPr>
              <w:noProof/>
            </w:rPr>
          </w:pPr>
          <w:hyperlink w:anchor="_Toc239320472" w:history="1">
            <w:r w:rsidRPr="007F04A6">
              <w:rPr>
                <w:rStyle w:val="Hyperlink"/>
                <w:noProof/>
              </w:rPr>
              <w:t>1.4 Related and subordinate documents</w:t>
            </w:r>
            <w:r>
              <w:rPr>
                <w:noProof/>
              </w:rPr>
              <w:tab/>
            </w:r>
            <w:r>
              <w:rPr>
                <w:noProof/>
              </w:rPr>
              <w:fldChar w:fldCharType="begin"/>
            </w:r>
            <w:r>
              <w:rPr>
                <w:noProof/>
              </w:rPr>
              <w:instrText xml:space="preserve"> PAGEREF _Toc239320472 \h </w:instrText>
            </w:r>
            <w:r>
              <w:rPr>
                <w:noProof/>
              </w:rPr>
            </w:r>
            <w:r>
              <w:rPr>
                <w:noProof/>
              </w:rPr>
              <w:fldChar w:fldCharType="separate"/>
            </w:r>
            <w:r>
              <w:rPr>
                <w:noProof/>
              </w:rPr>
              <w:t>9</w:t>
            </w:r>
            <w:r>
              <w:rPr>
                <w:noProof/>
              </w:rPr>
              <w:fldChar w:fldCharType="end"/>
            </w:r>
          </w:hyperlink>
        </w:p>
        <w:p w14:paraId="61EA552C" w14:textId="77777777" w:rsidR="00311458" w:rsidRDefault="00311458">
          <w:pPr>
            <w:pStyle w:val="TOC2"/>
            <w:tabs>
              <w:tab w:val="right" w:leader="dot" w:pos="9628"/>
            </w:tabs>
            <w:rPr>
              <w:noProof/>
            </w:rPr>
          </w:pPr>
          <w:hyperlink w:anchor="_Toc239320473" w:history="1">
            <w:r w:rsidRPr="007F04A6">
              <w:rPr>
                <w:rStyle w:val="Hyperlink"/>
                <w:noProof/>
              </w:rPr>
              <w:t>1.5 Distribution and control</w:t>
            </w:r>
            <w:r>
              <w:rPr>
                <w:noProof/>
              </w:rPr>
              <w:tab/>
            </w:r>
            <w:r>
              <w:rPr>
                <w:noProof/>
              </w:rPr>
              <w:fldChar w:fldCharType="begin"/>
            </w:r>
            <w:r>
              <w:rPr>
                <w:noProof/>
              </w:rPr>
              <w:instrText xml:space="preserve"> PAGEREF _Toc239320473 \h </w:instrText>
            </w:r>
            <w:r>
              <w:rPr>
                <w:noProof/>
              </w:rPr>
            </w:r>
            <w:r>
              <w:rPr>
                <w:noProof/>
              </w:rPr>
              <w:fldChar w:fldCharType="separate"/>
            </w:r>
            <w:r>
              <w:rPr>
                <w:noProof/>
              </w:rPr>
              <w:t>9</w:t>
            </w:r>
            <w:r>
              <w:rPr>
                <w:noProof/>
              </w:rPr>
              <w:fldChar w:fldCharType="end"/>
            </w:r>
          </w:hyperlink>
        </w:p>
        <w:p w14:paraId="75D254EB" w14:textId="77777777" w:rsidR="00311458" w:rsidRDefault="00311458">
          <w:pPr>
            <w:pStyle w:val="TOC1"/>
            <w:tabs>
              <w:tab w:val="right" w:leader="dot" w:pos="9628"/>
            </w:tabs>
            <w:rPr>
              <w:noProof/>
            </w:rPr>
          </w:pPr>
          <w:hyperlink w:anchor="_Toc239320474" w:history="1">
            <w:r w:rsidRPr="007F04A6">
              <w:rPr>
                <w:rStyle w:val="Hyperlink"/>
                <w:noProof/>
              </w:rPr>
              <w:t>2. Purpose</w:t>
            </w:r>
            <w:r>
              <w:rPr>
                <w:noProof/>
              </w:rPr>
              <w:tab/>
            </w:r>
            <w:r>
              <w:rPr>
                <w:noProof/>
              </w:rPr>
              <w:fldChar w:fldCharType="begin"/>
            </w:r>
            <w:r>
              <w:rPr>
                <w:noProof/>
              </w:rPr>
              <w:instrText xml:space="preserve"> PAGEREF _Toc239320474 \h </w:instrText>
            </w:r>
            <w:r>
              <w:rPr>
                <w:noProof/>
              </w:rPr>
            </w:r>
            <w:r>
              <w:rPr>
                <w:noProof/>
              </w:rPr>
              <w:fldChar w:fldCharType="separate"/>
            </w:r>
            <w:r>
              <w:rPr>
                <w:noProof/>
              </w:rPr>
              <w:t>10</w:t>
            </w:r>
            <w:r>
              <w:rPr>
                <w:noProof/>
              </w:rPr>
              <w:fldChar w:fldCharType="end"/>
            </w:r>
          </w:hyperlink>
        </w:p>
        <w:p w14:paraId="2110B6B5" w14:textId="77777777" w:rsidR="00311458" w:rsidRDefault="00311458">
          <w:pPr>
            <w:pStyle w:val="TOC2"/>
            <w:tabs>
              <w:tab w:val="right" w:leader="dot" w:pos="9628"/>
            </w:tabs>
            <w:rPr>
              <w:noProof/>
            </w:rPr>
          </w:pPr>
          <w:hyperlink w:anchor="_Toc239320475" w:history="1">
            <w:r w:rsidRPr="007F04A6">
              <w:rPr>
                <w:rStyle w:val="Hyperlink"/>
                <w:noProof/>
              </w:rPr>
              <w:t>2.1 Why DCOS requires an enterprise master data standard</w:t>
            </w:r>
            <w:r>
              <w:rPr>
                <w:noProof/>
              </w:rPr>
              <w:tab/>
            </w:r>
            <w:r>
              <w:rPr>
                <w:noProof/>
              </w:rPr>
              <w:fldChar w:fldCharType="begin"/>
            </w:r>
            <w:r>
              <w:rPr>
                <w:noProof/>
              </w:rPr>
              <w:instrText xml:space="preserve"> PAGEREF _Toc239320475 \h </w:instrText>
            </w:r>
            <w:r>
              <w:rPr>
                <w:noProof/>
              </w:rPr>
            </w:r>
            <w:r>
              <w:rPr>
                <w:noProof/>
              </w:rPr>
              <w:fldChar w:fldCharType="separate"/>
            </w:r>
            <w:r>
              <w:rPr>
                <w:noProof/>
              </w:rPr>
              <w:t>10</w:t>
            </w:r>
            <w:r>
              <w:rPr>
                <w:noProof/>
              </w:rPr>
              <w:fldChar w:fldCharType="end"/>
            </w:r>
          </w:hyperlink>
        </w:p>
        <w:p w14:paraId="193DF0A2" w14:textId="77777777" w:rsidR="00311458" w:rsidRDefault="00311458">
          <w:pPr>
            <w:pStyle w:val="TOC2"/>
            <w:tabs>
              <w:tab w:val="right" w:leader="dot" w:pos="9628"/>
            </w:tabs>
            <w:rPr>
              <w:noProof/>
            </w:rPr>
          </w:pPr>
          <w:hyperlink w:anchor="_Toc239320476" w:history="1">
            <w:r w:rsidRPr="007F04A6">
              <w:rPr>
                <w:rStyle w:val="Hyperlink"/>
                <w:noProof/>
              </w:rPr>
              <w:t>2.2 What uncontrolled master data actually costs</w:t>
            </w:r>
            <w:r>
              <w:rPr>
                <w:noProof/>
              </w:rPr>
              <w:tab/>
            </w:r>
            <w:r>
              <w:rPr>
                <w:noProof/>
              </w:rPr>
              <w:fldChar w:fldCharType="begin"/>
            </w:r>
            <w:r>
              <w:rPr>
                <w:noProof/>
              </w:rPr>
              <w:instrText xml:space="preserve"> PAGEREF _Toc239320476 \h </w:instrText>
            </w:r>
            <w:r>
              <w:rPr>
                <w:noProof/>
              </w:rPr>
            </w:r>
            <w:r>
              <w:rPr>
                <w:noProof/>
              </w:rPr>
              <w:fldChar w:fldCharType="separate"/>
            </w:r>
            <w:r>
              <w:rPr>
                <w:noProof/>
              </w:rPr>
              <w:t>10</w:t>
            </w:r>
            <w:r>
              <w:rPr>
                <w:noProof/>
              </w:rPr>
              <w:fldChar w:fldCharType="end"/>
            </w:r>
          </w:hyperlink>
        </w:p>
        <w:p w14:paraId="78453723" w14:textId="77777777" w:rsidR="00311458" w:rsidRDefault="00311458">
          <w:pPr>
            <w:pStyle w:val="TOC2"/>
            <w:tabs>
              <w:tab w:val="right" w:leader="dot" w:pos="9628"/>
            </w:tabs>
            <w:rPr>
              <w:noProof/>
            </w:rPr>
          </w:pPr>
          <w:hyperlink w:anchor="_Toc239320477" w:history="1">
            <w:r w:rsidRPr="007F04A6">
              <w:rPr>
                <w:rStyle w:val="Hyperlink"/>
                <w:noProof/>
              </w:rPr>
              <w:t>2.3 Master data is the foundation of transactions</w:t>
            </w:r>
            <w:r>
              <w:rPr>
                <w:noProof/>
              </w:rPr>
              <w:tab/>
            </w:r>
            <w:r>
              <w:rPr>
                <w:noProof/>
              </w:rPr>
              <w:fldChar w:fldCharType="begin"/>
            </w:r>
            <w:r>
              <w:rPr>
                <w:noProof/>
              </w:rPr>
              <w:instrText xml:space="preserve"> PAGEREF _Toc239320477 \h </w:instrText>
            </w:r>
            <w:r>
              <w:rPr>
                <w:noProof/>
              </w:rPr>
            </w:r>
            <w:r>
              <w:rPr>
                <w:noProof/>
              </w:rPr>
              <w:fldChar w:fldCharType="separate"/>
            </w:r>
            <w:r>
              <w:rPr>
                <w:noProof/>
              </w:rPr>
              <w:t>11</w:t>
            </w:r>
            <w:r>
              <w:rPr>
                <w:noProof/>
              </w:rPr>
              <w:fldChar w:fldCharType="end"/>
            </w:r>
          </w:hyperlink>
        </w:p>
        <w:p w14:paraId="12613413" w14:textId="77777777" w:rsidR="00311458" w:rsidRDefault="00311458">
          <w:pPr>
            <w:pStyle w:val="TOC2"/>
            <w:tabs>
              <w:tab w:val="right" w:leader="dot" w:pos="9628"/>
            </w:tabs>
            <w:rPr>
              <w:noProof/>
            </w:rPr>
          </w:pPr>
          <w:hyperlink w:anchor="_Toc239320478" w:history="1">
            <w:r w:rsidRPr="007F04A6">
              <w:rPr>
                <w:rStyle w:val="Hyperlink"/>
                <w:noProof/>
              </w:rPr>
              <w:t>2.4 Master data and reporting</w:t>
            </w:r>
            <w:r>
              <w:rPr>
                <w:noProof/>
              </w:rPr>
              <w:tab/>
            </w:r>
            <w:r>
              <w:rPr>
                <w:noProof/>
              </w:rPr>
              <w:fldChar w:fldCharType="begin"/>
            </w:r>
            <w:r>
              <w:rPr>
                <w:noProof/>
              </w:rPr>
              <w:instrText xml:space="preserve"> PAGEREF _Toc239320478 \h </w:instrText>
            </w:r>
            <w:r>
              <w:rPr>
                <w:noProof/>
              </w:rPr>
            </w:r>
            <w:r>
              <w:rPr>
                <w:noProof/>
              </w:rPr>
              <w:fldChar w:fldCharType="separate"/>
            </w:r>
            <w:r>
              <w:rPr>
                <w:noProof/>
              </w:rPr>
              <w:t>11</w:t>
            </w:r>
            <w:r>
              <w:rPr>
                <w:noProof/>
              </w:rPr>
              <w:fldChar w:fldCharType="end"/>
            </w:r>
          </w:hyperlink>
        </w:p>
        <w:p w14:paraId="36178835" w14:textId="77777777" w:rsidR="00311458" w:rsidRDefault="00311458">
          <w:pPr>
            <w:pStyle w:val="TOC2"/>
            <w:tabs>
              <w:tab w:val="right" w:leader="dot" w:pos="9628"/>
            </w:tabs>
            <w:rPr>
              <w:noProof/>
            </w:rPr>
          </w:pPr>
          <w:hyperlink w:anchor="_Toc239320479" w:history="1">
            <w:r w:rsidRPr="007F04A6">
              <w:rPr>
                <w:rStyle w:val="Hyperlink"/>
                <w:noProof/>
              </w:rPr>
              <w:t>2.5 Objectives of this standard</w:t>
            </w:r>
            <w:r>
              <w:rPr>
                <w:noProof/>
              </w:rPr>
              <w:tab/>
            </w:r>
            <w:r>
              <w:rPr>
                <w:noProof/>
              </w:rPr>
              <w:fldChar w:fldCharType="begin"/>
            </w:r>
            <w:r>
              <w:rPr>
                <w:noProof/>
              </w:rPr>
              <w:instrText xml:space="preserve"> PAGEREF _Toc239320479 \h </w:instrText>
            </w:r>
            <w:r>
              <w:rPr>
                <w:noProof/>
              </w:rPr>
            </w:r>
            <w:r>
              <w:rPr>
                <w:noProof/>
              </w:rPr>
              <w:fldChar w:fldCharType="separate"/>
            </w:r>
            <w:r>
              <w:rPr>
                <w:noProof/>
              </w:rPr>
              <w:t>11</w:t>
            </w:r>
            <w:r>
              <w:rPr>
                <w:noProof/>
              </w:rPr>
              <w:fldChar w:fldCharType="end"/>
            </w:r>
          </w:hyperlink>
        </w:p>
        <w:p w14:paraId="3FD121C9" w14:textId="77777777" w:rsidR="00311458" w:rsidRDefault="00311458">
          <w:pPr>
            <w:pStyle w:val="TOC1"/>
            <w:tabs>
              <w:tab w:val="right" w:leader="dot" w:pos="9628"/>
            </w:tabs>
            <w:rPr>
              <w:noProof/>
            </w:rPr>
          </w:pPr>
          <w:hyperlink w:anchor="_Toc239320480" w:history="1">
            <w:r w:rsidRPr="007F04A6">
              <w:rPr>
                <w:rStyle w:val="Hyperlink"/>
                <w:noProof/>
              </w:rPr>
              <w:t>3. Scope</w:t>
            </w:r>
            <w:r>
              <w:rPr>
                <w:noProof/>
              </w:rPr>
              <w:tab/>
            </w:r>
            <w:r>
              <w:rPr>
                <w:noProof/>
              </w:rPr>
              <w:fldChar w:fldCharType="begin"/>
            </w:r>
            <w:r>
              <w:rPr>
                <w:noProof/>
              </w:rPr>
              <w:instrText xml:space="preserve"> PAGEREF _Toc239320480 \h </w:instrText>
            </w:r>
            <w:r>
              <w:rPr>
                <w:noProof/>
              </w:rPr>
            </w:r>
            <w:r>
              <w:rPr>
                <w:noProof/>
              </w:rPr>
              <w:fldChar w:fldCharType="separate"/>
            </w:r>
            <w:r>
              <w:rPr>
                <w:noProof/>
              </w:rPr>
              <w:t>13</w:t>
            </w:r>
            <w:r>
              <w:rPr>
                <w:noProof/>
              </w:rPr>
              <w:fldChar w:fldCharType="end"/>
            </w:r>
          </w:hyperlink>
        </w:p>
        <w:p w14:paraId="5509EF44" w14:textId="77777777" w:rsidR="00311458" w:rsidRDefault="00311458">
          <w:pPr>
            <w:pStyle w:val="TOC2"/>
            <w:tabs>
              <w:tab w:val="right" w:leader="dot" w:pos="9628"/>
            </w:tabs>
            <w:rPr>
              <w:noProof/>
            </w:rPr>
          </w:pPr>
          <w:hyperlink w:anchor="_Toc239320481" w:history="1">
            <w:r w:rsidRPr="007F04A6">
              <w:rPr>
                <w:rStyle w:val="Hyperlink"/>
                <w:noProof/>
              </w:rPr>
              <w:t>3.1 Organizational scope</w:t>
            </w:r>
            <w:r>
              <w:rPr>
                <w:noProof/>
              </w:rPr>
              <w:tab/>
            </w:r>
            <w:r>
              <w:rPr>
                <w:noProof/>
              </w:rPr>
              <w:fldChar w:fldCharType="begin"/>
            </w:r>
            <w:r>
              <w:rPr>
                <w:noProof/>
              </w:rPr>
              <w:instrText xml:space="preserve"> PAGEREF _Toc239320481 \h </w:instrText>
            </w:r>
            <w:r>
              <w:rPr>
                <w:noProof/>
              </w:rPr>
            </w:r>
            <w:r>
              <w:rPr>
                <w:noProof/>
              </w:rPr>
              <w:fldChar w:fldCharType="separate"/>
            </w:r>
            <w:r>
              <w:rPr>
                <w:noProof/>
              </w:rPr>
              <w:t>13</w:t>
            </w:r>
            <w:r>
              <w:rPr>
                <w:noProof/>
              </w:rPr>
              <w:fldChar w:fldCharType="end"/>
            </w:r>
          </w:hyperlink>
        </w:p>
        <w:p w14:paraId="792CD5F9" w14:textId="77777777" w:rsidR="00311458" w:rsidRDefault="00311458">
          <w:pPr>
            <w:pStyle w:val="TOC2"/>
            <w:tabs>
              <w:tab w:val="right" w:leader="dot" w:pos="9628"/>
            </w:tabs>
            <w:rPr>
              <w:noProof/>
            </w:rPr>
          </w:pPr>
          <w:hyperlink w:anchor="_Toc239320482" w:history="1">
            <w:r w:rsidRPr="007F04A6">
              <w:rPr>
                <w:rStyle w:val="Hyperlink"/>
                <w:noProof/>
              </w:rPr>
              <w:t>3.2 System scope</w:t>
            </w:r>
            <w:r>
              <w:rPr>
                <w:noProof/>
              </w:rPr>
              <w:tab/>
            </w:r>
            <w:r>
              <w:rPr>
                <w:noProof/>
              </w:rPr>
              <w:fldChar w:fldCharType="begin"/>
            </w:r>
            <w:r>
              <w:rPr>
                <w:noProof/>
              </w:rPr>
              <w:instrText xml:space="preserve"> PAGEREF _Toc239320482 \h </w:instrText>
            </w:r>
            <w:r>
              <w:rPr>
                <w:noProof/>
              </w:rPr>
            </w:r>
            <w:r>
              <w:rPr>
                <w:noProof/>
              </w:rPr>
              <w:fldChar w:fldCharType="separate"/>
            </w:r>
            <w:r>
              <w:rPr>
                <w:noProof/>
              </w:rPr>
              <w:t>13</w:t>
            </w:r>
            <w:r>
              <w:rPr>
                <w:noProof/>
              </w:rPr>
              <w:fldChar w:fldCharType="end"/>
            </w:r>
          </w:hyperlink>
        </w:p>
        <w:p w14:paraId="48199C3B" w14:textId="77777777" w:rsidR="00311458" w:rsidRDefault="00311458">
          <w:pPr>
            <w:pStyle w:val="TOC2"/>
            <w:tabs>
              <w:tab w:val="right" w:leader="dot" w:pos="9628"/>
            </w:tabs>
            <w:rPr>
              <w:noProof/>
            </w:rPr>
          </w:pPr>
          <w:hyperlink w:anchor="_Toc239320483" w:history="1">
            <w:r w:rsidRPr="007F04A6">
              <w:rPr>
                <w:rStyle w:val="Hyperlink"/>
                <w:noProof/>
              </w:rPr>
              <w:t>3.3 Data in scope</w:t>
            </w:r>
            <w:r>
              <w:rPr>
                <w:noProof/>
              </w:rPr>
              <w:tab/>
            </w:r>
            <w:r>
              <w:rPr>
                <w:noProof/>
              </w:rPr>
              <w:fldChar w:fldCharType="begin"/>
            </w:r>
            <w:r>
              <w:rPr>
                <w:noProof/>
              </w:rPr>
              <w:instrText xml:space="preserve"> PAGEREF _Toc239320483 \h </w:instrText>
            </w:r>
            <w:r>
              <w:rPr>
                <w:noProof/>
              </w:rPr>
            </w:r>
            <w:r>
              <w:rPr>
                <w:noProof/>
              </w:rPr>
              <w:fldChar w:fldCharType="separate"/>
            </w:r>
            <w:r>
              <w:rPr>
                <w:noProof/>
              </w:rPr>
              <w:t>13</w:t>
            </w:r>
            <w:r>
              <w:rPr>
                <w:noProof/>
              </w:rPr>
              <w:fldChar w:fldCharType="end"/>
            </w:r>
          </w:hyperlink>
        </w:p>
        <w:p w14:paraId="198B5722" w14:textId="77777777" w:rsidR="00311458" w:rsidRDefault="00311458">
          <w:pPr>
            <w:pStyle w:val="TOC2"/>
            <w:tabs>
              <w:tab w:val="right" w:leader="dot" w:pos="9628"/>
            </w:tabs>
            <w:rPr>
              <w:noProof/>
            </w:rPr>
          </w:pPr>
          <w:hyperlink w:anchor="_Toc239320484" w:history="1">
            <w:r w:rsidRPr="007F04A6">
              <w:rPr>
                <w:rStyle w:val="Hyperlink"/>
                <w:noProof/>
              </w:rPr>
              <w:t>3.4 Data out of scope</w:t>
            </w:r>
            <w:r>
              <w:rPr>
                <w:noProof/>
              </w:rPr>
              <w:tab/>
            </w:r>
            <w:r>
              <w:rPr>
                <w:noProof/>
              </w:rPr>
              <w:fldChar w:fldCharType="begin"/>
            </w:r>
            <w:r>
              <w:rPr>
                <w:noProof/>
              </w:rPr>
              <w:instrText xml:space="preserve"> PAGEREF _Toc239320484 \h </w:instrText>
            </w:r>
            <w:r>
              <w:rPr>
                <w:noProof/>
              </w:rPr>
            </w:r>
            <w:r>
              <w:rPr>
                <w:noProof/>
              </w:rPr>
              <w:fldChar w:fldCharType="separate"/>
            </w:r>
            <w:r>
              <w:rPr>
                <w:noProof/>
              </w:rPr>
              <w:t>14</w:t>
            </w:r>
            <w:r>
              <w:rPr>
                <w:noProof/>
              </w:rPr>
              <w:fldChar w:fldCharType="end"/>
            </w:r>
          </w:hyperlink>
        </w:p>
        <w:p w14:paraId="119A62B6" w14:textId="77777777" w:rsidR="00311458" w:rsidRDefault="00311458">
          <w:pPr>
            <w:pStyle w:val="TOC2"/>
            <w:tabs>
              <w:tab w:val="right" w:leader="dot" w:pos="9628"/>
            </w:tabs>
            <w:rPr>
              <w:noProof/>
            </w:rPr>
          </w:pPr>
          <w:hyperlink w:anchor="_Toc239320485" w:history="1">
            <w:r w:rsidRPr="007F04A6">
              <w:rPr>
                <w:rStyle w:val="Hyperlink"/>
                <w:noProof/>
              </w:rPr>
              <w:t>3.5 Exclusions and boundaries with other standards</w:t>
            </w:r>
            <w:r>
              <w:rPr>
                <w:noProof/>
              </w:rPr>
              <w:tab/>
            </w:r>
            <w:r>
              <w:rPr>
                <w:noProof/>
              </w:rPr>
              <w:fldChar w:fldCharType="begin"/>
            </w:r>
            <w:r>
              <w:rPr>
                <w:noProof/>
              </w:rPr>
              <w:instrText xml:space="preserve"> PAGEREF _Toc239320485 \h </w:instrText>
            </w:r>
            <w:r>
              <w:rPr>
                <w:noProof/>
              </w:rPr>
            </w:r>
            <w:r>
              <w:rPr>
                <w:noProof/>
              </w:rPr>
              <w:fldChar w:fldCharType="separate"/>
            </w:r>
            <w:r>
              <w:rPr>
                <w:noProof/>
              </w:rPr>
              <w:t>15</w:t>
            </w:r>
            <w:r>
              <w:rPr>
                <w:noProof/>
              </w:rPr>
              <w:fldChar w:fldCharType="end"/>
            </w:r>
          </w:hyperlink>
        </w:p>
        <w:p w14:paraId="6AC98BCC" w14:textId="77777777" w:rsidR="00311458" w:rsidRDefault="00311458">
          <w:pPr>
            <w:pStyle w:val="TOC1"/>
            <w:tabs>
              <w:tab w:val="right" w:leader="dot" w:pos="9628"/>
            </w:tabs>
            <w:rPr>
              <w:noProof/>
            </w:rPr>
          </w:pPr>
          <w:hyperlink w:anchor="_Toc239320486" w:history="1">
            <w:r w:rsidRPr="007F04A6">
              <w:rPr>
                <w:rStyle w:val="Hyperlink"/>
                <w:noProof/>
              </w:rPr>
              <w:t>4. Master Data Principles</w:t>
            </w:r>
            <w:r>
              <w:rPr>
                <w:noProof/>
              </w:rPr>
              <w:tab/>
            </w:r>
            <w:r>
              <w:rPr>
                <w:noProof/>
              </w:rPr>
              <w:fldChar w:fldCharType="begin"/>
            </w:r>
            <w:r>
              <w:rPr>
                <w:noProof/>
              </w:rPr>
              <w:instrText xml:space="preserve"> PAGEREF _Toc239320486 \h </w:instrText>
            </w:r>
            <w:r>
              <w:rPr>
                <w:noProof/>
              </w:rPr>
            </w:r>
            <w:r>
              <w:rPr>
                <w:noProof/>
              </w:rPr>
              <w:fldChar w:fldCharType="separate"/>
            </w:r>
            <w:r>
              <w:rPr>
                <w:noProof/>
              </w:rPr>
              <w:t>16</w:t>
            </w:r>
            <w:r>
              <w:rPr>
                <w:noProof/>
              </w:rPr>
              <w:fldChar w:fldCharType="end"/>
            </w:r>
          </w:hyperlink>
        </w:p>
        <w:p w14:paraId="51050D57" w14:textId="77777777" w:rsidR="00311458" w:rsidRDefault="00311458">
          <w:pPr>
            <w:pStyle w:val="TOC2"/>
            <w:tabs>
              <w:tab w:val="right" w:leader="dot" w:pos="9628"/>
            </w:tabs>
            <w:rPr>
              <w:noProof/>
            </w:rPr>
          </w:pPr>
          <w:hyperlink w:anchor="_Toc239320487" w:history="1">
            <w:r w:rsidRPr="007F04A6">
              <w:rPr>
                <w:rStyle w:val="Hyperlink"/>
                <w:noProof/>
              </w:rPr>
              <w:t>4.1 Principle summary</w:t>
            </w:r>
            <w:r>
              <w:rPr>
                <w:noProof/>
              </w:rPr>
              <w:tab/>
            </w:r>
            <w:r>
              <w:rPr>
                <w:noProof/>
              </w:rPr>
              <w:fldChar w:fldCharType="begin"/>
            </w:r>
            <w:r>
              <w:rPr>
                <w:noProof/>
              </w:rPr>
              <w:instrText xml:space="preserve"> PAGEREF _Toc239320487 \h </w:instrText>
            </w:r>
            <w:r>
              <w:rPr>
                <w:noProof/>
              </w:rPr>
            </w:r>
            <w:r>
              <w:rPr>
                <w:noProof/>
              </w:rPr>
              <w:fldChar w:fldCharType="separate"/>
            </w:r>
            <w:r>
              <w:rPr>
                <w:noProof/>
              </w:rPr>
              <w:t>16</w:t>
            </w:r>
            <w:r>
              <w:rPr>
                <w:noProof/>
              </w:rPr>
              <w:fldChar w:fldCharType="end"/>
            </w:r>
          </w:hyperlink>
        </w:p>
        <w:p w14:paraId="49DDA2BD" w14:textId="77777777" w:rsidR="00311458" w:rsidRDefault="00311458">
          <w:pPr>
            <w:pStyle w:val="TOC2"/>
            <w:tabs>
              <w:tab w:val="right" w:leader="dot" w:pos="9628"/>
            </w:tabs>
            <w:rPr>
              <w:noProof/>
            </w:rPr>
          </w:pPr>
          <w:hyperlink w:anchor="_Toc239320488" w:history="1">
            <w:r w:rsidRPr="007F04A6">
              <w:rPr>
                <w:rStyle w:val="Hyperlink"/>
                <w:noProof/>
              </w:rPr>
              <w:t>4.2 P-01 — Single Source of Truth</w:t>
            </w:r>
            <w:r>
              <w:rPr>
                <w:noProof/>
              </w:rPr>
              <w:tab/>
            </w:r>
            <w:r>
              <w:rPr>
                <w:noProof/>
              </w:rPr>
              <w:fldChar w:fldCharType="begin"/>
            </w:r>
            <w:r>
              <w:rPr>
                <w:noProof/>
              </w:rPr>
              <w:instrText xml:space="preserve"> PAGEREF _Toc239320488 \h </w:instrText>
            </w:r>
            <w:r>
              <w:rPr>
                <w:noProof/>
              </w:rPr>
            </w:r>
            <w:r>
              <w:rPr>
                <w:noProof/>
              </w:rPr>
              <w:fldChar w:fldCharType="separate"/>
            </w:r>
            <w:r>
              <w:rPr>
                <w:noProof/>
              </w:rPr>
              <w:t>16</w:t>
            </w:r>
            <w:r>
              <w:rPr>
                <w:noProof/>
              </w:rPr>
              <w:fldChar w:fldCharType="end"/>
            </w:r>
          </w:hyperlink>
        </w:p>
        <w:p w14:paraId="56B90839" w14:textId="77777777" w:rsidR="00311458" w:rsidRDefault="00311458">
          <w:pPr>
            <w:pStyle w:val="TOC2"/>
            <w:tabs>
              <w:tab w:val="right" w:leader="dot" w:pos="9628"/>
            </w:tabs>
            <w:rPr>
              <w:noProof/>
            </w:rPr>
          </w:pPr>
          <w:hyperlink w:anchor="_Toc239320489" w:history="1">
            <w:r w:rsidRPr="007F04A6">
              <w:rPr>
                <w:rStyle w:val="Hyperlink"/>
                <w:noProof/>
              </w:rPr>
              <w:t>4.3 P-02 — Uniqueness</w:t>
            </w:r>
            <w:r>
              <w:rPr>
                <w:noProof/>
              </w:rPr>
              <w:tab/>
            </w:r>
            <w:r>
              <w:rPr>
                <w:noProof/>
              </w:rPr>
              <w:fldChar w:fldCharType="begin"/>
            </w:r>
            <w:r>
              <w:rPr>
                <w:noProof/>
              </w:rPr>
              <w:instrText xml:space="preserve"> PAGEREF _Toc239320489 \h </w:instrText>
            </w:r>
            <w:r>
              <w:rPr>
                <w:noProof/>
              </w:rPr>
            </w:r>
            <w:r>
              <w:rPr>
                <w:noProof/>
              </w:rPr>
              <w:fldChar w:fldCharType="separate"/>
            </w:r>
            <w:r>
              <w:rPr>
                <w:noProof/>
              </w:rPr>
              <w:t>16</w:t>
            </w:r>
            <w:r>
              <w:rPr>
                <w:noProof/>
              </w:rPr>
              <w:fldChar w:fldCharType="end"/>
            </w:r>
          </w:hyperlink>
        </w:p>
        <w:p w14:paraId="137D4B33" w14:textId="77777777" w:rsidR="00311458" w:rsidRDefault="00311458">
          <w:pPr>
            <w:pStyle w:val="TOC2"/>
            <w:tabs>
              <w:tab w:val="right" w:leader="dot" w:pos="9628"/>
            </w:tabs>
            <w:rPr>
              <w:noProof/>
            </w:rPr>
          </w:pPr>
          <w:hyperlink w:anchor="_Toc239320490" w:history="1">
            <w:r w:rsidRPr="007F04A6">
              <w:rPr>
                <w:rStyle w:val="Hyperlink"/>
                <w:noProof/>
              </w:rPr>
              <w:t>4.4 P-03 — Standardization</w:t>
            </w:r>
            <w:r>
              <w:rPr>
                <w:noProof/>
              </w:rPr>
              <w:tab/>
            </w:r>
            <w:r>
              <w:rPr>
                <w:noProof/>
              </w:rPr>
              <w:fldChar w:fldCharType="begin"/>
            </w:r>
            <w:r>
              <w:rPr>
                <w:noProof/>
              </w:rPr>
              <w:instrText xml:space="preserve"> PAGEREF _Toc239320490 \h </w:instrText>
            </w:r>
            <w:r>
              <w:rPr>
                <w:noProof/>
              </w:rPr>
            </w:r>
            <w:r>
              <w:rPr>
                <w:noProof/>
              </w:rPr>
              <w:fldChar w:fldCharType="separate"/>
            </w:r>
            <w:r>
              <w:rPr>
                <w:noProof/>
              </w:rPr>
              <w:t>17</w:t>
            </w:r>
            <w:r>
              <w:rPr>
                <w:noProof/>
              </w:rPr>
              <w:fldChar w:fldCharType="end"/>
            </w:r>
          </w:hyperlink>
        </w:p>
        <w:p w14:paraId="48BAAADC" w14:textId="77777777" w:rsidR="00311458" w:rsidRDefault="00311458">
          <w:pPr>
            <w:pStyle w:val="TOC2"/>
            <w:tabs>
              <w:tab w:val="right" w:leader="dot" w:pos="9628"/>
            </w:tabs>
            <w:rPr>
              <w:noProof/>
            </w:rPr>
          </w:pPr>
          <w:hyperlink w:anchor="_Toc239320491" w:history="1">
            <w:r w:rsidRPr="007F04A6">
              <w:rPr>
                <w:rStyle w:val="Hyperlink"/>
                <w:noProof/>
              </w:rPr>
              <w:t>4.5 P-04 — Controlled Creation</w:t>
            </w:r>
            <w:r>
              <w:rPr>
                <w:noProof/>
              </w:rPr>
              <w:tab/>
            </w:r>
            <w:r>
              <w:rPr>
                <w:noProof/>
              </w:rPr>
              <w:fldChar w:fldCharType="begin"/>
            </w:r>
            <w:r>
              <w:rPr>
                <w:noProof/>
              </w:rPr>
              <w:instrText xml:space="preserve"> PAGEREF _Toc239320491 \h </w:instrText>
            </w:r>
            <w:r>
              <w:rPr>
                <w:noProof/>
              </w:rPr>
            </w:r>
            <w:r>
              <w:rPr>
                <w:noProof/>
              </w:rPr>
              <w:fldChar w:fldCharType="separate"/>
            </w:r>
            <w:r>
              <w:rPr>
                <w:noProof/>
              </w:rPr>
              <w:t>17</w:t>
            </w:r>
            <w:r>
              <w:rPr>
                <w:noProof/>
              </w:rPr>
              <w:fldChar w:fldCharType="end"/>
            </w:r>
          </w:hyperlink>
        </w:p>
        <w:p w14:paraId="3C3990C4" w14:textId="77777777" w:rsidR="00311458" w:rsidRDefault="00311458">
          <w:pPr>
            <w:pStyle w:val="TOC2"/>
            <w:tabs>
              <w:tab w:val="right" w:leader="dot" w:pos="9628"/>
            </w:tabs>
            <w:rPr>
              <w:noProof/>
            </w:rPr>
          </w:pPr>
          <w:hyperlink w:anchor="_Toc239320492" w:history="1">
            <w:r w:rsidRPr="007F04A6">
              <w:rPr>
                <w:rStyle w:val="Hyperlink"/>
                <w:noProof/>
              </w:rPr>
              <w:t>4.6 P-05 — Ownership</w:t>
            </w:r>
            <w:r>
              <w:rPr>
                <w:noProof/>
              </w:rPr>
              <w:tab/>
            </w:r>
            <w:r>
              <w:rPr>
                <w:noProof/>
              </w:rPr>
              <w:fldChar w:fldCharType="begin"/>
            </w:r>
            <w:r>
              <w:rPr>
                <w:noProof/>
              </w:rPr>
              <w:instrText xml:space="preserve"> PAGEREF _Toc239320492 \h </w:instrText>
            </w:r>
            <w:r>
              <w:rPr>
                <w:noProof/>
              </w:rPr>
            </w:r>
            <w:r>
              <w:rPr>
                <w:noProof/>
              </w:rPr>
              <w:fldChar w:fldCharType="separate"/>
            </w:r>
            <w:r>
              <w:rPr>
                <w:noProof/>
              </w:rPr>
              <w:t>17</w:t>
            </w:r>
            <w:r>
              <w:rPr>
                <w:noProof/>
              </w:rPr>
              <w:fldChar w:fldCharType="end"/>
            </w:r>
          </w:hyperlink>
        </w:p>
        <w:p w14:paraId="077376B0" w14:textId="77777777" w:rsidR="00311458" w:rsidRDefault="00311458">
          <w:pPr>
            <w:pStyle w:val="TOC2"/>
            <w:tabs>
              <w:tab w:val="right" w:leader="dot" w:pos="9628"/>
            </w:tabs>
            <w:rPr>
              <w:noProof/>
            </w:rPr>
          </w:pPr>
          <w:hyperlink w:anchor="_Toc239320493" w:history="1">
            <w:r w:rsidRPr="007F04A6">
              <w:rPr>
                <w:rStyle w:val="Hyperlink"/>
                <w:noProof/>
              </w:rPr>
              <w:t>4.7 P-06 — Accountability</w:t>
            </w:r>
            <w:r>
              <w:rPr>
                <w:noProof/>
              </w:rPr>
              <w:tab/>
            </w:r>
            <w:r>
              <w:rPr>
                <w:noProof/>
              </w:rPr>
              <w:fldChar w:fldCharType="begin"/>
            </w:r>
            <w:r>
              <w:rPr>
                <w:noProof/>
              </w:rPr>
              <w:instrText xml:space="preserve"> PAGEREF _Toc239320493 \h </w:instrText>
            </w:r>
            <w:r>
              <w:rPr>
                <w:noProof/>
              </w:rPr>
            </w:r>
            <w:r>
              <w:rPr>
                <w:noProof/>
              </w:rPr>
              <w:fldChar w:fldCharType="separate"/>
            </w:r>
            <w:r>
              <w:rPr>
                <w:noProof/>
              </w:rPr>
              <w:t>17</w:t>
            </w:r>
            <w:r>
              <w:rPr>
                <w:noProof/>
              </w:rPr>
              <w:fldChar w:fldCharType="end"/>
            </w:r>
          </w:hyperlink>
        </w:p>
        <w:p w14:paraId="739CFC5A" w14:textId="77777777" w:rsidR="00311458" w:rsidRDefault="00311458">
          <w:pPr>
            <w:pStyle w:val="TOC2"/>
            <w:tabs>
              <w:tab w:val="right" w:leader="dot" w:pos="9628"/>
            </w:tabs>
            <w:rPr>
              <w:noProof/>
            </w:rPr>
          </w:pPr>
          <w:hyperlink w:anchor="_Toc239320494" w:history="1">
            <w:r w:rsidRPr="007F04A6">
              <w:rPr>
                <w:rStyle w:val="Hyperlink"/>
                <w:noProof/>
              </w:rPr>
              <w:t>4.8 P-07 — Reusability</w:t>
            </w:r>
            <w:r>
              <w:rPr>
                <w:noProof/>
              </w:rPr>
              <w:tab/>
            </w:r>
            <w:r>
              <w:rPr>
                <w:noProof/>
              </w:rPr>
              <w:fldChar w:fldCharType="begin"/>
            </w:r>
            <w:r>
              <w:rPr>
                <w:noProof/>
              </w:rPr>
              <w:instrText xml:space="preserve"> PAGEREF _Toc239320494 \h </w:instrText>
            </w:r>
            <w:r>
              <w:rPr>
                <w:noProof/>
              </w:rPr>
            </w:r>
            <w:r>
              <w:rPr>
                <w:noProof/>
              </w:rPr>
              <w:fldChar w:fldCharType="separate"/>
            </w:r>
            <w:r>
              <w:rPr>
                <w:noProof/>
              </w:rPr>
              <w:t>17</w:t>
            </w:r>
            <w:r>
              <w:rPr>
                <w:noProof/>
              </w:rPr>
              <w:fldChar w:fldCharType="end"/>
            </w:r>
          </w:hyperlink>
        </w:p>
        <w:p w14:paraId="6889EE4C" w14:textId="77777777" w:rsidR="00311458" w:rsidRDefault="00311458">
          <w:pPr>
            <w:pStyle w:val="TOC2"/>
            <w:tabs>
              <w:tab w:val="right" w:leader="dot" w:pos="9628"/>
            </w:tabs>
            <w:rPr>
              <w:noProof/>
            </w:rPr>
          </w:pPr>
          <w:hyperlink w:anchor="_Toc239320495" w:history="1">
            <w:r w:rsidRPr="007F04A6">
              <w:rPr>
                <w:rStyle w:val="Hyperlink"/>
                <w:noProof/>
              </w:rPr>
              <w:t>4.9 P-08 — Controlled Project Extension</w:t>
            </w:r>
            <w:r>
              <w:rPr>
                <w:noProof/>
              </w:rPr>
              <w:tab/>
            </w:r>
            <w:r>
              <w:rPr>
                <w:noProof/>
              </w:rPr>
              <w:fldChar w:fldCharType="begin"/>
            </w:r>
            <w:r>
              <w:rPr>
                <w:noProof/>
              </w:rPr>
              <w:instrText xml:space="preserve"> PAGEREF _Toc239320495 \h </w:instrText>
            </w:r>
            <w:r>
              <w:rPr>
                <w:noProof/>
              </w:rPr>
            </w:r>
            <w:r>
              <w:rPr>
                <w:noProof/>
              </w:rPr>
              <w:fldChar w:fldCharType="separate"/>
            </w:r>
            <w:r>
              <w:rPr>
                <w:noProof/>
              </w:rPr>
              <w:t>17</w:t>
            </w:r>
            <w:r>
              <w:rPr>
                <w:noProof/>
              </w:rPr>
              <w:fldChar w:fldCharType="end"/>
            </w:r>
          </w:hyperlink>
        </w:p>
        <w:p w14:paraId="0E87BF24" w14:textId="77777777" w:rsidR="00311458" w:rsidRDefault="00311458">
          <w:pPr>
            <w:pStyle w:val="TOC2"/>
            <w:tabs>
              <w:tab w:val="right" w:leader="dot" w:pos="9628"/>
            </w:tabs>
            <w:rPr>
              <w:noProof/>
            </w:rPr>
          </w:pPr>
          <w:hyperlink w:anchor="_Toc239320496" w:history="1">
            <w:r w:rsidRPr="007F04A6">
              <w:rPr>
                <w:rStyle w:val="Hyperlink"/>
                <w:noProof/>
              </w:rPr>
              <w:t>4.10 P-09 — Data Quality</w:t>
            </w:r>
            <w:r>
              <w:rPr>
                <w:noProof/>
              </w:rPr>
              <w:tab/>
            </w:r>
            <w:r>
              <w:rPr>
                <w:noProof/>
              </w:rPr>
              <w:fldChar w:fldCharType="begin"/>
            </w:r>
            <w:r>
              <w:rPr>
                <w:noProof/>
              </w:rPr>
              <w:instrText xml:space="preserve"> PAGEREF _Toc239320496 \h </w:instrText>
            </w:r>
            <w:r>
              <w:rPr>
                <w:noProof/>
              </w:rPr>
            </w:r>
            <w:r>
              <w:rPr>
                <w:noProof/>
              </w:rPr>
              <w:fldChar w:fldCharType="separate"/>
            </w:r>
            <w:r>
              <w:rPr>
                <w:noProof/>
              </w:rPr>
              <w:t>17</w:t>
            </w:r>
            <w:r>
              <w:rPr>
                <w:noProof/>
              </w:rPr>
              <w:fldChar w:fldCharType="end"/>
            </w:r>
          </w:hyperlink>
        </w:p>
        <w:p w14:paraId="08BC8047" w14:textId="77777777" w:rsidR="00311458" w:rsidRDefault="00311458">
          <w:pPr>
            <w:pStyle w:val="TOC2"/>
            <w:tabs>
              <w:tab w:val="right" w:leader="dot" w:pos="9628"/>
            </w:tabs>
            <w:rPr>
              <w:noProof/>
            </w:rPr>
          </w:pPr>
          <w:hyperlink w:anchor="_Toc239320497" w:history="1">
            <w:r w:rsidRPr="007F04A6">
              <w:rPr>
                <w:rStyle w:val="Hyperlink"/>
                <w:noProof/>
              </w:rPr>
              <w:t>4.11 P-10 — Lifecycle Control</w:t>
            </w:r>
            <w:r>
              <w:rPr>
                <w:noProof/>
              </w:rPr>
              <w:tab/>
            </w:r>
            <w:r>
              <w:rPr>
                <w:noProof/>
              </w:rPr>
              <w:fldChar w:fldCharType="begin"/>
            </w:r>
            <w:r>
              <w:rPr>
                <w:noProof/>
              </w:rPr>
              <w:instrText xml:space="preserve"> PAGEREF _Toc239320497 \h </w:instrText>
            </w:r>
            <w:r>
              <w:rPr>
                <w:noProof/>
              </w:rPr>
            </w:r>
            <w:r>
              <w:rPr>
                <w:noProof/>
              </w:rPr>
              <w:fldChar w:fldCharType="separate"/>
            </w:r>
            <w:r>
              <w:rPr>
                <w:noProof/>
              </w:rPr>
              <w:t>17</w:t>
            </w:r>
            <w:r>
              <w:rPr>
                <w:noProof/>
              </w:rPr>
              <w:fldChar w:fldCharType="end"/>
            </w:r>
          </w:hyperlink>
        </w:p>
        <w:p w14:paraId="4291E01C" w14:textId="77777777" w:rsidR="00311458" w:rsidRDefault="00311458">
          <w:pPr>
            <w:pStyle w:val="TOC2"/>
            <w:tabs>
              <w:tab w:val="right" w:leader="dot" w:pos="9628"/>
            </w:tabs>
            <w:rPr>
              <w:noProof/>
            </w:rPr>
          </w:pPr>
          <w:hyperlink w:anchor="_Toc239320498" w:history="1">
            <w:r w:rsidRPr="007F04A6">
              <w:rPr>
                <w:rStyle w:val="Hyperlink"/>
                <w:noProof/>
              </w:rPr>
              <w:t>4.12 P-11 — Security and Confidentiality</w:t>
            </w:r>
            <w:r>
              <w:rPr>
                <w:noProof/>
              </w:rPr>
              <w:tab/>
            </w:r>
            <w:r>
              <w:rPr>
                <w:noProof/>
              </w:rPr>
              <w:fldChar w:fldCharType="begin"/>
            </w:r>
            <w:r>
              <w:rPr>
                <w:noProof/>
              </w:rPr>
              <w:instrText xml:space="preserve"> PAGEREF _Toc239320498 \h </w:instrText>
            </w:r>
            <w:r>
              <w:rPr>
                <w:noProof/>
              </w:rPr>
            </w:r>
            <w:r>
              <w:rPr>
                <w:noProof/>
              </w:rPr>
              <w:fldChar w:fldCharType="separate"/>
            </w:r>
            <w:r>
              <w:rPr>
                <w:noProof/>
              </w:rPr>
              <w:t>18</w:t>
            </w:r>
            <w:r>
              <w:rPr>
                <w:noProof/>
              </w:rPr>
              <w:fldChar w:fldCharType="end"/>
            </w:r>
          </w:hyperlink>
        </w:p>
        <w:p w14:paraId="714F747A" w14:textId="77777777" w:rsidR="00311458" w:rsidRDefault="00311458">
          <w:pPr>
            <w:pStyle w:val="TOC2"/>
            <w:tabs>
              <w:tab w:val="right" w:leader="dot" w:pos="9628"/>
            </w:tabs>
            <w:rPr>
              <w:noProof/>
            </w:rPr>
          </w:pPr>
          <w:hyperlink w:anchor="_Toc239320499" w:history="1">
            <w:r w:rsidRPr="007F04A6">
              <w:rPr>
                <w:rStyle w:val="Hyperlink"/>
                <w:noProof/>
              </w:rPr>
              <w:t>4.13 P-12 — Auditability</w:t>
            </w:r>
            <w:r>
              <w:rPr>
                <w:noProof/>
              </w:rPr>
              <w:tab/>
            </w:r>
            <w:r>
              <w:rPr>
                <w:noProof/>
              </w:rPr>
              <w:fldChar w:fldCharType="begin"/>
            </w:r>
            <w:r>
              <w:rPr>
                <w:noProof/>
              </w:rPr>
              <w:instrText xml:space="preserve"> PAGEREF _Toc239320499 \h </w:instrText>
            </w:r>
            <w:r>
              <w:rPr>
                <w:noProof/>
              </w:rPr>
            </w:r>
            <w:r>
              <w:rPr>
                <w:noProof/>
              </w:rPr>
              <w:fldChar w:fldCharType="separate"/>
            </w:r>
            <w:r>
              <w:rPr>
                <w:noProof/>
              </w:rPr>
              <w:t>18</w:t>
            </w:r>
            <w:r>
              <w:rPr>
                <w:noProof/>
              </w:rPr>
              <w:fldChar w:fldCharType="end"/>
            </w:r>
          </w:hyperlink>
        </w:p>
        <w:p w14:paraId="10345227" w14:textId="77777777" w:rsidR="00311458" w:rsidRDefault="00311458">
          <w:pPr>
            <w:pStyle w:val="TOC1"/>
            <w:tabs>
              <w:tab w:val="right" w:leader="dot" w:pos="9628"/>
            </w:tabs>
            <w:rPr>
              <w:noProof/>
            </w:rPr>
          </w:pPr>
          <w:hyperlink w:anchor="_Toc239320500" w:history="1">
            <w:r w:rsidRPr="007F04A6">
              <w:rPr>
                <w:rStyle w:val="Hyperlink"/>
                <w:noProof/>
              </w:rPr>
              <w:t>5. DCOS Master Data Concept</w:t>
            </w:r>
            <w:r>
              <w:rPr>
                <w:noProof/>
              </w:rPr>
              <w:tab/>
            </w:r>
            <w:r>
              <w:rPr>
                <w:noProof/>
              </w:rPr>
              <w:fldChar w:fldCharType="begin"/>
            </w:r>
            <w:r>
              <w:rPr>
                <w:noProof/>
              </w:rPr>
              <w:instrText xml:space="preserve"> PAGEREF _Toc239320500 \h </w:instrText>
            </w:r>
            <w:r>
              <w:rPr>
                <w:noProof/>
              </w:rPr>
            </w:r>
            <w:r>
              <w:rPr>
                <w:noProof/>
              </w:rPr>
              <w:fldChar w:fldCharType="separate"/>
            </w:r>
            <w:r>
              <w:rPr>
                <w:noProof/>
              </w:rPr>
              <w:t>19</w:t>
            </w:r>
            <w:r>
              <w:rPr>
                <w:noProof/>
              </w:rPr>
              <w:fldChar w:fldCharType="end"/>
            </w:r>
          </w:hyperlink>
        </w:p>
        <w:p w14:paraId="42404FF3" w14:textId="77777777" w:rsidR="00311458" w:rsidRDefault="00311458">
          <w:pPr>
            <w:pStyle w:val="TOC2"/>
            <w:tabs>
              <w:tab w:val="right" w:leader="dot" w:pos="9628"/>
            </w:tabs>
            <w:rPr>
              <w:noProof/>
            </w:rPr>
          </w:pPr>
          <w:hyperlink w:anchor="_Toc239320501" w:history="1">
            <w:r w:rsidRPr="007F04A6">
              <w:rPr>
                <w:rStyle w:val="Hyperlink"/>
                <w:noProof/>
              </w:rPr>
              <w:t>5.1 The three classes of data</w:t>
            </w:r>
            <w:r>
              <w:rPr>
                <w:noProof/>
              </w:rPr>
              <w:tab/>
            </w:r>
            <w:r>
              <w:rPr>
                <w:noProof/>
              </w:rPr>
              <w:fldChar w:fldCharType="begin"/>
            </w:r>
            <w:r>
              <w:rPr>
                <w:noProof/>
              </w:rPr>
              <w:instrText xml:space="preserve"> PAGEREF _Toc239320501 \h </w:instrText>
            </w:r>
            <w:r>
              <w:rPr>
                <w:noProof/>
              </w:rPr>
            </w:r>
            <w:r>
              <w:rPr>
                <w:noProof/>
              </w:rPr>
              <w:fldChar w:fldCharType="separate"/>
            </w:r>
            <w:r>
              <w:rPr>
                <w:noProof/>
              </w:rPr>
              <w:t>19</w:t>
            </w:r>
            <w:r>
              <w:rPr>
                <w:noProof/>
              </w:rPr>
              <w:fldChar w:fldCharType="end"/>
            </w:r>
          </w:hyperlink>
        </w:p>
        <w:p w14:paraId="3847F671" w14:textId="77777777" w:rsidR="00311458" w:rsidRDefault="00311458">
          <w:pPr>
            <w:pStyle w:val="TOC2"/>
            <w:tabs>
              <w:tab w:val="right" w:leader="dot" w:pos="9628"/>
            </w:tabs>
            <w:rPr>
              <w:noProof/>
            </w:rPr>
          </w:pPr>
          <w:hyperlink w:anchor="_Toc239320502" w:history="1">
            <w:r w:rsidRPr="007F04A6">
              <w:rPr>
                <w:rStyle w:val="Hyperlink"/>
                <w:noProof/>
              </w:rPr>
              <w:t>5.2 Metadata</w:t>
            </w:r>
            <w:r>
              <w:rPr>
                <w:noProof/>
              </w:rPr>
              <w:tab/>
            </w:r>
            <w:r>
              <w:rPr>
                <w:noProof/>
              </w:rPr>
              <w:fldChar w:fldCharType="begin"/>
            </w:r>
            <w:r>
              <w:rPr>
                <w:noProof/>
              </w:rPr>
              <w:instrText xml:space="preserve"> PAGEREF _Toc239320502 \h </w:instrText>
            </w:r>
            <w:r>
              <w:rPr>
                <w:noProof/>
              </w:rPr>
            </w:r>
            <w:r>
              <w:rPr>
                <w:noProof/>
              </w:rPr>
              <w:fldChar w:fldCharType="separate"/>
            </w:r>
            <w:r>
              <w:rPr>
                <w:noProof/>
              </w:rPr>
              <w:t>19</w:t>
            </w:r>
            <w:r>
              <w:rPr>
                <w:noProof/>
              </w:rPr>
              <w:fldChar w:fldCharType="end"/>
            </w:r>
          </w:hyperlink>
        </w:p>
        <w:p w14:paraId="3BC62CBC" w14:textId="77777777" w:rsidR="00311458" w:rsidRDefault="00311458">
          <w:pPr>
            <w:pStyle w:val="TOC2"/>
            <w:tabs>
              <w:tab w:val="right" w:leader="dot" w:pos="9628"/>
            </w:tabs>
            <w:rPr>
              <w:noProof/>
            </w:rPr>
          </w:pPr>
          <w:hyperlink w:anchor="_Toc239320503" w:history="1">
            <w:r w:rsidRPr="007F04A6">
              <w:rPr>
                <w:rStyle w:val="Hyperlink"/>
                <w:noProof/>
              </w:rPr>
              <w:t>5.3 The classification test</w:t>
            </w:r>
            <w:r>
              <w:rPr>
                <w:noProof/>
              </w:rPr>
              <w:tab/>
            </w:r>
            <w:r>
              <w:rPr>
                <w:noProof/>
              </w:rPr>
              <w:fldChar w:fldCharType="begin"/>
            </w:r>
            <w:r>
              <w:rPr>
                <w:noProof/>
              </w:rPr>
              <w:instrText xml:space="preserve"> PAGEREF _Toc239320503 \h </w:instrText>
            </w:r>
            <w:r>
              <w:rPr>
                <w:noProof/>
              </w:rPr>
            </w:r>
            <w:r>
              <w:rPr>
                <w:noProof/>
              </w:rPr>
              <w:fldChar w:fldCharType="separate"/>
            </w:r>
            <w:r>
              <w:rPr>
                <w:noProof/>
              </w:rPr>
              <w:t>19</w:t>
            </w:r>
            <w:r>
              <w:rPr>
                <w:noProof/>
              </w:rPr>
              <w:fldChar w:fldCharType="end"/>
            </w:r>
          </w:hyperlink>
        </w:p>
        <w:p w14:paraId="3CAF006A" w14:textId="77777777" w:rsidR="00311458" w:rsidRDefault="00311458">
          <w:pPr>
            <w:pStyle w:val="TOC2"/>
            <w:tabs>
              <w:tab w:val="right" w:leader="dot" w:pos="9628"/>
            </w:tabs>
            <w:rPr>
              <w:noProof/>
            </w:rPr>
          </w:pPr>
          <w:hyperlink w:anchor="_Toc239320504" w:history="1">
            <w:r w:rsidRPr="007F04A6">
              <w:rPr>
                <w:rStyle w:val="Hyperlink"/>
                <w:noProof/>
              </w:rPr>
              <w:t>5.4 The golden record</w:t>
            </w:r>
            <w:r>
              <w:rPr>
                <w:noProof/>
              </w:rPr>
              <w:tab/>
            </w:r>
            <w:r>
              <w:rPr>
                <w:noProof/>
              </w:rPr>
              <w:fldChar w:fldCharType="begin"/>
            </w:r>
            <w:r>
              <w:rPr>
                <w:noProof/>
              </w:rPr>
              <w:instrText xml:space="preserve"> PAGEREF _Toc239320504 \h </w:instrText>
            </w:r>
            <w:r>
              <w:rPr>
                <w:noProof/>
              </w:rPr>
            </w:r>
            <w:r>
              <w:rPr>
                <w:noProof/>
              </w:rPr>
              <w:fldChar w:fldCharType="separate"/>
            </w:r>
            <w:r>
              <w:rPr>
                <w:noProof/>
              </w:rPr>
              <w:t>20</w:t>
            </w:r>
            <w:r>
              <w:rPr>
                <w:noProof/>
              </w:rPr>
              <w:fldChar w:fldCharType="end"/>
            </w:r>
          </w:hyperlink>
        </w:p>
        <w:p w14:paraId="20AFAD5D" w14:textId="77777777" w:rsidR="00311458" w:rsidRDefault="00311458">
          <w:pPr>
            <w:pStyle w:val="TOC2"/>
            <w:tabs>
              <w:tab w:val="right" w:leader="dot" w:pos="9628"/>
            </w:tabs>
            <w:rPr>
              <w:noProof/>
            </w:rPr>
          </w:pPr>
          <w:hyperlink w:anchor="_Toc239320505" w:history="1">
            <w:r w:rsidRPr="007F04A6">
              <w:rPr>
                <w:rStyle w:val="Hyperlink"/>
                <w:noProof/>
              </w:rPr>
              <w:t>5.5 The data flow chain</w:t>
            </w:r>
            <w:r>
              <w:rPr>
                <w:noProof/>
              </w:rPr>
              <w:tab/>
            </w:r>
            <w:r>
              <w:rPr>
                <w:noProof/>
              </w:rPr>
              <w:fldChar w:fldCharType="begin"/>
            </w:r>
            <w:r>
              <w:rPr>
                <w:noProof/>
              </w:rPr>
              <w:instrText xml:space="preserve"> PAGEREF _Toc239320505 \h </w:instrText>
            </w:r>
            <w:r>
              <w:rPr>
                <w:noProof/>
              </w:rPr>
            </w:r>
            <w:r>
              <w:rPr>
                <w:noProof/>
              </w:rPr>
              <w:fldChar w:fldCharType="separate"/>
            </w:r>
            <w:r>
              <w:rPr>
                <w:noProof/>
              </w:rPr>
              <w:t>20</w:t>
            </w:r>
            <w:r>
              <w:rPr>
                <w:noProof/>
              </w:rPr>
              <w:fldChar w:fldCharType="end"/>
            </w:r>
          </w:hyperlink>
        </w:p>
        <w:p w14:paraId="0E9A8DDF" w14:textId="77777777" w:rsidR="00311458" w:rsidRDefault="00311458">
          <w:pPr>
            <w:pStyle w:val="TOC1"/>
            <w:tabs>
              <w:tab w:val="right" w:leader="dot" w:pos="9628"/>
            </w:tabs>
            <w:rPr>
              <w:noProof/>
            </w:rPr>
          </w:pPr>
          <w:hyperlink w:anchor="_Toc239320506" w:history="1">
            <w:r w:rsidRPr="007F04A6">
              <w:rPr>
                <w:rStyle w:val="Hyperlink"/>
                <w:noProof/>
              </w:rPr>
              <w:t>6. Master Data Architecture</w:t>
            </w:r>
            <w:r>
              <w:rPr>
                <w:noProof/>
              </w:rPr>
              <w:tab/>
            </w:r>
            <w:r>
              <w:rPr>
                <w:noProof/>
              </w:rPr>
              <w:fldChar w:fldCharType="begin"/>
            </w:r>
            <w:r>
              <w:rPr>
                <w:noProof/>
              </w:rPr>
              <w:instrText xml:space="preserve"> PAGEREF _Toc239320506 \h </w:instrText>
            </w:r>
            <w:r>
              <w:rPr>
                <w:noProof/>
              </w:rPr>
            </w:r>
            <w:r>
              <w:rPr>
                <w:noProof/>
              </w:rPr>
              <w:fldChar w:fldCharType="separate"/>
            </w:r>
            <w:r>
              <w:rPr>
                <w:noProof/>
              </w:rPr>
              <w:t>21</w:t>
            </w:r>
            <w:r>
              <w:rPr>
                <w:noProof/>
              </w:rPr>
              <w:fldChar w:fldCharType="end"/>
            </w:r>
          </w:hyperlink>
        </w:p>
        <w:p w14:paraId="5A41699E" w14:textId="77777777" w:rsidR="00311458" w:rsidRDefault="00311458">
          <w:pPr>
            <w:pStyle w:val="TOC2"/>
            <w:tabs>
              <w:tab w:val="right" w:leader="dot" w:pos="9628"/>
            </w:tabs>
            <w:rPr>
              <w:noProof/>
            </w:rPr>
          </w:pPr>
          <w:hyperlink w:anchor="_Toc239320507" w:history="1">
            <w:r w:rsidRPr="007F04A6">
              <w:rPr>
                <w:rStyle w:val="Hyperlink"/>
                <w:noProof/>
              </w:rPr>
              <w:t>6.1 Conceptual architecture</w:t>
            </w:r>
            <w:r>
              <w:rPr>
                <w:noProof/>
              </w:rPr>
              <w:tab/>
            </w:r>
            <w:r>
              <w:rPr>
                <w:noProof/>
              </w:rPr>
              <w:fldChar w:fldCharType="begin"/>
            </w:r>
            <w:r>
              <w:rPr>
                <w:noProof/>
              </w:rPr>
              <w:instrText xml:space="preserve"> PAGEREF _Toc239320507 \h </w:instrText>
            </w:r>
            <w:r>
              <w:rPr>
                <w:noProof/>
              </w:rPr>
            </w:r>
            <w:r>
              <w:rPr>
                <w:noProof/>
              </w:rPr>
              <w:fldChar w:fldCharType="separate"/>
            </w:r>
            <w:r>
              <w:rPr>
                <w:noProof/>
              </w:rPr>
              <w:t>21</w:t>
            </w:r>
            <w:r>
              <w:rPr>
                <w:noProof/>
              </w:rPr>
              <w:fldChar w:fldCharType="end"/>
            </w:r>
          </w:hyperlink>
        </w:p>
        <w:p w14:paraId="1A7DC8CA" w14:textId="77777777" w:rsidR="00311458" w:rsidRDefault="00311458">
          <w:pPr>
            <w:pStyle w:val="TOC2"/>
            <w:tabs>
              <w:tab w:val="right" w:leader="dot" w:pos="9628"/>
            </w:tabs>
            <w:rPr>
              <w:noProof/>
            </w:rPr>
          </w:pPr>
          <w:hyperlink w:anchor="_Toc239320508" w:history="1">
            <w:r w:rsidRPr="007F04A6">
              <w:rPr>
                <w:rStyle w:val="Hyperlink"/>
                <w:noProof/>
              </w:rPr>
              <w:t>6.2 Master data classification layers</w:t>
            </w:r>
            <w:r>
              <w:rPr>
                <w:noProof/>
              </w:rPr>
              <w:tab/>
            </w:r>
            <w:r>
              <w:rPr>
                <w:noProof/>
              </w:rPr>
              <w:fldChar w:fldCharType="begin"/>
            </w:r>
            <w:r>
              <w:rPr>
                <w:noProof/>
              </w:rPr>
              <w:instrText xml:space="preserve"> PAGEREF _Toc239320508 \h </w:instrText>
            </w:r>
            <w:r>
              <w:rPr>
                <w:noProof/>
              </w:rPr>
            </w:r>
            <w:r>
              <w:rPr>
                <w:noProof/>
              </w:rPr>
              <w:fldChar w:fldCharType="separate"/>
            </w:r>
            <w:r>
              <w:rPr>
                <w:noProof/>
              </w:rPr>
              <w:t>21</w:t>
            </w:r>
            <w:r>
              <w:rPr>
                <w:noProof/>
              </w:rPr>
              <w:fldChar w:fldCharType="end"/>
            </w:r>
          </w:hyperlink>
        </w:p>
        <w:p w14:paraId="668CA08F" w14:textId="77777777" w:rsidR="00311458" w:rsidRDefault="00311458">
          <w:pPr>
            <w:pStyle w:val="TOC2"/>
            <w:tabs>
              <w:tab w:val="right" w:leader="dot" w:pos="9628"/>
            </w:tabs>
            <w:rPr>
              <w:noProof/>
            </w:rPr>
          </w:pPr>
          <w:hyperlink w:anchor="_Toc239320509" w:history="1">
            <w:r w:rsidRPr="007F04A6">
              <w:rPr>
                <w:rStyle w:val="Hyperlink"/>
                <w:noProof/>
              </w:rPr>
              <w:t>6.3 Master data criticality tiers</w:t>
            </w:r>
            <w:r>
              <w:rPr>
                <w:noProof/>
              </w:rPr>
              <w:tab/>
            </w:r>
            <w:r>
              <w:rPr>
                <w:noProof/>
              </w:rPr>
              <w:fldChar w:fldCharType="begin"/>
            </w:r>
            <w:r>
              <w:rPr>
                <w:noProof/>
              </w:rPr>
              <w:instrText xml:space="preserve"> PAGEREF _Toc239320509 \h </w:instrText>
            </w:r>
            <w:r>
              <w:rPr>
                <w:noProof/>
              </w:rPr>
            </w:r>
            <w:r>
              <w:rPr>
                <w:noProof/>
              </w:rPr>
              <w:fldChar w:fldCharType="separate"/>
            </w:r>
            <w:r>
              <w:rPr>
                <w:noProof/>
              </w:rPr>
              <w:t>22</w:t>
            </w:r>
            <w:r>
              <w:rPr>
                <w:noProof/>
              </w:rPr>
              <w:fldChar w:fldCharType="end"/>
            </w:r>
          </w:hyperlink>
        </w:p>
        <w:p w14:paraId="3BF86A1D" w14:textId="77777777" w:rsidR="00311458" w:rsidRDefault="00311458">
          <w:pPr>
            <w:pStyle w:val="TOC2"/>
            <w:tabs>
              <w:tab w:val="right" w:leader="dot" w:pos="9628"/>
            </w:tabs>
            <w:rPr>
              <w:noProof/>
            </w:rPr>
          </w:pPr>
          <w:hyperlink w:anchor="_Toc239320510" w:history="1">
            <w:r w:rsidRPr="007F04A6">
              <w:rPr>
                <w:rStyle w:val="Hyperlink"/>
                <w:noProof/>
              </w:rPr>
              <w:t>6.4 Master data and the WBS — the DCOS control spine</w:t>
            </w:r>
            <w:r>
              <w:rPr>
                <w:noProof/>
              </w:rPr>
              <w:tab/>
            </w:r>
            <w:r>
              <w:rPr>
                <w:noProof/>
              </w:rPr>
              <w:fldChar w:fldCharType="begin"/>
            </w:r>
            <w:r>
              <w:rPr>
                <w:noProof/>
              </w:rPr>
              <w:instrText xml:space="preserve"> PAGEREF _Toc239320510 \h </w:instrText>
            </w:r>
            <w:r>
              <w:rPr>
                <w:noProof/>
              </w:rPr>
            </w:r>
            <w:r>
              <w:rPr>
                <w:noProof/>
              </w:rPr>
              <w:fldChar w:fldCharType="separate"/>
            </w:r>
            <w:r>
              <w:rPr>
                <w:noProof/>
              </w:rPr>
              <w:t>23</w:t>
            </w:r>
            <w:r>
              <w:rPr>
                <w:noProof/>
              </w:rPr>
              <w:fldChar w:fldCharType="end"/>
            </w:r>
          </w:hyperlink>
        </w:p>
        <w:p w14:paraId="440B9E0C" w14:textId="77777777" w:rsidR="00311458" w:rsidRDefault="00311458">
          <w:pPr>
            <w:pStyle w:val="TOC3"/>
            <w:tabs>
              <w:tab w:val="right" w:leader="dot" w:pos="9628"/>
            </w:tabs>
            <w:rPr>
              <w:noProof/>
            </w:rPr>
          </w:pPr>
          <w:hyperlink w:anchor="_Toc239320511" w:history="1">
            <w:r w:rsidRPr="007F04A6">
              <w:rPr>
                <w:rStyle w:val="Hyperlink"/>
                <w:noProof/>
              </w:rPr>
              <w:t>6.4.1 How master data attaches to the WBS</w:t>
            </w:r>
            <w:r>
              <w:rPr>
                <w:noProof/>
              </w:rPr>
              <w:tab/>
            </w:r>
            <w:r>
              <w:rPr>
                <w:noProof/>
              </w:rPr>
              <w:fldChar w:fldCharType="begin"/>
            </w:r>
            <w:r>
              <w:rPr>
                <w:noProof/>
              </w:rPr>
              <w:instrText xml:space="preserve"> PAGEREF _Toc239320511 \h </w:instrText>
            </w:r>
            <w:r>
              <w:rPr>
                <w:noProof/>
              </w:rPr>
            </w:r>
            <w:r>
              <w:rPr>
                <w:noProof/>
              </w:rPr>
              <w:fldChar w:fldCharType="separate"/>
            </w:r>
            <w:r>
              <w:rPr>
                <w:noProof/>
              </w:rPr>
              <w:t>23</w:t>
            </w:r>
            <w:r>
              <w:rPr>
                <w:noProof/>
              </w:rPr>
              <w:fldChar w:fldCharType="end"/>
            </w:r>
          </w:hyperlink>
        </w:p>
        <w:p w14:paraId="0CBAFF17" w14:textId="77777777" w:rsidR="00311458" w:rsidRDefault="00311458">
          <w:pPr>
            <w:pStyle w:val="TOC1"/>
            <w:tabs>
              <w:tab w:val="right" w:leader="dot" w:pos="9628"/>
            </w:tabs>
            <w:rPr>
              <w:noProof/>
            </w:rPr>
          </w:pPr>
          <w:hyperlink w:anchor="_Toc239320512" w:history="1">
            <w:r w:rsidRPr="007F04A6">
              <w:rPr>
                <w:rStyle w:val="Hyperlink"/>
                <w:noProof/>
              </w:rPr>
              <w:t>7. Master Data Domains</w:t>
            </w:r>
            <w:r>
              <w:rPr>
                <w:noProof/>
              </w:rPr>
              <w:tab/>
            </w:r>
            <w:r>
              <w:rPr>
                <w:noProof/>
              </w:rPr>
              <w:fldChar w:fldCharType="begin"/>
            </w:r>
            <w:r>
              <w:rPr>
                <w:noProof/>
              </w:rPr>
              <w:instrText xml:space="preserve"> PAGEREF _Toc239320512 \h </w:instrText>
            </w:r>
            <w:r>
              <w:rPr>
                <w:noProof/>
              </w:rPr>
            </w:r>
            <w:r>
              <w:rPr>
                <w:noProof/>
              </w:rPr>
              <w:fldChar w:fldCharType="separate"/>
            </w:r>
            <w:r>
              <w:rPr>
                <w:noProof/>
              </w:rPr>
              <w:t>25</w:t>
            </w:r>
            <w:r>
              <w:rPr>
                <w:noProof/>
              </w:rPr>
              <w:fldChar w:fldCharType="end"/>
            </w:r>
          </w:hyperlink>
        </w:p>
        <w:p w14:paraId="7CD8C8D4" w14:textId="77777777" w:rsidR="00311458" w:rsidRDefault="00311458">
          <w:pPr>
            <w:pStyle w:val="TOC2"/>
            <w:tabs>
              <w:tab w:val="right" w:leader="dot" w:pos="9628"/>
            </w:tabs>
            <w:rPr>
              <w:noProof/>
            </w:rPr>
          </w:pPr>
          <w:hyperlink w:anchor="_Toc239320513" w:history="1">
            <w:r w:rsidRPr="007F04A6">
              <w:rPr>
                <w:rStyle w:val="Hyperlink"/>
                <w:noProof/>
              </w:rPr>
              <w:t>7.1 Domain catalogue</w:t>
            </w:r>
            <w:r>
              <w:rPr>
                <w:noProof/>
              </w:rPr>
              <w:tab/>
            </w:r>
            <w:r>
              <w:rPr>
                <w:noProof/>
              </w:rPr>
              <w:fldChar w:fldCharType="begin"/>
            </w:r>
            <w:r>
              <w:rPr>
                <w:noProof/>
              </w:rPr>
              <w:instrText xml:space="preserve"> PAGEREF _Toc239320513 \h </w:instrText>
            </w:r>
            <w:r>
              <w:rPr>
                <w:noProof/>
              </w:rPr>
            </w:r>
            <w:r>
              <w:rPr>
                <w:noProof/>
              </w:rPr>
              <w:fldChar w:fldCharType="separate"/>
            </w:r>
            <w:r>
              <w:rPr>
                <w:noProof/>
              </w:rPr>
              <w:t>25</w:t>
            </w:r>
            <w:r>
              <w:rPr>
                <w:noProof/>
              </w:rPr>
              <w:fldChar w:fldCharType="end"/>
            </w:r>
          </w:hyperlink>
        </w:p>
        <w:p w14:paraId="239D650E" w14:textId="77777777" w:rsidR="00311458" w:rsidRDefault="00311458">
          <w:pPr>
            <w:pStyle w:val="TOC3"/>
            <w:tabs>
              <w:tab w:val="right" w:leader="dot" w:pos="9628"/>
            </w:tabs>
            <w:rPr>
              <w:noProof/>
            </w:rPr>
          </w:pPr>
          <w:hyperlink w:anchor="_Toc239320514" w:history="1">
            <w:r w:rsidRPr="007F04A6">
              <w:rPr>
                <w:rStyle w:val="Hyperlink"/>
                <w:noProof/>
              </w:rPr>
              <w:t>MD-01 — Enterprise / Company Master</w:t>
            </w:r>
            <w:r>
              <w:rPr>
                <w:noProof/>
              </w:rPr>
              <w:tab/>
            </w:r>
            <w:r>
              <w:rPr>
                <w:noProof/>
              </w:rPr>
              <w:fldChar w:fldCharType="begin"/>
            </w:r>
            <w:r>
              <w:rPr>
                <w:noProof/>
              </w:rPr>
              <w:instrText xml:space="preserve"> PAGEREF _Toc239320514 \h </w:instrText>
            </w:r>
            <w:r>
              <w:rPr>
                <w:noProof/>
              </w:rPr>
            </w:r>
            <w:r>
              <w:rPr>
                <w:noProof/>
              </w:rPr>
              <w:fldChar w:fldCharType="separate"/>
            </w:r>
            <w:r>
              <w:rPr>
                <w:noProof/>
              </w:rPr>
              <w:t>25</w:t>
            </w:r>
            <w:r>
              <w:rPr>
                <w:noProof/>
              </w:rPr>
              <w:fldChar w:fldCharType="end"/>
            </w:r>
          </w:hyperlink>
        </w:p>
        <w:p w14:paraId="683A7D43" w14:textId="77777777" w:rsidR="00311458" w:rsidRDefault="00311458">
          <w:pPr>
            <w:pStyle w:val="TOC3"/>
            <w:tabs>
              <w:tab w:val="right" w:leader="dot" w:pos="9628"/>
            </w:tabs>
            <w:rPr>
              <w:noProof/>
            </w:rPr>
          </w:pPr>
          <w:hyperlink w:anchor="_Toc239320515" w:history="1">
            <w:r w:rsidRPr="007F04A6">
              <w:rPr>
                <w:rStyle w:val="Hyperlink"/>
                <w:noProof/>
              </w:rPr>
              <w:t>MD-02 — Project Master</w:t>
            </w:r>
            <w:r>
              <w:rPr>
                <w:noProof/>
              </w:rPr>
              <w:tab/>
            </w:r>
            <w:r>
              <w:rPr>
                <w:noProof/>
              </w:rPr>
              <w:fldChar w:fldCharType="begin"/>
            </w:r>
            <w:r>
              <w:rPr>
                <w:noProof/>
              </w:rPr>
              <w:instrText xml:space="preserve"> PAGEREF _Toc239320515 \h </w:instrText>
            </w:r>
            <w:r>
              <w:rPr>
                <w:noProof/>
              </w:rPr>
            </w:r>
            <w:r>
              <w:rPr>
                <w:noProof/>
              </w:rPr>
              <w:fldChar w:fldCharType="separate"/>
            </w:r>
            <w:r>
              <w:rPr>
                <w:noProof/>
              </w:rPr>
              <w:t>25</w:t>
            </w:r>
            <w:r>
              <w:rPr>
                <w:noProof/>
              </w:rPr>
              <w:fldChar w:fldCharType="end"/>
            </w:r>
          </w:hyperlink>
        </w:p>
        <w:p w14:paraId="26E44F81" w14:textId="77777777" w:rsidR="00311458" w:rsidRDefault="00311458">
          <w:pPr>
            <w:pStyle w:val="TOC3"/>
            <w:tabs>
              <w:tab w:val="right" w:leader="dot" w:pos="9628"/>
            </w:tabs>
            <w:rPr>
              <w:noProof/>
            </w:rPr>
          </w:pPr>
          <w:hyperlink w:anchor="_Toc239320516" w:history="1">
            <w:r w:rsidRPr="007F04A6">
              <w:rPr>
                <w:rStyle w:val="Hyperlink"/>
                <w:noProof/>
              </w:rPr>
              <w:t>MD-03 — WBS and Location Master</w:t>
            </w:r>
            <w:r>
              <w:rPr>
                <w:noProof/>
              </w:rPr>
              <w:tab/>
            </w:r>
            <w:r>
              <w:rPr>
                <w:noProof/>
              </w:rPr>
              <w:fldChar w:fldCharType="begin"/>
            </w:r>
            <w:r>
              <w:rPr>
                <w:noProof/>
              </w:rPr>
              <w:instrText xml:space="preserve"> PAGEREF _Toc239320516 \h </w:instrText>
            </w:r>
            <w:r>
              <w:rPr>
                <w:noProof/>
              </w:rPr>
            </w:r>
            <w:r>
              <w:rPr>
                <w:noProof/>
              </w:rPr>
              <w:fldChar w:fldCharType="separate"/>
            </w:r>
            <w:r>
              <w:rPr>
                <w:noProof/>
              </w:rPr>
              <w:t>26</w:t>
            </w:r>
            <w:r>
              <w:rPr>
                <w:noProof/>
              </w:rPr>
              <w:fldChar w:fldCharType="end"/>
            </w:r>
          </w:hyperlink>
        </w:p>
        <w:p w14:paraId="1FCACB60" w14:textId="77777777" w:rsidR="00311458" w:rsidRDefault="00311458">
          <w:pPr>
            <w:pStyle w:val="TOC3"/>
            <w:tabs>
              <w:tab w:val="right" w:leader="dot" w:pos="9628"/>
            </w:tabs>
            <w:rPr>
              <w:noProof/>
            </w:rPr>
          </w:pPr>
          <w:hyperlink w:anchor="_Toc239320517" w:history="1">
            <w:r w:rsidRPr="007F04A6">
              <w:rPr>
                <w:rStyle w:val="Hyperlink"/>
                <w:noProof/>
              </w:rPr>
              <w:t>MD-04 — Stakeholder and Organization Master</w:t>
            </w:r>
            <w:r>
              <w:rPr>
                <w:noProof/>
              </w:rPr>
              <w:tab/>
            </w:r>
            <w:r>
              <w:rPr>
                <w:noProof/>
              </w:rPr>
              <w:fldChar w:fldCharType="begin"/>
            </w:r>
            <w:r>
              <w:rPr>
                <w:noProof/>
              </w:rPr>
              <w:instrText xml:space="preserve"> PAGEREF _Toc239320517 \h </w:instrText>
            </w:r>
            <w:r>
              <w:rPr>
                <w:noProof/>
              </w:rPr>
            </w:r>
            <w:r>
              <w:rPr>
                <w:noProof/>
              </w:rPr>
              <w:fldChar w:fldCharType="separate"/>
            </w:r>
            <w:r>
              <w:rPr>
                <w:noProof/>
              </w:rPr>
              <w:t>26</w:t>
            </w:r>
            <w:r>
              <w:rPr>
                <w:noProof/>
              </w:rPr>
              <w:fldChar w:fldCharType="end"/>
            </w:r>
          </w:hyperlink>
        </w:p>
        <w:p w14:paraId="41E8EE9A" w14:textId="77777777" w:rsidR="00311458" w:rsidRDefault="00311458">
          <w:pPr>
            <w:pStyle w:val="TOC3"/>
            <w:tabs>
              <w:tab w:val="right" w:leader="dot" w:pos="9628"/>
            </w:tabs>
            <w:rPr>
              <w:noProof/>
            </w:rPr>
          </w:pPr>
          <w:hyperlink w:anchor="_Toc239320518" w:history="1">
            <w:r w:rsidRPr="007F04A6">
              <w:rPr>
                <w:rStyle w:val="Hyperlink"/>
                <w:noProof/>
              </w:rPr>
              <w:t>MD-05 — People and User Master</w:t>
            </w:r>
            <w:r>
              <w:rPr>
                <w:noProof/>
              </w:rPr>
              <w:tab/>
            </w:r>
            <w:r>
              <w:rPr>
                <w:noProof/>
              </w:rPr>
              <w:fldChar w:fldCharType="begin"/>
            </w:r>
            <w:r>
              <w:rPr>
                <w:noProof/>
              </w:rPr>
              <w:instrText xml:space="preserve"> PAGEREF _Toc239320518 \h </w:instrText>
            </w:r>
            <w:r>
              <w:rPr>
                <w:noProof/>
              </w:rPr>
            </w:r>
            <w:r>
              <w:rPr>
                <w:noProof/>
              </w:rPr>
              <w:fldChar w:fldCharType="separate"/>
            </w:r>
            <w:r>
              <w:rPr>
                <w:noProof/>
              </w:rPr>
              <w:t>26</w:t>
            </w:r>
            <w:r>
              <w:rPr>
                <w:noProof/>
              </w:rPr>
              <w:fldChar w:fldCharType="end"/>
            </w:r>
          </w:hyperlink>
        </w:p>
        <w:p w14:paraId="201663C9" w14:textId="77777777" w:rsidR="00311458" w:rsidRDefault="00311458">
          <w:pPr>
            <w:pStyle w:val="TOC3"/>
            <w:tabs>
              <w:tab w:val="right" w:leader="dot" w:pos="9628"/>
            </w:tabs>
            <w:rPr>
              <w:noProof/>
            </w:rPr>
          </w:pPr>
          <w:hyperlink w:anchor="_Toc239320519" w:history="1">
            <w:r w:rsidRPr="007F04A6">
              <w:rPr>
                <w:rStyle w:val="Hyperlink"/>
                <w:noProof/>
              </w:rPr>
              <w:t>MD-06 — Material Master</w:t>
            </w:r>
            <w:r>
              <w:rPr>
                <w:noProof/>
              </w:rPr>
              <w:tab/>
            </w:r>
            <w:r>
              <w:rPr>
                <w:noProof/>
              </w:rPr>
              <w:fldChar w:fldCharType="begin"/>
            </w:r>
            <w:r>
              <w:rPr>
                <w:noProof/>
              </w:rPr>
              <w:instrText xml:space="preserve"> PAGEREF _Toc239320519 \h </w:instrText>
            </w:r>
            <w:r>
              <w:rPr>
                <w:noProof/>
              </w:rPr>
            </w:r>
            <w:r>
              <w:rPr>
                <w:noProof/>
              </w:rPr>
              <w:fldChar w:fldCharType="separate"/>
            </w:r>
            <w:r>
              <w:rPr>
                <w:noProof/>
              </w:rPr>
              <w:t>27</w:t>
            </w:r>
            <w:r>
              <w:rPr>
                <w:noProof/>
              </w:rPr>
              <w:fldChar w:fldCharType="end"/>
            </w:r>
          </w:hyperlink>
        </w:p>
        <w:p w14:paraId="15FEE7B2" w14:textId="77777777" w:rsidR="00311458" w:rsidRDefault="00311458">
          <w:pPr>
            <w:pStyle w:val="TOC3"/>
            <w:tabs>
              <w:tab w:val="right" w:leader="dot" w:pos="9628"/>
            </w:tabs>
            <w:rPr>
              <w:noProof/>
            </w:rPr>
          </w:pPr>
          <w:hyperlink w:anchor="_Toc239320520" w:history="1">
            <w:r w:rsidRPr="007F04A6">
              <w:rPr>
                <w:rStyle w:val="Hyperlink"/>
                <w:noProof/>
              </w:rPr>
              <w:t>MD-07 — Equipment Master</w:t>
            </w:r>
            <w:r>
              <w:rPr>
                <w:noProof/>
              </w:rPr>
              <w:tab/>
            </w:r>
            <w:r>
              <w:rPr>
                <w:noProof/>
              </w:rPr>
              <w:fldChar w:fldCharType="begin"/>
            </w:r>
            <w:r>
              <w:rPr>
                <w:noProof/>
              </w:rPr>
              <w:instrText xml:space="preserve"> PAGEREF _Toc239320520 \h </w:instrText>
            </w:r>
            <w:r>
              <w:rPr>
                <w:noProof/>
              </w:rPr>
            </w:r>
            <w:r>
              <w:rPr>
                <w:noProof/>
              </w:rPr>
              <w:fldChar w:fldCharType="separate"/>
            </w:r>
            <w:r>
              <w:rPr>
                <w:noProof/>
              </w:rPr>
              <w:t>27</w:t>
            </w:r>
            <w:r>
              <w:rPr>
                <w:noProof/>
              </w:rPr>
              <w:fldChar w:fldCharType="end"/>
            </w:r>
          </w:hyperlink>
        </w:p>
        <w:p w14:paraId="6F0B4AB0" w14:textId="77777777" w:rsidR="00311458" w:rsidRDefault="00311458">
          <w:pPr>
            <w:pStyle w:val="TOC3"/>
            <w:tabs>
              <w:tab w:val="right" w:leader="dot" w:pos="9628"/>
            </w:tabs>
            <w:rPr>
              <w:noProof/>
            </w:rPr>
          </w:pPr>
          <w:hyperlink w:anchor="_Toc239320521" w:history="1">
            <w:r w:rsidRPr="007F04A6">
              <w:rPr>
                <w:rStyle w:val="Hyperlink"/>
                <w:noProof/>
              </w:rPr>
              <w:t>MD-08 — Supplier and Vendor Master</w:t>
            </w:r>
            <w:r>
              <w:rPr>
                <w:noProof/>
              </w:rPr>
              <w:tab/>
            </w:r>
            <w:r>
              <w:rPr>
                <w:noProof/>
              </w:rPr>
              <w:fldChar w:fldCharType="begin"/>
            </w:r>
            <w:r>
              <w:rPr>
                <w:noProof/>
              </w:rPr>
              <w:instrText xml:space="preserve"> PAGEREF _Toc239320521 \h </w:instrText>
            </w:r>
            <w:r>
              <w:rPr>
                <w:noProof/>
              </w:rPr>
            </w:r>
            <w:r>
              <w:rPr>
                <w:noProof/>
              </w:rPr>
              <w:fldChar w:fldCharType="separate"/>
            </w:r>
            <w:r>
              <w:rPr>
                <w:noProof/>
              </w:rPr>
              <w:t>28</w:t>
            </w:r>
            <w:r>
              <w:rPr>
                <w:noProof/>
              </w:rPr>
              <w:fldChar w:fldCharType="end"/>
            </w:r>
          </w:hyperlink>
        </w:p>
        <w:p w14:paraId="1F3D3687" w14:textId="77777777" w:rsidR="00311458" w:rsidRDefault="00311458">
          <w:pPr>
            <w:pStyle w:val="TOC3"/>
            <w:tabs>
              <w:tab w:val="right" w:leader="dot" w:pos="9628"/>
            </w:tabs>
            <w:rPr>
              <w:noProof/>
            </w:rPr>
          </w:pPr>
          <w:hyperlink w:anchor="_Toc239320522" w:history="1">
            <w:r w:rsidRPr="007F04A6">
              <w:rPr>
                <w:rStyle w:val="Hyperlink"/>
                <w:noProof/>
              </w:rPr>
              <w:t>MD-09 — Subcontractor Master</w:t>
            </w:r>
            <w:r>
              <w:rPr>
                <w:noProof/>
              </w:rPr>
              <w:tab/>
            </w:r>
            <w:r>
              <w:rPr>
                <w:noProof/>
              </w:rPr>
              <w:fldChar w:fldCharType="begin"/>
            </w:r>
            <w:r>
              <w:rPr>
                <w:noProof/>
              </w:rPr>
              <w:instrText xml:space="preserve"> PAGEREF _Toc239320522 \h </w:instrText>
            </w:r>
            <w:r>
              <w:rPr>
                <w:noProof/>
              </w:rPr>
            </w:r>
            <w:r>
              <w:rPr>
                <w:noProof/>
              </w:rPr>
              <w:fldChar w:fldCharType="separate"/>
            </w:r>
            <w:r>
              <w:rPr>
                <w:noProof/>
              </w:rPr>
              <w:t>28</w:t>
            </w:r>
            <w:r>
              <w:rPr>
                <w:noProof/>
              </w:rPr>
              <w:fldChar w:fldCharType="end"/>
            </w:r>
          </w:hyperlink>
        </w:p>
        <w:p w14:paraId="0A61A4CD" w14:textId="77777777" w:rsidR="00311458" w:rsidRDefault="00311458">
          <w:pPr>
            <w:pStyle w:val="TOC3"/>
            <w:tabs>
              <w:tab w:val="right" w:leader="dot" w:pos="9628"/>
            </w:tabs>
            <w:rPr>
              <w:noProof/>
            </w:rPr>
          </w:pPr>
          <w:hyperlink w:anchor="_Toc239320523" w:history="1">
            <w:r w:rsidRPr="007F04A6">
              <w:rPr>
                <w:rStyle w:val="Hyperlink"/>
                <w:noProof/>
              </w:rPr>
              <w:t>MD-10 — Cost and Commercial Master</w:t>
            </w:r>
            <w:r>
              <w:rPr>
                <w:noProof/>
              </w:rPr>
              <w:tab/>
            </w:r>
            <w:r>
              <w:rPr>
                <w:noProof/>
              </w:rPr>
              <w:fldChar w:fldCharType="begin"/>
            </w:r>
            <w:r>
              <w:rPr>
                <w:noProof/>
              </w:rPr>
              <w:instrText xml:space="preserve"> PAGEREF _Toc239320523 \h </w:instrText>
            </w:r>
            <w:r>
              <w:rPr>
                <w:noProof/>
              </w:rPr>
            </w:r>
            <w:r>
              <w:rPr>
                <w:noProof/>
              </w:rPr>
              <w:fldChar w:fldCharType="separate"/>
            </w:r>
            <w:r>
              <w:rPr>
                <w:noProof/>
              </w:rPr>
              <w:t>28</w:t>
            </w:r>
            <w:r>
              <w:rPr>
                <w:noProof/>
              </w:rPr>
              <w:fldChar w:fldCharType="end"/>
            </w:r>
          </w:hyperlink>
        </w:p>
        <w:p w14:paraId="5EFBF216" w14:textId="77777777" w:rsidR="00311458" w:rsidRDefault="00311458">
          <w:pPr>
            <w:pStyle w:val="TOC3"/>
            <w:tabs>
              <w:tab w:val="right" w:leader="dot" w:pos="9628"/>
            </w:tabs>
            <w:rPr>
              <w:noProof/>
            </w:rPr>
          </w:pPr>
          <w:hyperlink w:anchor="_Toc239320524" w:history="1">
            <w:r w:rsidRPr="007F04A6">
              <w:rPr>
                <w:rStyle w:val="Hyperlink"/>
                <w:noProof/>
              </w:rPr>
              <w:t>MD-11 — Document Master</w:t>
            </w:r>
            <w:r>
              <w:rPr>
                <w:noProof/>
              </w:rPr>
              <w:tab/>
            </w:r>
            <w:r>
              <w:rPr>
                <w:noProof/>
              </w:rPr>
              <w:fldChar w:fldCharType="begin"/>
            </w:r>
            <w:r>
              <w:rPr>
                <w:noProof/>
              </w:rPr>
              <w:instrText xml:space="preserve"> PAGEREF _Toc239320524 \h </w:instrText>
            </w:r>
            <w:r>
              <w:rPr>
                <w:noProof/>
              </w:rPr>
            </w:r>
            <w:r>
              <w:rPr>
                <w:noProof/>
              </w:rPr>
              <w:fldChar w:fldCharType="separate"/>
            </w:r>
            <w:r>
              <w:rPr>
                <w:noProof/>
              </w:rPr>
              <w:t>29</w:t>
            </w:r>
            <w:r>
              <w:rPr>
                <w:noProof/>
              </w:rPr>
              <w:fldChar w:fldCharType="end"/>
            </w:r>
          </w:hyperlink>
        </w:p>
        <w:p w14:paraId="028316E1" w14:textId="77777777" w:rsidR="00311458" w:rsidRDefault="00311458">
          <w:pPr>
            <w:pStyle w:val="TOC3"/>
            <w:tabs>
              <w:tab w:val="right" w:leader="dot" w:pos="9628"/>
            </w:tabs>
            <w:rPr>
              <w:noProof/>
            </w:rPr>
          </w:pPr>
          <w:hyperlink w:anchor="_Toc239320525" w:history="1">
            <w:r w:rsidRPr="007F04A6">
              <w:rPr>
                <w:rStyle w:val="Hyperlink"/>
                <w:noProof/>
              </w:rPr>
              <w:t>MD-12 — Task and Activity Master</w:t>
            </w:r>
            <w:r>
              <w:rPr>
                <w:noProof/>
              </w:rPr>
              <w:tab/>
            </w:r>
            <w:r>
              <w:rPr>
                <w:noProof/>
              </w:rPr>
              <w:fldChar w:fldCharType="begin"/>
            </w:r>
            <w:r>
              <w:rPr>
                <w:noProof/>
              </w:rPr>
              <w:instrText xml:space="preserve"> PAGEREF _Toc239320525 \h </w:instrText>
            </w:r>
            <w:r>
              <w:rPr>
                <w:noProof/>
              </w:rPr>
            </w:r>
            <w:r>
              <w:rPr>
                <w:noProof/>
              </w:rPr>
              <w:fldChar w:fldCharType="separate"/>
            </w:r>
            <w:r>
              <w:rPr>
                <w:noProof/>
              </w:rPr>
              <w:t>29</w:t>
            </w:r>
            <w:r>
              <w:rPr>
                <w:noProof/>
              </w:rPr>
              <w:fldChar w:fldCharType="end"/>
            </w:r>
          </w:hyperlink>
        </w:p>
        <w:p w14:paraId="7A1163E4" w14:textId="77777777" w:rsidR="00311458" w:rsidRDefault="00311458">
          <w:pPr>
            <w:pStyle w:val="TOC3"/>
            <w:tabs>
              <w:tab w:val="right" w:leader="dot" w:pos="9628"/>
            </w:tabs>
            <w:rPr>
              <w:noProof/>
            </w:rPr>
          </w:pPr>
          <w:hyperlink w:anchor="_Toc239320526" w:history="1">
            <w:r w:rsidRPr="007F04A6">
              <w:rPr>
                <w:rStyle w:val="Hyperlink"/>
                <w:noProof/>
              </w:rPr>
              <w:t>MD-13 — Room and Space Master</w:t>
            </w:r>
            <w:r>
              <w:rPr>
                <w:noProof/>
              </w:rPr>
              <w:tab/>
            </w:r>
            <w:r>
              <w:rPr>
                <w:noProof/>
              </w:rPr>
              <w:fldChar w:fldCharType="begin"/>
            </w:r>
            <w:r>
              <w:rPr>
                <w:noProof/>
              </w:rPr>
              <w:instrText xml:space="preserve"> PAGEREF _Toc239320526 \h </w:instrText>
            </w:r>
            <w:r>
              <w:rPr>
                <w:noProof/>
              </w:rPr>
            </w:r>
            <w:r>
              <w:rPr>
                <w:noProof/>
              </w:rPr>
              <w:fldChar w:fldCharType="separate"/>
            </w:r>
            <w:r>
              <w:rPr>
                <w:noProof/>
              </w:rPr>
              <w:t>30</w:t>
            </w:r>
            <w:r>
              <w:rPr>
                <w:noProof/>
              </w:rPr>
              <w:fldChar w:fldCharType="end"/>
            </w:r>
          </w:hyperlink>
        </w:p>
        <w:p w14:paraId="08321DD7" w14:textId="77777777" w:rsidR="00311458" w:rsidRDefault="00311458">
          <w:pPr>
            <w:pStyle w:val="TOC3"/>
            <w:tabs>
              <w:tab w:val="right" w:leader="dot" w:pos="9628"/>
            </w:tabs>
            <w:rPr>
              <w:noProof/>
            </w:rPr>
          </w:pPr>
          <w:hyperlink w:anchor="_Toc239320527" w:history="1">
            <w:r w:rsidRPr="007F04A6">
              <w:rPr>
                <w:rStyle w:val="Hyperlink"/>
                <w:noProof/>
              </w:rPr>
              <w:t>MD-14 — Element Master</w:t>
            </w:r>
            <w:r>
              <w:rPr>
                <w:noProof/>
              </w:rPr>
              <w:tab/>
            </w:r>
            <w:r>
              <w:rPr>
                <w:noProof/>
              </w:rPr>
              <w:fldChar w:fldCharType="begin"/>
            </w:r>
            <w:r>
              <w:rPr>
                <w:noProof/>
              </w:rPr>
              <w:instrText xml:space="preserve"> PAGEREF _Toc239320527 \h </w:instrText>
            </w:r>
            <w:r>
              <w:rPr>
                <w:noProof/>
              </w:rPr>
            </w:r>
            <w:r>
              <w:rPr>
                <w:noProof/>
              </w:rPr>
              <w:fldChar w:fldCharType="separate"/>
            </w:r>
            <w:r>
              <w:rPr>
                <w:noProof/>
              </w:rPr>
              <w:t>30</w:t>
            </w:r>
            <w:r>
              <w:rPr>
                <w:noProof/>
              </w:rPr>
              <w:fldChar w:fldCharType="end"/>
            </w:r>
          </w:hyperlink>
        </w:p>
        <w:p w14:paraId="05AF7CD4" w14:textId="77777777" w:rsidR="00311458" w:rsidRDefault="00311458">
          <w:pPr>
            <w:pStyle w:val="TOC3"/>
            <w:tabs>
              <w:tab w:val="right" w:leader="dot" w:pos="9628"/>
            </w:tabs>
            <w:rPr>
              <w:noProof/>
            </w:rPr>
          </w:pPr>
          <w:hyperlink w:anchor="_Toc239320528" w:history="1">
            <w:r w:rsidRPr="007F04A6">
              <w:rPr>
                <w:rStyle w:val="Hyperlink"/>
                <w:noProof/>
              </w:rPr>
              <w:t>MD-15 — Reference Data</w:t>
            </w:r>
            <w:r>
              <w:rPr>
                <w:noProof/>
              </w:rPr>
              <w:tab/>
            </w:r>
            <w:r>
              <w:rPr>
                <w:noProof/>
              </w:rPr>
              <w:fldChar w:fldCharType="begin"/>
            </w:r>
            <w:r>
              <w:rPr>
                <w:noProof/>
              </w:rPr>
              <w:instrText xml:space="preserve"> PAGEREF _Toc239320528 \h </w:instrText>
            </w:r>
            <w:r>
              <w:rPr>
                <w:noProof/>
              </w:rPr>
            </w:r>
            <w:r>
              <w:rPr>
                <w:noProof/>
              </w:rPr>
              <w:fldChar w:fldCharType="separate"/>
            </w:r>
            <w:r>
              <w:rPr>
                <w:noProof/>
              </w:rPr>
              <w:t>30</w:t>
            </w:r>
            <w:r>
              <w:rPr>
                <w:noProof/>
              </w:rPr>
              <w:fldChar w:fldCharType="end"/>
            </w:r>
          </w:hyperlink>
        </w:p>
        <w:p w14:paraId="38547B93" w14:textId="77777777" w:rsidR="00311458" w:rsidRDefault="00311458">
          <w:pPr>
            <w:pStyle w:val="TOC1"/>
            <w:tabs>
              <w:tab w:val="right" w:leader="dot" w:pos="9628"/>
            </w:tabs>
            <w:rPr>
              <w:noProof/>
            </w:rPr>
          </w:pPr>
          <w:hyperlink w:anchor="_Toc239320529" w:history="1">
            <w:r w:rsidRPr="007F04A6">
              <w:rPr>
                <w:rStyle w:val="Hyperlink"/>
                <w:noProof/>
              </w:rPr>
              <w:t>8. Master Data Ownership and Responsibility</w:t>
            </w:r>
            <w:r>
              <w:rPr>
                <w:noProof/>
              </w:rPr>
              <w:tab/>
            </w:r>
            <w:r>
              <w:rPr>
                <w:noProof/>
              </w:rPr>
              <w:fldChar w:fldCharType="begin"/>
            </w:r>
            <w:r>
              <w:rPr>
                <w:noProof/>
              </w:rPr>
              <w:instrText xml:space="preserve"> PAGEREF _Toc239320529 \h </w:instrText>
            </w:r>
            <w:r>
              <w:rPr>
                <w:noProof/>
              </w:rPr>
            </w:r>
            <w:r>
              <w:rPr>
                <w:noProof/>
              </w:rPr>
              <w:fldChar w:fldCharType="separate"/>
            </w:r>
            <w:r>
              <w:rPr>
                <w:noProof/>
              </w:rPr>
              <w:t>32</w:t>
            </w:r>
            <w:r>
              <w:rPr>
                <w:noProof/>
              </w:rPr>
              <w:fldChar w:fldCharType="end"/>
            </w:r>
          </w:hyperlink>
        </w:p>
        <w:p w14:paraId="1C1596D6" w14:textId="77777777" w:rsidR="00311458" w:rsidRDefault="00311458">
          <w:pPr>
            <w:pStyle w:val="TOC2"/>
            <w:tabs>
              <w:tab w:val="right" w:leader="dot" w:pos="9628"/>
            </w:tabs>
            <w:rPr>
              <w:noProof/>
            </w:rPr>
          </w:pPr>
          <w:hyperlink w:anchor="_Toc239320530" w:history="1">
            <w:r w:rsidRPr="007F04A6">
              <w:rPr>
                <w:rStyle w:val="Hyperlink"/>
                <w:noProof/>
              </w:rPr>
              <w:t>8.1 Governance roles</w:t>
            </w:r>
            <w:r>
              <w:rPr>
                <w:noProof/>
              </w:rPr>
              <w:tab/>
            </w:r>
            <w:r>
              <w:rPr>
                <w:noProof/>
              </w:rPr>
              <w:fldChar w:fldCharType="begin"/>
            </w:r>
            <w:r>
              <w:rPr>
                <w:noProof/>
              </w:rPr>
              <w:instrText xml:space="preserve"> PAGEREF _Toc239320530 \h </w:instrText>
            </w:r>
            <w:r>
              <w:rPr>
                <w:noProof/>
              </w:rPr>
            </w:r>
            <w:r>
              <w:rPr>
                <w:noProof/>
              </w:rPr>
              <w:fldChar w:fldCharType="separate"/>
            </w:r>
            <w:r>
              <w:rPr>
                <w:noProof/>
              </w:rPr>
              <w:t>32</w:t>
            </w:r>
            <w:r>
              <w:rPr>
                <w:noProof/>
              </w:rPr>
              <w:fldChar w:fldCharType="end"/>
            </w:r>
          </w:hyperlink>
        </w:p>
        <w:p w14:paraId="034860D2" w14:textId="77777777" w:rsidR="00311458" w:rsidRDefault="00311458">
          <w:pPr>
            <w:pStyle w:val="TOC2"/>
            <w:tabs>
              <w:tab w:val="right" w:leader="dot" w:pos="9628"/>
            </w:tabs>
            <w:rPr>
              <w:noProof/>
            </w:rPr>
          </w:pPr>
          <w:hyperlink w:anchor="_Toc239320531" w:history="1">
            <w:r w:rsidRPr="007F04A6">
              <w:rPr>
                <w:rStyle w:val="Hyperlink"/>
                <w:noProof/>
              </w:rPr>
              <w:t>8.2 Domain ownership assignment</w:t>
            </w:r>
            <w:r>
              <w:rPr>
                <w:noProof/>
              </w:rPr>
              <w:tab/>
            </w:r>
            <w:r>
              <w:rPr>
                <w:noProof/>
              </w:rPr>
              <w:fldChar w:fldCharType="begin"/>
            </w:r>
            <w:r>
              <w:rPr>
                <w:noProof/>
              </w:rPr>
              <w:instrText xml:space="preserve"> PAGEREF _Toc239320531 \h </w:instrText>
            </w:r>
            <w:r>
              <w:rPr>
                <w:noProof/>
              </w:rPr>
            </w:r>
            <w:r>
              <w:rPr>
                <w:noProof/>
              </w:rPr>
              <w:fldChar w:fldCharType="separate"/>
            </w:r>
            <w:r>
              <w:rPr>
                <w:noProof/>
              </w:rPr>
              <w:t>33</w:t>
            </w:r>
            <w:r>
              <w:rPr>
                <w:noProof/>
              </w:rPr>
              <w:fldChar w:fldCharType="end"/>
            </w:r>
          </w:hyperlink>
        </w:p>
        <w:p w14:paraId="0AB6F9EF" w14:textId="77777777" w:rsidR="00311458" w:rsidRDefault="00311458">
          <w:pPr>
            <w:pStyle w:val="TOC2"/>
            <w:tabs>
              <w:tab w:val="right" w:leader="dot" w:pos="9628"/>
            </w:tabs>
            <w:rPr>
              <w:noProof/>
            </w:rPr>
          </w:pPr>
          <w:hyperlink w:anchor="_Toc239320532" w:history="1">
            <w:r w:rsidRPr="007F04A6">
              <w:rPr>
                <w:rStyle w:val="Hyperlink"/>
                <w:noProof/>
              </w:rPr>
              <w:t>8.3 Responsibility matrix (RACI)</w:t>
            </w:r>
            <w:r>
              <w:rPr>
                <w:noProof/>
              </w:rPr>
              <w:tab/>
            </w:r>
            <w:r>
              <w:rPr>
                <w:noProof/>
              </w:rPr>
              <w:fldChar w:fldCharType="begin"/>
            </w:r>
            <w:r>
              <w:rPr>
                <w:noProof/>
              </w:rPr>
              <w:instrText xml:space="preserve"> PAGEREF _Toc239320532 \h </w:instrText>
            </w:r>
            <w:r>
              <w:rPr>
                <w:noProof/>
              </w:rPr>
            </w:r>
            <w:r>
              <w:rPr>
                <w:noProof/>
              </w:rPr>
              <w:fldChar w:fldCharType="separate"/>
            </w:r>
            <w:r>
              <w:rPr>
                <w:noProof/>
              </w:rPr>
              <w:t>34</w:t>
            </w:r>
            <w:r>
              <w:rPr>
                <w:noProof/>
              </w:rPr>
              <w:fldChar w:fldCharType="end"/>
            </w:r>
          </w:hyperlink>
        </w:p>
        <w:p w14:paraId="289F0EA9" w14:textId="77777777" w:rsidR="00311458" w:rsidRDefault="00311458">
          <w:pPr>
            <w:pStyle w:val="TOC2"/>
            <w:tabs>
              <w:tab w:val="right" w:leader="dot" w:pos="9628"/>
            </w:tabs>
            <w:rPr>
              <w:noProof/>
            </w:rPr>
          </w:pPr>
          <w:hyperlink w:anchor="_Toc239320533" w:history="1">
            <w:r w:rsidRPr="007F04A6">
              <w:rPr>
                <w:rStyle w:val="Hyperlink"/>
                <w:noProof/>
              </w:rPr>
              <w:t>8.4 Approval authority by criticality tier</w:t>
            </w:r>
            <w:r>
              <w:rPr>
                <w:noProof/>
              </w:rPr>
              <w:tab/>
            </w:r>
            <w:r>
              <w:rPr>
                <w:noProof/>
              </w:rPr>
              <w:fldChar w:fldCharType="begin"/>
            </w:r>
            <w:r>
              <w:rPr>
                <w:noProof/>
              </w:rPr>
              <w:instrText xml:space="preserve"> PAGEREF _Toc239320533 \h </w:instrText>
            </w:r>
            <w:r>
              <w:rPr>
                <w:noProof/>
              </w:rPr>
            </w:r>
            <w:r>
              <w:rPr>
                <w:noProof/>
              </w:rPr>
              <w:fldChar w:fldCharType="separate"/>
            </w:r>
            <w:r>
              <w:rPr>
                <w:noProof/>
              </w:rPr>
              <w:t>34</w:t>
            </w:r>
            <w:r>
              <w:rPr>
                <w:noProof/>
              </w:rPr>
              <w:fldChar w:fldCharType="end"/>
            </w:r>
          </w:hyperlink>
        </w:p>
        <w:p w14:paraId="790222C7" w14:textId="77777777" w:rsidR="00311458" w:rsidRDefault="00311458">
          <w:pPr>
            <w:pStyle w:val="TOC2"/>
            <w:tabs>
              <w:tab w:val="right" w:leader="dot" w:pos="9628"/>
            </w:tabs>
            <w:rPr>
              <w:noProof/>
            </w:rPr>
          </w:pPr>
          <w:hyperlink w:anchor="_Toc239320534" w:history="1">
            <w:r w:rsidRPr="007F04A6">
              <w:rPr>
                <w:rStyle w:val="Hyperlink"/>
                <w:noProof/>
              </w:rPr>
              <w:t>8.5 Segregation of duties</w:t>
            </w:r>
            <w:r>
              <w:rPr>
                <w:noProof/>
              </w:rPr>
              <w:tab/>
            </w:r>
            <w:r>
              <w:rPr>
                <w:noProof/>
              </w:rPr>
              <w:fldChar w:fldCharType="begin"/>
            </w:r>
            <w:r>
              <w:rPr>
                <w:noProof/>
              </w:rPr>
              <w:instrText xml:space="preserve"> PAGEREF _Toc239320534 \h </w:instrText>
            </w:r>
            <w:r>
              <w:rPr>
                <w:noProof/>
              </w:rPr>
            </w:r>
            <w:r>
              <w:rPr>
                <w:noProof/>
              </w:rPr>
              <w:fldChar w:fldCharType="separate"/>
            </w:r>
            <w:r>
              <w:rPr>
                <w:noProof/>
              </w:rPr>
              <w:t>35</w:t>
            </w:r>
            <w:r>
              <w:rPr>
                <w:noProof/>
              </w:rPr>
              <w:fldChar w:fldCharType="end"/>
            </w:r>
          </w:hyperlink>
        </w:p>
        <w:p w14:paraId="61FD227E" w14:textId="77777777" w:rsidR="00311458" w:rsidRDefault="00311458">
          <w:pPr>
            <w:pStyle w:val="TOC1"/>
            <w:tabs>
              <w:tab w:val="right" w:leader="dot" w:pos="9628"/>
            </w:tabs>
            <w:rPr>
              <w:noProof/>
            </w:rPr>
          </w:pPr>
          <w:hyperlink w:anchor="_Toc239320535" w:history="1">
            <w:r w:rsidRPr="007F04A6">
              <w:rPr>
                <w:rStyle w:val="Hyperlink"/>
                <w:noProof/>
              </w:rPr>
              <w:t>9. Master Data Standardization Rules</w:t>
            </w:r>
            <w:r>
              <w:rPr>
                <w:noProof/>
              </w:rPr>
              <w:tab/>
            </w:r>
            <w:r>
              <w:rPr>
                <w:noProof/>
              </w:rPr>
              <w:fldChar w:fldCharType="begin"/>
            </w:r>
            <w:r>
              <w:rPr>
                <w:noProof/>
              </w:rPr>
              <w:instrText xml:space="preserve"> PAGEREF _Toc239320535 \h </w:instrText>
            </w:r>
            <w:r>
              <w:rPr>
                <w:noProof/>
              </w:rPr>
            </w:r>
            <w:r>
              <w:rPr>
                <w:noProof/>
              </w:rPr>
              <w:fldChar w:fldCharType="separate"/>
            </w:r>
            <w:r>
              <w:rPr>
                <w:noProof/>
              </w:rPr>
              <w:t>36</w:t>
            </w:r>
            <w:r>
              <w:rPr>
                <w:noProof/>
              </w:rPr>
              <w:fldChar w:fldCharType="end"/>
            </w:r>
          </w:hyperlink>
        </w:p>
        <w:p w14:paraId="4721171C" w14:textId="77777777" w:rsidR="00311458" w:rsidRDefault="00311458">
          <w:pPr>
            <w:pStyle w:val="TOC2"/>
            <w:tabs>
              <w:tab w:val="right" w:leader="dot" w:pos="9628"/>
            </w:tabs>
            <w:rPr>
              <w:noProof/>
            </w:rPr>
          </w:pPr>
          <w:hyperlink w:anchor="_Toc239320536" w:history="1">
            <w:r w:rsidRPr="007F04A6">
              <w:rPr>
                <w:rStyle w:val="Hyperlink"/>
                <w:noProof/>
              </w:rPr>
              <w:t>9.1 General standardization requirements</w:t>
            </w:r>
            <w:r>
              <w:rPr>
                <w:noProof/>
              </w:rPr>
              <w:tab/>
            </w:r>
            <w:r>
              <w:rPr>
                <w:noProof/>
              </w:rPr>
              <w:fldChar w:fldCharType="begin"/>
            </w:r>
            <w:r>
              <w:rPr>
                <w:noProof/>
              </w:rPr>
              <w:instrText xml:space="preserve"> PAGEREF _Toc239320536 \h </w:instrText>
            </w:r>
            <w:r>
              <w:rPr>
                <w:noProof/>
              </w:rPr>
            </w:r>
            <w:r>
              <w:rPr>
                <w:noProof/>
              </w:rPr>
              <w:fldChar w:fldCharType="separate"/>
            </w:r>
            <w:r>
              <w:rPr>
                <w:noProof/>
              </w:rPr>
              <w:t>36</w:t>
            </w:r>
            <w:r>
              <w:rPr>
                <w:noProof/>
              </w:rPr>
              <w:fldChar w:fldCharType="end"/>
            </w:r>
          </w:hyperlink>
        </w:p>
        <w:p w14:paraId="5B80771E" w14:textId="77777777" w:rsidR="00311458" w:rsidRDefault="00311458">
          <w:pPr>
            <w:pStyle w:val="TOC2"/>
            <w:tabs>
              <w:tab w:val="right" w:leader="dot" w:pos="9628"/>
            </w:tabs>
            <w:rPr>
              <w:noProof/>
            </w:rPr>
          </w:pPr>
          <w:hyperlink w:anchor="_Toc239320537" w:history="1">
            <w:r w:rsidRPr="007F04A6">
              <w:rPr>
                <w:rStyle w:val="Hyperlink"/>
                <w:noProof/>
              </w:rPr>
              <w:t>9.2 Naming rules</w:t>
            </w:r>
            <w:r>
              <w:rPr>
                <w:noProof/>
              </w:rPr>
              <w:tab/>
            </w:r>
            <w:r>
              <w:rPr>
                <w:noProof/>
              </w:rPr>
              <w:fldChar w:fldCharType="begin"/>
            </w:r>
            <w:r>
              <w:rPr>
                <w:noProof/>
              </w:rPr>
              <w:instrText xml:space="preserve"> PAGEREF _Toc239320537 \h </w:instrText>
            </w:r>
            <w:r>
              <w:rPr>
                <w:noProof/>
              </w:rPr>
            </w:r>
            <w:r>
              <w:rPr>
                <w:noProof/>
              </w:rPr>
              <w:fldChar w:fldCharType="separate"/>
            </w:r>
            <w:r>
              <w:rPr>
                <w:noProof/>
              </w:rPr>
              <w:t>36</w:t>
            </w:r>
            <w:r>
              <w:rPr>
                <w:noProof/>
              </w:rPr>
              <w:fldChar w:fldCharType="end"/>
            </w:r>
          </w:hyperlink>
        </w:p>
        <w:p w14:paraId="6A66B3F4" w14:textId="77777777" w:rsidR="00311458" w:rsidRDefault="00311458">
          <w:pPr>
            <w:pStyle w:val="TOC2"/>
            <w:tabs>
              <w:tab w:val="right" w:leader="dot" w:pos="9628"/>
            </w:tabs>
            <w:rPr>
              <w:noProof/>
            </w:rPr>
          </w:pPr>
          <w:hyperlink w:anchor="_Toc239320538" w:history="1">
            <w:r w:rsidRPr="007F04A6">
              <w:rPr>
                <w:rStyle w:val="Hyperlink"/>
                <w:noProof/>
              </w:rPr>
              <w:t>9.3 Coding and numbering principles</w:t>
            </w:r>
            <w:r>
              <w:rPr>
                <w:noProof/>
              </w:rPr>
              <w:tab/>
            </w:r>
            <w:r>
              <w:rPr>
                <w:noProof/>
              </w:rPr>
              <w:fldChar w:fldCharType="begin"/>
            </w:r>
            <w:r>
              <w:rPr>
                <w:noProof/>
              </w:rPr>
              <w:instrText xml:space="preserve"> PAGEREF _Toc239320538 \h </w:instrText>
            </w:r>
            <w:r>
              <w:rPr>
                <w:noProof/>
              </w:rPr>
            </w:r>
            <w:r>
              <w:rPr>
                <w:noProof/>
              </w:rPr>
              <w:fldChar w:fldCharType="separate"/>
            </w:r>
            <w:r>
              <w:rPr>
                <w:noProof/>
              </w:rPr>
              <w:t>37</w:t>
            </w:r>
            <w:r>
              <w:rPr>
                <w:noProof/>
              </w:rPr>
              <w:fldChar w:fldCharType="end"/>
            </w:r>
          </w:hyperlink>
        </w:p>
        <w:p w14:paraId="011293BA" w14:textId="77777777" w:rsidR="00311458" w:rsidRDefault="00311458">
          <w:pPr>
            <w:pStyle w:val="TOC3"/>
            <w:tabs>
              <w:tab w:val="right" w:leader="dot" w:pos="9628"/>
            </w:tabs>
            <w:rPr>
              <w:noProof/>
            </w:rPr>
          </w:pPr>
          <w:hyperlink w:anchor="_Toc239320539" w:history="1">
            <w:r w:rsidRPr="007F04A6">
              <w:rPr>
                <w:rStyle w:val="Hyperlink"/>
                <w:noProof/>
              </w:rPr>
              <w:t>9.3.1 Two identifiers, two purposes</w:t>
            </w:r>
            <w:r>
              <w:rPr>
                <w:noProof/>
              </w:rPr>
              <w:tab/>
            </w:r>
            <w:r>
              <w:rPr>
                <w:noProof/>
              </w:rPr>
              <w:fldChar w:fldCharType="begin"/>
            </w:r>
            <w:r>
              <w:rPr>
                <w:noProof/>
              </w:rPr>
              <w:instrText xml:space="preserve"> PAGEREF _Toc239320539 \h </w:instrText>
            </w:r>
            <w:r>
              <w:rPr>
                <w:noProof/>
              </w:rPr>
            </w:r>
            <w:r>
              <w:rPr>
                <w:noProof/>
              </w:rPr>
              <w:fldChar w:fldCharType="separate"/>
            </w:r>
            <w:r>
              <w:rPr>
                <w:noProof/>
              </w:rPr>
              <w:t>37</w:t>
            </w:r>
            <w:r>
              <w:rPr>
                <w:noProof/>
              </w:rPr>
              <w:fldChar w:fldCharType="end"/>
            </w:r>
          </w:hyperlink>
        </w:p>
        <w:p w14:paraId="40B9F241" w14:textId="77777777" w:rsidR="00311458" w:rsidRDefault="00311458">
          <w:pPr>
            <w:pStyle w:val="TOC3"/>
            <w:tabs>
              <w:tab w:val="right" w:leader="dot" w:pos="9628"/>
            </w:tabs>
            <w:rPr>
              <w:noProof/>
            </w:rPr>
          </w:pPr>
          <w:hyperlink w:anchor="_Toc239320540" w:history="1">
            <w:r w:rsidRPr="007F04A6">
              <w:rPr>
                <w:rStyle w:val="Hyperlink"/>
                <w:noProof/>
              </w:rPr>
              <w:t>9.3.2 Code structure principles</w:t>
            </w:r>
            <w:r>
              <w:rPr>
                <w:noProof/>
              </w:rPr>
              <w:tab/>
            </w:r>
            <w:r>
              <w:rPr>
                <w:noProof/>
              </w:rPr>
              <w:fldChar w:fldCharType="begin"/>
            </w:r>
            <w:r>
              <w:rPr>
                <w:noProof/>
              </w:rPr>
              <w:instrText xml:space="preserve"> PAGEREF _Toc239320540 \h </w:instrText>
            </w:r>
            <w:r>
              <w:rPr>
                <w:noProof/>
              </w:rPr>
            </w:r>
            <w:r>
              <w:rPr>
                <w:noProof/>
              </w:rPr>
              <w:fldChar w:fldCharType="separate"/>
            </w:r>
            <w:r>
              <w:rPr>
                <w:noProof/>
              </w:rPr>
              <w:t>37</w:t>
            </w:r>
            <w:r>
              <w:rPr>
                <w:noProof/>
              </w:rPr>
              <w:fldChar w:fldCharType="end"/>
            </w:r>
          </w:hyperlink>
        </w:p>
        <w:p w14:paraId="388F7D7C" w14:textId="77777777" w:rsidR="00311458" w:rsidRDefault="00311458">
          <w:pPr>
            <w:pStyle w:val="TOC2"/>
            <w:tabs>
              <w:tab w:val="right" w:leader="dot" w:pos="9628"/>
            </w:tabs>
            <w:rPr>
              <w:noProof/>
            </w:rPr>
          </w:pPr>
          <w:hyperlink w:anchor="_Toc239320541" w:history="1">
            <w:r w:rsidRPr="007F04A6">
              <w:rPr>
                <w:rStyle w:val="Hyperlink"/>
                <w:noProof/>
              </w:rPr>
              <w:t>9.4 Description and terminology rules</w:t>
            </w:r>
            <w:r>
              <w:rPr>
                <w:noProof/>
              </w:rPr>
              <w:tab/>
            </w:r>
            <w:r>
              <w:rPr>
                <w:noProof/>
              </w:rPr>
              <w:fldChar w:fldCharType="begin"/>
            </w:r>
            <w:r>
              <w:rPr>
                <w:noProof/>
              </w:rPr>
              <w:instrText xml:space="preserve"> PAGEREF _Toc239320541 \h </w:instrText>
            </w:r>
            <w:r>
              <w:rPr>
                <w:noProof/>
              </w:rPr>
            </w:r>
            <w:r>
              <w:rPr>
                <w:noProof/>
              </w:rPr>
              <w:fldChar w:fldCharType="separate"/>
            </w:r>
            <w:r>
              <w:rPr>
                <w:noProof/>
              </w:rPr>
              <w:t>38</w:t>
            </w:r>
            <w:r>
              <w:rPr>
                <w:noProof/>
              </w:rPr>
              <w:fldChar w:fldCharType="end"/>
            </w:r>
          </w:hyperlink>
        </w:p>
        <w:p w14:paraId="73CDC321" w14:textId="77777777" w:rsidR="00311458" w:rsidRDefault="00311458">
          <w:pPr>
            <w:pStyle w:val="TOC2"/>
            <w:tabs>
              <w:tab w:val="right" w:leader="dot" w:pos="9628"/>
            </w:tabs>
            <w:rPr>
              <w:noProof/>
            </w:rPr>
          </w:pPr>
          <w:hyperlink w:anchor="_Toc239320542" w:history="1">
            <w:r w:rsidRPr="007F04A6">
              <w:rPr>
                <w:rStyle w:val="Hyperlink"/>
                <w:noProof/>
              </w:rPr>
              <w:t>9.5 Date and time rules</w:t>
            </w:r>
            <w:r>
              <w:rPr>
                <w:noProof/>
              </w:rPr>
              <w:tab/>
            </w:r>
            <w:r>
              <w:rPr>
                <w:noProof/>
              </w:rPr>
              <w:fldChar w:fldCharType="begin"/>
            </w:r>
            <w:r>
              <w:rPr>
                <w:noProof/>
              </w:rPr>
              <w:instrText xml:space="preserve"> PAGEREF _Toc239320542 \h </w:instrText>
            </w:r>
            <w:r>
              <w:rPr>
                <w:noProof/>
              </w:rPr>
            </w:r>
            <w:r>
              <w:rPr>
                <w:noProof/>
              </w:rPr>
              <w:fldChar w:fldCharType="separate"/>
            </w:r>
            <w:r>
              <w:rPr>
                <w:noProof/>
              </w:rPr>
              <w:t>38</w:t>
            </w:r>
            <w:r>
              <w:rPr>
                <w:noProof/>
              </w:rPr>
              <w:fldChar w:fldCharType="end"/>
            </w:r>
          </w:hyperlink>
        </w:p>
        <w:p w14:paraId="37C3B4F6" w14:textId="77777777" w:rsidR="00311458" w:rsidRDefault="00311458">
          <w:pPr>
            <w:pStyle w:val="TOC2"/>
            <w:tabs>
              <w:tab w:val="right" w:leader="dot" w:pos="9628"/>
            </w:tabs>
            <w:rPr>
              <w:noProof/>
            </w:rPr>
          </w:pPr>
          <w:hyperlink w:anchor="_Toc239320543" w:history="1">
            <w:r w:rsidRPr="007F04A6">
              <w:rPr>
                <w:rStyle w:val="Hyperlink"/>
                <w:noProof/>
              </w:rPr>
              <w:t>9.6 Unit of measure rules</w:t>
            </w:r>
            <w:r>
              <w:rPr>
                <w:noProof/>
              </w:rPr>
              <w:tab/>
            </w:r>
            <w:r>
              <w:rPr>
                <w:noProof/>
              </w:rPr>
              <w:fldChar w:fldCharType="begin"/>
            </w:r>
            <w:r>
              <w:rPr>
                <w:noProof/>
              </w:rPr>
              <w:instrText xml:space="preserve"> PAGEREF _Toc239320543 \h </w:instrText>
            </w:r>
            <w:r>
              <w:rPr>
                <w:noProof/>
              </w:rPr>
            </w:r>
            <w:r>
              <w:rPr>
                <w:noProof/>
              </w:rPr>
              <w:fldChar w:fldCharType="separate"/>
            </w:r>
            <w:r>
              <w:rPr>
                <w:noProof/>
              </w:rPr>
              <w:t>39</w:t>
            </w:r>
            <w:r>
              <w:rPr>
                <w:noProof/>
              </w:rPr>
              <w:fldChar w:fldCharType="end"/>
            </w:r>
          </w:hyperlink>
        </w:p>
        <w:p w14:paraId="6A021177" w14:textId="77777777" w:rsidR="00311458" w:rsidRDefault="00311458">
          <w:pPr>
            <w:pStyle w:val="TOC2"/>
            <w:tabs>
              <w:tab w:val="right" w:leader="dot" w:pos="9628"/>
            </w:tabs>
            <w:rPr>
              <w:noProof/>
            </w:rPr>
          </w:pPr>
          <w:hyperlink w:anchor="_Toc239320544" w:history="1">
            <w:r w:rsidRPr="007F04A6">
              <w:rPr>
                <w:rStyle w:val="Hyperlink"/>
                <w:noProof/>
              </w:rPr>
              <w:t>9.7 Currency rules</w:t>
            </w:r>
            <w:r>
              <w:rPr>
                <w:noProof/>
              </w:rPr>
              <w:tab/>
            </w:r>
            <w:r>
              <w:rPr>
                <w:noProof/>
              </w:rPr>
              <w:fldChar w:fldCharType="begin"/>
            </w:r>
            <w:r>
              <w:rPr>
                <w:noProof/>
              </w:rPr>
              <w:instrText xml:space="preserve"> PAGEREF _Toc239320544 \h </w:instrText>
            </w:r>
            <w:r>
              <w:rPr>
                <w:noProof/>
              </w:rPr>
            </w:r>
            <w:r>
              <w:rPr>
                <w:noProof/>
              </w:rPr>
              <w:fldChar w:fldCharType="separate"/>
            </w:r>
            <w:r>
              <w:rPr>
                <w:noProof/>
              </w:rPr>
              <w:t>39</w:t>
            </w:r>
            <w:r>
              <w:rPr>
                <w:noProof/>
              </w:rPr>
              <w:fldChar w:fldCharType="end"/>
            </w:r>
          </w:hyperlink>
        </w:p>
        <w:p w14:paraId="6C64E2BC" w14:textId="77777777" w:rsidR="00311458" w:rsidRDefault="00311458">
          <w:pPr>
            <w:pStyle w:val="TOC2"/>
            <w:tabs>
              <w:tab w:val="right" w:leader="dot" w:pos="9628"/>
            </w:tabs>
            <w:rPr>
              <w:noProof/>
            </w:rPr>
          </w:pPr>
          <w:hyperlink w:anchor="_Toc239320545" w:history="1">
            <w:r w:rsidRPr="007F04A6">
              <w:rPr>
                <w:rStyle w:val="Hyperlink"/>
                <w:noProof/>
              </w:rPr>
              <w:t>9.8 Country, location and address rules</w:t>
            </w:r>
            <w:r>
              <w:rPr>
                <w:noProof/>
              </w:rPr>
              <w:tab/>
            </w:r>
            <w:r>
              <w:rPr>
                <w:noProof/>
              </w:rPr>
              <w:fldChar w:fldCharType="begin"/>
            </w:r>
            <w:r>
              <w:rPr>
                <w:noProof/>
              </w:rPr>
              <w:instrText xml:space="preserve"> PAGEREF _Toc239320545 \h </w:instrText>
            </w:r>
            <w:r>
              <w:rPr>
                <w:noProof/>
              </w:rPr>
            </w:r>
            <w:r>
              <w:rPr>
                <w:noProof/>
              </w:rPr>
              <w:fldChar w:fldCharType="separate"/>
            </w:r>
            <w:r>
              <w:rPr>
                <w:noProof/>
              </w:rPr>
              <w:t>39</w:t>
            </w:r>
            <w:r>
              <w:rPr>
                <w:noProof/>
              </w:rPr>
              <w:fldChar w:fldCharType="end"/>
            </w:r>
          </w:hyperlink>
        </w:p>
        <w:p w14:paraId="755B44B3" w14:textId="77777777" w:rsidR="00311458" w:rsidRDefault="00311458">
          <w:pPr>
            <w:pStyle w:val="TOC2"/>
            <w:tabs>
              <w:tab w:val="right" w:leader="dot" w:pos="9628"/>
            </w:tabs>
            <w:rPr>
              <w:noProof/>
            </w:rPr>
          </w:pPr>
          <w:hyperlink w:anchor="_Toc239320546" w:history="1">
            <w:r w:rsidRPr="007F04A6">
              <w:rPr>
                <w:rStyle w:val="Hyperlink"/>
                <w:noProof/>
              </w:rPr>
              <w:t>9.9 Status value rules</w:t>
            </w:r>
            <w:r>
              <w:rPr>
                <w:noProof/>
              </w:rPr>
              <w:tab/>
            </w:r>
            <w:r>
              <w:rPr>
                <w:noProof/>
              </w:rPr>
              <w:fldChar w:fldCharType="begin"/>
            </w:r>
            <w:r>
              <w:rPr>
                <w:noProof/>
              </w:rPr>
              <w:instrText xml:space="preserve"> PAGEREF _Toc239320546 \h </w:instrText>
            </w:r>
            <w:r>
              <w:rPr>
                <w:noProof/>
              </w:rPr>
            </w:r>
            <w:r>
              <w:rPr>
                <w:noProof/>
              </w:rPr>
              <w:fldChar w:fldCharType="separate"/>
            </w:r>
            <w:r>
              <w:rPr>
                <w:noProof/>
              </w:rPr>
              <w:t>40</w:t>
            </w:r>
            <w:r>
              <w:rPr>
                <w:noProof/>
              </w:rPr>
              <w:fldChar w:fldCharType="end"/>
            </w:r>
          </w:hyperlink>
        </w:p>
        <w:p w14:paraId="4967715A" w14:textId="77777777" w:rsidR="00311458" w:rsidRDefault="00311458">
          <w:pPr>
            <w:pStyle w:val="TOC2"/>
            <w:tabs>
              <w:tab w:val="right" w:leader="dot" w:pos="9628"/>
            </w:tabs>
            <w:rPr>
              <w:noProof/>
            </w:rPr>
          </w:pPr>
          <w:hyperlink w:anchor="_Toc239320547" w:history="1">
            <w:r w:rsidRPr="007F04A6">
              <w:rPr>
                <w:rStyle w:val="Hyperlink"/>
                <w:noProof/>
              </w:rPr>
              <w:t>9.10 Classification hierarchy rules</w:t>
            </w:r>
            <w:r>
              <w:rPr>
                <w:noProof/>
              </w:rPr>
              <w:tab/>
            </w:r>
            <w:r>
              <w:rPr>
                <w:noProof/>
              </w:rPr>
              <w:fldChar w:fldCharType="begin"/>
            </w:r>
            <w:r>
              <w:rPr>
                <w:noProof/>
              </w:rPr>
              <w:instrText xml:space="preserve"> PAGEREF _Toc239320547 \h </w:instrText>
            </w:r>
            <w:r>
              <w:rPr>
                <w:noProof/>
              </w:rPr>
            </w:r>
            <w:r>
              <w:rPr>
                <w:noProof/>
              </w:rPr>
              <w:fldChar w:fldCharType="separate"/>
            </w:r>
            <w:r>
              <w:rPr>
                <w:noProof/>
              </w:rPr>
              <w:t>40</w:t>
            </w:r>
            <w:r>
              <w:rPr>
                <w:noProof/>
              </w:rPr>
              <w:fldChar w:fldCharType="end"/>
            </w:r>
          </w:hyperlink>
        </w:p>
        <w:p w14:paraId="207459F2" w14:textId="77777777" w:rsidR="00311458" w:rsidRDefault="00311458">
          <w:pPr>
            <w:pStyle w:val="TOC2"/>
            <w:tabs>
              <w:tab w:val="right" w:leader="dot" w:pos="9628"/>
            </w:tabs>
            <w:rPr>
              <w:noProof/>
            </w:rPr>
          </w:pPr>
          <w:hyperlink w:anchor="_Toc239320548" w:history="1">
            <w:r w:rsidRPr="007F04A6">
              <w:rPr>
                <w:rStyle w:val="Hyperlink"/>
                <w:noProof/>
              </w:rPr>
              <w:t>9.11 Prohibited practices</w:t>
            </w:r>
            <w:r>
              <w:rPr>
                <w:noProof/>
              </w:rPr>
              <w:tab/>
            </w:r>
            <w:r>
              <w:rPr>
                <w:noProof/>
              </w:rPr>
              <w:fldChar w:fldCharType="begin"/>
            </w:r>
            <w:r>
              <w:rPr>
                <w:noProof/>
              </w:rPr>
              <w:instrText xml:space="preserve"> PAGEREF _Toc239320548 \h </w:instrText>
            </w:r>
            <w:r>
              <w:rPr>
                <w:noProof/>
              </w:rPr>
            </w:r>
            <w:r>
              <w:rPr>
                <w:noProof/>
              </w:rPr>
              <w:fldChar w:fldCharType="separate"/>
            </w:r>
            <w:r>
              <w:rPr>
                <w:noProof/>
              </w:rPr>
              <w:t>40</w:t>
            </w:r>
            <w:r>
              <w:rPr>
                <w:noProof/>
              </w:rPr>
              <w:fldChar w:fldCharType="end"/>
            </w:r>
          </w:hyperlink>
        </w:p>
        <w:p w14:paraId="2AAB60FF" w14:textId="77777777" w:rsidR="00311458" w:rsidRDefault="00311458">
          <w:pPr>
            <w:pStyle w:val="TOC1"/>
            <w:tabs>
              <w:tab w:val="right" w:leader="dot" w:pos="9628"/>
            </w:tabs>
            <w:rPr>
              <w:noProof/>
            </w:rPr>
          </w:pPr>
          <w:hyperlink w:anchor="_Toc239320549" w:history="1">
            <w:r w:rsidRPr="007F04A6">
              <w:rPr>
                <w:rStyle w:val="Hyperlink"/>
                <w:noProof/>
              </w:rPr>
              <w:t>10. Master Data Lifecycle</w:t>
            </w:r>
            <w:r>
              <w:rPr>
                <w:noProof/>
              </w:rPr>
              <w:tab/>
            </w:r>
            <w:r>
              <w:rPr>
                <w:noProof/>
              </w:rPr>
              <w:fldChar w:fldCharType="begin"/>
            </w:r>
            <w:r>
              <w:rPr>
                <w:noProof/>
              </w:rPr>
              <w:instrText xml:space="preserve"> PAGEREF _Toc239320549 \h </w:instrText>
            </w:r>
            <w:r>
              <w:rPr>
                <w:noProof/>
              </w:rPr>
            </w:r>
            <w:r>
              <w:rPr>
                <w:noProof/>
              </w:rPr>
              <w:fldChar w:fldCharType="separate"/>
            </w:r>
            <w:r>
              <w:rPr>
                <w:noProof/>
              </w:rPr>
              <w:t>42</w:t>
            </w:r>
            <w:r>
              <w:rPr>
                <w:noProof/>
              </w:rPr>
              <w:fldChar w:fldCharType="end"/>
            </w:r>
          </w:hyperlink>
        </w:p>
        <w:p w14:paraId="0BB4E670" w14:textId="77777777" w:rsidR="00311458" w:rsidRDefault="00311458">
          <w:pPr>
            <w:pStyle w:val="TOC2"/>
            <w:tabs>
              <w:tab w:val="right" w:leader="dot" w:pos="9628"/>
            </w:tabs>
            <w:rPr>
              <w:noProof/>
            </w:rPr>
          </w:pPr>
          <w:hyperlink w:anchor="_Toc239320550" w:history="1">
            <w:r w:rsidRPr="007F04A6">
              <w:rPr>
                <w:rStyle w:val="Hyperlink"/>
                <w:noProof/>
              </w:rPr>
              <w:t>10.1 Lifecycle states</w:t>
            </w:r>
            <w:r>
              <w:rPr>
                <w:noProof/>
              </w:rPr>
              <w:tab/>
            </w:r>
            <w:r>
              <w:rPr>
                <w:noProof/>
              </w:rPr>
              <w:fldChar w:fldCharType="begin"/>
            </w:r>
            <w:r>
              <w:rPr>
                <w:noProof/>
              </w:rPr>
              <w:instrText xml:space="preserve"> PAGEREF _Toc239320550 \h </w:instrText>
            </w:r>
            <w:r>
              <w:rPr>
                <w:noProof/>
              </w:rPr>
            </w:r>
            <w:r>
              <w:rPr>
                <w:noProof/>
              </w:rPr>
              <w:fldChar w:fldCharType="separate"/>
            </w:r>
            <w:r>
              <w:rPr>
                <w:noProof/>
              </w:rPr>
              <w:t>42</w:t>
            </w:r>
            <w:r>
              <w:rPr>
                <w:noProof/>
              </w:rPr>
              <w:fldChar w:fldCharType="end"/>
            </w:r>
          </w:hyperlink>
        </w:p>
        <w:p w14:paraId="35F91B53" w14:textId="77777777" w:rsidR="00311458" w:rsidRDefault="00311458">
          <w:pPr>
            <w:pStyle w:val="TOC2"/>
            <w:tabs>
              <w:tab w:val="right" w:leader="dot" w:pos="9628"/>
            </w:tabs>
            <w:rPr>
              <w:noProof/>
            </w:rPr>
          </w:pPr>
          <w:hyperlink w:anchor="_Toc239320551" w:history="1">
            <w:r w:rsidRPr="007F04A6">
              <w:rPr>
                <w:rStyle w:val="Hyperlink"/>
                <w:noProof/>
              </w:rPr>
              <w:t>10.2 State definitions</w:t>
            </w:r>
            <w:r>
              <w:rPr>
                <w:noProof/>
              </w:rPr>
              <w:tab/>
            </w:r>
            <w:r>
              <w:rPr>
                <w:noProof/>
              </w:rPr>
              <w:fldChar w:fldCharType="begin"/>
            </w:r>
            <w:r>
              <w:rPr>
                <w:noProof/>
              </w:rPr>
              <w:instrText xml:space="preserve"> PAGEREF _Toc239320551 \h </w:instrText>
            </w:r>
            <w:r>
              <w:rPr>
                <w:noProof/>
              </w:rPr>
            </w:r>
            <w:r>
              <w:rPr>
                <w:noProof/>
              </w:rPr>
              <w:fldChar w:fldCharType="separate"/>
            </w:r>
            <w:r>
              <w:rPr>
                <w:noProof/>
              </w:rPr>
              <w:t>42</w:t>
            </w:r>
            <w:r>
              <w:rPr>
                <w:noProof/>
              </w:rPr>
              <w:fldChar w:fldCharType="end"/>
            </w:r>
          </w:hyperlink>
        </w:p>
        <w:p w14:paraId="309A0151" w14:textId="77777777" w:rsidR="00311458" w:rsidRDefault="00311458">
          <w:pPr>
            <w:pStyle w:val="TOC2"/>
            <w:tabs>
              <w:tab w:val="right" w:leader="dot" w:pos="9628"/>
            </w:tabs>
            <w:rPr>
              <w:noProof/>
            </w:rPr>
          </w:pPr>
          <w:hyperlink w:anchor="_Toc239320552" w:history="1">
            <w:r w:rsidRPr="007F04A6">
              <w:rPr>
                <w:rStyle w:val="Hyperlink"/>
                <w:noProof/>
              </w:rPr>
              <w:t>10.3 Lifecycle stage control</w:t>
            </w:r>
            <w:r>
              <w:rPr>
                <w:noProof/>
              </w:rPr>
              <w:tab/>
            </w:r>
            <w:r>
              <w:rPr>
                <w:noProof/>
              </w:rPr>
              <w:fldChar w:fldCharType="begin"/>
            </w:r>
            <w:r>
              <w:rPr>
                <w:noProof/>
              </w:rPr>
              <w:instrText xml:space="preserve"> PAGEREF _Toc239320552 \h </w:instrText>
            </w:r>
            <w:r>
              <w:rPr>
                <w:noProof/>
              </w:rPr>
            </w:r>
            <w:r>
              <w:rPr>
                <w:noProof/>
              </w:rPr>
              <w:fldChar w:fldCharType="separate"/>
            </w:r>
            <w:r>
              <w:rPr>
                <w:noProof/>
              </w:rPr>
              <w:t>42</w:t>
            </w:r>
            <w:r>
              <w:rPr>
                <w:noProof/>
              </w:rPr>
              <w:fldChar w:fldCharType="end"/>
            </w:r>
          </w:hyperlink>
        </w:p>
        <w:p w14:paraId="1F3142D1" w14:textId="77777777" w:rsidR="00311458" w:rsidRDefault="00311458">
          <w:pPr>
            <w:pStyle w:val="TOC2"/>
            <w:tabs>
              <w:tab w:val="right" w:leader="dot" w:pos="9628"/>
            </w:tabs>
            <w:rPr>
              <w:noProof/>
            </w:rPr>
          </w:pPr>
          <w:hyperlink w:anchor="_Toc239320553" w:history="1">
            <w:r w:rsidRPr="007F04A6">
              <w:rPr>
                <w:rStyle w:val="Hyperlink"/>
                <w:noProof/>
              </w:rPr>
              <w:t>10.4 Suspended, Deprecated and Archived — the difference</w:t>
            </w:r>
            <w:r>
              <w:rPr>
                <w:noProof/>
              </w:rPr>
              <w:tab/>
            </w:r>
            <w:r>
              <w:rPr>
                <w:noProof/>
              </w:rPr>
              <w:fldChar w:fldCharType="begin"/>
            </w:r>
            <w:r>
              <w:rPr>
                <w:noProof/>
              </w:rPr>
              <w:instrText xml:space="preserve"> PAGEREF _Toc239320553 \h </w:instrText>
            </w:r>
            <w:r>
              <w:rPr>
                <w:noProof/>
              </w:rPr>
            </w:r>
            <w:r>
              <w:rPr>
                <w:noProof/>
              </w:rPr>
              <w:fldChar w:fldCharType="separate"/>
            </w:r>
            <w:r>
              <w:rPr>
                <w:noProof/>
              </w:rPr>
              <w:t>43</w:t>
            </w:r>
            <w:r>
              <w:rPr>
                <w:noProof/>
              </w:rPr>
              <w:fldChar w:fldCharType="end"/>
            </w:r>
          </w:hyperlink>
        </w:p>
        <w:p w14:paraId="3FDCFCDB" w14:textId="77777777" w:rsidR="00311458" w:rsidRDefault="00311458">
          <w:pPr>
            <w:pStyle w:val="TOC2"/>
            <w:tabs>
              <w:tab w:val="right" w:leader="dot" w:pos="9628"/>
            </w:tabs>
            <w:rPr>
              <w:noProof/>
            </w:rPr>
          </w:pPr>
          <w:hyperlink w:anchor="_Toc239320554" w:history="1">
            <w:r w:rsidRPr="007F04A6">
              <w:rPr>
                <w:rStyle w:val="Hyperlink"/>
                <w:noProof/>
              </w:rPr>
              <w:t>10.5 Effect of lifecycle changes on existing transactions</w:t>
            </w:r>
            <w:r>
              <w:rPr>
                <w:noProof/>
              </w:rPr>
              <w:tab/>
            </w:r>
            <w:r>
              <w:rPr>
                <w:noProof/>
              </w:rPr>
              <w:fldChar w:fldCharType="begin"/>
            </w:r>
            <w:r>
              <w:rPr>
                <w:noProof/>
              </w:rPr>
              <w:instrText xml:space="preserve"> PAGEREF _Toc239320554 \h </w:instrText>
            </w:r>
            <w:r>
              <w:rPr>
                <w:noProof/>
              </w:rPr>
            </w:r>
            <w:r>
              <w:rPr>
                <w:noProof/>
              </w:rPr>
              <w:fldChar w:fldCharType="separate"/>
            </w:r>
            <w:r>
              <w:rPr>
                <w:noProof/>
              </w:rPr>
              <w:t>44</w:t>
            </w:r>
            <w:r>
              <w:rPr>
                <w:noProof/>
              </w:rPr>
              <w:fldChar w:fldCharType="end"/>
            </w:r>
          </w:hyperlink>
        </w:p>
        <w:p w14:paraId="1BDD287D" w14:textId="77777777" w:rsidR="00311458" w:rsidRDefault="00311458">
          <w:pPr>
            <w:pStyle w:val="TOC1"/>
            <w:tabs>
              <w:tab w:val="right" w:leader="dot" w:pos="9628"/>
            </w:tabs>
            <w:rPr>
              <w:noProof/>
            </w:rPr>
          </w:pPr>
          <w:hyperlink w:anchor="_Toc239320555" w:history="1">
            <w:r w:rsidRPr="007F04A6">
              <w:rPr>
                <w:rStyle w:val="Hyperlink"/>
                <w:noProof/>
              </w:rPr>
              <w:t>11. Master Data Governance</w:t>
            </w:r>
            <w:r>
              <w:rPr>
                <w:noProof/>
              </w:rPr>
              <w:tab/>
            </w:r>
            <w:r>
              <w:rPr>
                <w:noProof/>
              </w:rPr>
              <w:fldChar w:fldCharType="begin"/>
            </w:r>
            <w:r>
              <w:rPr>
                <w:noProof/>
              </w:rPr>
              <w:instrText xml:space="preserve"> PAGEREF _Toc239320555 \h </w:instrText>
            </w:r>
            <w:r>
              <w:rPr>
                <w:noProof/>
              </w:rPr>
            </w:r>
            <w:r>
              <w:rPr>
                <w:noProof/>
              </w:rPr>
              <w:fldChar w:fldCharType="separate"/>
            </w:r>
            <w:r>
              <w:rPr>
                <w:noProof/>
              </w:rPr>
              <w:t>45</w:t>
            </w:r>
            <w:r>
              <w:rPr>
                <w:noProof/>
              </w:rPr>
              <w:fldChar w:fldCharType="end"/>
            </w:r>
          </w:hyperlink>
        </w:p>
        <w:p w14:paraId="0E670F77" w14:textId="77777777" w:rsidR="00311458" w:rsidRDefault="00311458">
          <w:pPr>
            <w:pStyle w:val="TOC2"/>
            <w:tabs>
              <w:tab w:val="right" w:leader="dot" w:pos="9628"/>
            </w:tabs>
            <w:rPr>
              <w:noProof/>
            </w:rPr>
          </w:pPr>
          <w:hyperlink w:anchor="_Toc239320556" w:history="1">
            <w:r w:rsidRPr="007F04A6">
              <w:rPr>
                <w:rStyle w:val="Hyperlink"/>
                <w:noProof/>
              </w:rPr>
              <w:t>11.1 Governance framework</w:t>
            </w:r>
            <w:r>
              <w:rPr>
                <w:noProof/>
              </w:rPr>
              <w:tab/>
            </w:r>
            <w:r>
              <w:rPr>
                <w:noProof/>
              </w:rPr>
              <w:fldChar w:fldCharType="begin"/>
            </w:r>
            <w:r>
              <w:rPr>
                <w:noProof/>
              </w:rPr>
              <w:instrText xml:space="preserve"> PAGEREF _Toc239320556 \h </w:instrText>
            </w:r>
            <w:r>
              <w:rPr>
                <w:noProof/>
              </w:rPr>
            </w:r>
            <w:r>
              <w:rPr>
                <w:noProof/>
              </w:rPr>
              <w:fldChar w:fldCharType="separate"/>
            </w:r>
            <w:r>
              <w:rPr>
                <w:noProof/>
              </w:rPr>
              <w:t>45</w:t>
            </w:r>
            <w:r>
              <w:rPr>
                <w:noProof/>
              </w:rPr>
              <w:fldChar w:fldCharType="end"/>
            </w:r>
          </w:hyperlink>
        </w:p>
        <w:p w14:paraId="22C909B8" w14:textId="77777777" w:rsidR="00311458" w:rsidRDefault="00311458">
          <w:pPr>
            <w:pStyle w:val="TOC2"/>
            <w:tabs>
              <w:tab w:val="right" w:leader="dot" w:pos="9628"/>
            </w:tabs>
            <w:rPr>
              <w:noProof/>
            </w:rPr>
          </w:pPr>
          <w:hyperlink w:anchor="_Toc239320557" w:history="1">
            <w:r w:rsidRPr="007F04A6">
              <w:rPr>
                <w:rStyle w:val="Hyperlink"/>
                <w:noProof/>
              </w:rPr>
              <w:t>11.2 The master data governance workflow</w:t>
            </w:r>
            <w:r>
              <w:rPr>
                <w:noProof/>
              </w:rPr>
              <w:tab/>
            </w:r>
            <w:r>
              <w:rPr>
                <w:noProof/>
              </w:rPr>
              <w:fldChar w:fldCharType="begin"/>
            </w:r>
            <w:r>
              <w:rPr>
                <w:noProof/>
              </w:rPr>
              <w:instrText xml:space="preserve"> PAGEREF _Toc239320557 \h </w:instrText>
            </w:r>
            <w:r>
              <w:rPr>
                <w:noProof/>
              </w:rPr>
            </w:r>
            <w:r>
              <w:rPr>
                <w:noProof/>
              </w:rPr>
              <w:fldChar w:fldCharType="separate"/>
            </w:r>
            <w:r>
              <w:rPr>
                <w:noProof/>
              </w:rPr>
              <w:t>46</w:t>
            </w:r>
            <w:r>
              <w:rPr>
                <w:noProof/>
              </w:rPr>
              <w:fldChar w:fldCharType="end"/>
            </w:r>
          </w:hyperlink>
        </w:p>
        <w:p w14:paraId="1586A83F" w14:textId="77777777" w:rsidR="00311458" w:rsidRDefault="00311458">
          <w:pPr>
            <w:pStyle w:val="TOC2"/>
            <w:tabs>
              <w:tab w:val="right" w:leader="dot" w:pos="9628"/>
            </w:tabs>
            <w:rPr>
              <w:noProof/>
            </w:rPr>
          </w:pPr>
          <w:hyperlink w:anchor="_Toc239320558" w:history="1">
            <w:r w:rsidRPr="007F04A6">
              <w:rPr>
                <w:rStyle w:val="Hyperlink"/>
                <w:noProof/>
              </w:rPr>
              <w:t>11.3 Expedited path for urgent operational need</w:t>
            </w:r>
            <w:r>
              <w:rPr>
                <w:noProof/>
              </w:rPr>
              <w:tab/>
            </w:r>
            <w:r>
              <w:rPr>
                <w:noProof/>
              </w:rPr>
              <w:fldChar w:fldCharType="begin"/>
            </w:r>
            <w:r>
              <w:rPr>
                <w:noProof/>
              </w:rPr>
              <w:instrText xml:space="preserve"> PAGEREF _Toc239320558 \h </w:instrText>
            </w:r>
            <w:r>
              <w:rPr>
                <w:noProof/>
              </w:rPr>
            </w:r>
            <w:r>
              <w:rPr>
                <w:noProof/>
              </w:rPr>
              <w:fldChar w:fldCharType="separate"/>
            </w:r>
            <w:r>
              <w:rPr>
                <w:noProof/>
              </w:rPr>
              <w:t>46</w:t>
            </w:r>
            <w:r>
              <w:rPr>
                <w:noProof/>
              </w:rPr>
              <w:fldChar w:fldCharType="end"/>
            </w:r>
          </w:hyperlink>
        </w:p>
        <w:p w14:paraId="69F1288A" w14:textId="77777777" w:rsidR="00311458" w:rsidRDefault="00311458">
          <w:pPr>
            <w:pStyle w:val="TOC2"/>
            <w:tabs>
              <w:tab w:val="right" w:leader="dot" w:pos="9628"/>
            </w:tabs>
            <w:rPr>
              <w:noProof/>
            </w:rPr>
          </w:pPr>
          <w:hyperlink w:anchor="_Toc239320559" w:history="1">
            <w:r w:rsidRPr="007F04A6">
              <w:rPr>
                <w:rStyle w:val="Hyperlink"/>
                <w:noProof/>
              </w:rPr>
              <w:t>11.4 Master data change request — minimum content</w:t>
            </w:r>
            <w:r>
              <w:rPr>
                <w:noProof/>
              </w:rPr>
              <w:tab/>
            </w:r>
            <w:r>
              <w:rPr>
                <w:noProof/>
              </w:rPr>
              <w:fldChar w:fldCharType="begin"/>
            </w:r>
            <w:r>
              <w:rPr>
                <w:noProof/>
              </w:rPr>
              <w:instrText xml:space="preserve"> PAGEREF _Toc239320559 \h </w:instrText>
            </w:r>
            <w:r>
              <w:rPr>
                <w:noProof/>
              </w:rPr>
            </w:r>
            <w:r>
              <w:rPr>
                <w:noProof/>
              </w:rPr>
              <w:fldChar w:fldCharType="separate"/>
            </w:r>
            <w:r>
              <w:rPr>
                <w:noProof/>
              </w:rPr>
              <w:t>47</w:t>
            </w:r>
            <w:r>
              <w:rPr>
                <w:noProof/>
              </w:rPr>
              <w:fldChar w:fldCharType="end"/>
            </w:r>
          </w:hyperlink>
        </w:p>
        <w:p w14:paraId="63AD240D" w14:textId="77777777" w:rsidR="00311458" w:rsidRDefault="00311458">
          <w:pPr>
            <w:pStyle w:val="TOC2"/>
            <w:tabs>
              <w:tab w:val="right" w:leader="dot" w:pos="9628"/>
            </w:tabs>
            <w:rPr>
              <w:noProof/>
            </w:rPr>
          </w:pPr>
          <w:hyperlink w:anchor="_Toc239320560" w:history="1">
            <w:r w:rsidRPr="007F04A6">
              <w:rPr>
                <w:rStyle w:val="Hyperlink"/>
                <w:noProof/>
              </w:rPr>
              <w:t>11.5 Duplicate prevention at the point of request</w:t>
            </w:r>
            <w:r>
              <w:rPr>
                <w:noProof/>
              </w:rPr>
              <w:tab/>
            </w:r>
            <w:r>
              <w:rPr>
                <w:noProof/>
              </w:rPr>
              <w:fldChar w:fldCharType="begin"/>
            </w:r>
            <w:r>
              <w:rPr>
                <w:noProof/>
              </w:rPr>
              <w:instrText xml:space="preserve"> PAGEREF _Toc239320560 \h </w:instrText>
            </w:r>
            <w:r>
              <w:rPr>
                <w:noProof/>
              </w:rPr>
            </w:r>
            <w:r>
              <w:rPr>
                <w:noProof/>
              </w:rPr>
              <w:fldChar w:fldCharType="separate"/>
            </w:r>
            <w:r>
              <w:rPr>
                <w:noProof/>
              </w:rPr>
              <w:t>47</w:t>
            </w:r>
            <w:r>
              <w:rPr>
                <w:noProof/>
              </w:rPr>
              <w:fldChar w:fldCharType="end"/>
            </w:r>
          </w:hyperlink>
        </w:p>
        <w:p w14:paraId="044CF279" w14:textId="77777777" w:rsidR="00311458" w:rsidRDefault="00311458">
          <w:pPr>
            <w:pStyle w:val="TOC2"/>
            <w:tabs>
              <w:tab w:val="right" w:leader="dot" w:pos="9628"/>
            </w:tabs>
            <w:rPr>
              <w:noProof/>
            </w:rPr>
          </w:pPr>
          <w:hyperlink w:anchor="_Toc239320561" w:history="1">
            <w:r w:rsidRPr="007F04A6">
              <w:rPr>
                <w:rStyle w:val="Hyperlink"/>
                <w:noProof/>
              </w:rPr>
              <w:t>11.6 Periodic master data review</w:t>
            </w:r>
            <w:r>
              <w:rPr>
                <w:noProof/>
              </w:rPr>
              <w:tab/>
            </w:r>
            <w:r>
              <w:rPr>
                <w:noProof/>
              </w:rPr>
              <w:fldChar w:fldCharType="begin"/>
            </w:r>
            <w:r>
              <w:rPr>
                <w:noProof/>
              </w:rPr>
              <w:instrText xml:space="preserve"> PAGEREF _Toc239320561 \h </w:instrText>
            </w:r>
            <w:r>
              <w:rPr>
                <w:noProof/>
              </w:rPr>
            </w:r>
            <w:r>
              <w:rPr>
                <w:noProof/>
              </w:rPr>
              <w:fldChar w:fldCharType="separate"/>
            </w:r>
            <w:r>
              <w:rPr>
                <w:noProof/>
              </w:rPr>
              <w:t>48</w:t>
            </w:r>
            <w:r>
              <w:rPr>
                <w:noProof/>
              </w:rPr>
              <w:fldChar w:fldCharType="end"/>
            </w:r>
          </w:hyperlink>
        </w:p>
        <w:p w14:paraId="16FEC714" w14:textId="77777777" w:rsidR="00311458" w:rsidRDefault="00311458">
          <w:pPr>
            <w:pStyle w:val="TOC2"/>
            <w:tabs>
              <w:tab w:val="right" w:leader="dot" w:pos="9628"/>
            </w:tabs>
            <w:rPr>
              <w:noProof/>
            </w:rPr>
          </w:pPr>
          <w:hyperlink w:anchor="_Toc239320562" w:history="1">
            <w:r w:rsidRPr="007F04A6">
              <w:rPr>
                <w:rStyle w:val="Hyperlink"/>
                <w:noProof/>
              </w:rPr>
              <w:t>11.7 Exception management</w:t>
            </w:r>
            <w:r>
              <w:rPr>
                <w:noProof/>
              </w:rPr>
              <w:tab/>
            </w:r>
            <w:r>
              <w:rPr>
                <w:noProof/>
              </w:rPr>
              <w:fldChar w:fldCharType="begin"/>
            </w:r>
            <w:r>
              <w:rPr>
                <w:noProof/>
              </w:rPr>
              <w:instrText xml:space="preserve"> PAGEREF _Toc239320562 \h </w:instrText>
            </w:r>
            <w:r>
              <w:rPr>
                <w:noProof/>
              </w:rPr>
            </w:r>
            <w:r>
              <w:rPr>
                <w:noProof/>
              </w:rPr>
              <w:fldChar w:fldCharType="separate"/>
            </w:r>
            <w:r>
              <w:rPr>
                <w:noProof/>
              </w:rPr>
              <w:t>48</w:t>
            </w:r>
            <w:r>
              <w:rPr>
                <w:noProof/>
              </w:rPr>
              <w:fldChar w:fldCharType="end"/>
            </w:r>
          </w:hyperlink>
        </w:p>
        <w:p w14:paraId="472809CE" w14:textId="77777777" w:rsidR="00311458" w:rsidRDefault="00311458">
          <w:pPr>
            <w:pStyle w:val="TOC2"/>
            <w:tabs>
              <w:tab w:val="right" w:leader="dot" w:pos="9628"/>
            </w:tabs>
            <w:rPr>
              <w:noProof/>
            </w:rPr>
          </w:pPr>
          <w:hyperlink w:anchor="_Toc239320563" w:history="1">
            <w:r w:rsidRPr="007F04A6">
              <w:rPr>
                <w:rStyle w:val="Hyperlink"/>
                <w:noProof/>
              </w:rPr>
              <w:t>11.8 Escalation</w:t>
            </w:r>
            <w:r>
              <w:rPr>
                <w:noProof/>
              </w:rPr>
              <w:tab/>
            </w:r>
            <w:r>
              <w:rPr>
                <w:noProof/>
              </w:rPr>
              <w:fldChar w:fldCharType="begin"/>
            </w:r>
            <w:r>
              <w:rPr>
                <w:noProof/>
              </w:rPr>
              <w:instrText xml:space="preserve"> PAGEREF _Toc239320563 \h </w:instrText>
            </w:r>
            <w:r>
              <w:rPr>
                <w:noProof/>
              </w:rPr>
            </w:r>
            <w:r>
              <w:rPr>
                <w:noProof/>
              </w:rPr>
              <w:fldChar w:fldCharType="separate"/>
            </w:r>
            <w:r>
              <w:rPr>
                <w:noProof/>
              </w:rPr>
              <w:t>48</w:t>
            </w:r>
            <w:r>
              <w:rPr>
                <w:noProof/>
              </w:rPr>
              <w:fldChar w:fldCharType="end"/>
            </w:r>
          </w:hyperlink>
        </w:p>
        <w:p w14:paraId="660CFEDF" w14:textId="77777777" w:rsidR="00311458" w:rsidRDefault="00311458">
          <w:pPr>
            <w:pStyle w:val="TOC2"/>
            <w:tabs>
              <w:tab w:val="right" w:leader="dot" w:pos="9628"/>
            </w:tabs>
            <w:rPr>
              <w:noProof/>
            </w:rPr>
          </w:pPr>
          <w:hyperlink w:anchor="_Toc239320564" w:history="1">
            <w:r w:rsidRPr="007F04A6">
              <w:rPr>
                <w:rStyle w:val="Hyperlink"/>
                <w:noProof/>
              </w:rPr>
              <w:t>11.9 Compliance monitoring</w:t>
            </w:r>
            <w:r>
              <w:rPr>
                <w:noProof/>
              </w:rPr>
              <w:tab/>
            </w:r>
            <w:r>
              <w:rPr>
                <w:noProof/>
              </w:rPr>
              <w:fldChar w:fldCharType="begin"/>
            </w:r>
            <w:r>
              <w:rPr>
                <w:noProof/>
              </w:rPr>
              <w:instrText xml:space="preserve"> PAGEREF _Toc239320564 \h </w:instrText>
            </w:r>
            <w:r>
              <w:rPr>
                <w:noProof/>
              </w:rPr>
            </w:r>
            <w:r>
              <w:rPr>
                <w:noProof/>
              </w:rPr>
              <w:fldChar w:fldCharType="separate"/>
            </w:r>
            <w:r>
              <w:rPr>
                <w:noProof/>
              </w:rPr>
              <w:t>49</w:t>
            </w:r>
            <w:r>
              <w:rPr>
                <w:noProof/>
              </w:rPr>
              <w:fldChar w:fldCharType="end"/>
            </w:r>
          </w:hyperlink>
        </w:p>
        <w:p w14:paraId="1B9AA574" w14:textId="77777777" w:rsidR="00311458" w:rsidRDefault="00311458">
          <w:pPr>
            <w:pStyle w:val="TOC1"/>
            <w:tabs>
              <w:tab w:val="right" w:leader="dot" w:pos="9628"/>
            </w:tabs>
            <w:rPr>
              <w:noProof/>
            </w:rPr>
          </w:pPr>
          <w:hyperlink w:anchor="_Toc239320565" w:history="1">
            <w:r w:rsidRPr="007F04A6">
              <w:rPr>
                <w:rStyle w:val="Hyperlink"/>
                <w:noProof/>
              </w:rPr>
              <w:t>12. Data Quality Requirements</w:t>
            </w:r>
            <w:r>
              <w:rPr>
                <w:noProof/>
              </w:rPr>
              <w:tab/>
            </w:r>
            <w:r>
              <w:rPr>
                <w:noProof/>
              </w:rPr>
              <w:fldChar w:fldCharType="begin"/>
            </w:r>
            <w:r>
              <w:rPr>
                <w:noProof/>
              </w:rPr>
              <w:instrText xml:space="preserve"> PAGEREF _Toc239320565 \h </w:instrText>
            </w:r>
            <w:r>
              <w:rPr>
                <w:noProof/>
              </w:rPr>
            </w:r>
            <w:r>
              <w:rPr>
                <w:noProof/>
              </w:rPr>
              <w:fldChar w:fldCharType="separate"/>
            </w:r>
            <w:r>
              <w:rPr>
                <w:noProof/>
              </w:rPr>
              <w:t>50</w:t>
            </w:r>
            <w:r>
              <w:rPr>
                <w:noProof/>
              </w:rPr>
              <w:fldChar w:fldCharType="end"/>
            </w:r>
          </w:hyperlink>
        </w:p>
        <w:p w14:paraId="16CA10F6" w14:textId="77777777" w:rsidR="00311458" w:rsidRDefault="00311458">
          <w:pPr>
            <w:pStyle w:val="TOC2"/>
            <w:tabs>
              <w:tab w:val="right" w:leader="dot" w:pos="9628"/>
            </w:tabs>
            <w:rPr>
              <w:noProof/>
            </w:rPr>
          </w:pPr>
          <w:hyperlink w:anchor="_Toc239320566" w:history="1">
            <w:r w:rsidRPr="007F04A6">
              <w:rPr>
                <w:rStyle w:val="Hyperlink"/>
                <w:noProof/>
              </w:rPr>
              <w:t>12.1 Quality dimensions</w:t>
            </w:r>
            <w:r>
              <w:rPr>
                <w:noProof/>
              </w:rPr>
              <w:tab/>
            </w:r>
            <w:r>
              <w:rPr>
                <w:noProof/>
              </w:rPr>
              <w:fldChar w:fldCharType="begin"/>
            </w:r>
            <w:r>
              <w:rPr>
                <w:noProof/>
              </w:rPr>
              <w:instrText xml:space="preserve"> PAGEREF _Toc239320566 \h </w:instrText>
            </w:r>
            <w:r>
              <w:rPr>
                <w:noProof/>
              </w:rPr>
            </w:r>
            <w:r>
              <w:rPr>
                <w:noProof/>
              </w:rPr>
              <w:fldChar w:fldCharType="separate"/>
            </w:r>
            <w:r>
              <w:rPr>
                <w:noProof/>
              </w:rPr>
              <w:t>50</w:t>
            </w:r>
            <w:r>
              <w:rPr>
                <w:noProof/>
              </w:rPr>
              <w:fldChar w:fldCharType="end"/>
            </w:r>
          </w:hyperlink>
        </w:p>
        <w:p w14:paraId="60F95B39" w14:textId="77777777" w:rsidR="00311458" w:rsidRDefault="00311458">
          <w:pPr>
            <w:pStyle w:val="TOC2"/>
            <w:tabs>
              <w:tab w:val="right" w:leader="dot" w:pos="9628"/>
            </w:tabs>
            <w:rPr>
              <w:noProof/>
            </w:rPr>
          </w:pPr>
          <w:hyperlink w:anchor="_Toc239320567" w:history="1">
            <w:r w:rsidRPr="007F04A6">
              <w:rPr>
                <w:rStyle w:val="Hyperlink"/>
                <w:noProof/>
              </w:rPr>
              <w:t>12.2 The activation quality gate</w:t>
            </w:r>
            <w:r>
              <w:rPr>
                <w:noProof/>
              </w:rPr>
              <w:tab/>
            </w:r>
            <w:r>
              <w:rPr>
                <w:noProof/>
              </w:rPr>
              <w:fldChar w:fldCharType="begin"/>
            </w:r>
            <w:r>
              <w:rPr>
                <w:noProof/>
              </w:rPr>
              <w:instrText xml:space="preserve"> PAGEREF _Toc239320567 \h </w:instrText>
            </w:r>
            <w:r>
              <w:rPr>
                <w:noProof/>
              </w:rPr>
            </w:r>
            <w:r>
              <w:rPr>
                <w:noProof/>
              </w:rPr>
              <w:fldChar w:fldCharType="separate"/>
            </w:r>
            <w:r>
              <w:rPr>
                <w:noProof/>
              </w:rPr>
              <w:t>50</w:t>
            </w:r>
            <w:r>
              <w:rPr>
                <w:noProof/>
              </w:rPr>
              <w:fldChar w:fldCharType="end"/>
            </w:r>
          </w:hyperlink>
        </w:p>
        <w:p w14:paraId="592D79D7" w14:textId="77777777" w:rsidR="00311458" w:rsidRDefault="00311458">
          <w:pPr>
            <w:pStyle w:val="TOC2"/>
            <w:tabs>
              <w:tab w:val="right" w:leader="dot" w:pos="9628"/>
            </w:tabs>
            <w:rPr>
              <w:noProof/>
            </w:rPr>
          </w:pPr>
          <w:hyperlink w:anchor="_Toc239320568" w:history="1">
            <w:r w:rsidRPr="007F04A6">
              <w:rPr>
                <w:rStyle w:val="Hyperlink"/>
                <w:noProof/>
              </w:rPr>
              <w:t>12.3 Validation controls</w:t>
            </w:r>
            <w:r>
              <w:rPr>
                <w:noProof/>
              </w:rPr>
              <w:tab/>
            </w:r>
            <w:r>
              <w:rPr>
                <w:noProof/>
              </w:rPr>
              <w:fldChar w:fldCharType="begin"/>
            </w:r>
            <w:r>
              <w:rPr>
                <w:noProof/>
              </w:rPr>
              <w:instrText xml:space="preserve"> PAGEREF _Toc239320568 \h </w:instrText>
            </w:r>
            <w:r>
              <w:rPr>
                <w:noProof/>
              </w:rPr>
            </w:r>
            <w:r>
              <w:rPr>
                <w:noProof/>
              </w:rPr>
              <w:fldChar w:fldCharType="separate"/>
            </w:r>
            <w:r>
              <w:rPr>
                <w:noProof/>
              </w:rPr>
              <w:t>51</w:t>
            </w:r>
            <w:r>
              <w:rPr>
                <w:noProof/>
              </w:rPr>
              <w:fldChar w:fldCharType="end"/>
            </w:r>
          </w:hyperlink>
        </w:p>
        <w:p w14:paraId="40A808AB" w14:textId="77777777" w:rsidR="00311458" w:rsidRDefault="00311458">
          <w:pPr>
            <w:pStyle w:val="TOC2"/>
            <w:tabs>
              <w:tab w:val="right" w:leader="dot" w:pos="9628"/>
            </w:tabs>
            <w:rPr>
              <w:noProof/>
            </w:rPr>
          </w:pPr>
          <w:hyperlink w:anchor="_Toc239320569" w:history="1">
            <w:r w:rsidRPr="007F04A6">
              <w:rPr>
                <w:rStyle w:val="Hyperlink"/>
                <w:noProof/>
              </w:rPr>
              <w:t>12.4 Duplicate management</w:t>
            </w:r>
            <w:r>
              <w:rPr>
                <w:noProof/>
              </w:rPr>
              <w:tab/>
            </w:r>
            <w:r>
              <w:rPr>
                <w:noProof/>
              </w:rPr>
              <w:fldChar w:fldCharType="begin"/>
            </w:r>
            <w:r>
              <w:rPr>
                <w:noProof/>
              </w:rPr>
              <w:instrText xml:space="preserve"> PAGEREF _Toc239320569 \h </w:instrText>
            </w:r>
            <w:r>
              <w:rPr>
                <w:noProof/>
              </w:rPr>
            </w:r>
            <w:r>
              <w:rPr>
                <w:noProof/>
              </w:rPr>
              <w:fldChar w:fldCharType="separate"/>
            </w:r>
            <w:r>
              <w:rPr>
                <w:noProof/>
              </w:rPr>
              <w:t>51</w:t>
            </w:r>
            <w:r>
              <w:rPr>
                <w:noProof/>
              </w:rPr>
              <w:fldChar w:fldCharType="end"/>
            </w:r>
          </w:hyperlink>
        </w:p>
        <w:p w14:paraId="0961609D" w14:textId="77777777" w:rsidR="00311458" w:rsidRDefault="00311458">
          <w:pPr>
            <w:pStyle w:val="TOC3"/>
            <w:tabs>
              <w:tab w:val="right" w:leader="dot" w:pos="9628"/>
            </w:tabs>
            <w:rPr>
              <w:noProof/>
            </w:rPr>
          </w:pPr>
          <w:hyperlink w:anchor="_Toc239320570" w:history="1">
            <w:r w:rsidRPr="007F04A6">
              <w:rPr>
                <w:rStyle w:val="Hyperlink"/>
                <w:noProof/>
              </w:rPr>
              <w:t>12.4.1 Detection</w:t>
            </w:r>
            <w:r>
              <w:rPr>
                <w:noProof/>
              </w:rPr>
              <w:tab/>
            </w:r>
            <w:r>
              <w:rPr>
                <w:noProof/>
              </w:rPr>
              <w:fldChar w:fldCharType="begin"/>
            </w:r>
            <w:r>
              <w:rPr>
                <w:noProof/>
              </w:rPr>
              <w:instrText xml:space="preserve"> PAGEREF _Toc239320570 \h </w:instrText>
            </w:r>
            <w:r>
              <w:rPr>
                <w:noProof/>
              </w:rPr>
            </w:r>
            <w:r>
              <w:rPr>
                <w:noProof/>
              </w:rPr>
              <w:fldChar w:fldCharType="separate"/>
            </w:r>
            <w:r>
              <w:rPr>
                <w:noProof/>
              </w:rPr>
              <w:t>51</w:t>
            </w:r>
            <w:r>
              <w:rPr>
                <w:noProof/>
              </w:rPr>
              <w:fldChar w:fldCharType="end"/>
            </w:r>
          </w:hyperlink>
        </w:p>
        <w:p w14:paraId="77C42E5D" w14:textId="77777777" w:rsidR="00311458" w:rsidRDefault="00311458">
          <w:pPr>
            <w:pStyle w:val="TOC3"/>
            <w:tabs>
              <w:tab w:val="right" w:leader="dot" w:pos="9628"/>
            </w:tabs>
            <w:rPr>
              <w:noProof/>
            </w:rPr>
          </w:pPr>
          <w:hyperlink w:anchor="_Toc239320571" w:history="1">
            <w:r w:rsidRPr="007F04A6">
              <w:rPr>
                <w:rStyle w:val="Hyperlink"/>
                <w:noProof/>
              </w:rPr>
              <w:t>12.4.2 Merge and survivorship</w:t>
            </w:r>
            <w:r>
              <w:rPr>
                <w:noProof/>
              </w:rPr>
              <w:tab/>
            </w:r>
            <w:r>
              <w:rPr>
                <w:noProof/>
              </w:rPr>
              <w:fldChar w:fldCharType="begin"/>
            </w:r>
            <w:r>
              <w:rPr>
                <w:noProof/>
              </w:rPr>
              <w:instrText xml:space="preserve"> PAGEREF _Toc239320571 \h </w:instrText>
            </w:r>
            <w:r>
              <w:rPr>
                <w:noProof/>
              </w:rPr>
            </w:r>
            <w:r>
              <w:rPr>
                <w:noProof/>
              </w:rPr>
              <w:fldChar w:fldCharType="separate"/>
            </w:r>
            <w:r>
              <w:rPr>
                <w:noProof/>
              </w:rPr>
              <w:t>51</w:t>
            </w:r>
            <w:r>
              <w:rPr>
                <w:noProof/>
              </w:rPr>
              <w:fldChar w:fldCharType="end"/>
            </w:r>
          </w:hyperlink>
        </w:p>
        <w:p w14:paraId="3C33A2FE" w14:textId="77777777" w:rsidR="00311458" w:rsidRDefault="00311458">
          <w:pPr>
            <w:pStyle w:val="TOC3"/>
            <w:tabs>
              <w:tab w:val="right" w:leader="dot" w:pos="9628"/>
            </w:tabs>
            <w:rPr>
              <w:noProof/>
            </w:rPr>
          </w:pPr>
          <w:hyperlink w:anchor="_Toc239320572" w:history="1">
            <w:r w:rsidRPr="007F04A6">
              <w:rPr>
                <w:rStyle w:val="Hyperlink"/>
                <w:noProof/>
              </w:rPr>
              <w:t>12.4.3 When not to merge</w:t>
            </w:r>
            <w:r>
              <w:rPr>
                <w:noProof/>
              </w:rPr>
              <w:tab/>
            </w:r>
            <w:r>
              <w:rPr>
                <w:noProof/>
              </w:rPr>
              <w:fldChar w:fldCharType="begin"/>
            </w:r>
            <w:r>
              <w:rPr>
                <w:noProof/>
              </w:rPr>
              <w:instrText xml:space="preserve"> PAGEREF _Toc239320572 \h </w:instrText>
            </w:r>
            <w:r>
              <w:rPr>
                <w:noProof/>
              </w:rPr>
            </w:r>
            <w:r>
              <w:rPr>
                <w:noProof/>
              </w:rPr>
              <w:fldChar w:fldCharType="separate"/>
            </w:r>
            <w:r>
              <w:rPr>
                <w:noProof/>
              </w:rPr>
              <w:t>52</w:t>
            </w:r>
            <w:r>
              <w:rPr>
                <w:noProof/>
              </w:rPr>
              <w:fldChar w:fldCharType="end"/>
            </w:r>
          </w:hyperlink>
        </w:p>
        <w:p w14:paraId="2400B1D5" w14:textId="77777777" w:rsidR="00311458" w:rsidRDefault="00311458">
          <w:pPr>
            <w:pStyle w:val="TOC2"/>
            <w:tabs>
              <w:tab w:val="right" w:leader="dot" w:pos="9628"/>
            </w:tabs>
            <w:rPr>
              <w:noProof/>
            </w:rPr>
          </w:pPr>
          <w:hyperlink w:anchor="_Toc239320573" w:history="1">
            <w:r w:rsidRPr="007F04A6">
              <w:rPr>
                <w:rStyle w:val="Hyperlink"/>
                <w:noProof/>
              </w:rPr>
              <w:t>12.5 Data cleansing and correction</w:t>
            </w:r>
            <w:r>
              <w:rPr>
                <w:noProof/>
              </w:rPr>
              <w:tab/>
            </w:r>
            <w:r>
              <w:rPr>
                <w:noProof/>
              </w:rPr>
              <w:fldChar w:fldCharType="begin"/>
            </w:r>
            <w:r>
              <w:rPr>
                <w:noProof/>
              </w:rPr>
              <w:instrText xml:space="preserve"> PAGEREF _Toc239320573 \h </w:instrText>
            </w:r>
            <w:r>
              <w:rPr>
                <w:noProof/>
              </w:rPr>
            </w:r>
            <w:r>
              <w:rPr>
                <w:noProof/>
              </w:rPr>
              <w:fldChar w:fldCharType="separate"/>
            </w:r>
            <w:r>
              <w:rPr>
                <w:noProof/>
              </w:rPr>
              <w:t>52</w:t>
            </w:r>
            <w:r>
              <w:rPr>
                <w:noProof/>
              </w:rPr>
              <w:fldChar w:fldCharType="end"/>
            </w:r>
          </w:hyperlink>
        </w:p>
        <w:p w14:paraId="49B2FDC3" w14:textId="77777777" w:rsidR="00311458" w:rsidRDefault="00311458">
          <w:pPr>
            <w:pStyle w:val="TOC2"/>
            <w:tabs>
              <w:tab w:val="right" w:leader="dot" w:pos="9628"/>
            </w:tabs>
            <w:rPr>
              <w:noProof/>
            </w:rPr>
          </w:pPr>
          <w:hyperlink w:anchor="_Toc239320574" w:history="1">
            <w:r w:rsidRPr="007F04A6">
              <w:rPr>
                <w:rStyle w:val="Hyperlink"/>
                <w:noProof/>
              </w:rPr>
              <w:t>12.6 Data quality KPIs</w:t>
            </w:r>
            <w:r>
              <w:rPr>
                <w:noProof/>
              </w:rPr>
              <w:tab/>
            </w:r>
            <w:r>
              <w:rPr>
                <w:noProof/>
              </w:rPr>
              <w:fldChar w:fldCharType="begin"/>
            </w:r>
            <w:r>
              <w:rPr>
                <w:noProof/>
              </w:rPr>
              <w:instrText xml:space="preserve"> PAGEREF _Toc239320574 \h </w:instrText>
            </w:r>
            <w:r>
              <w:rPr>
                <w:noProof/>
              </w:rPr>
            </w:r>
            <w:r>
              <w:rPr>
                <w:noProof/>
              </w:rPr>
              <w:fldChar w:fldCharType="separate"/>
            </w:r>
            <w:r>
              <w:rPr>
                <w:noProof/>
              </w:rPr>
              <w:t>52</w:t>
            </w:r>
            <w:r>
              <w:rPr>
                <w:noProof/>
              </w:rPr>
              <w:fldChar w:fldCharType="end"/>
            </w:r>
          </w:hyperlink>
        </w:p>
        <w:p w14:paraId="72BE0352" w14:textId="77777777" w:rsidR="00311458" w:rsidRDefault="00311458">
          <w:pPr>
            <w:pStyle w:val="TOC1"/>
            <w:tabs>
              <w:tab w:val="right" w:leader="dot" w:pos="9628"/>
            </w:tabs>
            <w:rPr>
              <w:noProof/>
            </w:rPr>
          </w:pPr>
          <w:hyperlink w:anchor="_Toc239320575" w:history="1">
            <w:r w:rsidRPr="007F04A6">
              <w:rPr>
                <w:rStyle w:val="Hyperlink"/>
                <w:noProof/>
              </w:rPr>
              <w:t>13. Security and Access Control</w:t>
            </w:r>
            <w:r>
              <w:rPr>
                <w:noProof/>
              </w:rPr>
              <w:tab/>
            </w:r>
            <w:r>
              <w:rPr>
                <w:noProof/>
              </w:rPr>
              <w:fldChar w:fldCharType="begin"/>
            </w:r>
            <w:r>
              <w:rPr>
                <w:noProof/>
              </w:rPr>
              <w:instrText xml:space="preserve"> PAGEREF _Toc239320575 \h </w:instrText>
            </w:r>
            <w:r>
              <w:rPr>
                <w:noProof/>
              </w:rPr>
            </w:r>
            <w:r>
              <w:rPr>
                <w:noProof/>
              </w:rPr>
              <w:fldChar w:fldCharType="separate"/>
            </w:r>
            <w:r>
              <w:rPr>
                <w:noProof/>
              </w:rPr>
              <w:t>54</w:t>
            </w:r>
            <w:r>
              <w:rPr>
                <w:noProof/>
              </w:rPr>
              <w:fldChar w:fldCharType="end"/>
            </w:r>
          </w:hyperlink>
        </w:p>
        <w:p w14:paraId="7E9246B0" w14:textId="77777777" w:rsidR="00311458" w:rsidRDefault="00311458">
          <w:pPr>
            <w:pStyle w:val="TOC2"/>
            <w:tabs>
              <w:tab w:val="right" w:leader="dot" w:pos="9628"/>
            </w:tabs>
            <w:rPr>
              <w:noProof/>
            </w:rPr>
          </w:pPr>
          <w:hyperlink w:anchor="_Toc239320576" w:history="1">
            <w:r w:rsidRPr="007F04A6">
              <w:rPr>
                <w:rStyle w:val="Hyperlink"/>
                <w:noProof/>
              </w:rPr>
              <w:t>13.1 Security principles</w:t>
            </w:r>
            <w:r>
              <w:rPr>
                <w:noProof/>
              </w:rPr>
              <w:tab/>
            </w:r>
            <w:r>
              <w:rPr>
                <w:noProof/>
              </w:rPr>
              <w:fldChar w:fldCharType="begin"/>
            </w:r>
            <w:r>
              <w:rPr>
                <w:noProof/>
              </w:rPr>
              <w:instrText xml:space="preserve"> PAGEREF _Toc239320576 \h </w:instrText>
            </w:r>
            <w:r>
              <w:rPr>
                <w:noProof/>
              </w:rPr>
            </w:r>
            <w:r>
              <w:rPr>
                <w:noProof/>
              </w:rPr>
              <w:fldChar w:fldCharType="separate"/>
            </w:r>
            <w:r>
              <w:rPr>
                <w:noProof/>
              </w:rPr>
              <w:t>54</w:t>
            </w:r>
            <w:r>
              <w:rPr>
                <w:noProof/>
              </w:rPr>
              <w:fldChar w:fldCharType="end"/>
            </w:r>
          </w:hyperlink>
        </w:p>
        <w:p w14:paraId="4CAECF57" w14:textId="77777777" w:rsidR="00311458" w:rsidRDefault="00311458">
          <w:pPr>
            <w:pStyle w:val="TOC2"/>
            <w:tabs>
              <w:tab w:val="right" w:leader="dot" w:pos="9628"/>
            </w:tabs>
            <w:rPr>
              <w:noProof/>
            </w:rPr>
          </w:pPr>
          <w:hyperlink w:anchor="_Toc239320577" w:history="1">
            <w:r w:rsidRPr="007F04A6">
              <w:rPr>
                <w:rStyle w:val="Hyperlink"/>
                <w:noProof/>
              </w:rPr>
              <w:t>13.2 Master data permission model</w:t>
            </w:r>
            <w:r>
              <w:rPr>
                <w:noProof/>
              </w:rPr>
              <w:tab/>
            </w:r>
            <w:r>
              <w:rPr>
                <w:noProof/>
              </w:rPr>
              <w:fldChar w:fldCharType="begin"/>
            </w:r>
            <w:r>
              <w:rPr>
                <w:noProof/>
              </w:rPr>
              <w:instrText xml:space="preserve"> PAGEREF _Toc239320577 \h </w:instrText>
            </w:r>
            <w:r>
              <w:rPr>
                <w:noProof/>
              </w:rPr>
            </w:r>
            <w:r>
              <w:rPr>
                <w:noProof/>
              </w:rPr>
              <w:fldChar w:fldCharType="separate"/>
            </w:r>
            <w:r>
              <w:rPr>
                <w:noProof/>
              </w:rPr>
              <w:t>54</w:t>
            </w:r>
            <w:r>
              <w:rPr>
                <w:noProof/>
              </w:rPr>
              <w:fldChar w:fldCharType="end"/>
            </w:r>
          </w:hyperlink>
        </w:p>
        <w:p w14:paraId="69550AC1" w14:textId="77777777" w:rsidR="00311458" w:rsidRDefault="00311458">
          <w:pPr>
            <w:pStyle w:val="TOC2"/>
            <w:tabs>
              <w:tab w:val="right" w:leader="dot" w:pos="9628"/>
            </w:tabs>
            <w:rPr>
              <w:noProof/>
            </w:rPr>
          </w:pPr>
          <w:hyperlink w:anchor="_Toc239320578" w:history="1">
            <w:r w:rsidRPr="007F04A6">
              <w:rPr>
                <w:rStyle w:val="Hyperlink"/>
                <w:noProof/>
              </w:rPr>
              <w:t>13.3 Multi-tenant isolation</w:t>
            </w:r>
            <w:r>
              <w:rPr>
                <w:noProof/>
              </w:rPr>
              <w:tab/>
            </w:r>
            <w:r>
              <w:rPr>
                <w:noProof/>
              </w:rPr>
              <w:fldChar w:fldCharType="begin"/>
            </w:r>
            <w:r>
              <w:rPr>
                <w:noProof/>
              </w:rPr>
              <w:instrText xml:space="preserve"> PAGEREF _Toc239320578 \h </w:instrText>
            </w:r>
            <w:r>
              <w:rPr>
                <w:noProof/>
              </w:rPr>
            </w:r>
            <w:r>
              <w:rPr>
                <w:noProof/>
              </w:rPr>
              <w:fldChar w:fldCharType="separate"/>
            </w:r>
            <w:r>
              <w:rPr>
                <w:noProof/>
              </w:rPr>
              <w:t>55</w:t>
            </w:r>
            <w:r>
              <w:rPr>
                <w:noProof/>
              </w:rPr>
              <w:fldChar w:fldCharType="end"/>
            </w:r>
          </w:hyperlink>
        </w:p>
        <w:p w14:paraId="7E8A7942" w14:textId="77777777" w:rsidR="00311458" w:rsidRDefault="00311458">
          <w:pPr>
            <w:pStyle w:val="TOC2"/>
            <w:tabs>
              <w:tab w:val="right" w:leader="dot" w:pos="9628"/>
            </w:tabs>
            <w:rPr>
              <w:noProof/>
            </w:rPr>
          </w:pPr>
          <w:hyperlink w:anchor="_Toc239320579" w:history="1">
            <w:r w:rsidRPr="007F04A6">
              <w:rPr>
                <w:rStyle w:val="Hyperlink"/>
                <w:noProof/>
              </w:rPr>
              <w:t>13.4 Sensitive master data</w:t>
            </w:r>
            <w:r>
              <w:rPr>
                <w:noProof/>
              </w:rPr>
              <w:tab/>
            </w:r>
            <w:r>
              <w:rPr>
                <w:noProof/>
              </w:rPr>
              <w:fldChar w:fldCharType="begin"/>
            </w:r>
            <w:r>
              <w:rPr>
                <w:noProof/>
              </w:rPr>
              <w:instrText xml:space="preserve"> PAGEREF _Toc239320579 \h </w:instrText>
            </w:r>
            <w:r>
              <w:rPr>
                <w:noProof/>
              </w:rPr>
            </w:r>
            <w:r>
              <w:rPr>
                <w:noProof/>
              </w:rPr>
              <w:fldChar w:fldCharType="separate"/>
            </w:r>
            <w:r>
              <w:rPr>
                <w:noProof/>
              </w:rPr>
              <w:t>55</w:t>
            </w:r>
            <w:r>
              <w:rPr>
                <w:noProof/>
              </w:rPr>
              <w:fldChar w:fldCharType="end"/>
            </w:r>
          </w:hyperlink>
        </w:p>
        <w:p w14:paraId="215ACF71" w14:textId="77777777" w:rsidR="00311458" w:rsidRDefault="00311458">
          <w:pPr>
            <w:pStyle w:val="TOC2"/>
            <w:tabs>
              <w:tab w:val="right" w:leader="dot" w:pos="9628"/>
            </w:tabs>
            <w:rPr>
              <w:noProof/>
            </w:rPr>
          </w:pPr>
          <w:hyperlink w:anchor="_Toc239320580" w:history="1">
            <w:r w:rsidRPr="007F04A6">
              <w:rPr>
                <w:rStyle w:val="Hyperlink"/>
                <w:noProof/>
              </w:rPr>
              <w:t>13.5 Elevated protection for high-consequence changes</w:t>
            </w:r>
            <w:r>
              <w:rPr>
                <w:noProof/>
              </w:rPr>
              <w:tab/>
            </w:r>
            <w:r>
              <w:rPr>
                <w:noProof/>
              </w:rPr>
              <w:fldChar w:fldCharType="begin"/>
            </w:r>
            <w:r>
              <w:rPr>
                <w:noProof/>
              </w:rPr>
              <w:instrText xml:space="preserve"> PAGEREF _Toc239320580 \h </w:instrText>
            </w:r>
            <w:r>
              <w:rPr>
                <w:noProof/>
              </w:rPr>
            </w:r>
            <w:r>
              <w:rPr>
                <w:noProof/>
              </w:rPr>
              <w:fldChar w:fldCharType="separate"/>
            </w:r>
            <w:r>
              <w:rPr>
                <w:noProof/>
              </w:rPr>
              <w:t>56</w:t>
            </w:r>
            <w:r>
              <w:rPr>
                <w:noProof/>
              </w:rPr>
              <w:fldChar w:fldCharType="end"/>
            </w:r>
          </w:hyperlink>
        </w:p>
        <w:p w14:paraId="33D4DC45" w14:textId="77777777" w:rsidR="00311458" w:rsidRDefault="00311458">
          <w:pPr>
            <w:pStyle w:val="TOC2"/>
            <w:tabs>
              <w:tab w:val="right" w:leader="dot" w:pos="9628"/>
            </w:tabs>
            <w:rPr>
              <w:noProof/>
            </w:rPr>
          </w:pPr>
          <w:hyperlink w:anchor="_Toc239320581" w:history="1">
            <w:r w:rsidRPr="007F04A6">
              <w:rPr>
                <w:rStyle w:val="Hyperlink"/>
                <w:noProof/>
              </w:rPr>
              <w:t>13.6 Export and extraction control</w:t>
            </w:r>
            <w:r>
              <w:rPr>
                <w:noProof/>
              </w:rPr>
              <w:tab/>
            </w:r>
            <w:r>
              <w:rPr>
                <w:noProof/>
              </w:rPr>
              <w:fldChar w:fldCharType="begin"/>
            </w:r>
            <w:r>
              <w:rPr>
                <w:noProof/>
              </w:rPr>
              <w:instrText xml:space="preserve"> PAGEREF _Toc239320581 \h </w:instrText>
            </w:r>
            <w:r>
              <w:rPr>
                <w:noProof/>
              </w:rPr>
            </w:r>
            <w:r>
              <w:rPr>
                <w:noProof/>
              </w:rPr>
              <w:fldChar w:fldCharType="separate"/>
            </w:r>
            <w:r>
              <w:rPr>
                <w:noProof/>
              </w:rPr>
              <w:t>56</w:t>
            </w:r>
            <w:r>
              <w:rPr>
                <w:noProof/>
              </w:rPr>
              <w:fldChar w:fldCharType="end"/>
            </w:r>
          </w:hyperlink>
        </w:p>
        <w:p w14:paraId="08132214" w14:textId="77777777" w:rsidR="00311458" w:rsidRDefault="00311458">
          <w:pPr>
            <w:pStyle w:val="TOC1"/>
            <w:tabs>
              <w:tab w:val="right" w:leader="dot" w:pos="9628"/>
            </w:tabs>
            <w:rPr>
              <w:noProof/>
            </w:rPr>
          </w:pPr>
          <w:hyperlink w:anchor="_Toc239320582" w:history="1">
            <w:r w:rsidRPr="007F04A6">
              <w:rPr>
                <w:rStyle w:val="Hyperlink"/>
                <w:noProof/>
              </w:rPr>
              <w:t>14. Change and Version Control</w:t>
            </w:r>
            <w:r>
              <w:rPr>
                <w:noProof/>
              </w:rPr>
              <w:tab/>
            </w:r>
            <w:r>
              <w:rPr>
                <w:noProof/>
              </w:rPr>
              <w:fldChar w:fldCharType="begin"/>
            </w:r>
            <w:r>
              <w:rPr>
                <w:noProof/>
              </w:rPr>
              <w:instrText xml:space="preserve"> PAGEREF _Toc239320582 \h </w:instrText>
            </w:r>
            <w:r>
              <w:rPr>
                <w:noProof/>
              </w:rPr>
            </w:r>
            <w:r>
              <w:rPr>
                <w:noProof/>
              </w:rPr>
              <w:fldChar w:fldCharType="separate"/>
            </w:r>
            <w:r>
              <w:rPr>
                <w:noProof/>
              </w:rPr>
              <w:t>57</w:t>
            </w:r>
            <w:r>
              <w:rPr>
                <w:noProof/>
              </w:rPr>
              <w:fldChar w:fldCharType="end"/>
            </w:r>
          </w:hyperlink>
        </w:p>
        <w:p w14:paraId="610F1907" w14:textId="77777777" w:rsidR="00311458" w:rsidRDefault="00311458">
          <w:pPr>
            <w:pStyle w:val="TOC2"/>
            <w:tabs>
              <w:tab w:val="right" w:leader="dot" w:pos="9628"/>
            </w:tabs>
            <w:rPr>
              <w:noProof/>
            </w:rPr>
          </w:pPr>
          <w:hyperlink w:anchor="_Toc239320583" w:history="1">
            <w:r w:rsidRPr="007F04A6">
              <w:rPr>
                <w:rStyle w:val="Hyperlink"/>
                <w:noProof/>
              </w:rPr>
              <w:t>14.1 Change categories</w:t>
            </w:r>
            <w:r>
              <w:rPr>
                <w:noProof/>
              </w:rPr>
              <w:tab/>
            </w:r>
            <w:r>
              <w:rPr>
                <w:noProof/>
              </w:rPr>
              <w:fldChar w:fldCharType="begin"/>
            </w:r>
            <w:r>
              <w:rPr>
                <w:noProof/>
              </w:rPr>
              <w:instrText xml:space="preserve"> PAGEREF _Toc239320583 \h </w:instrText>
            </w:r>
            <w:r>
              <w:rPr>
                <w:noProof/>
              </w:rPr>
            </w:r>
            <w:r>
              <w:rPr>
                <w:noProof/>
              </w:rPr>
              <w:fldChar w:fldCharType="separate"/>
            </w:r>
            <w:r>
              <w:rPr>
                <w:noProof/>
              </w:rPr>
              <w:t>57</w:t>
            </w:r>
            <w:r>
              <w:rPr>
                <w:noProof/>
              </w:rPr>
              <w:fldChar w:fldCharType="end"/>
            </w:r>
          </w:hyperlink>
        </w:p>
        <w:p w14:paraId="1B40117D" w14:textId="77777777" w:rsidR="00311458" w:rsidRDefault="00311458">
          <w:pPr>
            <w:pStyle w:val="TOC2"/>
            <w:tabs>
              <w:tab w:val="right" w:leader="dot" w:pos="9628"/>
            </w:tabs>
            <w:rPr>
              <w:noProof/>
            </w:rPr>
          </w:pPr>
          <w:hyperlink w:anchor="_Toc239320584" w:history="1">
            <w:r w:rsidRPr="007F04A6">
              <w:rPr>
                <w:rStyle w:val="Hyperlink"/>
                <w:noProof/>
              </w:rPr>
              <w:t>14.2 Modify, version, or create new — the decision rule</w:t>
            </w:r>
            <w:r>
              <w:rPr>
                <w:noProof/>
              </w:rPr>
              <w:tab/>
            </w:r>
            <w:r>
              <w:rPr>
                <w:noProof/>
              </w:rPr>
              <w:fldChar w:fldCharType="begin"/>
            </w:r>
            <w:r>
              <w:rPr>
                <w:noProof/>
              </w:rPr>
              <w:instrText xml:space="preserve"> PAGEREF _Toc239320584 \h </w:instrText>
            </w:r>
            <w:r>
              <w:rPr>
                <w:noProof/>
              </w:rPr>
            </w:r>
            <w:r>
              <w:rPr>
                <w:noProof/>
              </w:rPr>
              <w:fldChar w:fldCharType="separate"/>
            </w:r>
            <w:r>
              <w:rPr>
                <w:noProof/>
              </w:rPr>
              <w:t>57</w:t>
            </w:r>
            <w:r>
              <w:rPr>
                <w:noProof/>
              </w:rPr>
              <w:fldChar w:fldCharType="end"/>
            </w:r>
          </w:hyperlink>
        </w:p>
        <w:p w14:paraId="03EBAA20" w14:textId="77777777" w:rsidR="00311458" w:rsidRDefault="00311458">
          <w:pPr>
            <w:pStyle w:val="TOC2"/>
            <w:tabs>
              <w:tab w:val="right" w:leader="dot" w:pos="9628"/>
            </w:tabs>
            <w:rPr>
              <w:noProof/>
            </w:rPr>
          </w:pPr>
          <w:hyperlink w:anchor="_Toc239320585" w:history="1">
            <w:r w:rsidRPr="007F04A6">
              <w:rPr>
                <w:rStyle w:val="Hyperlink"/>
                <w:noProof/>
              </w:rPr>
              <w:t>14.3 Versioning attributes</w:t>
            </w:r>
            <w:r>
              <w:rPr>
                <w:noProof/>
              </w:rPr>
              <w:tab/>
            </w:r>
            <w:r>
              <w:rPr>
                <w:noProof/>
              </w:rPr>
              <w:fldChar w:fldCharType="begin"/>
            </w:r>
            <w:r>
              <w:rPr>
                <w:noProof/>
              </w:rPr>
              <w:instrText xml:space="preserve"> PAGEREF _Toc239320585 \h </w:instrText>
            </w:r>
            <w:r>
              <w:rPr>
                <w:noProof/>
              </w:rPr>
            </w:r>
            <w:r>
              <w:rPr>
                <w:noProof/>
              </w:rPr>
              <w:fldChar w:fldCharType="separate"/>
            </w:r>
            <w:r>
              <w:rPr>
                <w:noProof/>
              </w:rPr>
              <w:t>58</w:t>
            </w:r>
            <w:r>
              <w:rPr>
                <w:noProof/>
              </w:rPr>
              <w:fldChar w:fldCharType="end"/>
            </w:r>
          </w:hyperlink>
        </w:p>
        <w:p w14:paraId="02EA4C92" w14:textId="77777777" w:rsidR="00311458" w:rsidRDefault="00311458">
          <w:pPr>
            <w:pStyle w:val="TOC2"/>
            <w:tabs>
              <w:tab w:val="right" w:leader="dot" w:pos="9628"/>
            </w:tabs>
            <w:rPr>
              <w:noProof/>
            </w:rPr>
          </w:pPr>
          <w:hyperlink w:anchor="_Toc239320586" w:history="1">
            <w:r w:rsidRPr="007F04A6">
              <w:rPr>
                <w:rStyle w:val="Hyperlink"/>
                <w:noProof/>
              </w:rPr>
              <w:t>14.4 Import, export and bulk load control</w:t>
            </w:r>
            <w:r>
              <w:rPr>
                <w:noProof/>
              </w:rPr>
              <w:tab/>
            </w:r>
            <w:r>
              <w:rPr>
                <w:noProof/>
              </w:rPr>
              <w:fldChar w:fldCharType="begin"/>
            </w:r>
            <w:r>
              <w:rPr>
                <w:noProof/>
              </w:rPr>
              <w:instrText xml:space="preserve"> PAGEREF _Toc239320586 \h </w:instrText>
            </w:r>
            <w:r>
              <w:rPr>
                <w:noProof/>
              </w:rPr>
            </w:r>
            <w:r>
              <w:rPr>
                <w:noProof/>
              </w:rPr>
              <w:fldChar w:fldCharType="separate"/>
            </w:r>
            <w:r>
              <w:rPr>
                <w:noProof/>
              </w:rPr>
              <w:t>58</w:t>
            </w:r>
            <w:r>
              <w:rPr>
                <w:noProof/>
              </w:rPr>
              <w:fldChar w:fldCharType="end"/>
            </w:r>
          </w:hyperlink>
        </w:p>
        <w:p w14:paraId="71882054" w14:textId="77777777" w:rsidR="00311458" w:rsidRDefault="00311458">
          <w:pPr>
            <w:pStyle w:val="TOC2"/>
            <w:tabs>
              <w:tab w:val="right" w:leader="dot" w:pos="9628"/>
            </w:tabs>
            <w:rPr>
              <w:noProof/>
            </w:rPr>
          </w:pPr>
          <w:hyperlink w:anchor="_Toc239320587" w:history="1">
            <w:r w:rsidRPr="007F04A6">
              <w:rPr>
                <w:rStyle w:val="Hyperlink"/>
                <w:noProof/>
              </w:rPr>
              <w:t>14.5 Data migration</w:t>
            </w:r>
            <w:r>
              <w:rPr>
                <w:noProof/>
              </w:rPr>
              <w:tab/>
            </w:r>
            <w:r>
              <w:rPr>
                <w:noProof/>
              </w:rPr>
              <w:fldChar w:fldCharType="begin"/>
            </w:r>
            <w:r>
              <w:rPr>
                <w:noProof/>
              </w:rPr>
              <w:instrText xml:space="preserve"> PAGEREF _Toc239320587 \h </w:instrText>
            </w:r>
            <w:r>
              <w:rPr>
                <w:noProof/>
              </w:rPr>
            </w:r>
            <w:r>
              <w:rPr>
                <w:noProof/>
              </w:rPr>
              <w:fldChar w:fldCharType="separate"/>
            </w:r>
            <w:r>
              <w:rPr>
                <w:noProof/>
              </w:rPr>
              <w:t>59</w:t>
            </w:r>
            <w:r>
              <w:rPr>
                <w:noProof/>
              </w:rPr>
              <w:fldChar w:fldCharType="end"/>
            </w:r>
          </w:hyperlink>
        </w:p>
        <w:p w14:paraId="0E4D2591" w14:textId="77777777" w:rsidR="00311458" w:rsidRDefault="00311458">
          <w:pPr>
            <w:pStyle w:val="TOC1"/>
            <w:tabs>
              <w:tab w:val="right" w:leader="dot" w:pos="9628"/>
            </w:tabs>
            <w:rPr>
              <w:noProof/>
            </w:rPr>
          </w:pPr>
          <w:hyperlink w:anchor="_Toc239320588" w:history="1">
            <w:r w:rsidRPr="007F04A6">
              <w:rPr>
                <w:rStyle w:val="Hyperlink"/>
                <w:noProof/>
              </w:rPr>
              <w:t>15. Audit and Traceability</w:t>
            </w:r>
            <w:r>
              <w:rPr>
                <w:noProof/>
              </w:rPr>
              <w:tab/>
            </w:r>
            <w:r>
              <w:rPr>
                <w:noProof/>
              </w:rPr>
              <w:fldChar w:fldCharType="begin"/>
            </w:r>
            <w:r>
              <w:rPr>
                <w:noProof/>
              </w:rPr>
              <w:instrText xml:space="preserve"> PAGEREF _Toc239320588 \h </w:instrText>
            </w:r>
            <w:r>
              <w:rPr>
                <w:noProof/>
              </w:rPr>
            </w:r>
            <w:r>
              <w:rPr>
                <w:noProof/>
              </w:rPr>
              <w:fldChar w:fldCharType="separate"/>
            </w:r>
            <w:r>
              <w:rPr>
                <w:noProof/>
              </w:rPr>
              <w:t>60</w:t>
            </w:r>
            <w:r>
              <w:rPr>
                <w:noProof/>
              </w:rPr>
              <w:fldChar w:fldCharType="end"/>
            </w:r>
          </w:hyperlink>
        </w:p>
        <w:p w14:paraId="40A6D736" w14:textId="77777777" w:rsidR="00311458" w:rsidRDefault="00311458">
          <w:pPr>
            <w:pStyle w:val="TOC2"/>
            <w:tabs>
              <w:tab w:val="right" w:leader="dot" w:pos="9628"/>
            </w:tabs>
            <w:rPr>
              <w:noProof/>
            </w:rPr>
          </w:pPr>
          <w:hyperlink w:anchor="_Toc239320589" w:history="1">
            <w:r w:rsidRPr="007F04A6">
              <w:rPr>
                <w:rStyle w:val="Hyperlink"/>
                <w:noProof/>
              </w:rPr>
              <w:t>15.1 Audit requirements</w:t>
            </w:r>
            <w:r>
              <w:rPr>
                <w:noProof/>
              </w:rPr>
              <w:tab/>
            </w:r>
            <w:r>
              <w:rPr>
                <w:noProof/>
              </w:rPr>
              <w:fldChar w:fldCharType="begin"/>
            </w:r>
            <w:r>
              <w:rPr>
                <w:noProof/>
              </w:rPr>
              <w:instrText xml:space="preserve"> PAGEREF _Toc239320589 \h </w:instrText>
            </w:r>
            <w:r>
              <w:rPr>
                <w:noProof/>
              </w:rPr>
            </w:r>
            <w:r>
              <w:rPr>
                <w:noProof/>
              </w:rPr>
              <w:fldChar w:fldCharType="separate"/>
            </w:r>
            <w:r>
              <w:rPr>
                <w:noProof/>
              </w:rPr>
              <w:t>60</w:t>
            </w:r>
            <w:r>
              <w:rPr>
                <w:noProof/>
              </w:rPr>
              <w:fldChar w:fldCharType="end"/>
            </w:r>
          </w:hyperlink>
        </w:p>
        <w:p w14:paraId="5B9AFA8C" w14:textId="77777777" w:rsidR="00311458" w:rsidRDefault="00311458">
          <w:pPr>
            <w:pStyle w:val="TOC2"/>
            <w:tabs>
              <w:tab w:val="right" w:leader="dot" w:pos="9628"/>
            </w:tabs>
            <w:rPr>
              <w:noProof/>
            </w:rPr>
          </w:pPr>
          <w:hyperlink w:anchor="_Toc239320590" w:history="1">
            <w:r w:rsidRPr="007F04A6">
              <w:rPr>
                <w:rStyle w:val="Hyperlink"/>
                <w:noProof/>
              </w:rPr>
              <w:t>15.2 Alignment with the DCOS Audit Trail Engine</w:t>
            </w:r>
            <w:r>
              <w:rPr>
                <w:noProof/>
              </w:rPr>
              <w:tab/>
            </w:r>
            <w:r>
              <w:rPr>
                <w:noProof/>
              </w:rPr>
              <w:fldChar w:fldCharType="begin"/>
            </w:r>
            <w:r>
              <w:rPr>
                <w:noProof/>
              </w:rPr>
              <w:instrText xml:space="preserve"> PAGEREF _Toc239320590 \h </w:instrText>
            </w:r>
            <w:r>
              <w:rPr>
                <w:noProof/>
              </w:rPr>
            </w:r>
            <w:r>
              <w:rPr>
                <w:noProof/>
              </w:rPr>
              <w:fldChar w:fldCharType="separate"/>
            </w:r>
            <w:r>
              <w:rPr>
                <w:noProof/>
              </w:rPr>
              <w:t>60</w:t>
            </w:r>
            <w:r>
              <w:rPr>
                <w:noProof/>
              </w:rPr>
              <w:fldChar w:fldCharType="end"/>
            </w:r>
          </w:hyperlink>
        </w:p>
        <w:p w14:paraId="638AB515" w14:textId="77777777" w:rsidR="00311458" w:rsidRDefault="00311458">
          <w:pPr>
            <w:pStyle w:val="TOC2"/>
            <w:tabs>
              <w:tab w:val="right" w:leader="dot" w:pos="9628"/>
            </w:tabs>
            <w:rPr>
              <w:noProof/>
            </w:rPr>
          </w:pPr>
          <w:hyperlink w:anchor="_Toc239320591" w:history="1">
            <w:r w:rsidRPr="007F04A6">
              <w:rPr>
                <w:rStyle w:val="Hyperlink"/>
                <w:noProof/>
              </w:rPr>
              <w:t>15.3 Events to be recorded</w:t>
            </w:r>
            <w:r>
              <w:rPr>
                <w:noProof/>
              </w:rPr>
              <w:tab/>
            </w:r>
            <w:r>
              <w:rPr>
                <w:noProof/>
              </w:rPr>
              <w:fldChar w:fldCharType="begin"/>
            </w:r>
            <w:r>
              <w:rPr>
                <w:noProof/>
              </w:rPr>
              <w:instrText xml:space="preserve"> PAGEREF _Toc239320591 \h </w:instrText>
            </w:r>
            <w:r>
              <w:rPr>
                <w:noProof/>
              </w:rPr>
            </w:r>
            <w:r>
              <w:rPr>
                <w:noProof/>
              </w:rPr>
              <w:fldChar w:fldCharType="separate"/>
            </w:r>
            <w:r>
              <w:rPr>
                <w:noProof/>
              </w:rPr>
              <w:t>61</w:t>
            </w:r>
            <w:r>
              <w:rPr>
                <w:noProof/>
              </w:rPr>
              <w:fldChar w:fldCharType="end"/>
            </w:r>
          </w:hyperlink>
        </w:p>
        <w:p w14:paraId="5B51D9DE" w14:textId="77777777" w:rsidR="00311458" w:rsidRDefault="00311458">
          <w:pPr>
            <w:pStyle w:val="TOC2"/>
            <w:tabs>
              <w:tab w:val="right" w:leader="dot" w:pos="9628"/>
            </w:tabs>
            <w:rPr>
              <w:noProof/>
            </w:rPr>
          </w:pPr>
          <w:hyperlink w:anchor="_Toc239320592" w:history="1">
            <w:r w:rsidRPr="007F04A6">
              <w:rPr>
                <w:rStyle w:val="Hyperlink"/>
                <w:noProof/>
              </w:rPr>
              <w:t>15.4 Retention and archiving</w:t>
            </w:r>
            <w:r>
              <w:rPr>
                <w:noProof/>
              </w:rPr>
              <w:tab/>
            </w:r>
            <w:r>
              <w:rPr>
                <w:noProof/>
              </w:rPr>
              <w:fldChar w:fldCharType="begin"/>
            </w:r>
            <w:r>
              <w:rPr>
                <w:noProof/>
              </w:rPr>
              <w:instrText xml:space="preserve"> PAGEREF _Toc239320592 \h </w:instrText>
            </w:r>
            <w:r>
              <w:rPr>
                <w:noProof/>
              </w:rPr>
            </w:r>
            <w:r>
              <w:rPr>
                <w:noProof/>
              </w:rPr>
              <w:fldChar w:fldCharType="separate"/>
            </w:r>
            <w:r>
              <w:rPr>
                <w:noProof/>
              </w:rPr>
              <w:t>61</w:t>
            </w:r>
            <w:r>
              <w:rPr>
                <w:noProof/>
              </w:rPr>
              <w:fldChar w:fldCharType="end"/>
            </w:r>
          </w:hyperlink>
        </w:p>
        <w:p w14:paraId="6E20016C" w14:textId="77777777" w:rsidR="00311458" w:rsidRDefault="00311458">
          <w:pPr>
            <w:pStyle w:val="TOC1"/>
            <w:tabs>
              <w:tab w:val="right" w:leader="dot" w:pos="9628"/>
            </w:tabs>
            <w:rPr>
              <w:noProof/>
            </w:rPr>
          </w:pPr>
          <w:hyperlink w:anchor="_Toc239320593" w:history="1">
            <w:r w:rsidRPr="007F04A6">
              <w:rPr>
                <w:rStyle w:val="Hyperlink"/>
                <w:noProof/>
              </w:rPr>
              <w:t>16. Integration with DCOS Modules and External Systems</w:t>
            </w:r>
            <w:r>
              <w:rPr>
                <w:noProof/>
              </w:rPr>
              <w:tab/>
            </w:r>
            <w:r>
              <w:rPr>
                <w:noProof/>
              </w:rPr>
              <w:fldChar w:fldCharType="begin"/>
            </w:r>
            <w:r>
              <w:rPr>
                <w:noProof/>
              </w:rPr>
              <w:instrText xml:space="preserve"> PAGEREF _Toc239320593 \h </w:instrText>
            </w:r>
            <w:r>
              <w:rPr>
                <w:noProof/>
              </w:rPr>
            </w:r>
            <w:r>
              <w:rPr>
                <w:noProof/>
              </w:rPr>
              <w:fldChar w:fldCharType="separate"/>
            </w:r>
            <w:r>
              <w:rPr>
                <w:noProof/>
              </w:rPr>
              <w:t>62</w:t>
            </w:r>
            <w:r>
              <w:rPr>
                <w:noProof/>
              </w:rPr>
              <w:fldChar w:fldCharType="end"/>
            </w:r>
          </w:hyperlink>
        </w:p>
        <w:p w14:paraId="5CE37C07" w14:textId="77777777" w:rsidR="00311458" w:rsidRDefault="00311458">
          <w:pPr>
            <w:pStyle w:val="TOC2"/>
            <w:tabs>
              <w:tab w:val="right" w:leader="dot" w:pos="9628"/>
            </w:tabs>
            <w:rPr>
              <w:noProof/>
            </w:rPr>
          </w:pPr>
          <w:hyperlink w:anchor="_Toc239320594" w:history="1">
            <w:r w:rsidRPr="007F04A6">
              <w:rPr>
                <w:rStyle w:val="Hyperlink"/>
                <w:noProof/>
              </w:rPr>
              <w:t>16.1 Integration principles</w:t>
            </w:r>
            <w:r>
              <w:rPr>
                <w:noProof/>
              </w:rPr>
              <w:tab/>
            </w:r>
            <w:r>
              <w:rPr>
                <w:noProof/>
              </w:rPr>
              <w:fldChar w:fldCharType="begin"/>
            </w:r>
            <w:r>
              <w:rPr>
                <w:noProof/>
              </w:rPr>
              <w:instrText xml:space="preserve"> PAGEREF _Toc239320594 \h </w:instrText>
            </w:r>
            <w:r>
              <w:rPr>
                <w:noProof/>
              </w:rPr>
            </w:r>
            <w:r>
              <w:rPr>
                <w:noProof/>
              </w:rPr>
              <w:fldChar w:fldCharType="separate"/>
            </w:r>
            <w:r>
              <w:rPr>
                <w:noProof/>
              </w:rPr>
              <w:t>62</w:t>
            </w:r>
            <w:r>
              <w:rPr>
                <w:noProof/>
              </w:rPr>
              <w:fldChar w:fldCharType="end"/>
            </w:r>
          </w:hyperlink>
        </w:p>
        <w:p w14:paraId="1E19F2AF" w14:textId="77777777" w:rsidR="00311458" w:rsidRDefault="00311458">
          <w:pPr>
            <w:pStyle w:val="TOC2"/>
            <w:tabs>
              <w:tab w:val="right" w:leader="dot" w:pos="9628"/>
            </w:tabs>
            <w:rPr>
              <w:noProof/>
            </w:rPr>
          </w:pPr>
          <w:hyperlink w:anchor="_Toc239320595" w:history="1">
            <w:r w:rsidRPr="007F04A6">
              <w:rPr>
                <w:rStyle w:val="Hyperlink"/>
                <w:noProof/>
              </w:rPr>
              <w:t>16.2 Master data consumption by DCOS module</w:t>
            </w:r>
            <w:r>
              <w:rPr>
                <w:noProof/>
              </w:rPr>
              <w:tab/>
            </w:r>
            <w:r>
              <w:rPr>
                <w:noProof/>
              </w:rPr>
              <w:fldChar w:fldCharType="begin"/>
            </w:r>
            <w:r>
              <w:rPr>
                <w:noProof/>
              </w:rPr>
              <w:instrText xml:space="preserve"> PAGEREF _Toc239320595 \h </w:instrText>
            </w:r>
            <w:r>
              <w:rPr>
                <w:noProof/>
              </w:rPr>
            </w:r>
            <w:r>
              <w:rPr>
                <w:noProof/>
              </w:rPr>
              <w:fldChar w:fldCharType="separate"/>
            </w:r>
            <w:r>
              <w:rPr>
                <w:noProof/>
              </w:rPr>
              <w:t>62</w:t>
            </w:r>
            <w:r>
              <w:rPr>
                <w:noProof/>
              </w:rPr>
              <w:fldChar w:fldCharType="end"/>
            </w:r>
          </w:hyperlink>
        </w:p>
        <w:p w14:paraId="647FEAC1" w14:textId="77777777" w:rsidR="00311458" w:rsidRDefault="00311458">
          <w:pPr>
            <w:pStyle w:val="TOC2"/>
            <w:tabs>
              <w:tab w:val="right" w:leader="dot" w:pos="9628"/>
            </w:tabs>
            <w:rPr>
              <w:noProof/>
            </w:rPr>
          </w:pPr>
          <w:hyperlink w:anchor="_Toc239320596" w:history="1">
            <w:r w:rsidRPr="007F04A6">
              <w:rPr>
                <w:rStyle w:val="Hyperlink"/>
                <w:noProof/>
              </w:rPr>
              <w:t>16.3 Referential integrity rules</w:t>
            </w:r>
            <w:r>
              <w:rPr>
                <w:noProof/>
              </w:rPr>
              <w:tab/>
            </w:r>
            <w:r>
              <w:rPr>
                <w:noProof/>
              </w:rPr>
              <w:fldChar w:fldCharType="begin"/>
            </w:r>
            <w:r>
              <w:rPr>
                <w:noProof/>
              </w:rPr>
              <w:instrText xml:space="preserve"> PAGEREF _Toc239320596 \h </w:instrText>
            </w:r>
            <w:r>
              <w:rPr>
                <w:noProof/>
              </w:rPr>
            </w:r>
            <w:r>
              <w:rPr>
                <w:noProof/>
              </w:rPr>
              <w:fldChar w:fldCharType="separate"/>
            </w:r>
            <w:r>
              <w:rPr>
                <w:noProof/>
              </w:rPr>
              <w:t>63</w:t>
            </w:r>
            <w:r>
              <w:rPr>
                <w:noProof/>
              </w:rPr>
              <w:fldChar w:fldCharType="end"/>
            </w:r>
          </w:hyperlink>
        </w:p>
        <w:p w14:paraId="1A5DDD62" w14:textId="77777777" w:rsidR="00311458" w:rsidRDefault="00311458">
          <w:pPr>
            <w:pStyle w:val="TOC2"/>
            <w:tabs>
              <w:tab w:val="right" w:leader="dot" w:pos="9628"/>
            </w:tabs>
            <w:rPr>
              <w:noProof/>
            </w:rPr>
          </w:pPr>
          <w:hyperlink w:anchor="_Toc239320597" w:history="1">
            <w:r w:rsidRPr="007F04A6">
              <w:rPr>
                <w:rStyle w:val="Hyperlink"/>
                <w:noProof/>
              </w:rPr>
              <w:t>16.4 External system integration</w:t>
            </w:r>
            <w:r>
              <w:rPr>
                <w:noProof/>
              </w:rPr>
              <w:tab/>
            </w:r>
            <w:r>
              <w:rPr>
                <w:noProof/>
              </w:rPr>
              <w:fldChar w:fldCharType="begin"/>
            </w:r>
            <w:r>
              <w:rPr>
                <w:noProof/>
              </w:rPr>
              <w:instrText xml:space="preserve"> PAGEREF _Toc239320597 \h </w:instrText>
            </w:r>
            <w:r>
              <w:rPr>
                <w:noProof/>
              </w:rPr>
            </w:r>
            <w:r>
              <w:rPr>
                <w:noProof/>
              </w:rPr>
              <w:fldChar w:fldCharType="separate"/>
            </w:r>
            <w:r>
              <w:rPr>
                <w:noProof/>
              </w:rPr>
              <w:t>63</w:t>
            </w:r>
            <w:r>
              <w:rPr>
                <w:noProof/>
              </w:rPr>
              <w:fldChar w:fldCharType="end"/>
            </w:r>
          </w:hyperlink>
        </w:p>
        <w:p w14:paraId="1E02C854" w14:textId="77777777" w:rsidR="00311458" w:rsidRDefault="00311458">
          <w:pPr>
            <w:pStyle w:val="TOC2"/>
            <w:tabs>
              <w:tab w:val="right" w:leader="dot" w:pos="9628"/>
            </w:tabs>
            <w:rPr>
              <w:noProof/>
            </w:rPr>
          </w:pPr>
          <w:hyperlink w:anchor="_Toc239320598" w:history="1">
            <w:r w:rsidRPr="007F04A6">
              <w:rPr>
                <w:rStyle w:val="Hyperlink"/>
                <w:noProof/>
              </w:rPr>
              <w:t>16.5 What integrations must never do</w:t>
            </w:r>
            <w:r>
              <w:rPr>
                <w:noProof/>
              </w:rPr>
              <w:tab/>
            </w:r>
            <w:r>
              <w:rPr>
                <w:noProof/>
              </w:rPr>
              <w:fldChar w:fldCharType="begin"/>
            </w:r>
            <w:r>
              <w:rPr>
                <w:noProof/>
              </w:rPr>
              <w:instrText xml:space="preserve"> PAGEREF _Toc239320598 \h </w:instrText>
            </w:r>
            <w:r>
              <w:rPr>
                <w:noProof/>
              </w:rPr>
            </w:r>
            <w:r>
              <w:rPr>
                <w:noProof/>
              </w:rPr>
              <w:fldChar w:fldCharType="separate"/>
            </w:r>
            <w:r>
              <w:rPr>
                <w:noProof/>
              </w:rPr>
              <w:t>64</w:t>
            </w:r>
            <w:r>
              <w:rPr>
                <w:noProof/>
              </w:rPr>
              <w:fldChar w:fldCharType="end"/>
            </w:r>
          </w:hyperlink>
        </w:p>
        <w:p w14:paraId="6BCBFC2E" w14:textId="77777777" w:rsidR="00311458" w:rsidRDefault="00311458">
          <w:pPr>
            <w:pStyle w:val="TOC1"/>
            <w:tabs>
              <w:tab w:val="right" w:leader="dot" w:pos="9628"/>
            </w:tabs>
            <w:rPr>
              <w:noProof/>
            </w:rPr>
          </w:pPr>
          <w:hyperlink w:anchor="_Toc239320599" w:history="1">
            <w:r w:rsidRPr="007F04A6">
              <w:rPr>
                <w:rStyle w:val="Hyperlink"/>
                <w:noProof/>
              </w:rPr>
              <w:t>17. Master Data Compliance</w:t>
            </w:r>
            <w:r>
              <w:rPr>
                <w:noProof/>
              </w:rPr>
              <w:tab/>
            </w:r>
            <w:r>
              <w:rPr>
                <w:noProof/>
              </w:rPr>
              <w:fldChar w:fldCharType="begin"/>
            </w:r>
            <w:r>
              <w:rPr>
                <w:noProof/>
              </w:rPr>
              <w:instrText xml:space="preserve"> PAGEREF _Toc239320599 \h </w:instrText>
            </w:r>
            <w:r>
              <w:rPr>
                <w:noProof/>
              </w:rPr>
            </w:r>
            <w:r>
              <w:rPr>
                <w:noProof/>
              </w:rPr>
              <w:fldChar w:fldCharType="separate"/>
            </w:r>
            <w:r>
              <w:rPr>
                <w:noProof/>
              </w:rPr>
              <w:t>65</w:t>
            </w:r>
            <w:r>
              <w:rPr>
                <w:noProof/>
              </w:rPr>
              <w:fldChar w:fldCharType="end"/>
            </w:r>
          </w:hyperlink>
        </w:p>
        <w:p w14:paraId="0B965D5C" w14:textId="77777777" w:rsidR="00311458" w:rsidRDefault="00311458">
          <w:pPr>
            <w:pStyle w:val="TOC2"/>
            <w:tabs>
              <w:tab w:val="right" w:leader="dot" w:pos="9628"/>
            </w:tabs>
            <w:rPr>
              <w:noProof/>
            </w:rPr>
          </w:pPr>
          <w:hyperlink w:anchor="_Toc239320600" w:history="1">
            <w:r w:rsidRPr="007F04A6">
              <w:rPr>
                <w:rStyle w:val="Hyperlink"/>
                <w:noProof/>
              </w:rPr>
              <w:t>17.1 Compliance obligations</w:t>
            </w:r>
            <w:r>
              <w:rPr>
                <w:noProof/>
              </w:rPr>
              <w:tab/>
            </w:r>
            <w:r>
              <w:rPr>
                <w:noProof/>
              </w:rPr>
              <w:fldChar w:fldCharType="begin"/>
            </w:r>
            <w:r>
              <w:rPr>
                <w:noProof/>
              </w:rPr>
              <w:instrText xml:space="preserve"> PAGEREF _Toc239320600 \h </w:instrText>
            </w:r>
            <w:r>
              <w:rPr>
                <w:noProof/>
              </w:rPr>
            </w:r>
            <w:r>
              <w:rPr>
                <w:noProof/>
              </w:rPr>
              <w:fldChar w:fldCharType="separate"/>
            </w:r>
            <w:r>
              <w:rPr>
                <w:noProof/>
              </w:rPr>
              <w:t>65</w:t>
            </w:r>
            <w:r>
              <w:rPr>
                <w:noProof/>
              </w:rPr>
              <w:fldChar w:fldCharType="end"/>
            </w:r>
          </w:hyperlink>
        </w:p>
        <w:p w14:paraId="22885496" w14:textId="77777777" w:rsidR="00311458" w:rsidRDefault="00311458">
          <w:pPr>
            <w:pStyle w:val="TOC2"/>
            <w:tabs>
              <w:tab w:val="right" w:leader="dot" w:pos="9628"/>
            </w:tabs>
            <w:rPr>
              <w:noProof/>
            </w:rPr>
          </w:pPr>
          <w:hyperlink w:anchor="_Toc239320601" w:history="1">
            <w:r w:rsidRPr="007F04A6">
              <w:rPr>
                <w:rStyle w:val="Hyperlink"/>
                <w:noProof/>
              </w:rPr>
              <w:t>17.2 Non-compliance</w:t>
            </w:r>
            <w:r>
              <w:rPr>
                <w:noProof/>
              </w:rPr>
              <w:tab/>
            </w:r>
            <w:r>
              <w:rPr>
                <w:noProof/>
              </w:rPr>
              <w:fldChar w:fldCharType="begin"/>
            </w:r>
            <w:r>
              <w:rPr>
                <w:noProof/>
              </w:rPr>
              <w:instrText xml:space="preserve"> PAGEREF _Toc239320601 \h </w:instrText>
            </w:r>
            <w:r>
              <w:rPr>
                <w:noProof/>
              </w:rPr>
            </w:r>
            <w:r>
              <w:rPr>
                <w:noProof/>
              </w:rPr>
              <w:fldChar w:fldCharType="separate"/>
            </w:r>
            <w:r>
              <w:rPr>
                <w:noProof/>
              </w:rPr>
              <w:t>65</w:t>
            </w:r>
            <w:r>
              <w:rPr>
                <w:noProof/>
              </w:rPr>
              <w:fldChar w:fldCharType="end"/>
            </w:r>
          </w:hyperlink>
        </w:p>
        <w:p w14:paraId="6321C0E0" w14:textId="77777777" w:rsidR="00311458" w:rsidRDefault="00311458">
          <w:pPr>
            <w:pStyle w:val="TOC1"/>
            <w:tabs>
              <w:tab w:val="right" w:leader="dot" w:pos="9628"/>
            </w:tabs>
            <w:rPr>
              <w:noProof/>
            </w:rPr>
          </w:pPr>
          <w:hyperlink w:anchor="_Toc239320602" w:history="1">
            <w:r w:rsidRPr="007F04A6">
              <w:rPr>
                <w:rStyle w:val="Hyperlink"/>
                <w:noProof/>
              </w:rPr>
              <w:t>18. Implementation and Maintenance</w:t>
            </w:r>
            <w:r>
              <w:rPr>
                <w:noProof/>
              </w:rPr>
              <w:tab/>
            </w:r>
            <w:r>
              <w:rPr>
                <w:noProof/>
              </w:rPr>
              <w:fldChar w:fldCharType="begin"/>
            </w:r>
            <w:r>
              <w:rPr>
                <w:noProof/>
              </w:rPr>
              <w:instrText xml:space="preserve"> PAGEREF _Toc239320602 \h </w:instrText>
            </w:r>
            <w:r>
              <w:rPr>
                <w:noProof/>
              </w:rPr>
            </w:r>
            <w:r>
              <w:rPr>
                <w:noProof/>
              </w:rPr>
              <w:fldChar w:fldCharType="separate"/>
            </w:r>
            <w:r>
              <w:rPr>
                <w:noProof/>
              </w:rPr>
              <w:t>67</w:t>
            </w:r>
            <w:r>
              <w:rPr>
                <w:noProof/>
              </w:rPr>
              <w:fldChar w:fldCharType="end"/>
            </w:r>
          </w:hyperlink>
        </w:p>
        <w:p w14:paraId="20F14F08" w14:textId="77777777" w:rsidR="00311458" w:rsidRDefault="00311458">
          <w:pPr>
            <w:pStyle w:val="TOC2"/>
            <w:tabs>
              <w:tab w:val="right" w:leader="dot" w:pos="9628"/>
            </w:tabs>
            <w:rPr>
              <w:noProof/>
            </w:rPr>
          </w:pPr>
          <w:hyperlink w:anchor="_Toc239320603" w:history="1">
            <w:r w:rsidRPr="007F04A6">
              <w:rPr>
                <w:rStyle w:val="Hyperlink"/>
                <w:noProof/>
              </w:rPr>
              <w:t>18.1 Implementation phases</w:t>
            </w:r>
            <w:r>
              <w:rPr>
                <w:noProof/>
              </w:rPr>
              <w:tab/>
            </w:r>
            <w:r>
              <w:rPr>
                <w:noProof/>
              </w:rPr>
              <w:fldChar w:fldCharType="begin"/>
            </w:r>
            <w:r>
              <w:rPr>
                <w:noProof/>
              </w:rPr>
              <w:instrText xml:space="preserve"> PAGEREF _Toc239320603 \h </w:instrText>
            </w:r>
            <w:r>
              <w:rPr>
                <w:noProof/>
              </w:rPr>
            </w:r>
            <w:r>
              <w:rPr>
                <w:noProof/>
              </w:rPr>
              <w:fldChar w:fldCharType="separate"/>
            </w:r>
            <w:r>
              <w:rPr>
                <w:noProof/>
              </w:rPr>
              <w:t>67</w:t>
            </w:r>
            <w:r>
              <w:rPr>
                <w:noProof/>
              </w:rPr>
              <w:fldChar w:fldCharType="end"/>
            </w:r>
          </w:hyperlink>
        </w:p>
        <w:p w14:paraId="6471B0D5" w14:textId="77777777" w:rsidR="00311458" w:rsidRDefault="00311458">
          <w:pPr>
            <w:pStyle w:val="TOC2"/>
            <w:tabs>
              <w:tab w:val="right" w:leader="dot" w:pos="9628"/>
            </w:tabs>
            <w:rPr>
              <w:noProof/>
            </w:rPr>
          </w:pPr>
          <w:hyperlink w:anchor="_Toc239320604" w:history="1">
            <w:r w:rsidRPr="007F04A6">
              <w:rPr>
                <w:rStyle w:val="Hyperlink"/>
                <w:noProof/>
              </w:rPr>
              <w:t>18.2 Document hierarchy beneath this standard</w:t>
            </w:r>
            <w:r>
              <w:rPr>
                <w:noProof/>
              </w:rPr>
              <w:tab/>
            </w:r>
            <w:r>
              <w:rPr>
                <w:noProof/>
              </w:rPr>
              <w:fldChar w:fldCharType="begin"/>
            </w:r>
            <w:r>
              <w:rPr>
                <w:noProof/>
              </w:rPr>
              <w:instrText xml:space="preserve"> PAGEREF _Toc239320604 \h </w:instrText>
            </w:r>
            <w:r>
              <w:rPr>
                <w:noProof/>
              </w:rPr>
            </w:r>
            <w:r>
              <w:rPr>
                <w:noProof/>
              </w:rPr>
              <w:fldChar w:fldCharType="separate"/>
            </w:r>
            <w:r>
              <w:rPr>
                <w:noProof/>
              </w:rPr>
              <w:t>67</w:t>
            </w:r>
            <w:r>
              <w:rPr>
                <w:noProof/>
              </w:rPr>
              <w:fldChar w:fldCharType="end"/>
            </w:r>
          </w:hyperlink>
        </w:p>
        <w:p w14:paraId="7899CDCB" w14:textId="77777777" w:rsidR="00311458" w:rsidRDefault="00311458">
          <w:pPr>
            <w:pStyle w:val="TOC2"/>
            <w:tabs>
              <w:tab w:val="right" w:leader="dot" w:pos="9628"/>
            </w:tabs>
            <w:rPr>
              <w:noProof/>
            </w:rPr>
          </w:pPr>
          <w:hyperlink w:anchor="_Toc239320605" w:history="1">
            <w:r w:rsidRPr="007F04A6">
              <w:rPr>
                <w:rStyle w:val="Hyperlink"/>
                <w:noProof/>
              </w:rPr>
              <w:t>18.3 Review and maintenance of this standard</w:t>
            </w:r>
            <w:r>
              <w:rPr>
                <w:noProof/>
              </w:rPr>
              <w:tab/>
            </w:r>
            <w:r>
              <w:rPr>
                <w:noProof/>
              </w:rPr>
              <w:fldChar w:fldCharType="begin"/>
            </w:r>
            <w:r>
              <w:rPr>
                <w:noProof/>
              </w:rPr>
              <w:instrText xml:space="preserve"> PAGEREF _Toc239320605 \h </w:instrText>
            </w:r>
            <w:r>
              <w:rPr>
                <w:noProof/>
              </w:rPr>
            </w:r>
            <w:r>
              <w:rPr>
                <w:noProof/>
              </w:rPr>
              <w:fldChar w:fldCharType="separate"/>
            </w:r>
            <w:r>
              <w:rPr>
                <w:noProof/>
              </w:rPr>
              <w:t>68</w:t>
            </w:r>
            <w:r>
              <w:rPr>
                <w:noProof/>
              </w:rPr>
              <w:fldChar w:fldCharType="end"/>
            </w:r>
          </w:hyperlink>
        </w:p>
        <w:p w14:paraId="3F78CC99" w14:textId="77777777" w:rsidR="00311458" w:rsidRDefault="00311458">
          <w:pPr>
            <w:pStyle w:val="TOC2"/>
            <w:tabs>
              <w:tab w:val="right" w:leader="dot" w:pos="9628"/>
            </w:tabs>
            <w:rPr>
              <w:noProof/>
            </w:rPr>
          </w:pPr>
          <w:hyperlink w:anchor="_Toc239320606" w:history="1">
            <w:r w:rsidRPr="007F04A6">
              <w:rPr>
                <w:rStyle w:val="Hyperlink"/>
                <w:noProof/>
              </w:rPr>
              <w:t>18.4 Adoption</w:t>
            </w:r>
            <w:r>
              <w:rPr>
                <w:noProof/>
              </w:rPr>
              <w:tab/>
            </w:r>
            <w:r>
              <w:rPr>
                <w:noProof/>
              </w:rPr>
              <w:fldChar w:fldCharType="begin"/>
            </w:r>
            <w:r>
              <w:rPr>
                <w:noProof/>
              </w:rPr>
              <w:instrText xml:space="preserve"> PAGEREF _Toc239320606 \h </w:instrText>
            </w:r>
            <w:r>
              <w:rPr>
                <w:noProof/>
              </w:rPr>
            </w:r>
            <w:r>
              <w:rPr>
                <w:noProof/>
              </w:rPr>
              <w:fldChar w:fldCharType="separate"/>
            </w:r>
            <w:r>
              <w:rPr>
                <w:noProof/>
              </w:rPr>
              <w:t>69</w:t>
            </w:r>
            <w:r>
              <w:rPr>
                <w:noProof/>
              </w:rPr>
              <w:fldChar w:fldCharType="end"/>
            </w:r>
          </w:hyperlink>
        </w:p>
        <w:p w14:paraId="184DDA22" w14:textId="77777777" w:rsidR="00311458" w:rsidRDefault="00311458">
          <w:pPr>
            <w:pStyle w:val="TOC1"/>
            <w:tabs>
              <w:tab w:val="right" w:leader="dot" w:pos="9628"/>
            </w:tabs>
            <w:rPr>
              <w:noProof/>
            </w:rPr>
          </w:pPr>
          <w:hyperlink w:anchor="_Toc239320607" w:history="1">
            <w:r w:rsidRPr="007F04A6">
              <w:rPr>
                <w:rStyle w:val="Hyperlink"/>
                <w:noProof/>
              </w:rPr>
              <w:t>19. Appendices</w:t>
            </w:r>
            <w:r>
              <w:rPr>
                <w:noProof/>
              </w:rPr>
              <w:tab/>
            </w:r>
            <w:r>
              <w:rPr>
                <w:noProof/>
              </w:rPr>
              <w:fldChar w:fldCharType="begin"/>
            </w:r>
            <w:r>
              <w:rPr>
                <w:noProof/>
              </w:rPr>
              <w:instrText xml:space="preserve"> PAGEREF _Toc239320607 \h </w:instrText>
            </w:r>
            <w:r>
              <w:rPr>
                <w:noProof/>
              </w:rPr>
            </w:r>
            <w:r>
              <w:rPr>
                <w:noProof/>
              </w:rPr>
              <w:fldChar w:fldCharType="separate"/>
            </w:r>
            <w:r>
              <w:rPr>
                <w:noProof/>
              </w:rPr>
              <w:t>70</w:t>
            </w:r>
            <w:r>
              <w:rPr>
                <w:noProof/>
              </w:rPr>
              <w:fldChar w:fldCharType="end"/>
            </w:r>
          </w:hyperlink>
        </w:p>
        <w:p w14:paraId="7DB607F0" w14:textId="77777777" w:rsidR="00311458" w:rsidRDefault="00311458">
          <w:pPr>
            <w:pStyle w:val="TOC2"/>
            <w:tabs>
              <w:tab w:val="right" w:leader="dot" w:pos="9628"/>
            </w:tabs>
            <w:rPr>
              <w:noProof/>
            </w:rPr>
          </w:pPr>
          <w:hyperlink w:anchor="_Toc239320608" w:history="1">
            <w:r w:rsidRPr="007F04A6">
              <w:rPr>
                <w:rStyle w:val="Hyperlink"/>
                <w:noProof/>
              </w:rPr>
              <w:t>Appendix A — Master Data Domain Catalogue</w:t>
            </w:r>
            <w:r>
              <w:rPr>
                <w:noProof/>
              </w:rPr>
              <w:tab/>
            </w:r>
            <w:r>
              <w:rPr>
                <w:noProof/>
              </w:rPr>
              <w:fldChar w:fldCharType="begin"/>
            </w:r>
            <w:r>
              <w:rPr>
                <w:noProof/>
              </w:rPr>
              <w:instrText xml:space="preserve"> PAGEREF _Toc239320608 \h </w:instrText>
            </w:r>
            <w:r>
              <w:rPr>
                <w:noProof/>
              </w:rPr>
            </w:r>
            <w:r>
              <w:rPr>
                <w:noProof/>
              </w:rPr>
              <w:fldChar w:fldCharType="separate"/>
            </w:r>
            <w:r>
              <w:rPr>
                <w:noProof/>
              </w:rPr>
              <w:t>70</w:t>
            </w:r>
            <w:r>
              <w:rPr>
                <w:noProof/>
              </w:rPr>
              <w:fldChar w:fldCharType="end"/>
            </w:r>
          </w:hyperlink>
        </w:p>
        <w:p w14:paraId="4B5B8E3A" w14:textId="77777777" w:rsidR="00311458" w:rsidRDefault="00311458">
          <w:pPr>
            <w:pStyle w:val="TOC2"/>
            <w:tabs>
              <w:tab w:val="right" w:leader="dot" w:pos="9628"/>
            </w:tabs>
            <w:rPr>
              <w:noProof/>
            </w:rPr>
          </w:pPr>
          <w:hyperlink w:anchor="_Toc239320609" w:history="1">
            <w:r w:rsidRPr="007F04A6">
              <w:rPr>
                <w:rStyle w:val="Hyperlink"/>
                <w:noProof/>
              </w:rPr>
              <w:t>Appendix B — Master Data Lifecycle</w:t>
            </w:r>
            <w:r>
              <w:rPr>
                <w:noProof/>
              </w:rPr>
              <w:tab/>
            </w:r>
            <w:r>
              <w:rPr>
                <w:noProof/>
              </w:rPr>
              <w:fldChar w:fldCharType="begin"/>
            </w:r>
            <w:r>
              <w:rPr>
                <w:noProof/>
              </w:rPr>
              <w:instrText xml:space="preserve"> PAGEREF _Toc239320609 \h </w:instrText>
            </w:r>
            <w:r>
              <w:rPr>
                <w:noProof/>
              </w:rPr>
            </w:r>
            <w:r>
              <w:rPr>
                <w:noProof/>
              </w:rPr>
              <w:fldChar w:fldCharType="separate"/>
            </w:r>
            <w:r>
              <w:rPr>
                <w:noProof/>
              </w:rPr>
              <w:t>71</w:t>
            </w:r>
            <w:r>
              <w:rPr>
                <w:noProof/>
              </w:rPr>
              <w:fldChar w:fldCharType="end"/>
            </w:r>
          </w:hyperlink>
        </w:p>
        <w:p w14:paraId="126C33A5" w14:textId="77777777" w:rsidR="00311458" w:rsidRDefault="00311458">
          <w:pPr>
            <w:pStyle w:val="TOC2"/>
            <w:tabs>
              <w:tab w:val="right" w:leader="dot" w:pos="9628"/>
            </w:tabs>
            <w:rPr>
              <w:noProof/>
            </w:rPr>
          </w:pPr>
          <w:hyperlink w:anchor="_Toc239320610" w:history="1">
            <w:r w:rsidRPr="007F04A6">
              <w:rPr>
                <w:rStyle w:val="Hyperlink"/>
                <w:noProof/>
              </w:rPr>
              <w:t>Appendix C — Governance Responsibility Matrix (RACI)</w:t>
            </w:r>
            <w:r>
              <w:rPr>
                <w:noProof/>
              </w:rPr>
              <w:tab/>
            </w:r>
            <w:r>
              <w:rPr>
                <w:noProof/>
              </w:rPr>
              <w:fldChar w:fldCharType="begin"/>
            </w:r>
            <w:r>
              <w:rPr>
                <w:noProof/>
              </w:rPr>
              <w:instrText xml:space="preserve"> PAGEREF _Toc239320610 \h </w:instrText>
            </w:r>
            <w:r>
              <w:rPr>
                <w:noProof/>
              </w:rPr>
            </w:r>
            <w:r>
              <w:rPr>
                <w:noProof/>
              </w:rPr>
              <w:fldChar w:fldCharType="separate"/>
            </w:r>
            <w:r>
              <w:rPr>
                <w:noProof/>
              </w:rPr>
              <w:t>71</w:t>
            </w:r>
            <w:r>
              <w:rPr>
                <w:noProof/>
              </w:rPr>
              <w:fldChar w:fldCharType="end"/>
            </w:r>
          </w:hyperlink>
        </w:p>
        <w:p w14:paraId="5C05FBFC" w14:textId="77777777" w:rsidR="00311458" w:rsidRDefault="00311458">
          <w:pPr>
            <w:pStyle w:val="TOC2"/>
            <w:tabs>
              <w:tab w:val="right" w:leader="dot" w:pos="9628"/>
            </w:tabs>
            <w:rPr>
              <w:noProof/>
            </w:rPr>
          </w:pPr>
          <w:hyperlink w:anchor="_Toc239320611" w:history="1">
            <w:r w:rsidRPr="007F04A6">
              <w:rPr>
                <w:rStyle w:val="Hyperlink"/>
                <w:noProof/>
              </w:rPr>
              <w:t>Appendix D — Master Data Classification</w:t>
            </w:r>
            <w:r>
              <w:rPr>
                <w:noProof/>
              </w:rPr>
              <w:tab/>
            </w:r>
            <w:r>
              <w:rPr>
                <w:noProof/>
              </w:rPr>
              <w:fldChar w:fldCharType="begin"/>
            </w:r>
            <w:r>
              <w:rPr>
                <w:noProof/>
              </w:rPr>
              <w:instrText xml:space="preserve"> PAGEREF _Toc239320611 \h </w:instrText>
            </w:r>
            <w:r>
              <w:rPr>
                <w:noProof/>
              </w:rPr>
            </w:r>
            <w:r>
              <w:rPr>
                <w:noProof/>
              </w:rPr>
              <w:fldChar w:fldCharType="separate"/>
            </w:r>
            <w:r>
              <w:rPr>
                <w:noProof/>
              </w:rPr>
              <w:t>72</w:t>
            </w:r>
            <w:r>
              <w:rPr>
                <w:noProof/>
              </w:rPr>
              <w:fldChar w:fldCharType="end"/>
            </w:r>
          </w:hyperlink>
        </w:p>
        <w:p w14:paraId="6CA0D17B" w14:textId="77777777" w:rsidR="00311458" w:rsidRDefault="00311458">
          <w:pPr>
            <w:pStyle w:val="TOC2"/>
            <w:tabs>
              <w:tab w:val="right" w:leader="dot" w:pos="9628"/>
            </w:tabs>
            <w:rPr>
              <w:noProof/>
            </w:rPr>
          </w:pPr>
          <w:hyperlink w:anchor="_Toc239320612" w:history="1">
            <w:r w:rsidRPr="007F04A6">
              <w:rPr>
                <w:rStyle w:val="Hyperlink"/>
                <w:noProof/>
              </w:rPr>
              <w:t>Appendix E — Terminology and Glossary</w:t>
            </w:r>
            <w:r>
              <w:rPr>
                <w:noProof/>
              </w:rPr>
              <w:tab/>
            </w:r>
            <w:r>
              <w:rPr>
                <w:noProof/>
              </w:rPr>
              <w:fldChar w:fldCharType="begin"/>
            </w:r>
            <w:r>
              <w:rPr>
                <w:noProof/>
              </w:rPr>
              <w:instrText xml:space="preserve"> PAGEREF _Toc239320612 \h </w:instrText>
            </w:r>
            <w:r>
              <w:rPr>
                <w:noProof/>
              </w:rPr>
            </w:r>
            <w:r>
              <w:rPr>
                <w:noProof/>
              </w:rPr>
              <w:fldChar w:fldCharType="separate"/>
            </w:r>
            <w:r>
              <w:rPr>
                <w:noProof/>
              </w:rPr>
              <w:t>73</w:t>
            </w:r>
            <w:r>
              <w:rPr>
                <w:noProof/>
              </w:rPr>
              <w:fldChar w:fldCharType="end"/>
            </w:r>
          </w:hyperlink>
        </w:p>
        <w:p w14:paraId="70913AD7" w14:textId="77777777" w:rsidR="00311458" w:rsidRDefault="00311458">
          <w:pPr>
            <w:pStyle w:val="TOC2"/>
            <w:tabs>
              <w:tab w:val="right" w:leader="dot" w:pos="9628"/>
            </w:tabs>
            <w:rPr>
              <w:noProof/>
            </w:rPr>
          </w:pPr>
          <w:hyperlink w:anchor="_Toc239320613" w:history="1">
            <w:r w:rsidRPr="007F04A6">
              <w:rPr>
                <w:rStyle w:val="Hyperlink"/>
                <w:noProof/>
              </w:rPr>
              <w:t>Appendix F — Compliance Self-Assessment Checklist</w:t>
            </w:r>
            <w:r>
              <w:rPr>
                <w:noProof/>
              </w:rPr>
              <w:tab/>
            </w:r>
            <w:r>
              <w:rPr>
                <w:noProof/>
              </w:rPr>
              <w:fldChar w:fldCharType="begin"/>
            </w:r>
            <w:r>
              <w:rPr>
                <w:noProof/>
              </w:rPr>
              <w:instrText xml:space="preserve"> PAGEREF _Toc239320613 \h </w:instrText>
            </w:r>
            <w:r>
              <w:rPr>
                <w:noProof/>
              </w:rPr>
            </w:r>
            <w:r>
              <w:rPr>
                <w:noProof/>
              </w:rPr>
              <w:fldChar w:fldCharType="separate"/>
            </w:r>
            <w:r>
              <w:rPr>
                <w:noProof/>
              </w:rPr>
              <w:t>74</w:t>
            </w:r>
            <w:r>
              <w:rPr>
                <w:noProof/>
              </w:rPr>
              <w:fldChar w:fldCharType="end"/>
            </w:r>
          </w:hyperlink>
        </w:p>
        <w:p w14:paraId="0E8B3E53" w14:textId="77777777" w:rsidR="002C62D1" w:rsidRDefault="008C3E8A">
          <w:r>
            <w:fldChar w:fldCharType="end"/>
          </w:r>
        </w:p>
      </w:sdtContent>
    </w:sdt>
    <w:p w14:paraId="0EE29F24" w14:textId="77777777" w:rsidR="002C62D1" w:rsidRDefault="008C3E8A">
      <w:r>
        <w:br w:type="page"/>
      </w:r>
    </w:p>
    <w:p w14:paraId="26FFE945" w14:textId="77777777" w:rsidR="002C62D1" w:rsidRDefault="008C3E8A">
      <w:pPr>
        <w:pStyle w:val="Heading1"/>
        <w:pBdr>
          <w:bottom w:val="single" w:sz="12" w:space="6" w:color="1F3864"/>
        </w:pBdr>
        <w:spacing w:before="320" w:after="160"/>
      </w:pPr>
      <w:bookmarkStart w:id="6" w:name="_Toc239320468"/>
      <w:r>
        <w:lastRenderedPageBreak/>
        <w:t>1. Document Control</w:t>
      </w:r>
      <w:bookmarkEnd w:id="6"/>
    </w:p>
    <w:p w14:paraId="42A4B097" w14:textId="77777777" w:rsidR="002C62D1" w:rsidRDefault="008C3E8A">
      <w:pPr>
        <w:pStyle w:val="Heading2"/>
        <w:keepNext/>
        <w:spacing w:before="280" w:after="100"/>
      </w:pPr>
      <w:bookmarkStart w:id="7" w:name="_Toc239320469"/>
      <w:r>
        <w:t>1.1 Document identification</w:t>
      </w:r>
      <w:bookmarkEnd w:id="7"/>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496"/>
        <w:gridCol w:w="7104"/>
      </w:tblGrid>
      <w:tr w:rsidR="002C62D1" w14:paraId="2E46A428" w14:textId="77777777">
        <w:tblPrEx>
          <w:tblCellMar>
            <w:top w:w="0" w:type="dxa"/>
            <w:bottom w:w="0" w:type="dxa"/>
          </w:tblCellMar>
        </w:tblPrEx>
        <w:trPr>
          <w:tblHeader/>
        </w:trPr>
        <w:tc>
          <w:tcPr>
            <w:tcW w:w="2496" w:type="dxa"/>
            <w:shd w:val="clear" w:color="auto" w:fill="1F3864"/>
            <w:tcMar>
              <w:top w:w="60" w:type="dxa"/>
              <w:left w:w="110" w:type="dxa"/>
              <w:bottom w:w="60" w:type="dxa"/>
              <w:right w:w="110" w:type="dxa"/>
            </w:tcMar>
            <w:vAlign w:val="center"/>
          </w:tcPr>
          <w:p w14:paraId="4317775C" w14:textId="77777777" w:rsidR="002C62D1" w:rsidRDefault="008C3E8A">
            <w:pPr>
              <w:spacing w:before="40" w:after="40"/>
            </w:pPr>
            <w:r>
              <w:rPr>
                <w:b/>
                <w:bCs/>
                <w:color w:val="FFFFFF"/>
                <w:sz w:val="19"/>
                <w:szCs w:val="19"/>
              </w:rPr>
              <w:t>Field</w:t>
            </w:r>
          </w:p>
        </w:tc>
        <w:tc>
          <w:tcPr>
            <w:tcW w:w="7104" w:type="dxa"/>
            <w:shd w:val="clear" w:color="auto" w:fill="1F3864"/>
            <w:tcMar>
              <w:top w:w="60" w:type="dxa"/>
              <w:left w:w="110" w:type="dxa"/>
              <w:bottom w:w="60" w:type="dxa"/>
              <w:right w:w="110" w:type="dxa"/>
            </w:tcMar>
            <w:vAlign w:val="center"/>
          </w:tcPr>
          <w:p w14:paraId="764ACA7A" w14:textId="77777777" w:rsidR="002C62D1" w:rsidRDefault="008C3E8A">
            <w:pPr>
              <w:spacing w:before="40" w:after="40"/>
            </w:pPr>
            <w:r>
              <w:rPr>
                <w:b/>
                <w:bCs/>
                <w:color w:val="FFFFFF"/>
                <w:sz w:val="19"/>
                <w:szCs w:val="19"/>
              </w:rPr>
              <w:t>Entry</w:t>
            </w:r>
          </w:p>
        </w:tc>
      </w:tr>
      <w:tr w:rsidR="002C62D1" w14:paraId="0B6F72C4"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6714537E" w14:textId="77777777" w:rsidR="002C62D1" w:rsidRDefault="008C3E8A">
            <w:pPr>
              <w:spacing w:before="40" w:after="40"/>
            </w:pPr>
            <w:r>
              <w:rPr>
                <w:sz w:val="19"/>
                <w:szCs w:val="19"/>
              </w:rPr>
              <w:t>Document Title</w:t>
            </w:r>
          </w:p>
        </w:tc>
        <w:tc>
          <w:tcPr>
            <w:tcW w:w="7104" w:type="dxa"/>
            <w:tcMar>
              <w:top w:w="60" w:type="dxa"/>
              <w:left w:w="110" w:type="dxa"/>
              <w:bottom w:w="60" w:type="dxa"/>
              <w:right w:w="110" w:type="dxa"/>
            </w:tcMar>
            <w:vAlign w:val="center"/>
          </w:tcPr>
          <w:p w14:paraId="11D3F51F" w14:textId="77777777" w:rsidR="002C62D1" w:rsidRDefault="008C3E8A">
            <w:pPr>
              <w:spacing w:before="40" w:after="40"/>
            </w:pPr>
            <w:r>
              <w:rPr>
                <w:sz w:val="19"/>
                <w:szCs w:val="19"/>
              </w:rPr>
              <w:t>DCOS Enterprise Master Data Standard</w:t>
            </w:r>
          </w:p>
        </w:tc>
      </w:tr>
      <w:tr w:rsidR="002C62D1" w14:paraId="2DCD4804"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4D928E23" w14:textId="77777777" w:rsidR="002C62D1" w:rsidRDefault="008C3E8A">
            <w:pPr>
              <w:spacing w:before="40" w:after="40"/>
            </w:pPr>
            <w:r>
              <w:rPr>
                <w:sz w:val="19"/>
                <w:szCs w:val="19"/>
              </w:rPr>
              <w:t>Document Code</w:t>
            </w:r>
          </w:p>
        </w:tc>
        <w:tc>
          <w:tcPr>
            <w:tcW w:w="7104" w:type="dxa"/>
            <w:shd w:val="clear" w:color="auto" w:fill="F2F6FB"/>
            <w:tcMar>
              <w:top w:w="60" w:type="dxa"/>
              <w:left w:w="110" w:type="dxa"/>
              <w:bottom w:w="60" w:type="dxa"/>
              <w:right w:w="110" w:type="dxa"/>
            </w:tcMar>
            <w:vAlign w:val="center"/>
          </w:tcPr>
          <w:p w14:paraId="0A63B2C1" w14:textId="77777777" w:rsidR="002C62D1" w:rsidRDefault="008C3E8A">
            <w:pPr>
              <w:spacing w:before="40" w:after="40"/>
            </w:pPr>
            <w:r>
              <w:rPr>
                <w:sz w:val="19"/>
                <w:szCs w:val="19"/>
              </w:rPr>
              <w:t>DCOS-MDM-STD-001</w:t>
            </w:r>
          </w:p>
        </w:tc>
      </w:tr>
      <w:tr w:rsidR="002C62D1" w14:paraId="12E00F4B"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37509A3E" w14:textId="77777777" w:rsidR="002C62D1" w:rsidRDefault="008C3E8A">
            <w:pPr>
              <w:spacing w:before="40" w:after="40"/>
            </w:pPr>
            <w:r>
              <w:rPr>
                <w:sz w:val="19"/>
                <w:szCs w:val="19"/>
              </w:rPr>
              <w:t>Version</w:t>
            </w:r>
          </w:p>
        </w:tc>
        <w:tc>
          <w:tcPr>
            <w:tcW w:w="7104" w:type="dxa"/>
            <w:tcMar>
              <w:top w:w="60" w:type="dxa"/>
              <w:left w:w="110" w:type="dxa"/>
              <w:bottom w:w="60" w:type="dxa"/>
              <w:right w:w="110" w:type="dxa"/>
            </w:tcMar>
            <w:vAlign w:val="center"/>
          </w:tcPr>
          <w:p w14:paraId="2A3A1FBB" w14:textId="77777777" w:rsidR="002C62D1" w:rsidRDefault="008C3E8A">
            <w:pPr>
              <w:spacing w:before="40" w:after="40"/>
            </w:pPr>
            <w:r>
              <w:rPr>
                <w:sz w:val="19"/>
                <w:szCs w:val="19"/>
              </w:rPr>
              <w:t>1.0</w:t>
            </w:r>
          </w:p>
        </w:tc>
      </w:tr>
      <w:tr w:rsidR="002C62D1" w14:paraId="676924BF"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38B7793A" w14:textId="77777777" w:rsidR="002C62D1" w:rsidRDefault="008C3E8A">
            <w:pPr>
              <w:spacing w:before="40" w:after="40"/>
            </w:pPr>
            <w:r>
              <w:rPr>
                <w:sz w:val="19"/>
                <w:szCs w:val="19"/>
              </w:rPr>
              <w:t>Revision</w:t>
            </w:r>
          </w:p>
        </w:tc>
        <w:tc>
          <w:tcPr>
            <w:tcW w:w="7104" w:type="dxa"/>
            <w:shd w:val="clear" w:color="auto" w:fill="F2F6FB"/>
            <w:tcMar>
              <w:top w:w="60" w:type="dxa"/>
              <w:left w:w="110" w:type="dxa"/>
              <w:bottom w:w="60" w:type="dxa"/>
              <w:right w:w="110" w:type="dxa"/>
            </w:tcMar>
            <w:vAlign w:val="center"/>
          </w:tcPr>
          <w:p w14:paraId="71B27CC2" w14:textId="77777777" w:rsidR="002C62D1" w:rsidRDefault="008C3E8A">
            <w:pPr>
              <w:spacing w:before="40" w:after="40"/>
            </w:pPr>
            <w:r>
              <w:rPr>
                <w:sz w:val="19"/>
                <w:szCs w:val="19"/>
              </w:rPr>
              <w:t>00 — Initial Issue</w:t>
            </w:r>
          </w:p>
        </w:tc>
      </w:tr>
      <w:tr w:rsidR="002C62D1" w14:paraId="77C2256B"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47B3A068" w14:textId="77777777" w:rsidR="002C62D1" w:rsidRDefault="008C3E8A">
            <w:pPr>
              <w:spacing w:before="40" w:after="40"/>
            </w:pPr>
            <w:r>
              <w:rPr>
                <w:sz w:val="19"/>
                <w:szCs w:val="19"/>
              </w:rPr>
              <w:t>Status</w:t>
            </w:r>
          </w:p>
        </w:tc>
        <w:tc>
          <w:tcPr>
            <w:tcW w:w="7104" w:type="dxa"/>
            <w:tcMar>
              <w:top w:w="60" w:type="dxa"/>
              <w:left w:w="110" w:type="dxa"/>
              <w:bottom w:w="60" w:type="dxa"/>
              <w:right w:w="110" w:type="dxa"/>
            </w:tcMar>
            <w:vAlign w:val="center"/>
          </w:tcPr>
          <w:p w14:paraId="511D9AA2" w14:textId="77777777" w:rsidR="002C62D1" w:rsidRDefault="008C3E8A">
            <w:pPr>
              <w:spacing w:before="40" w:after="40"/>
            </w:pPr>
            <w:r>
              <w:rPr>
                <w:sz w:val="19"/>
                <w:szCs w:val="19"/>
              </w:rPr>
              <w:t>Issued for Management Approval</w:t>
            </w:r>
          </w:p>
        </w:tc>
      </w:tr>
      <w:tr w:rsidR="002C62D1" w14:paraId="37FB33D3"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6E2281A3" w14:textId="77777777" w:rsidR="002C62D1" w:rsidRDefault="008C3E8A">
            <w:pPr>
              <w:spacing w:before="40" w:after="40"/>
            </w:pPr>
            <w:r>
              <w:rPr>
                <w:sz w:val="19"/>
                <w:szCs w:val="19"/>
              </w:rPr>
              <w:t>Effective Date</w:t>
            </w:r>
          </w:p>
        </w:tc>
        <w:tc>
          <w:tcPr>
            <w:tcW w:w="7104" w:type="dxa"/>
            <w:shd w:val="clear" w:color="auto" w:fill="F2F6FB"/>
            <w:tcMar>
              <w:top w:w="60" w:type="dxa"/>
              <w:left w:w="110" w:type="dxa"/>
              <w:bottom w:w="60" w:type="dxa"/>
              <w:right w:w="110" w:type="dxa"/>
            </w:tcMar>
            <w:vAlign w:val="center"/>
          </w:tcPr>
          <w:p w14:paraId="3CD44F83" w14:textId="77777777" w:rsidR="002C62D1" w:rsidRDefault="008C3E8A">
            <w:pPr>
              <w:spacing w:before="40" w:after="40"/>
            </w:pPr>
            <w:r>
              <w:rPr>
                <w:sz w:val="19"/>
                <w:szCs w:val="19"/>
              </w:rPr>
              <w:t>Effective on the date of final approval recorded in Section 1.3</w:t>
            </w:r>
          </w:p>
        </w:tc>
      </w:tr>
      <w:tr w:rsidR="002C62D1" w14:paraId="047BA25A"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3AFFFA52" w14:textId="77777777" w:rsidR="002C62D1" w:rsidRDefault="008C3E8A">
            <w:pPr>
              <w:spacing w:before="40" w:after="40"/>
            </w:pPr>
            <w:r>
              <w:rPr>
                <w:sz w:val="19"/>
                <w:szCs w:val="19"/>
              </w:rPr>
              <w:t>Document Owner</w:t>
            </w:r>
          </w:p>
        </w:tc>
        <w:tc>
          <w:tcPr>
            <w:tcW w:w="7104" w:type="dxa"/>
            <w:tcMar>
              <w:top w:w="60" w:type="dxa"/>
              <w:left w:w="110" w:type="dxa"/>
              <w:bottom w:w="60" w:type="dxa"/>
              <w:right w:w="110" w:type="dxa"/>
            </w:tcMar>
            <w:vAlign w:val="center"/>
          </w:tcPr>
          <w:p w14:paraId="0932FF5F" w14:textId="77777777" w:rsidR="002C62D1" w:rsidRDefault="008C3E8A">
            <w:pPr>
              <w:spacing w:before="40" w:after="40"/>
            </w:pPr>
            <w:r>
              <w:rPr>
                <w:sz w:val="19"/>
                <w:szCs w:val="19"/>
              </w:rPr>
              <w:t>Enterprise Architecture / Digital Transformation Function</w:t>
            </w:r>
          </w:p>
        </w:tc>
      </w:tr>
      <w:tr w:rsidR="002C62D1" w14:paraId="1E0FFC1C"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16100B13" w14:textId="77777777" w:rsidR="002C62D1" w:rsidRDefault="008C3E8A">
            <w:pPr>
              <w:spacing w:before="40" w:after="40"/>
            </w:pPr>
            <w:r>
              <w:rPr>
                <w:sz w:val="19"/>
                <w:szCs w:val="19"/>
              </w:rPr>
              <w:t>Business Owner</w:t>
            </w:r>
          </w:p>
        </w:tc>
        <w:tc>
          <w:tcPr>
            <w:tcW w:w="7104" w:type="dxa"/>
            <w:shd w:val="clear" w:color="auto" w:fill="F2F6FB"/>
            <w:tcMar>
              <w:top w:w="60" w:type="dxa"/>
              <w:left w:w="110" w:type="dxa"/>
              <w:bottom w:w="60" w:type="dxa"/>
              <w:right w:w="110" w:type="dxa"/>
            </w:tcMar>
            <w:vAlign w:val="center"/>
          </w:tcPr>
          <w:p w14:paraId="00858A1C" w14:textId="77777777" w:rsidR="002C62D1" w:rsidRDefault="008C3E8A">
            <w:pPr>
              <w:spacing w:before="40" w:after="40"/>
            </w:pPr>
            <w:r>
              <w:rPr>
                <w:sz w:val="19"/>
                <w:szCs w:val="19"/>
              </w:rPr>
              <w:t>Chief Operating Officer (accountable for company-wide adoption)</w:t>
            </w:r>
          </w:p>
        </w:tc>
      </w:tr>
      <w:tr w:rsidR="002C62D1" w14:paraId="0E1A0ECE"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664790E4" w14:textId="77777777" w:rsidR="002C62D1" w:rsidRDefault="008C3E8A">
            <w:pPr>
              <w:spacing w:before="40" w:after="40"/>
            </w:pPr>
            <w:r>
              <w:rPr>
                <w:sz w:val="19"/>
                <w:szCs w:val="19"/>
              </w:rPr>
              <w:t>Technical Owner</w:t>
            </w:r>
          </w:p>
        </w:tc>
        <w:tc>
          <w:tcPr>
            <w:tcW w:w="7104" w:type="dxa"/>
            <w:tcMar>
              <w:top w:w="60" w:type="dxa"/>
              <w:left w:w="110" w:type="dxa"/>
              <w:bottom w:w="60" w:type="dxa"/>
              <w:right w:w="110" w:type="dxa"/>
            </w:tcMar>
            <w:vAlign w:val="center"/>
          </w:tcPr>
          <w:p w14:paraId="628E748C" w14:textId="77777777" w:rsidR="002C62D1" w:rsidRDefault="008C3E8A">
            <w:pPr>
              <w:spacing w:before="40" w:after="40"/>
            </w:pPr>
            <w:r>
              <w:rPr>
                <w:sz w:val="19"/>
                <w:szCs w:val="19"/>
              </w:rPr>
              <w:t>DCOS System Architect (accountable for platform implementation)</w:t>
            </w:r>
          </w:p>
        </w:tc>
      </w:tr>
      <w:tr w:rsidR="002C62D1" w14:paraId="13745AEA"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18B6B68D" w14:textId="77777777" w:rsidR="002C62D1" w:rsidRDefault="008C3E8A">
            <w:pPr>
              <w:spacing w:before="40" w:after="40"/>
            </w:pPr>
            <w:r>
              <w:rPr>
                <w:sz w:val="19"/>
                <w:szCs w:val="19"/>
              </w:rPr>
              <w:t>Custodian</w:t>
            </w:r>
          </w:p>
        </w:tc>
        <w:tc>
          <w:tcPr>
            <w:tcW w:w="7104" w:type="dxa"/>
            <w:shd w:val="clear" w:color="auto" w:fill="F2F6FB"/>
            <w:tcMar>
              <w:top w:w="60" w:type="dxa"/>
              <w:left w:w="110" w:type="dxa"/>
              <w:bottom w:w="60" w:type="dxa"/>
              <w:right w:w="110" w:type="dxa"/>
            </w:tcMar>
            <w:vAlign w:val="center"/>
          </w:tcPr>
          <w:p w14:paraId="3485FE2A" w14:textId="77777777" w:rsidR="002C62D1" w:rsidRDefault="008C3E8A">
            <w:pPr>
              <w:spacing w:before="40" w:after="40"/>
            </w:pPr>
            <w:r>
              <w:rPr>
                <w:sz w:val="19"/>
                <w:szCs w:val="19"/>
              </w:rPr>
              <w:t>DCOS Platform Administration Team</w:t>
            </w:r>
          </w:p>
        </w:tc>
      </w:tr>
      <w:tr w:rsidR="002C62D1" w14:paraId="54562F5D"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71D08BAF" w14:textId="77777777" w:rsidR="002C62D1" w:rsidRDefault="008C3E8A">
            <w:pPr>
              <w:spacing w:before="40" w:after="40"/>
            </w:pPr>
            <w:r>
              <w:rPr>
                <w:sz w:val="19"/>
                <w:szCs w:val="19"/>
              </w:rPr>
              <w:t>Approved By</w:t>
            </w:r>
          </w:p>
        </w:tc>
        <w:tc>
          <w:tcPr>
            <w:tcW w:w="7104" w:type="dxa"/>
            <w:tcMar>
              <w:top w:w="60" w:type="dxa"/>
              <w:left w:w="110" w:type="dxa"/>
              <w:bottom w:w="60" w:type="dxa"/>
              <w:right w:w="110" w:type="dxa"/>
            </w:tcMar>
            <w:vAlign w:val="center"/>
          </w:tcPr>
          <w:p w14:paraId="688BC01E" w14:textId="77777777" w:rsidR="002C62D1" w:rsidRDefault="008C3E8A">
            <w:pPr>
              <w:spacing w:before="40" w:after="40"/>
            </w:pPr>
            <w:r>
              <w:rPr>
                <w:sz w:val="19"/>
                <w:szCs w:val="19"/>
              </w:rPr>
              <w:t>DCOS Master Data Governance Board and Executive Sponsor</w:t>
            </w:r>
          </w:p>
        </w:tc>
      </w:tr>
      <w:tr w:rsidR="002C62D1" w14:paraId="62FCFC86"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0963F547" w14:textId="77777777" w:rsidR="002C62D1" w:rsidRDefault="008C3E8A">
            <w:pPr>
              <w:spacing w:before="40" w:after="40"/>
            </w:pPr>
            <w:r>
              <w:rPr>
                <w:sz w:val="19"/>
                <w:szCs w:val="19"/>
              </w:rPr>
              <w:t>Classification</w:t>
            </w:r>
          </w:p>
        </w:tc>
        <w:tc>
          <w:tcPr>
            <w:tcW w:w="7104" w:type="dxa"/>
            <w:shd w:val="clear" w:color="auto" w:fill="F2F6FB"/>
            <w:tcMar>
              <w:top w:w="60" w:type="dxa"/>
              <w:left w:w="110" w:type="dxa"/>
              <w:bottom w:w="60" w:type="dxa"/>
              <w:right w:w="110" w:type="dxa"/>
            </w:tcMar>
            <w:vAlign w:val="center"/>
          </w:tcPr>
          <w:p w14:paraId="5AC56D3F" w14:textId="77777777" w:rsidR="002C62D1" w:rsidRDefault="008C3E8A">
            <w:pPr>
              <w:spacing w:before="40" w:after="40"/>
            </w:pPr>
            <w:r>
              <w:rPr>
                <w:sz w:val="19"/>
                <w:szCs w:val="19"/>
              </w:rPr>
              <w:t>Internal — Controlled Document</w:t>
            </w:r>
          </w:p>
        </w:tc>
      </w:tr>
      <w:tr w:rsidR="002C62D1" w14:paraId="0500B15A"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1E709D70" w14:textId="77777777" w:rsidR="002C62D1" w:rsidRDefault="008C3E8A">
            <w:pPr>
              <w:spacing w:before="40" w:after="40"/>
            </w:pPr>
            <w:r>
              <w:rPr>
                <w:sz w:val="19"/>
                <w:szCs w:val="19"/>
              </w:rPr>
              <w:t>Review Frequency</w:t>
            </w:r>
          </w:p>
        </w:tc>
        <w:tc>
          <w:tcPr>
            <w:tcW w:w="7104" w:type="dxa"/>
            <w:tcMar>
              <w:top w:w="60" w:type="dxa"/>
              <w:left w:w="110" w:type="dxa"/>
              <w:bottom w:w="60" w:type="dxa"/>
              <w:right w:w="110" w:type="dxa"/>
            </w:tcMar>
            <w:vAlign w:val="center"/>
          </w:tcPr>
          <w:p w14:paraId="615495B8" w14:textId="77777777" w:rsidR="002C62D1" w:rsidRDefault="008C3E8A">
            <w:pPr>
              <w:spacing w:before="40" w:after="40"/>
            </w:pPr>
            <w:r>
              <w:rPr>
                <w:sz w:val="19"/>
                <w:szCs w:val="19"/>
              </w:rPr>
              <w:t>Annually, or upon any major change to the DCOS architecture, corporate structure or regulatory environment</w:t>
            </w:r>
          </w:p>
        </w:tc>
      </w:tr>
      <w:tr w:rsidR="002C62D1" w14:paraId="7B02D888"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06A086B1" w14:textId="77777777" w:rsidR="002C62D1" w:rsidRDefault="008C3E8A">
            <w:pPr>
              <w:spacing w:before="40" w:after="40"/>
            </w:pPr>
            <w:r>
              <w:rPr>
                <w:sz w:val="19"/>
                <w:szCs w:val="19"/>
              </w:rPr>
              <w:t>Supersedes</w:t>
            </w:r>
          </w:p>
        </w:tc>
        <w:tc>
          <w:tcPr>
            <w:tcW w:w="7104" w:type="dxa"/>
            <w:shd w:val="clear" w:color="auto" w:fill="F2F6FB"/>
            <w:tcMar>
              <w:top w:w="60" w:type="dxa"/>
              <w:left w:w="110" w:type="dxa"/>
              <w:bottom w:w="60" w:type="dxa"/>
              <w:right w:w="110" w:type="dxa"/>
            </w:tcMar>
            <w:vAlign w:val="center"/>
          </w:tcPr>
          <w:p w14:paraId="575BE23B" w14:textId="77777777" w:rsidR="002C62D1" w:rsidRDefault="008C3E8A">
            <w:pPr>
              <w:spacing w:before="40" w:after="40"/>
            </w:pPr>
            <w:r>
              <w:rPr>
                <w:sz w:val="19"/>
                <w:szCs w:val="19"/>
              </w:rPr>
              <w:t>None — this is the initial issue</w:t>
            </w:r>
          </w:p>
        </w:tc>
      </w:tr>
      <w:tr w:rsidR="002C62D1" w14:paraId="068237BB"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3739D736" w14:textId="77777777" w:rsidR="002C62D1" w:rsidRDefault="008C3E8A">
            <w:pPr>
              <w:spacing w:before="40" w:after="40"/>
            </w:pPr>
            <w:r>
              <w:rPr>
                <w:sz w:val="19"/>
                <w:szCs w:val="19"/>
              </w:rPr>
              <w:t>Language of Record</w:t>
            </w:r>
          </w:p>
        </w:tc>
        <w:tc>
          <w:tcPr>
            <w:tcW w:w="7104" w:type="dxa"/>
            <w:tcMar>
              <w:top w:w="60" w:type="dxa"/>
              <w:left w:w="110" w:type="dxa"/>
              <w:bottom w:w="60" w:type="dxa"/>
              <w:right w:w="110" w:type="dxa"/>
            </w:tcMar>
            <w:vAlign w:val="center"/>
          </w:tcPr>
          <w:p w14:paraId="41020B8F" w14:textId="77777777" w:rsidR="002C62D1" w:rsidRDefault="008C3E8A">
            <w:pPr>
              <w:spacing w:before="40" w:after="40"/>
            </w:pPr>
            <w:r>
              <w:rPr>
                <w:sz w:val="19"/>
                <w:szCs w:val="19"/>
              </w:rPr>
              <w:t>English. Translations are for convenience only; the English version prevails.</w:t>
            </w:r>
          </w:p>
        </w:tc>
      </w:tr>
    </w:tbl>
    <w:p w14:paraId="4CA0BF0C" w14:textId="77777777" w:rsidR="002C62D1" w:rsidRDefault="008C3E8A">
      <w:pPr>
        <w:pStyle w:val="Heading2"/>
        <w:keepNext/>
        <w:spacing w:before="280" w:after="100"/>
      </w:pPr>
      <w:bookmarkStart w:id="8" w:name="_Toc239320470"/>
      <w:r>
        <w:t>1.2 Revision history</w:t>
      </w:r>
      <w:bookmarkEnd w:id="8"/>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960"/>
        <w:gridCol w:w="1152"/>
        <w:gridCol w:w="1344"/>
        <w:gridCol w:w="2112"/>
        <w:gridCol w:w="4032"/>
      </w:tblGrid>
      <w:tr w:rsidR="002C62D1" w14:paraId="42B66037" w14:textId="77777777">
        <w:tblPrEx>
          <w:tblCellMar>
            <w:top w:w="0" w:type="dxa"/>
            <w:bottom w:w="0" w:type="dxa"/>
          </w:tblCellMar>
        </w:tblPrEx>
        <w:trPr>
          <w:tblHeader/>
        </w:trPr>
        <w:tc>
          <w:tcPr>
            <w:tcW w:w="960" w:type="dxa"/>
            <w:shd w:val="clear" w:color="auto" w:fill="1F3864"/>
            <w:tcMar>
              <w:top w:w="60" w:type="dxa"/>
              <w:left w:w="110" w:type="dxa"/>
              <w:bottom w:w="60" w:type="dxa"/>
              <w:right w:w="110" w:type="dxa"/>
            </w:tcMar>
            <w:vAlign w:val="center"/>
          </w:tcPr>
          <w:p w14:paraId="4DCE1F74" w14:textId="77777777" w:rsidR="002C62D1" w:rsidRDefault="008C3E8A">
            <w:pPr>
              <w:spacing w:before="40" w:after="40"/>
            </w:pPr>
            <w:r>
              <w:rPr>
                <w:b/>
                <w:bCs/>
                <w:color w:val="FFFFFF"/>
                <w:sz w:val="19"/>
                <w:szCs w:val="19"/>
              </w:rPr>
              <w:t>Version</w:t>
            </w:r>
          </w:p>
        </w:tc>
        <w:tc>
          <w:tcPr>
            <w:tcW w:w="1152" w:type="dxa"/>
            <w:shd w:val="clear" w:color="auto" w:fill="1F3864"/>
            <w:tcMar>
              <w:top w:w="60" w:type="dxa"/>
              <w:left w:w="110" w:type="dxa"/>
              <w:bottom w:w="60" w:type="dxa"/>
              <w:right w:w="110" w:type="dxa"/>
            </w:tcMar>
            <w:vAlign w:val="center"/>
          </w:tcPr>
          <w:p w14:paraId="779974C9" w14:textId="77777777" w:rsidR="002C62D1" w:rsidRDefault="008C3E8A">
            <w:pPr>
              <w:spacing w:before="40" w:after="40"/>
            </w:pPr>
            <w:r>
              <w:rPr>
                <w:b/>
                <w:bCs/>
                <w:color w:val="FFFFFF"/>
                <w:sz w:val="19"/>
                <w:szCs w:val="19"/>
              </w:rPr>
              <w:t>Revision</w:t>
            </w:r>
          </w:p>
        </w:tc>
        <w:tc>
          <w:tcPr>
            <w:tcW w:w="1344" w:type="dxa"/>
            <w:shd w:val="clear" w:color="auto" w:fill="1F3864"/>
            <w:tcMar>
              <w:top w:w="60" w:type="dxa"/>
              <w:left w:w="110" w:type="dxa"/>
              <w:bottom w:w="60" w:type="dxa"/>
              <w:right w:w="110" w:type="dxa"/>
            </w:tcMar>
            <w:vAlign w:val="center"/>
          </w:tcPr>
          <w:p w14:paraId="55224671" w14:textId="77777777" w:rsidR="002C62D1" w:rsidRDefault="008C3E8A">
            <w:pPr>
              <w:spacing w:before="40" w:after="40"/>
            </w:pPr>
            <w:r>
              <w:rPr>
                <w:b/>
                <w:bCs/>
                <w:color w:val="FFFFFF"/>
                <w:sz w:val="19"/>
                <w:szCs w:val="19"/>
              </w:rPr>
              <w:t>Date</w:t>
            </w:r>
          </w:p>
        </w:tc>
        <w:tc>
          <w:tcPr>
            <w:tcW w:w="2112" w:type="dxa"/>
            <w:shd w:val="clear" w:color="auto" w:fill="1F3864"/>
            <w:tcMar>
              <w:top w:w="60" w:type="dxa"/>
              <w:left w:w="110" w:type="dxa"/>
              <w:bottom w:w="60" w:type="dxa"/>
              <w:right w:w="110" w:type="dxa"/>
            </w:tcMar>
            <w:vAlign w:val="center"/>
          </w:tcPr>
          <w:p w14:paraId="1EF54DF8" w14:textId="77777777" w:rsidR="002C62D1" w:rsidRDefault="008C3E8A">
            <w:pPr>
              <w:spacing w:before="40" w:after="40"/>
            </w:pPr>
            <w:r>
              <w:rPr>
                <w:b/>
                <w:bCs/>
                <w:color w:val="FFFFFF"/>
                <w:sz w:val="19"/>
                <w:szCs w:val="19"/>
              </w:rPr>
              <w:t>Prepared By</w:t>
            </w:r>
          </w:p>
        </w:tc>
        <w:tc>
          <w:tcPr>
            <w:tcW w:w="4032" w:type="dxa"/>
            <w:shd w:val="clear" w:color="auto" w:fill="1F3864"/>
            <w:tcMar>
              <w:top w:w="60" w:type="dxa"/>
              <w:left w:w="110" w:type="dxa"/>
              <w:bottom w:w="60" w:type="dxa"/>
              <w:right w:w="110" w:type="dxa"/>
            </w:tcMar>
            <w:vAlign w:val="center"/>
          </w:tcPr>
          <w:p w14:paraId="43BCF2AB" w14:textId="77777777" w:rsidR="002C62D1" w:rsidRDefault="008C3E8A">
            <w:pPr>
              <w:spacing w:before="40" w:after="40"/>
            </w:pPr>
            <w:r>
              <w:rPr>
                <w:b/>
                <w:bCs/>
                <w:color w:val="FFFFFF"/>
                <w:sz w:val="19"/>
                <w:szCs w:val="19"/>
              </w:rPr>
              <w:t>Summary of Change</w:t>
            </w:r>
          </w:p>
        </w:tc>
      </w:tr>
      <w:tr w:rsidR="002C62D1" w14:paraId="4D9B238C" w14:textId="77777777">
        <w:tblPrEx>
          <w:tblCellMar>
            <w:top w:w="0" w:type="dxa"/>
            <w:bottom w:w="0" w:type="dxa"/>
          </w:tblCellMar>
        </w:tblPrEx>
        <w:trPr>
          <w:cantSplit/>
        </w:trPr>
        <w:tc>
          <w:tcPr>
            <w:tcW w:w="960" w:type="dxa"/>
            <w:tcMar>
              <w:top w:w="60" w:type="dxa"/>
              <w:left w:w="110" w:type="dxa"/>
              <w:bottom w:w="60" w:type="dxa"/>
              <w:right w:w="110" w:type="dxa"/>
            </w:tcMar>
            <w:vAlign w:val="center"/>
          </w:tcPr>
          <w:p w14:paraId="6995EC81" w14:textId="77777777" w:rsidR="002C62D1" w:rsidRDefault="008C3E8A">
            <w:pPr>
              <w:spacing w:before="40" w:after="40"/>
            </w:pPr>
            <w:r>
              <w:rPr>
                <w:sz w:val="19"/>
                <w:szCs w:val="19"/>
              </w:rPr>
              <w:t>1.0</w:t>
            </w:r>
          </w:p>
        </w:tc>
        <w:tc>
          <w:tcPr>
            <w:tcW w:w="1152" w:type="dxa"/>
            <w:tcMar>
              <w:top w:w="60" w:type="dxa"/>
              <w:left w:w="110" w:type="dxa"/>
              <w:bottom w:w="60" w:type="dxa"/>
              <w:right w:w="110" w:type="dxa"/>
            </w:tcMar>
            <w:vAlign w:val="center"/>
          </w:tcPr>
          <w:p w14:paraId="379EF87D" w14:textId="77777777" w:rsidR="002C62D1" w:rsidRDefault="008C3E8A">
            <w:pPr>
              <w:spacing w:before="40" w:after="40"/>
            </w:pPr>
            <w:r>
              <w:rPr>
                <w:sz w:val="19"/>
                <w:szCs w:val="19"/>
              </w:rPr>
              <w:t>00</w:t>
            </w:r>
          </w:p>
        </w:tc>
        <w:tc>
          <w:tcPr>
            <w:tcW w:w="1344" w:type="dxa"/>
            <w:tcMar>
              <w:top w:w="60" w:type="dxa"/>
              <w:left w:w="110" w:type="dxa"/>
              <w:bottom w:w="60" w:type="dxa"/>
              <w:right w:w="110" w:type="dxa"/>
            </w:tcMar>
            <w:vAlign w:val="center"/>
          </w:tcPr>
          <w:p w14:paraId="68AFB544" w14:textId="77777777" w:rsidR="002C62D1" w:rsidRDefault="008C3E8A">
            <w:pPr>
              <w:spacing w:before="40" w:after="40"/>
            </w:pPr>
            <w:r>
              <w:rPr>
                <w:sz w:val="19"/>
                <w:szCs w:val="19"/>
              </w:rPr>
              <w:t>Initial Issue</w:t>
            </w:r>
          </w:p>
        </w:tc>
        <w:tc>
          <w:tcPr>
            <w:tcW w:w="2112" w:type="dxa"/>
            <w:tcMar>
              <w:top w:w="60" w:type="dxa"/>
              <w:left w:w="110" w:type="dxa"/>
              <w:bottom w:w="60" w:type="dxa"/>
              <w:right w:w="110" w:type="dxa"/>
            </w:tcMar>
            <w:vAlign w:val="center"/>
          </w:tcPr>
          <w:p w14:paraId="37C9D416" w14:textId="77777777" w:rsidR="002C62D1" w:rsidRDefault="008C3E8A">
            <w:pPr>
              <w:spacing w:before="40" w:after="40"/>
            </w:pPr>
            <w:r>
              <w:rPr>
                <w:sz w:val="19"/>
                <w:szCs w:val="19"/>
              </w:rPr>
              <w:t>Enterprise Data Architecture</w:t>
            </w:r>
          </w:p>
        </w:tc>
        <w:tc>
          <w:tcPr>
            <w:tcW w:w="4032" w:type="dxa"/>
            <w:tcMar>
              <w:top w:w="60" w:type="dxa"/>
              <w:left w:w="110" w:type="dxa"/>
              <w:bottom w:w="60" w:type="dxa"/>
              <w:right w:w="110" w:type="dxa"/>
            </w:tcMar>
            <w:vAlign w:val="center"/>
          </w:tcPr>
          <w:p w14:paraId="54DA166D" w14:textId="77777777" w:rsidR="002C62D1" w:rsidRDefault="008C3E8A">
            <w:pPr>
              <w:spacing w:before="40" w:after="40"/>
            </w:pPr>
            <w:r>
              <w:rPr>
                <w:sz w:val="19"/>
                <w:szCs w:val="19"/>
              </w:rPr>
              <w:t>First issue of the DCOS Enterprise Master Data Standard. Establishes master data definitions, domains, ownership model, standardization rules, lifecycle, governance, quality, security, change control, audit and integration principles.</w:t>
            </w:r>
          </w:p>
        </w:tc>
      </w:tr>
    </w:tbl>
    <w:p w14:paraId="53AF846E" w14:textId="77777777" w:rsidR="002C62D1" w:rsidRDefault="008C3E8A">
      <w:pPr>
        <w:pStyle w:val="Heading2"/>
        <w:keepNext/>
        <w:spacing w:before="280" w:after="100"/>
      </w:pPr>
      <w:bookmarkStart w:id="9" w:name="_Toc239320471"/>
      <w:r>
        <w:t>1.3 Approval record</w:t>
      </w:r>
      <w:bookmarkEnd w:id="9"/>
    </w:p>
    <w:p w14:paraId="0F78503F" w14:textId="77777777" w:rsidR="002C62D1" w:rsidRDefault="008C3E8A">
      <w:pPr>
        <w:spacing w:before="60" w:after="120" w:line="264" w:lineRule="auto"/>
        <w:jc w:val="both"/>
      </w:pPr>
      <w:r>
        <w:t>This standard becomes effective only when all approval roles below have signed. Until then it holds the status "Issued for Management Approval" and is not binding.</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112"/>
        <w:gridCol w:w="2880"/>
        <w:gridCol w:w="1728"/>
        <w:gridCol w:w="1536"/>
        <w:gridCol w:w="1344"/>
      </w:tblGrid>
      <w:tr w:rsidR="002C62D1" w14:paraId="77025A8C" w14:textId="77777777">
        <w:tblPrEx>
          <w:tblCellMar>
            <w:top w:w="0" w:type="dxa"/>
            <w:bottom w:w="0" w:type="dxa"/>
          </w:tblCellMar>
        </w:tblPrEx>
        <w:trPr>
          <w:tblHeader/>
        </w:trPr>
        <w:tc>
          <w:tcPr>
            <w:tcW w:w="2112" w:type="dxa"/>
            <w:shd w:val="clear" w:color="auto" w:fill="1F3864"/>
            <w:tcMar>
              <w:top w:w="60" w:type="dxa"/>
              <w:left w:w="110" w:type="dxa"/>
              <w:bottom w:w="60" w:type="dxa"/>
              <w:right w:w="110" w:type="dxa"/>
            </w:tcMar>
            <w:vAlign w:val="center"/>
          </w:tcPr>
          <w:p w14:paraId="15AB4406" w14:textId="77777777" w:rsidR="002C62D1" w:rsidRDefault="008C3E8A">
            <w:pPr>
              <w:spacing w:before="40" w:after="40"/>
            </w:pPr>
            <w:r>
              <w:rPr>
                <w:b/>
                <w:bCs/>
                <w:color w:val="FFFFFF"/>
                <w:sz w:val="19"/>
                <w:szCs w:val="19"/>
              </w:rPr>
              <w:t>Role</w:t>
            </w:r>
          </w:p>
        </w:tc>
        <w:tc>
          <w:tcPr>
            <w:tcW w:w="2880" w:type="dxa"/>
            <w:shd w:val="clear" w:color="auto" w:fill="1F3864"/>
            <w:tcMar>
              <w:top w:w="60" w:type="dxa"/>
              <w:left w:w="110" w:type="dxa"/>
              <w:bottom w:w="60" w:type="dxa"/>
              <w:right w:w="110" w:type="dxa"/>
            </w:tcMar>
            <w:vAlign w:val="center"/>
          </w:tcPr>
          <w:p w14:paraId="665D6A6D" w14:textId="77777777" w:rsidR="002C62D1" w:rsidRDefault="008C3E8A">
            <w:pPr>
              <w:spacing w:before="40" w:after="40"/>
            </w:pPr>
            <w:r>
              <w:rPr>
                <w:b/>
                <w:bCs/>
                <w:color w:val="FFFFFF"/>
                <w:sz w:val="19"/>
                <w:szCs w:val="19"/>
              </w:rPr>
              <w:t>Responsibility in Approval</w:t>
            </w:r>
          </w:p>
        </w:tc>
        <w:tc>
          <w:tcPr>
            <w:tcW w:w="1728" w:type="dxa"/>
            <w:shd w:val="clear" w:color="auto" w:fill="1F3864"/>
            <w:tcMar>
              <w:top w:w="60" w:type="dxa"/>
              <w:left w:w="110" w:type="dxa"/>
              <w:bottom w:w="60" w:type="dxa"/>
              <w:right w:w="110" w:type="dxa"/>
            </w:tcMar>
            <w:vAlign w:val="center"/>
          </w:tcPr>
          <w:p w14:paraId="28C8C60B" w14:textId="77777777" w:rsidR="002C62D1" w:rsidRDefault="008C3E8A">
            <w:pPr>
              <w:spacing w:before="40" w:after="40"/>
            </w:pPr>
            <w:r>
              <w:rPr>
                <w:b/>
                <w:bCs/>
                <w:color w:val="FFFFFF"/>
                <w:sz w:val="19"/>
                <w:szCs w:val="19"/>
              </w:rPr>
              <w:t>Name</w:t>
            </w:r>
          </w:p>
        </w:tc>
        <w:tc>
          <w:tcPr>
            <w:tcW w:w="1536" w:type="dxa"/>
            <w:shd w:val="clear" w:color="auto" w:fill="1F3864"/>
            <w:tcMar>
              <w:top w:w="60" w:type="dxa"/>
              <w:left w:w="110" w:type="dxa"/>
              <w:bottom w:w="60" w:type="dxa"/>
              <w:right w:w="110" w:type="dxa"/>
            </w:tcMar>
            <w:vAlign w:val="center"/>
          </w:tcPr>
          <w:p w14:paraId="396263CC" w14:textId="77777777" w:rsidR="002C62D1" w:rsidRDefault="008C3E8A">
            <w:pPr>
              <w:spacing w:before="40" w:after="40"/>
            </w:pPr>
            <w:r>
              <w:rPr>
                <w:b/>
                <w:bCs/>
                <w:color w:val="FFFFFF"/>
                <w:sz w:val="19"/>
                <w:szCs w:val="19"/>
              </w:rPr>
              <w:t>Signature</w:t>
            </w:r>
          </w:p>
        </w:tc>
        <w:tc>
          <w:tcPr>
            <w:tcW w:w="1344" w:type="dxa"/>
            <w:shd w:val="clear" w:color="auto" w:fill="1F3864"/>
            <w:tcMar>
              <w:top w:w="60" w:type="dxa"/>
              <w:left w:w="110" w:type="dxa"/>
              <w:bottom w:w="60" w:type="dxa"/>
              <w:right w:w="110" w:type="dxa"/>
            </w:tcMar>
            <w:vAlign w:val="center"/>
          </w:tcPr>
          <w:p w14:paraId="0E9B4DBF" w14:textId="77777777" w:rsidR="002C62D1" w:rsidRDefault="008C3E8A">
            <w:pPr>
              <w:spacing w:before="40" w:after="40"/>
            </w:pPr>
            <w:r>
              <w:rPr>
                <w:b/>
                <w:bCs/>
                <w:color w:val="FFFFFF"/>
                <w:sz w:val="19"/>
                <w:szCs w:val="19"/>
              </w:rPr>
              <w:t>Date</w:t>
            </w:r>
          </w:p>
        </w:tc>
      </w:tr>
      <w:tr w:rsidR="002C62D1" w14:paraId="77A5CDD6"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3058959C" w14:textId="77777777" w:rsidR="002C62D1" w:rsidRDefault="008C3E8A">
            <w:pPr>
              <w:spacing w:before="40" w:after="40"/>
            </w:pPr>
            <w:r>
              <w:rPr>
                <w:sz w:val="19"/>
                <w:szCs w:val="19"/>
              </w:rPr>
              <w:t>Prepared by</w:t>
            </w:r>
          </w:p>
        </w:tc>
        <w:tc>
          <w:tcPr>
            <w:tcW w:w="2880" w:type="dxa"/>
            <w:tcMar>
              <w:top w:w="60" w:type="dxa"/>
              <w:left w:w="110" w:type="dxa"/>
              <w:bottom w:w="60" w:type="dxa"/>
              <w:right w:w="110" w:type="dxa"/>
            </w:tcMar>
            <w:vAlign w:val="center"/>
          </w:tcPr>
          <w:p w14:paraId="5170591D" w14:textId="77777777" w:rsidR="002C62D1" w:rsidRDefault="008C3E8A">
            <w:pPr>
              <w:spacing w:before="40" w:after="40"/>
            </w:pPr>
            <w:r>
              <w:rPr>
                <w:sz w:val="19"/>
                <w:szCs w:val="19"/>
              </w:rPr>
              <w:t>Author of the standard</w:t>
            </w:r>
          </w:p>
        </w:tc>
        <w:tc>
          <w:tcPr>
            <w:tcW w:w="1728" w:type="dxa"/>
            <w:tcMar>
              <w:top w:w="60" w:type="dxa"/>
              <w:left w:w="110" w:type="dxa"/>
              <w:bottom w:w="60" w:type="dxa"/>
              <w:right w:w="110" w:type="dxa"/>
            </w:tcMar>
            <w:vAlign w:val="center"/>
          </w:tcPr>
          <w:p w14:paraId="5E178666" w14:textId="77777777" w:rsidR="002C62D1" w:rsidRDefault="002C62D1">
            <w:pPr>
              <w:spacing w:before="40" w:after="40"/>
            </w:pPr>
          </w:p>
        </w:tc>
        <w:tc>
          <w:tcPr>
            <w:tcW w:w="1536" w:type="dxa"/>
            <w:tcMar>
              <w:top w:w="60" w:type="dxa"/>
              <w:left w:w="110" w:type="dxa"/>
              <w:bottom w:w="60" w:type="dxa"/>
              <w:right w:w="110" w:type="dxa"/>
            </w:tcMar>
            <w:vAlign w:val="center"/>
          </w:tcPr>
          <w:p w14:paraId="478BE13A" w14:textId="77777777" w:rsidR="002C62D1" w:rsidRDefault="002C62D1">
            <w:pPr>
              <w:spacing w:before="40" w:after="40"/>
            </w:pPr>
          </w:p>
        </w:tc>
        <w:tc>
          <w:tcPr>
            <w:tcW w:w="1344" w:type="dxa"/>
            <w:tcMar>
              <w:top w:w="60" w:type="dxa"/>
              <w:left w:w="110" w:type="dxa"/>
              <w:bottom w:w="60" w:type="dxa"/>
              <w:right w:w="110" w:type="dxa"/>
            </w:tcMar>
            <w:vAlign w:val="center"/>
          </w:tcPr>
          <w:p w14:paraId="5C4C56AB" w14:textId="77777777" w:rsidR="002C62D1" w:rsidRDefault="002C62D1">
            <w:pPr>
              <w:spacing w:before="40" w:after="40"/>
            </w:pPr>
          </w:p>
        </w:tc>
      </w:tr>
      <w:tr w:rsidR="002C62D1" w14:paraId="68C18F0A"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2ED68447" w14:textId="77777777" w:rsidR="002C62D1" w:rsidRDefault="008C3E8A">
            <w:pPr>
              <w:spacing w:before="40" w:after="40"/>
            </w:pPr>
            <w:r>
              <w:rPr>
                <w:sz w:val="19"/>
                <w:szCs w:val="19"/>
              </w:rPr>
              <w:t>Reviewed by — Technical</w:t>
            </w:r>
          </w:p>
        </w:tc>
        <w:tc>
          <w:tcPr>
            <w:tcW w:w="2880" w:type="dxa"/>
            <w:shd w:val="clear" w:color="auto" w:fill="F2F6FB"/>
            <w:tcMar>
              <w:top w:w="60" w:type="dxa"/>
              <w:left w:w="110" w:type="dxa"/>
              <w:bottom w:w="60" w:type="dxa"/>
              <w:right w:w="110" w:type="dxa"/>
            </w:tcMar>
            <w:vAlign w:val="center"/>
          </w:tcPr>
          <w:p w14:paraId="769D633E" w14:textId="77777777" w:rsidR="002C62D1" w:rsidRDefault="008C3E8A">
            <w:pPr>
              <w:spacing w:before="40" w:after="40"/>
            </w:pPr>
            <w:r>
              <w:rPr>
                <w:sz w:val="19"/>
                <w:szCs w:val="19"/>
              </w:rPr>
              <w:t>DCOS System Architect</w:t>
            </w:r>
          </w:p>
        </w:tc>
        <w:tc>
          <w:tcPr>
            <w:tcW w:w="1728" w:type="dxa"/>
            <w:shd w:val="clear" w:color="auto" w:fill="F2F6FB"/>
            <w:tcMar>
              <w:top w:w="60" w:type="dxa"/>
              <w:left w:w="110" w:type="dxa"/>
              <w:bottom w:w="60" w:type="dxa"/>
              <w:right w:w="110" w:type="dxa"/>
            </w:tcMar>
            <w:vAlign w:val="center"/>
          </w:tcPr>
          <w:p w14:paraId="0EF53E5B" w14:textId="77777777" w:rsidR="002C62D1" w:rsidRDefault="002C62D1">
            <w:pPr>
              <w:spacing w:before="40" w:after="40"/>
            </w:pPr>
          </w:p>
        </w:tc>
        <w:tc>
          <w:tcPr>
            <w:tcW w:w="1536" w:type="dxa"/>
            <w:shd w:val="clear" w:color="auto" w:fill="F2F6FB"/>
            <w:tcMar>
              <w:top w:w="60" w:type="dxa"/>
              <w:left w:w="110" w:type="dxa"/>
              <w:bottom w:w="60" w:type="dxa"/>
              <w:right w:w="110" w:type="dxa"/>
            </w:tcMar>
            <w:vAlign w:val="center"/>
          </w:tcPr>
          <w:p w14:paraId="7165F435" w14:textId="77777777" w:rsidR="002C62D1" w:rsidRDefault="002C62D1">
            <w:pPr>
              <w:spacing w:before="40" w:after="40"/>
            </w:pPr>
          </w:p>
        </w:tc>
        <w:tc>
          <w:tcPr>
            <w:tcW w:w="1344" w:type="dxa"/>
            <w:shd w:val="clear" w:color="auto" w:fill="F2F6FB"/>
            <w:tcMar>
              <w:top w:w="60" w:type="dxa"/>
              <w:left w:w="110" w:type="dxa"/>
              <w:bottom w:w="60" w:type="dxa"/>
              <w:right w:w="110" w:type="dxa"/>
            </w:tcMar>
            <w:vAlign w:val="center"/>
          </w:tcPr>
          <w:p w14:paraId="6F569C92" w14:textId="77777777" w:rsidR="002C62D1" w:rsidRDefault="002C62D1">
            <w:pPr>
              <w:spacing w:before="40" w:after="40"/>
            </w:pPr>
          </w:p>
        </w:tc>
      </w:tr>
      <w:tr w:rsidR="002C62D1" w14:paraId="450A79EA"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6499522A" w14:textId="77777777" w:rsidR="002C62D1" w:rsidRDefault="008C3E8A">
            <w:pPr>
              <w:spacing w:before="40" w:after="40"/>
            </w:pPr>
            <w:r>
              <w:rPr>
                <w:sz w:val="19"/>
                <w:szCs w:val="19"/>
              </w:rPr>
              <w:lastRenderedPageBreak/>
              <w:t>Reviewed by — Commercial</w:t>
            </w:r>
          </w:p>
        </w:tc>
        <w:tc>
          <w:tcPr>
            <w:tcW w:w="2880" w:type="dxa"/>
            <w:tcMar>
              <w:top w:w="60" w:type="dxa"/>
              <w:left w:w="110" w:type="dxa"/>
              <w:bottom w:w="60" w:type="dxa"/>
              <w:right w:w="110" w:type="dxa"/>
            </w:tcMar>
            <w:vAlign w:val="center"/>
          </w:tcPr>
          <w:p w14:paraId="68F205CC" w14:textId="77777777" w:rsidR="002C62D1" w:rsidRDefault="008C3E8A">
            <w:pPr>
              <w:spacing w:before="40" w:after="40"/>
            </w:pPr>
            <w:r>
              <w:rPr>
                <w:sz w:val="19"/>
                <w:szCs w:val="19"/>
              </w:rPr>
              <w:t>Commercial / QS Manager</w:t>
            </w:r>
          </w:p>
        </w:tc>
        <w:tc>
          <w:tcPr>
            <w:tcW w:w="1728" w:type="dxa"/>
            <w:tcMar>
              <w:top w:w="60" w:type="dxa"/>
              <w:left w:w="110" w:type="dxa"/>
              <w:bottom w:w="60" w:type="dxa"/>
              <w:right w:w="110" w:type="dxa"/>
            </w:tcMar>
            <w:vAlign w:val="center"/>
          </w:tcPr>
          <w:p w14:paraId="27D55C92" w14:textId="77777777" w:rsidR="002C62D1" w:rsidRDefault="002C62D1">
            <w:pPr>
              <w:spacing w:before="40" w:after="40"/>
            </w:pPr>
          </w:p>
        </w:tc>
        <w:tc>
          <w:tcPr>
            <w:tcW w:w="1536" w:type="dxa"/>
            <w:tcMar>
              <w:top w:w="60" w:type="dxa"/>
              <w:left w:w="110" w:type="dxa"/>
              <w:bottom w:w="60" w:type="dxa"/>
              <w:right w:w="110" w:type="dxa"/>
            </w:tcMar>
            <w:vAlign w:val="center"/>
          </w:tcPr>
          <w:p w14:paraId="3F4D1160" w14:textId="77777777" w:rsidR="002C62D1" w:rsidRDefault="002C62D1">
            <w:pPr>
              <w:spacing w:before="40" w:after="40"/>
            </w:pPr>
          </w:p>
        </w:tc>
        <w:tc>
          <w:tcPr>
            <w:tcW w:w="1344" w:type="dxa"/>
            <w:tcMar>
              <w:top w:w="60" w:type="dxa"/>
              <w:left w:w="110" w:type="dxa"/>
              <w:bottom w:w="60" w:type="dxa"/>
              <w:right w:w="110" w:type="dxa"/>
            </w:tcMar>
            <w:vAlign w:val="center"/>
          </w:tcPr>
          <w:p w14:paraId="0AA05C88" w14:textId="77777777" w:rsidR="002C62D1" w:rsidRDefault="002C62D1">
            <w:pPr>
              <w:spacing w:before="40" w:after="40"/>
            </w:pPr>
          </w:p>
        </w:tc>
      </w:tr>
      <w:tr w:rsidR="002C62D1" w14:paraId="49716FF3"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3DF3DBCD" w14:textId="77777777" w:rsidR="002C62D1" w:rsidRDefault="008C3E8A">
            <w:pPr>
              <w:spacing w:before="40" w:after="40"/>
            </w:pPr>
            <w:r>
              <w:rPr>
                <w:sz w:val="19"/>
                <w:szCs w:val="19"/>
              </w:rPr>
              <w:t>Reviewed by — Operations</w:t>
            </w:r>
          </w:p>
        </w:tc>
        <w:tc>
          <w:tcPr>
            <w:tcW w:w="2880" w:type="dxa"/>
            <w:shd w:val="clear" w:color="auto" w:fill="F2F6FB"/>
            <w:tcMar>
              <w:top w:w="60" w:type="dxa"/>
              <w:left w:w="110" w:type="dxa"/>
              <w:bottom w:w="60" w:type="dxa"/>
              <w:right w:w="110" w:type="dxa"/>
            </w:tcMar>
            <w:vAlign w:val="center"/>
          </w:tcPr>
          <w:p w14:paraId="4F44207D" w14:textId="77777777" w:rsidR="002C62D1" w:rsidRDefault="008C3E8A">
            <w:pPr>
              <w:spacing w:before="40" w:after="40"/>
            </w:pPr>
            <w:r>
              <w:rPr>
                <w:sz w:val="19"/>
                <w:szCs w:val="19"/>
              </w:rPr>
              <w:t>Operations / Construction Director</w:t>
            </w:r>
          </w:p>
        </w:tc>
        <w:tc>
          <w:tcPr>
            <w:tcW w:w="1728" w:type="dxa"/>
            <w:shd w:val="clear" w:color="auto" w:fill="F2F6FB"/>
            <w:tcMar>
              <w:top w:w="60" w:type="dxa"/>
              <w:left w:w="110" w:type="dxa"/>
              <w:bottom w:w="60" w:type="dxa"/>
              <w:right w:w="110" w:type="dxa"/>
            </w:tcMar>
            <w:vAlign w:val="center"/>
          </w:tcPr>
          <w:p w14:paraId="039F2D29" w14:textId="77777777" w:rsidR="002C62D1" w:rsidRDefault="002C62D1">
            <w:pPr>
              <w:spacing w:before="40" w:after="40"/>
            </w:pPr>
          </w:p>
        </w:tc>
        <w:tc>
          <w:tcPr>
            <w:tcW w:w="1536" w:type="dxa"/>
            <w:shd w:val="clear" w:color="auto" w:fill="F2F6FB"/>
            <w:tcMar>
              <w:top w:w="60" w:type="dxa"/>
              <w:left w:w="110" w:type="dxa"/>
              <w:bottom w:w="60" w:type="dxa"/>
              <w:right w:w="110" w:type="dxa"/>
            </w:tcMar>
            <w:vAlign w:val="center"/>
          </w:tcPr>
          <w:p w14:paraId="0C9437E4" w14:textId="77777777" w:rsidR="002C62D1" w:rsidRDefault="002C62D1">
            <w:pPr>
              <w:spacing w:before="40" w:after="40"/>
            </w:pPr>
          </w:p>
        </w:tc>
        <w:tc>
          <w:tcPr>
            <w:tcW w:w="1344" w:type="dxa"/>
            <w:shd w:val="clear" w:color="auto" w:fill="F2F6FB"/>
            <w:tcMar>
              <w:top w:w="60" w:type="dxa"/>
              <w:left w:w="110" w:type="dxa"/>
              <w:bottom w:w="60" w:type="dxa"/>
              <w:right w:w="110" w:type="dxa"/>
            </w:tcMar>
            <w:vAlign w:val="center"/>
          </w:tcPr>
          <w:p w14:paraId="2D30EFEF" w14:textId="77777777" w:rsidR="002C62D1" w:rsidRDefault="002C62D1">
            <w:pPr>
              <w:spacing w:before="40" w:after="40"/>
            </w:pPr>
          </w:p>
        </w:tc>
      </w:tr>
      <w:tr w:rsidR="002C62D1" w14:paraId="537F11A8"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1FE0AC19" w14:textId="77777777" w:rsidR="002C62D1" w:rsidRDefault="008C3E8A">
            <w:pPr>
              <w:spacing w:before="40" w:after="40"/>
            </w:pPr>
            <w:r>
              <w:rPr>
                <w:sz w:val="19"/>
                <w:szCs w:val="19"/>
              </w:rPr>
              <w:t>Endorsed by</w:t>
            </w:r>
          </w:p>
        </w:tc>
        <w:tc>
          <w:tcPr>
            <w:tcW w:w="2880" w:type="dxa"/>
            <w:tcMar>
              <w:top w:w="60" w:type="dxa"/>
              <w:left w:w="110" w:type="dxa"/>
              <w:bottom w:w="60" w:type="dxa"/>
              <w:right w:w="110" w:type="dxa"/>
            </w:tcMar>
            <w:vAlign w:val="center"/>
          </w:tcPr>
          <w:p w14:paraId="0937075D" w14:textId="77777777" w:rsidR="002C62D1" w:rsidRDefault="008C3E8A">
            <w:pPr>
              <w:spacing w:before="40" w:after="40"/>
            </w:pPr>
            <w:r>
              <w:rPr>
                <w:sz w:val="19"/>
                <w:szCs w:val="19"/>
              </w:rPr>
              <w:t>Master Data Governance Board Chair</w:t>
            </w:r>
          </w:p>
        </w:tc>
        <w:tc>
          <w:tcPr>
            <w:tcW w:w="1728" w:type="dxa"/>
            <w:tcMar>
              <w:top w:w="60" w:type="dxa"/>
              <w:left w:w="110" w:type="dxa"/>
              <w:bottom w:w="60" w:type="dxa"/>
              <w:right w:w="110" w:type="dxa"/>
            </w:tcMar>
            <w:vAlign w:val="center"/>
          </w:tcPr>
          <w:p w14:paraId="1F222AD1" w14:textId="77777777" w:rsidR="002C62D1" w:rsidRDefault="002C62D1">
            <w:pPr>
              <w:spacing w:before="40" w:after="40"/>
            </w:pPr>
          </w:p>
        </w:tc>
        <w:tc>
          <w:tcPr>
            <w:tcW w:w="1536" w:type="dxa"/>
            <w:tcMar>
              <w:top w:w="60" w:type="dxa"/>
              <w:left w:w="110" w:type="dxa"/>
              <w:bottom w:w="60" w:type="dxa"/>
              <w:right w:w="110" w:type="dxa"/>
            </w:tcMar>
            <w:vAlign w:val="center"/>
          </w:tcPr>
          <w:p w14:paraId="7CD157F5" w14:textId="77777777" w:rsidR="002C62D1" w:rsidRDefault="002C62D1">
            <w:pPr>
              <w:spacing w:before="40" w:after="40"/>
            </w:pPr>
          </w:p>
        </w:tc>
        <w:tc>
          <w:tcPr>
            <w:tcW w:w="1344" w:type="dxa"/>
            <w:tcMar>
              <w:top w:w="60" w:type="dxa"/>
              <w:left w:w="110" w:type="dxa"/>
              <w:bottom w:w="60" w:type="dxa"/>
              <w:right w:w="110" w:type="dxa"/>
            </w:tcMar>
            <w:vAlign w:val="center"/>
          </w:tcPr>
          <w:p w14:paraId="06284F83" w14:textId="77777777" w:rsidR="002C62D1" w:rsidRDefault="002C62D1">
            <w:pPr>
              <w:spacing w:before="40" w:after="40"/>
            </w:pPr>
          </w:p>
        </w:tc>
      </w:tr>
      <w:tr w:rsidR="002C62D1" w14:paraId="50FDB5AD"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4CD5354B" w14:textId="77777777" w:rsidR="002C62D1" w:rsidRDefault="008C3E8A">
            <w:pPr>
              <w:spacing w:before="40" w:after="40"/>
            </w:pPr>
            <w:r>
              <w:rPr>
                <w:sz w:val="19"/>
                <w:szCs w:val="19"/>
              </w:rPr>
              <w:t>Approved by</w:t>
            </w:r>
          </w:p>
        </w:tc>
        <w:tc>
          <w:tcPr>
            <w:tcW w:w="2880" w:type="dxa"/>
            <w:shd w:val="clear" w:color="auto" w:fill="F2F6FB"/>
            <w:tcMar>
              <w:top w:w="60" w:type="dxa"/>
              <w:left w:w="110" w:type="dxa"/>
              <w:bottom w:w="60" w:type="dxa"/>
              <w:right w:w="110" w:type="dxa"/>
            </w:tcMar>
            <w:vAlign w:val="center"/>
          </w:tcPr>
          <w:p w14:paraId="2A6A613A" w14:textId="77777777" w:rsidR="002C62D1" w:rsidRDefault="008C3E8A">
            <w:pPr>
              <w:spacing w:before="40" w:after="40"/>
            </w:pPr>
            <w:r>
              <w:rPr>
                <w:sz w:val="19"/>
                <w:szCs w:val="19"/>
              </w:rPr>
              <w:t>Executive Sponsor (COO / CEO)</w:t>
            </w:r>
          </w:p>
        </w:tc>
        <w:tc>
          <w:tcPr>
            <w:tcW w:w="1728" w:type="dxa"/>
            <w:shd w:val="clear" w:color="auto" w:fill="F2F6FB"/>
            <w:tcMar>
              <w:top w:w="60" w:type="dxa"/>
              <w:left w:w="110" w:type="dxa"/>
              <w:bottom w:w="60" w:type="dxa"/>
              <w:right w:w="110" w:type="dxa"/>
            </w:tcMar>
            <w:vAlign w:val="center"/>
          </w:tcPr>
          <w:p w14:paraId="4E20C5E3" w14:textId="77777777" w:rsidR="002C62D1" w:rsidRDefault="002C62D1">
            <w:pPr>
              <w:spacing w:before="40" w:after="40"/>
            </w:pPr>
          </w:p>
        </w:tc>
        <w:tc>
          <w:tcPr>
            <w:tcW w:w="1536" w:type="dxa"/>
            <w:shd w:val="clear" w:color="auto" w:fill="F2F6FB"/>
            <w:tcMar>
              <w:top w:w="60" w:type="dxa"/>
              <w:left w:w="110" w:type="dxa"/>
              <w:bottom w:w="60" w:type="dxa"/>
              <w:right w:w="110" w:type="dxa"/>
            </w:tcMar>
            <w:vAlign w:val="center"/>
          </w:tcPr>
          <w:p w14:paraId="5A546ACF" w14:textId="77777777" w:rsidR="002C62D1" w:rsidRDefault="002C62D1">
            <w:pPr>
              <w:spacing w:before="40" w:after="40"/>
            </w:pPr>
          </w:p>
        </w:tc>
        <w:tc>
          <w:tcPr>
            <w:tcW w:w="1344" w:type="dxa"/>
            <w:shd w:val="clear" w:color="auto" w:fill="F2F6FB"/>
            <w:tcMar>
              <w:top w:w="60" w:type="dxa"/>
              <w:left w:w="110" w:type="dxa"/>
              <w:bottom w:w="60" w:type="dxa"/>
              <w:right w:w="110" w:type="dxa"/>
            </w:tcMar>
            <w:vAlign w:val="center"/>
          </w:tcPr>
          <w:p w14:paraId="73925CC4" w14:textId="77777777" w:rsidR="002C62D1" w:rsidRDefault="002C62D1">
            <w:pPr>
              <w:spacing w:before="40" w:after="40"/>
            </w:pPr>
          </w:p>
        </w:tc>
      </w:tr>
    </w:tbl>
    <w:p w14:paraId="302F8C09" w14:textId="77777777" w:rsidR="002C62D1" w:rsidRDefault="008C3E8A">
      <w:pPr>
        <w:pStyle w:val="Heading2"/>
        <w:keepNext/>
        <w:spacing w:before="280" w:after="100"/>
      </w:pPr>
      <w:bookmarkStart w:id="10" w:name="_Toc239320472"/>
      <w:r>
        <w:t>1.4 Related and subordinate documents</w:t>
      </w:r>
      <w:bookmarkEnd w:id="10"/>
    </w:p>
    <w:p w14:paraId="2B1BF51C" w14:textId="77777777" w:rsidR="002C62D1" w:rsidRDefault="008C3E8A">
      <w:pPr>
        <w:spacing w:before="60" w:after="120" w:line="264" w:lineRule="auto"/>
        <w:jc w:val="both"/>
      </w:pPr>
      <w:r>
        <w:t>This standard sits at the top of the DCOS master data document family. The documents listed below either provide input to it or must comply with it.</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112"/>
        <w:gridCol w:w="3264"/>
        <w:gridCol w:w="4224"/>
      </w:tblGrid>
      <w:tr w:rsidR="002C62D1" w14:paraId="31CCFB84" w14:textId="77777777">
        <w:tblPrEx>
          <w:tblCellMar>
            <w:top w:w="0" w:type="dxa"/>
            <w:bottom w:w="0" w:type="dxa"/>
          </w:tblCellMar>
        </w:tblPrEx>
        <w:trPr>
          <w:tblHeader/>
        </w:trPr>
        <w:tc>
          <w:tcPr>
            <w:tcW w:w="2112" w:type="dxa"/>
            <w:shd w:val="clear" w:color="auto" w:fill="1F3864"/>
            <w:tcMar>
              <w:top w:w="60" w:type="dxa"/>
              <w:left w:w="110" w:type="dxa"/>
              <w:bottom w:w="60" w:type="dxa"/>
              <w:right w:w="110" w:type="dxa"/>
            </w:tcMar>
            <w:vAlign w:val="center"/>
          </w:tcPr>
          <w:p w14:paraId="6A9703B8" w14:textId="77777777" w:rsidR="002C62D1" w:rsidRDefault="008C3E8A">
            <w:pPr>
              <w:spacing w:before="40" w:after="40"/>
            </w:pPr>
            <w:r>
              <w:rPr>
                <w:b/>
                <w:bCs/>
                <w:color w:val="FFFFFF"/>
                <w:sz w:val="19"/>
                <w:szCs w:val="19"/>
              </w:rPr>
              <w:t>Reference</w:t>
            </w:r>
          </w:p>
        </w:tc>
        <w:tc>
          <w:tcPr>
            <w:tcW w:w="3264" w:type="dxa"/>
            <w:shd w:val="clear" w:color="auto" w:fill="1F3864"/>
            <w:tcMar>
              <w:top w:w="60" w:type="dxa"/>
              <w:left w:w="110" w:type="dxa"/>
              <w:bottom w:w="60" w:type="dxa"/>
              <w:right w:w="110" w:type="dxa"/>
            </w:tcMar>
            <w:vAlign w:val="center"/>
          </w:tcPr>
          <w:p w14:paraId="3E768DCC" w14:textId="77777777" w:rsidR="002C62D1" w:rsidRDefault="008C3E8A">
            <w:pPr>
              <w:spacing w:before="40" w:after="40"/>
            </w:pPr>
            <w:r>
              <w:rPr>
                <w:b/>
                <w:bCs/>
                <w:color w:val="FFFFFF"/>
                <w:sz w:val="19"/>
                <w:szCs w:val="19"/>
              </w:rPr>
              <w:t>Document</w:t>
            </w:r>
          </w:p>
        </w:tc>
        <w:tc>
          <w:tcPr>
            <w:tcW w:w="4224" w:type="dxa"/>
            <w:shd w:val="clear" w:color="auto" w:fill="1F3864"/>
            <w:tcMar>
              <w:top w:w="60" w:type="dxa"/>
              <w:left w:w="110" w:type="dxa"/>
              <w:bottom w:w="60" w:type="dxa"/>
              <w:right w:w="110" w:type="dxa"/>
            </w:tcMar>
            <w:vAlign w:val="center"/>
          </w:tcPr>
          <w:p w14:paraId="652AB0C9" w14:textId="77777777" w:rsidR="002C62D1" w:rsidRDefault="008C3E8A">
            <w:pPr>
              <w:spacing w:before="40" w:after="40"/>
            </w:pPr>
            <w:r>
              <w:rPr>
                <w:b/>
                <w:bCs/>
                <w:color w:val="FFFFFF"/>
                <w:sz w:val="19"/>
                <w:szCs w:val="19"/>
              </w:rPr>
              <w:t>Relationship</w:t>
            </w:r>
          </w:p>
        </w:tc>
      </w:tr>
      <w:tr w:rsidR="002C62D1" w14:paraId="56406930"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1FD9D165" w14:textId="77777777" w:rsidR="002C62D1" w:rsidRDefault="008C3E8A">
            <w:pPr>
              <w:spacing w:before="40" w:after="40"/>
            </w:pPr>
            <w:r>
              <w:rPr>
                <w:sz w:val="19"/>
                <w:szCs w:val="19"/>
              </w:rPr>
              <w:t>—</w:t>
            </w:r>
          </w:p>
        </w:tc>
        <w:tc>
          <w:tcPr>
            <w:tcW w:w="3264" w:type="dxa"/>
            <w:tcMar>
              <w:top w:w="60" w:type="dxa"/>
              <w:left w:w="110" w:type="dxa"/>
              <w:bottom w:w="60" w:type="dxa"/>
              <w:right w:w="110" w:type="dxa"/>
            </w:tcMar>
            <w:vAlign w:val="center"/>
          </w:tcPr>
          <w:p w14:paraId="0242CC63" w14:textId="77777777" w:rsidR="002C62D1" w:rsidRDefault="008C3E8A">
            <w:pPr>
              <w:spacing w:before="40" w:after="40"/>
            </w:pPr>
            <w:r>
              <w:rPr>
                <w:sz w:val="19"/>
                <w:szCs w:val="19"/>
              </w:rPr>
              <w:t>DCOS System Architecture and Module Design</w:t>
            </w:r>
          </w:p>
        </w:tc>
        <w:tc>
          <w:tcPr>
            <w:tcW w:w="4224" w:type="dxa"/>
            <w:tcMar>
              <w:top w:w="60" w:type="dxa"/>
              <w:left w:w="110" w:type="dxa"/>
              <w:bottom w:w="60" w:type="dxa"/>
              <w:right w:w="110" w:type="dxa"/>
            </w:tcMar>
            <w:vAlign w:val="center"/>
          </w:tcPr>
          <w:p w14:paraId="57A7AA62" w14:textId="77777777" w:rsidR="002C62D1" w:rsidRDefault="008C3E8A">
            <w:pPr>
              <w:spacing w:before="40" w:after="40"/>
            </w:pPr>
            <w:r>
              <w:rPr>
                <w:sz w:val="19"/>
                <w:szCs w:val="19"/>
              </w:rPr>
              <w:t>Parent architecture. Defines the unified platform, WBS spine and module structure that this standard supports.</w:t>
            </w:r>
          </w:p>
        </w:tc>
      </w:tr>
      <w:tr w:rsidR="002C62D1" w14:paraId="63BE9659"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00104363" w14:textId="77777777" w:rsidR="002C62D1" w:rsidRDefault="008C3E8A">
            <w:pPr>
              <w:spacing w:before="40" w:after="40"/>
            </w:pPr>
            <w:r>
              <w:rPr>
                <w:sz w:val="19"/>
                <w:szCs w:val="19"/>
              </w:rPr>
              <w:t>—</w:t>
            </w:r>
          </w:p>
        </w:tc>
        <w:tc>
          <w:tcPr>
            <w:tcW w:w="3264" w:type="dxa"/>
            <w:shd w:val="clear" w:color="auto" w:fill="F2F6FB"/>
            <w:tcMar>
              <w:top w:w="60" w:type="dxa"/>
              <w:left w:w="110" w:type="dxa"/>
              <w:bottom w:w="60" w:type="dxa"/>
              <w:right w:w="110" w:type="dxa"/>
            </w:tcMar>
            <w:vAlign w:val="center"/>
          </w:tcPr>
          <w:p w14:paraId="0AF5E47E" w14:textId="77777777" w:rsidR="002C62D1" w:rsidRDefault="008C3E8A">
            <w:pPr>
              <w:spacing w:before="40" w:after="40"/>
            </w:pPr>
            <w:r>
              <w:rPr>
                <w:sz w:val="19"/>
                <w:szCs w:val="19"/>
              </w:rPr>
              <w:t>DCOS System Architecture Gap Analysis</w:t>
            </w:r>
          </w:p>
        </w:tc>
        <w:tc>
          <w:tcPr>
            <w:tcW w:w="4224" w:type="dxa"/>
            <w:shd w:val="clear" w:color="auto" w:fill="F2F6FB"/>
            <w:tcMar>
              <w:top w:w="60" w:type="dxa"/>
              <w:left w:w="110" w:type="dxa"/>
              <w:bottom w:w="60" w:type="dxa"/>
              <w:right w:w="110" w:type="dxa"/>
            </w:tcMar>
            <w:vAlign w:val="center"/>
          </w:tcPr>
          <w:p w14:paraId="164B59BE" w14:textId="77777777" w:rsidR="002C62D1" w:rsidRDefault="008C3E8A">
            <w:pPr>
              <w:spacing w:before="40" w:after="40"/>
            </w:pPr>
            <w:r>
              <w:rPr>
                <w:sz w:val="19"/>
                <w:szCs w:val="19"/>
              </w:rPr>
              <w:t>Identified master data and governance gaps that this standard addresses.</w:t>
            </w:r>
          </w:p>
        </w:tc>
      </w:tr>
      <w:tr w:rsidR="002C62D1" w14:paraId="7DB70425"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219AB130" w14:textId="77777777" w:rsidR="002C62D1" w:rsidRDefault="008C3E8A">
            <w:pPr>
              <w:spacing w:before="40" w:after="40"/>
            </w:pPr>
            <w:r>
              <w:rPr>
                <w:sz w:val="19"/>
                <w:szCs w:val="19"/>
              </w:rPr>
              <w:t>DCOS-MOD-03-01</w:t>
            </w:r>
          </w:p>
        </w:tc>
        <w:tc>
          <w:tcPr>
            <w:tcW w:w="3264" w:type="dxa"/>
            <w:tcMar>
              <w:top w:w="60" w:type="dxa"/>
              <w:left w:w="110" w:type="dxa"/>
              <w:bottom w:w="60" w:type="dxa"/>
              <w:right w:w="110" w:type="dxa"/>
            </w:tcMar>
            <w:vAlign w:val="center"/>
          </w:tcPr>
          <w:p w14:paraId="468C526F" w14:textId="77777777" w:rsidR="002C62D1" w:rsidRDefault="008C3E8A">
            <w:pPr>
              <w:spacing w:before="40" w:after="40"/>
            </w:pPr>
            <w:r>
              <w:rPr>
                <w:sz w:val="19"/>
                <w:szCs w:val="19"/>
              </w:rPr>
              <w:t>Authentication Module Design</w:t>
            </w:r>
          </w:p>
        </w:tc>
        <w:tc>
          <w:tcPr>
            <w:tcW w:w="4224" w:type="dxa"/>
            <w:tcMar>
              <w:top w:w="60" w:type="dxa"/>
              <w:left w:w="110" w:type="dxa"/>
              <w:bottom w:w="60" w:type="dxa"/>
              <w:right w:w="110" w:type="dxa"/>
            </w:tcMar>
            <w:vAlign w:val="center"/>
          </w:tcPr>
          <w:p w14:paraId="1043378E" w14:textId="77777777" w:rsidR="002C62D1" w:rsidRDefault="008C3E8A">
            <w:pPr>
              <w:spacing w:before="40" w:after="40"/>
            </w:pPr>
            <w:r>
              <w:rPr>
                <w:sz w:val="19"/>
                <w:szCs w:val="19"/>
              </w:rPr>
              <w:t>Provides verified identity and tenant context used by master data access control.</w:t>
            </w:r>
          </w:p>
        </w:tc>
      </w:tr>
      <w:tr w:rsidR="002C62D1" w14:paraId="64617EDB"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7126FD2B" w14:textId="77777777" w:rsidR="002C62D1" w:rsidRDefault="008C3E8A">
            <w:pPr>
              <w:spacing w:before="40" w:after="40"/>
            </w:pPr>
            <w:r>
              <w:rPr>
                <w:sz w:val="19"/>
                <w:szCs w:val="19"/>
              </w:rPr>
              <w:t>DCOS-MDM-STD-002</w:t>
            </w:r>
          </w:p>
        </w:tc>
        <w:tc>
          <w:tcPr>
            <w:tcW w:w="3264" w:type="dxa"/>
            <w:shd w:val="clear" w:color="auto" w:fill="F2F6FB"/>
            <w:tcMar>
              <w:top w:w="60" w:type="dxa"/>
              <w:left w:w="110" w:type="dxa"/>
              <w:bottom w:w="60" w:type="dxa"/>
              <w:right w:w="110" w:type="dxa"/>
            </w:tcMar>
            <w:vAlign w:val="center"/>
          </w:tcPr>
          <w:p w14:paraId="7FCB5307" w14:textId="77777777" w:rsidR="002C62D1" w:rsidRDefault="008C3E8A">
            <w:pPr>
              <w:spacing w:before="40" w:after="40"/>
            </w:pPr>
            <w:r>
              <w:rPr>
                <w:sz w:val="19"/>
                <w:szCs w:val="19"/>
              </w:rPr>
              <w:t>Coding and Numbering Standard</w:t>
            </w:r>
          </w:p>
        </w:tc>
        <w:tc>
          <w:tcPr>
            <w:tcW w:w="4224" w:type="dxa"/>
            <w:shd w:val="clear" w:color="auto" w:fill="F2F6FB"/>
            <w:tcMar>
              <w:top w:w="60" w:type="dxa"/>
              <w:left w:w="110" w:type="dxa"/>
              <w:bottom w:w="60" w:type="dxa"/>
              <w:right w:w="110" w:type="dxa"/>
            </w:tcMar>
            <w:vAlign w:val="center"/>
          </w:tcPr>
          <w:p w14:paraId="363D2FDA" w14:textId="77777777" w:rsidR="002C62D1" w:rsidRDefault="008C3E8A">
            <w:pPr>
              <w:spacing w:before="40" w:after="40"/>
            </w:pPr>
            <w:r>
              <w:rPr>
                <w:sz w:val="19"/>
                <w:szCs w:val="19"/>
              </w:rPr>
              <w:t>Subordinate. Defines detailed code structures under the coding principles in Section 9.</w:t>
            </w:r>
          </w:p>
        </w:tc>
      </w:tr>
      <w:tr w:rsidR="002C62D1" w14:paraId="02B26111"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0B4C8E66" w14:textId="77777777" w:rsidR="002C62D1" w:rsidRDefault="008C3E8A">
            <w:pPr>
              <w:spacing w:before="40" w:after="40"/>
            </w:pPr>
            <w:r>
              <w:rPr>
                <w:sz w:val="19"/>
                <w:szCs w:val="19"/>
              </w:rPr>
              <w:t>DCOS-MDM-DIC-001</w:t>
            </w:r>
          </w:p>
        </w:tc>
        <w:tc>
          <w:tcPr>
            <w:tcW w:w="3264" w:type="dxa"/>
            <w:tcMar>
              <w:top w:w="60" w:type="dxa"/>
              <w:left w:w="110" w:type="dxa"/>
              <w:bottom w:w="60" w:type="dxa"/>
              <w:right w:w="110" w:type="dxa"/>
            </w:tcMar>
            <w:vAlign w:val="center"/>
          </w:tcPr>
          <w:p w14:paraId="12FF95AE" w14:textId="77777777" w:rsidR="002C62D1" w:rsidRDefault="008C3E8A">
            <w:pPr>
              <w:spacing w:before="40" w:after="40"/>
            </w:pPr>
            <w:r>
              <w:rPr>
                <w:sz w:val="19"/>
                <w:szCs w:val="19"/>
              </w:rPr>
              <w:t>Enterprise Master Data Dictionary</w:t>
            </w:r>
          </w:p>
        </w:tc>
        <w:tc>
          <w:tcPr>
            <w:tcW w:w="4224" w:type="dxa"/>
            <w:tcMar>
              <w:top w:w="60" w:type="dxa"/>
              <w:left w:w="110" w:type="dxa"/>
              <w:bottom w:w="60" w:type="dxa"/>
              <w:right w:w="110" w:type="dxa"/>
            </w:tcMar>
            <w:vAlign w:val="center"/>
          </w:tcPr>
          <w:p w14:paraId="721DF7A5" w14:textId="77777777" w:rsidR="002C62D1" w:rsidRDefault="008C3E8A">
            <w:pPr>
              <w:spacing w:before="40" w:after="40"/>
            </w:pPr>
            <w:r>
              <w:rPr>
                <w:sz w:val="19"/>
                <w:szCs w:val="19"/>
              </w:rPr>
              <w:t>Subordinate. Defines attributes, formats and mandatory fields per domain.</w:t>
            </w:r>
          </w:p>
        </w:tc>
      </w:tr>
      <w:tr w:rsidR="002C62D1" w14:paraId="66A52683"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104280DA" w14:textId="77777777" w:rsidR="002C62D1" w:rsidRDefault="008C3E8A">
            <w:pPr>
              <w:spacing w:before="40" w:after="40"/>
            </w:pPr>
            <w:r>
              <w:rPr>
                <w:sz w:val="19"/>
                <w:szCs w:val="19"/>
              </w:rPr>
              <w:t>DCOS-MDM-LIB-001 to LIB-00n</w:t>
            </w:r>
          </w:p>
        </w:tc>
        <w:tc>
          <w:tcPr>
            <w:tcW w:w="3264" w:type="dxa"/>
            <w:shd w:val="clear" w:color="auto" w:fill="F2F6FB"/>
            <w:tcMar>
              <w:top w:w="60" w:type="dxa"/>
              <w:left w:w="110" w:type="dxa"/>
              <w:bottom w:w="60" w:type="dxa"/>
              <w:right w:w="110" w:type="dxa"/>
            </w:tcMar>
            <w:vAlign w:val="center"/>
          </w:tcPr>
          <w:p w14:paraId="6255DD19" w14:textId="77777777" w:rsidR="002C62D1" w:rsidRDefault="008C3E8A">
            <w:pPr>
              <w:spacing w:before="40" w:after="40"/>
            </w:pPr>
            <w:r>
              <w:rPr>
                <w:sz w:val="19"/>
                <w:szCs w:val="19"/>
              </w:rPr>
              <w:t>Domain Master Libraries (Material, Equipment, Task, Element, Room and others)</w:t>
            </w:r>
          </w:p>
        </w:tc>
        <w:tc>
          <w:tcPr>
            <w:tcW w:w="4224" w:type="dxa"/>
            <w:shd w:val="clear" w:color="auto" w:fill="F2F6FB"/>
            <w:tcMar>
              <w:top w:w="60" w:type="dxa"/>
              <w:left w:w="110" w:type="dxa"/>
              <w:bottom w:w="60" w:type="dxa"/>
              <w:right w:w="110" w:type="dxa"/>
            </w:tcMar>
            <w:vAlign w:val="center"/>
          </w:tcPr>
          <w:p w14:paraId="130FF7E1" w14:textId="77777777" w:rsidR="002C62D1" w:rsidRDefault="008C3E8A">
            <w:pPr>
              <w:spacing w:before="40" w:after="40"/>
            </w:pPr>
            <w:r>
              <w:rPr>
                <w:sz w:val="19"/>
                <w:szCs w:val="19"/>
              </w:rPr>
              <w:t>Subordinate. Hold the actual controlled catalogues governed by this standard.</w:t>
            </w:r>
          </w:p>
        </w:tc>
      </w:tr>
    </w:tbl>
    <w:p w14:paraId="68C35D22" w14:textId="77777777" w:rsidR="002C62D1" w:rsidRDefault="008C3E8A">
      <w:pPr>
        <w:pStyle w:val="Heading2"/>
        <w:keepNext/>
        <w:spacing w:before="280" w:after="100"/>
      </w:pPr>
      <w:bookmarkStart w:id="11" w:name="_Toc239320473"/>
      <w:r>
        <w:t>1.5 Distribution and control</w:t>
      </w:r>
      <w:bookmarkEnd w:id="11"/>
    </w:p>
    <w:p w14:paraId="29D8D09F" w14:textId="77777777" w:rsidR="002C62D1" w:rsidRDefault="008C3E8A">
      <w:pPr>
        <w:pStyle w:val="ListParagraph"/>
        <w:numPr>
          <w:ilvl w:val="0"/>
          <w:numId w:val="2"/>
        </w:numPr>
        <w:spacing w:before="30" w:after="60" w:line="264" w:lineRule="auto"/>
      </w:pPr>
      <w:r>
        <w:t>This document SHALL be published and version-controlled within the DCOS Document Control module.</w:t>
      </w:r>
    </w:p>
    <w:p w14:paraId="7DC8337B" w14:textId="77777777" w:rsidR="002C62D1" w:rsidRDefault="008C3E8A">
      <w:pPr>
        <w:pStyle w:val="ListParagraph"/>
        <w:numPr>
          <w:ilvl w:val="0"/>
          <w:numId w:val="2"/>
        </w:numPr>
        <w:spacing w:before="30" w:after="60" w:line="264" w:lineRule="auto"/>
      </w:pPr>
      <w:r>
        <w:t xml:space="preserve">Any copy taken outside DCOS — printed, emailed or exported — is an </w:t>
      </w:r>
      <w:r>
        <w:rPr>
          <w:b/>
          <w:bCs/>
        </w:rPr>
        <w:t>uncontrolled copy</w:t>
      </w:r>
      <w:r>
        <w:t xml:space="preserve"> and SHALL NOT be used as the basis for a governance decision.</w:t>
      </w:r>
    </w:p>
    <w:p w14:paraId="046C0015" w14:textId="77777777" w:rsidR="002C62D1" w:rsidRDefault="008C3E8A">
      <w:pPr>
        <w:pStyle w:val="ListParagraph"/>
        <w:numPr>
          <w:ilvl w:val="0"/>
          <w:numId w:val="2"/>
        </w:numPr>
        <w:spacing w:before="30" w:after="60" w:line="264" w:lineRule="auto"/>
      </w:pPr>
      <w:r>
        <w:t>Superseded v</w:t>
      </w:r>
      <w:r>
        <w:t>ersions SHALL be retained in the document register and marked as superseded. They SHALL NOT be deleted, because past decisions were made under past versions.</w:t>
      </w:r>
    </w:p>
    <w:p w14:paraId="3E4BC5A0" w14:textId="77777777" w:rsidR="002C62D1" w:rsidRDefault="008C3E8A">
      <w:pPr>
        <w:pStyle w:val="ListParagraph"/>
        <w:numPr>
          <w:ilvl w:val="0"/>
          <w:numId w:val="2"/>
        </w:numPr>
        <w:spacing w:before="30" w:after="60" w:line="264" w:lineRule="auto"/>
      </w:pPr>
      <w:r>
        <w:t>Distribution to external parties requires approval from the Document Owner and SHALL be made throu</w:t>
      </w:r>
      <w:r>
        <w:t>gh a formal transmittal.</w:t>
      </w:r>
    </w:p>
    <w:p w14:paraId="7BE9541A" w14:textId="77777777" w:rsidR="002C62D1" w:rsidRDefault="008C3E8A">
      <w:r>
        <w:br w:type="page"/>
      </w:r>
    </w:p>
    <w:p w14:paraId="414C6680" w14:textId="77777777" w:rsidR="002C62D1" w:rsidRDefault="008C3E8A">
      <w:pPr>
        <w:pStyle w:val="Heading1"/>
        <w:pBdr>
          <w:bottom w:val="single" w:sz="12" w:space="6" w:color="1F3864"/>
        </w:pBdr>
        <w:spacing w:before="320" w:after="160"/>
      </w:pPr>
      <w:bookmarkStart w:id="12" w:name="_Toc239320474"/>
      <w:r>
        <w:lastRenderedPageBreak/>
        <w:t>2. Purpose</w:t>
      </w:r>
      <w:bookmarkEnd w:id="12"/>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096068DB"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2B051C7C" w14:textId="77777777" w:rsidR="002C62D1" w:rsidRDefault="008C3E8A">
            <w:pPr>
              <w:spacing w:after="70"/>
            </w:pPr>
            <w:r>
              <w:rPr>
                <w:b/>
                <w:bCs/>
                <w:color w:val="1F3864"/>
                <w:sz w:val="20"/>
                <w:szCs w:val="20"/>
              </w:rPr>
              <w:t>In plain language</w:t>
            </w:r>
          </w:p>
          <w:p w14:paraId="7E228EAB" w14:textId="77777777" w:rsidR="002C62D1" w:rsidRDefault="008C3E8A">
            <w:pPr>
              <w:spacing w:before="20" w:after="40" w:line="260" w:lineRule="auto"/>
              <w:jc w:val="both"/>
            </w:pPr>
            <w:r>
              <w:rPr>
                <w:sz w:val="20"/>
                <w:szCs w:val="20"/>
              </w:rPr>
              <w:t>A construction company runs on shared lists. The list of suppliers. The list of materials. The list of cost codes. The list of employees. The list of projects. Every purchase order, every stock issue, every inspection and every payment points back to somet</w:t>
            </w:r>
            <w:r>
              <w:rPr>
                <w:sz w:val="20"/>
                <w:szCs w:val="20"/>
              </w:rPr>
              <w:t>hing on one of those lists.</w:t>
            </w:r>
          </w:p>
          <w:p w14:paraId="0EC83D38" w14:textId="77777777" w:rsidR="002C62D1" w:rsidRDefault="008C3E8A">
            <w:pPr>
              <w:spacing w:before="20" w:after="40" w:line="260" w:lineRule="auto"/>
              <w:jc w:val="both"/>
            </w:pPr>
            <w:r>
              <w:rPr>
                <w:sz w:val="20"/>
                <w:szCs w:val="20"/>
              </w:rPr>
              <w:t>When those lists are clean, the whole system works: you can see how much you spent with one supplier, how much cement went into Level 5, whether a subcontractor is approved, and whether a payment is charged to the right cost cod</w:t>
            </w:r>
            <w:r>
              <w:rPr>
                <w:sz w:val="20"/>
                <w:szCs w:val="20"/>
              </w:rPr>
              <w:t>e. When those lists are dirty — the same supplier entered four times, the same rebar spelled five ways — every report downstream becomes wrong, and no software can fix it afterwards.</w:t>
            </w:r>
          </w:p>
          <w:p w14:paraId="32E15401" w14:textId="77777777" w:rsidR="002C62D1" w:rsidRDefault="008C3E8A">
            <w:pPr>
              <w:spacing w:before="20" w:after="40" w:line="260" w:lineRule="auto"/>
              <w:jc w:val="both"/>
            </w:pPr>
            <w:r>
              <w:rPr>
                <w:sz w:val="20"/>
                <w:szCs w:val="20"/>
              </w:rPr>
              <w:t>This standard is the set of company rules that keeps those lists clean.</w:t>
            </w:r>
          </w:p>
        </w:tc>
      </w:tr>
    </w:tbl>
    <w:p w14:paraId="52A35FC4" w14:textId="77777777" w:rsidR="002C62D1" w:rsidRDefault="008C3E8A">
      <w:pPr>
        <w:pStyle w:val="Heading2"/>
        <w:keepNext/>
        <w:spacing w:before="280" w:after="100"/>
      </w:pPr>
      <w:bookmarkStart w:id="13" w:name="_Toc239320475"/>
      <w:r>
        <w:t>2.1 Why DCOS requires an enterprise master data standard</w:t>
      </w:r>
      <w:bookmarkEnd w:id="13"/>
    </w:p>
    <w:p w14:paraId="609DC39C" w14:textId="77777777" w:rsidR="002C62D1" w:rsidRDefault="008C3E8A">
      <w:pPr>
        <w:spacing w:before="60" w:after="120" w:line="264" w:lineRule="auto"/>
        <w:jc w:val="both"/>
      </w:pPr>
      <w:r>
        <w:t xml:space="preserve">DCOS is designed as </w:t>
      </w:r>
      <w:r>
        <w:rPr>
          <w:b/>
          <w:bCs/>
        </w:rPr>
        <w:t>one unified platform with a shared WBS engine and modular discipline workspaces</w:t>
      </w:r>
      <w:r>
        <w:t>. That design only delivers value if the modules genuinely share the same underlying business object</w:t>
      </w:r>
      <w:r>
        <w:t>s. Procurement, Stock, QA/QC, Construction and Finance must be looking at the same material, the same supplier and the same cost code — not at their own private versions of them.</w:t>
      </w:r>
    </w:p>
    <w:p w14:paraId="1F66169C" w14:textId="77777777" w:rsidR="002C62D1" w:rsidRDefault="008C3E8A">
      <w:pPr>
        <w:spacing w:before="60" w:after="120" w:line="264" w:lineRule="auto"/>
        <w:jc w:val="both"/>
      </w:pPr>
      <w:r>
        <w:t>Master data is what makes that sharing possible. It is the layer of stable, r</w:t>
      </w:r>
      <w:r>
        <w:t>eusable business identities that every module points to. Without a governing standard, each module and each project will create its own variants, and DCOS will become a collection of connected systems that cannot be reconciled — which is precisely the frag</w:t>
      </w:r>
      <w:r>
        <w:t>mentation the platform was built to eliminate.</w:t>
      </w:r>
    </w:p>
    <w:p w14:paraId="2A7E1778" w14:textId="77777777" w:rsidR="002C62D1" w:rsidRDefault="008C3E8A">
      <w:pPr>
        <w:pStyle w:val="Heading2"/>
        <w:keepNext/>
        <w:spacing w:before="280" w:after="100"/>
      </w:pPr>
      <w:bookmarkStart w:id="14" w:name="_Toc239320476"/>
      <w:r>
        <w:t>2.2 What uncontrolled master data actually costs</w:t>
      </w:r>
      <w:bookmarkEnd w:id="14"/>
    </w:p>
    <w:p w14:paraId="4257244B" w14:textId="77777777" w:rsidR="002C62D1" w:rsidRDefault="008C3E8A">
      <w:pPr>
        <w:spacing w:before="60" w:after="120" w:line="264" w:lineRule="auto"/>
        <w:jc w:val="both"/>
      </w:pPr>
      <w:r>
        <w:t>The problems caused by poor master data are not theoretical. Every one of the failures below is a routine occurrence in construction companies that operate with</w:t>
      </w:r>
      <w:r>
        <w:t>out a master data standard.</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496"/>
        <w:gridCol w:w="3744"/>
        <w:gridCol w:w="3360"/>
      </w:tblGrid>
      <w:tr w:rsidR="002C62D1" w14:paraId="5997388A" w14:textId="77777777">
        <w:tblPrEx>
          <w:tblCellMar>
            <w:top w:w="0" w:type="dxa"/>
            <w:bottom w:w="0" w:type="dxa"/>
          </w:tblCellMar>
        </w:tblPrEx>
        <w:trPr>
          <w:tblHeader/>
        </w:trPr>
        <w:tc>
          <w:tcPr>
            <w:tcW w:w="2496" w:type="dxa"/>
            <w:shd w:val="clear" w:color="auto" w:fill="1F3864"/>
            <w:tcMar>
              <w:top w:w="60" w:type="dxa"/>
              <w:left w:w="110" w:type="dxa"/>
              <w:bottom w:w="60" w:type="dxa"/>
              <w:right w:w="110" w:type="dxa"/>
            </w:tcMar>
            <w:vAlign w:val="center"/>
          </w:tcPr>
          <w:p w14:paraId="241838F3" w14:textId="77777777" w:rsidR="002C62D1" w:rsidRDefault="008C3E8A">
            <w:pPr>
              <w:spacing w:before="40" w:after="40"/>
            </w:pPr>
            <w:r>
              <w:rPr>
                <w:b/>
                <w:bCs/>
                <w:color w:val="FFFFFF"/>
                <w:sz w:val="19"/>
                <w:szCs w:val="19"/>
              </w:rPr>
              <w:t>Uncontrolled situation</w:t>
            </w:r>
          </w:p>
        </w:tc>
        <w:tc>
          <w:tcPr>
            <w:tcW w:w="3744" w:type="dxa"/>
            <w:shd w:val="clear" w:color="auto" w:fill="1F3864"/>
            <w:tcMar>
              <w:top w:w="60" w:type="dxa"/>
              <w:left w:w="110" w:type="dxa"/>
              <w:bottom w:w="60" w:type="dxa"/>
              <w:right w:w="110" w:type="dxa"/>
            </w:tcMar>
            <w:vAlign w:val="center"/>
          </w:tcPr>
          <w:p w14:paraId="504D84BD" w14:textId="77777777" w:rsidR="002C62D1" w:rsidRDefault="008C3E8A">
            <w:pPr>
              <w:spacing w:before="40" w:after="40"/>
            </w:pPr>
            <w:r>
              <w:rPr>
                <w:b/>
                <w:bCs/>
                <w:color w:val="FFFFFF"/>
                <w:sz w:val="19"/>
                <w:szCs w:val="19"/>
              </w:rPr>
              <w:t>What goes wrong in practice</w:t>
            </w:r>
          </w:p>
        </w:tc>
        <w:tc>
          <w:tcPr>
            <w:tcW w:w="3360" w:type="dxa"/>
            <w:shd w:val="clear" w:color="auto" w:fill="1F3864"/>
            <w:tcMar>
              <w:top w:w="60" w:type="dxa"/>
              <w:left w:w="110" w:type="dxa"/>
              <w:bottom w:w="60" w:type="dxa"/>
              <w:right w:w="110" w:type="dxa"/>
            </w:tcMar>
            <w:vAlign w:val="center"/>
          </w:tcPr>
          <w:p w14:paraId="48EA24EB" w14:textId="77777777" w:rsidR="002C62D1" w:rsidRDefault="008C3E8A">
            <w:pPr>
              <w:spacing w:before="40" w:after="40"/>
            </w:pPr>
            <w:r>
              <w:rPr>
                <w:b/>
                <w:bCs/>
                <w:color w:val="FFFFFF"/>
                <w:sz w:val="19"/>
                <w:szCs w:val="19"/>
              </w:rPr>
              <w:t>Business consequence</w:t>
            </w:r>
          </w:p>
        </w:tc>
      </w:tr>
      <w:tr w:rsidR="002C62D1" w14:paraId="148B76FD"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1960F8ED" w14:textId="77777777" w:rsidR="002C62D1" w:rsidRDefault="008C3E8A">
            <w:pPr>
              <w:spacing w:before="40" w:after="40"/>
            </w:pPr>
            <w:r>
              <w:rPr>
                <w:sz w:val="19"/>
                <w:szCs w:val="19"/>
              </w:rPr>
              <w:t>The same supplier exists as "ABC Trading", "ABC Trading Co Ltd" and "A.B.C. Trading"</w:t>
            </w:r>
          </w:p>
        </w:tc>
        <w:tc>
          <w:tcPr>
            <w:tcW w:w="3744" w:type="dxa"/>
            <w:tcMar>
              <w:top w:w="60" w:type="dxa"/>
              <w:left w:w="110" w:type="dxa"/>
              <w:bottom w:w="60" w:type="dxa"/>
              <w:right w:w="110" w:type="dxa"/>
            </w:tcMar>
            <w:vAlign w:val="center"/>
          </w:tcPr>
          <w:p w14:paraId="383A5A10" w14:textId="77777777" w:rsidR="002C62D1" w:rsidRDefault="008C3E8A">
            <w:pPr>
              <w:spacing w:before="40" w:after="40"/>
            </w:pPr>
            <w:r>
              <w:rPr>
                <w:sz w:val="19"/>
                <w:szCs w:val="19"/>
              </w:rPr>
              <w:t>Three separate supplier records accumulate purchase orders and invoices independently</w:t>
            </w:r>
          </w:p>
        </w:tc>
        <w:tc>
          <w:tcPr>
            <w:tcW w:w="3360" w:type="dxa"/>
            <w:tcMar>
              <w:top w:w="60" w:type="dxa"/>
              <w:left w:w="110" w:type="dxa"/>
              <w:bottom w:w="60" w:type="dxa"/>
              <w:right w:w="110" w:type="dxa"/>
            </w:tcMar>
            <w:vAlign w:val="center"/>
          </w:tcPr>
          <w:p w14:paraId="319DF9F8" w14:textId="77777777" w:rsidR="002C62D1" w:rsidRDefault="008C3E8A">
            <w:pPr>
              <w:spacing w:before="40" w:after="40"/>
            </w:pPr>
            <w:r>
              <w:rPr>
                <w:sz w:val="19"/>
                <w:szCs w:val="19"/>
              </w:rPr>
              <w:t>The company cannot see its true total spend or exposure with that supplier, loses neg</w:t>
            </w:r>
            <w:r>
              <w:rPr>
                <w:sz w:val="19"/>
                <w:szCs w:val="19"/>
              </w:rPr>
              <w:t>otiating leverage, and may pay the same invoice twice</w:t>
            </w:r>
          </w:p>
        </w:tc>
      </w:tr>
      <w:tr w:rsidR="002C62D1" w14:paraId="54E45339"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45607DDC" w14:textId="77777777" w:rsidR="002C62D1" w:rsidRDefault="008C3E8A">
            <w:pPr>
              <w:spacing w:before="40" w:after="40"/>
            </w:pPr>
            <w:r>
              <w:rPr>
                <w:sz w:val="19"/>
                <w:szCs w:val="19"/>
              </w:rPr>
              <w:t>Rebar recorded as "Y12", "T12", "D12" and "Deformed bar 12mm"</w:t>
            </w:r>
          </w:p>
        </w:tc>
        <w:tc>
          <w:tcPr>
            <w:tcW w:w="3744" w:type="dxa"/>
            <w:shd w:val="clear" w:color="auto" w:fill="F2F6FB"/>
            <w:tcMar>
              <w:top w:w="60" w:type="dxa"/>
              <w:left w:w="110" w:type="dxa"/>
              <w:bottom w:w="60" w:type="dxa"/>
              <w:right w:w="110" w:type="dxa"/>
            </w:tcMar>
            <w:vAlign w:val="center"/>
          </w:tcPr>
          <w:p w14:paraId="21C9325F" w14:textId="77777777" w:rsidR="002C62D1" w:rsidRDefault="008C3E8A">
            <w:pPr>
              <w:spacing w:before="40" w:after="40"/>
            </w:pPr>
            <w:r>
              <w:rPr>
                <w:sz w:val="19"/>
                <w:szCs w:val="19"/>
              </w:rPr>
              <w:t>Stock is split across four items; none shows the real quantity on site</w:t>
            </w:r>
          </w:p>
        </w:tc>
        <w:tc>
          <w:tcPr>
            <w:tcW w:w="3360" w:type="dxa"/>
            <w:shd w:val="clear" w:color="auto" w:fill="F2F6FB"/>
            <w:tcMar>
              <w:top w:w="60" w:type="dxa"/>
              <w:left w:w="110" w:type="dxa"/>
              <w:bottom w:w="60" w:type="dxa"/>
              <w:right w:w="110" w:type="dxa"/>
            </w:tcMar>
            <w:vAlign w:val="center"/>
          </w:tcPr>
          <w:p w14:paraId="3E9E2AFF" w14:textId="77777777" w:rsidR="002C62D1" w:rsidRDefault="008C3E8A">
            <w:pPr>
              <w:spacing w:before="40" w:after="40"/>
            </w:pPr>
            <w:r>
              <w:rPr>
                <w:sz w:val="19"/>
                <w:szCs w:val="19"/>
              </w:rPr>
              <w:t>Over-ordering, unnecessary stock cost, and BOQ reconciliation that cannot be completed</w:t>
            </w:r>
          </w:p>
        </w:tc>
      </w:tr>
      <w:tr w:rsidR="002C62D1" w14:paraId="0A7323FE"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5659A2B3" w14:textId="77777777" w:rsidR="002C62D1" w:rsidRDefault="008C3E8A">
            <w:pPr>
              <w:spacing w:before="40" w:after="40"/>
            </w:pPr>
            <w:r>
              <w:rPr>
                <w:sz w:val="19"/>
                <w:szCs w:val="19"/>
              </w:rPr>
              <w:t>Cost codes created freely by each project</w:t>
            </w:r>
          </w:p>
        </w:tc>
        <w:tc>
          <w:tcPr>
            <w:tcW w:w="3744" w:type="dxa"/>
            <w:tcMar>
              <w:top w:w="60" w:type="dxa"/>
              <w:left w:w="110" w:type="dxa"/>
              <w:bottom w:w="60" w:type="dxa"/>
              <w:right w:w="110" w:type="dxa"/>
            </w:tcMar>
            <w:vAlign w:val="center"/>
          </w:tcPr>
          <w:p w14:paraId="47C38392" w14:textId="77777777" w:rsidR="002C62D1" w:rsidRDefault="008C3E8A">
            <w:pPr>
              <w:spacing w:before="40" w:after="40"/>
            </w:pPr>
            <w:r>
              <w:rPr>
                <w:sz w:val="19"/>
                <w:szCs w:val="19"/>
              </w:rPr>
              <w:t>No two projects report cost in the same structure</w:t>
            </w:r>
          </w:p>
        </w:tc>
        <w:tc>
          <w:tcPr>
            <w:tcW w:w="3360" w:type="dxa"/>
            <w:tcMar>
              <w:top w:w="60" w:type="dxa"/>
              <w:left w:w="110" w:type="dxa"/>
              <w:bottom w:w="60" w:type="dxa"/>
              <w:right w:w="110" w:type="dxa"/>
            </w:tcMar>
            <w:vAlign w:val="center"/>
          </w:tcPr>
          <w:p w14:paraId="329B4A03" w14:textId="77777777" w:rsidR="002C62D1" w:rsidRDefault="008C3E8A">
            <w:pPr>
              <w:spacing w:before="40" w:after="40"/>
            </w:pPr>
            <w:r>
              <w:rPr>
                <w:sz w:val="19"/>
                <w:szCs w:val="19"/>
              </w:rPr>
              <w:t>Portfolio cost reporting is impossible; historical rates cannot be used for the next tender</w:t>
            </w:r>
          </w:p>
        </w:tc>
      </w:tr>
      <w:tr w:rsidR="002C62D1" w14:paraId="5D476D00"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7E388503" w14:textId="77777777" w:rsidR="002C62D1" w:rsidRDefault="008C3E8A">
            <w:pPr>
              <w:spacing w:before="40" w:after="40"/>
            </w:pPr>
            <w:r>
              <w:rPr>
                <w:sz w:val="19"/>
                <w:szCs w:val="19"/>
              </w:rPr>
              <w:t>Employees entered separately in HR, Timesheet and Site Access</w:t>
            </w:r>
          </w:p>
        </w:tc>
        <w:tc>
          <w:tcPr>
            <w:tcW w:w="3744" w:type="dxa"/>
            <w:shd w:val="clear" w:color="auto" w:fill="F2F6FB"/>
            <w:tcMar>
              <w:top w:w="60" w:type="dxa"/>
              <w:left w:w="110" w:type="dxa"/>
              <w:bottom w:w="60" w:type="dxa"/>
              <w:right w:w="110" w:type="dxa"/>
            </w:tcMar>
            <w:vAlign w:val="center"/>
          </w:tcPr>
          <w:p w14:paraId="5953B7B4" w14:textId="77777777" w:rsidR="002C62D1" w:rsidRDefault="008C3E8A">
            <w:pPr>
              <w:spacing w:before="40" w:after="40"/>
            </w:pPr>
            <w:r>
              <w:rPr>
                <w:sz w:val="19"/>
                <w:szCs w:val="19"/>
              </w:rPr>
              <w:t>One person exists as three records with different spellings</w:t>
            </w:r>
          </w:p>
        </w:tc>
        <w:tc>
          <w:tcPr>
            <w:tcW w:w="3360" w:type="dxa"/>
            <w:shd w:val="clear" w:color="auto" w:fill="F2F6FB"/>
            <w:tcMar>
              <w:top w:w="60" w:type="dxa"/>
              <w:left w:w="110" w:type="dxa"/>
              <w:bottom w:w="60" w:type="dxa"/>
              <w:right w:w="110" w:type="dxa"/>
            </w:tcMar>
            <w:vAlign w:val="center"/>
          </w:tcPr>
          <w:p w14:paraId="7BBB58B7" w14:textId="77777777" w:rsidR="002C62D1" w:rsidRDefault="008C3E8A">
            <w:pPr>
              <w:spacing w:before="40" w:after="40"/>
            </w:pPr>
            <w:r>
              <w:rPr>
                <w:sz w:val="19"/>
                <w:szCs w:val="19"/>
              </w:rPr>
              <w:t>Labour cost per project is wrong, payroll reconciliation fails, and site headcount cannot be trusted</w:t>
            </w:r>
          </w:p>
        </w:tc>
      </w:tr>
      <w:tr w:rsidR="002C62D1" w14:paraId="3CD5ECEF"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182D710B" w14:textId="77777777" w:rsidR="002C62D1" w:rsidRDefault="008C3E8A">
            <w:pPr>
              <w:spacing w:before="40" w:after="40"/>
            </w:pPr>
            <w:r>
              <w:rPr>
                <w:sz w:val="19"/>
                <w:szCs w:val="19"/>
              </w:rPr>
              <w:t>Units of measure entered as free text ("m3", "M3", "cum", "cubic metre")</w:t>
            </w:r>
          </w:p>
        </w:tc>
        <w:tc>
          <w:tcPr>
            <w:tcW w:w="3744" w:type="dxa"/>
            <w:tcMar>
              <w:top w:w="60" w:type="dxa"/>
              <w:left w:w="110" w:type="dxa"/>
              <w:bottom w:w="60" w:type="dxa"/>
              <w:right w:w="110" w:type="dxa"/>
            </w:tcMar>
            <w:vAlign w:val="center"/>
          </w:tcPr>
          <w:p w14:paraId="225676E2" w14:textId="77777777" w:rsidR="002C62D1" w:rsidRDefault="008C3E8A">
            <w:pPr>
              <w:spacing w:before="40" w:after="40"/>
            </w:pPr>
            <w:r>
              <w:rPr>
                <w:sz w:val="19"/>
                <w:szCs w:val="19"/>
              </w:rPr>
              <w:t>Quantities cannot be compared, summed or converted</w:t>
            </w:r>
          </w:p>
        </w:tc>
        <w:tc>
          <w:tcPr>
            <w:tcW w:w="3360" w:type="dxa"/>
            <w:tcMar>
              <w:top w:w="60" w:type="dxa"/>
              <w:left w:w="110" w:type="dxa"/>
              <w:bottom w:w="60" w:type="dxa"/>
              <w:right w:w="110" w:type="dxa"/>
            </w:tcMar>
            <w:vAlign w:val="center"/>
          </w:tcPr>
          <w:p w14:paraId="6A1B854E" w14:textId="77777777" w:rsidR="002C62D1" w:rsidRDefault="008C3E8A">
            <w:pPr>
              <w:spacing w:before="40" w:after="40"/>
            </w:pPr>
            <w:r>
              <w:rPr>
                <w:sz w:val="19"/>
                <w:szCs w:val="19"/>
              </w:rPr>
              <w:t>Procurement quantities, stock balances and BOQ measurement disagree with each other</w:t>
            </w:r>
          </w:p>
        </w:tc>
      </w:tr>
      <w:tr w:rsidR="002C62D1" w14:paraId="2D287BB5"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75EF605E" w14:textId="77777777" w:rsidR="002C62D1" w:rsidRDefault="008C3E8A">
            <w:pPr>
              <w:spacing w:before="40" w:after="40"/>
            </w:pPr>
            <w:r>
              <w:rPr>
                <w:sz w:val="19"/>
                <w:szCs w:val="19"/>
              </w:rPr>
              <w:t>Project codes assigned informally</w:t>
            </w:r>
          </w:p>
        </w:tc>
        <w:tc>
          <w:tcPr>
            <w:tcW w:w="3744" w:type="dxa"/>
            <w:shd w:val="clear" w:color="auto" w:fill="F2F6FB"/>
            <w:tcMar>
              <w:top w:w="60" w:type="dxa"/>
              <w:left w:w="110" w:type="dxa"/>
              <w:bottom w:w="60" w:type="dxa"/>
              <w:right w:w="110" w:type="dxa"/>
            </w:tcMar>
            <w:vAlign w:val="center"/>
          </w:tcPr>
          <w:p w14:paraId="7B50E44A" w14:textId="77777777" w:rsidR="002C62D1" w:rsidRDefault="008C3E8A">
            <w:pPr>
              <w:spacing w:before="40" w:after="40"/>
            </w:pPr>
            <w:r>
              <w:rPr>
                <w:sz w:val="19"/>
                <w:szCs w:val="19"/>
              </w:rPr>
              <w:t>Document numbers, WBS codes and cost codes drift apart</w:t>
            </w:r>
          </w:p>
        </w:tc>
        <w:tc>
          <w:tcPr>
            <w:tcW w:w="3360" w:type="dxa"/>
            <w:shd w:val="clear" w:color="auto" w:fill="F2F6FB"/>
            <w:tcMar>
              <w:top w:w="60" w:type="dxa"/>
              <w:left w:w="110" w:type="dxa"/>
              <w:bottom w:w="60" w:type="dxa"/>
              <w:right w:w="110" w:type="dxa"/>
            </w:tcMar>
            <w:vAlign w:val="center"/>
          </w:tcPr>
          <w:p w14:paraId="6952EBAF" w14:textId="77777777" w:rsidR="002C62D1" w:rsidRDefault="008C3E8A">
            <w:pPr>
              <w:spacing w:before="40" w:after="40"/>
            </w:pPr>
            <w:r>
              <w:rPr>
                <w:sz w:val="19"/>
                <w:szCs w:val="19"/>
              </w:rPr>
              <w:t>Drawing numbering integrity fails and document retrieval during a claim becomes unreliable</w:t>
            </w:r>
          </w:p>
        </w:tc>
      </w:tr>
    </w:tbl>
    <w:p w14:paraId="051E8E26" w14:textId="77777777" w:rsidR="002C62D1" w:rsidRDefault="002C62D1">
      <w:pPr>
        <w:spacing w:after="100"/>
      </w:pPr>
    </w:p>
    <w:p w14:paraId="003FEE8C" w14:textId="77777777" w:rsidR="002C62D1" w:rsidRDefault="008C3E8A">
      <w:pPr>
        <w:spacing w:before="60" w:after="120" w:line="264" w:lineRule="auto"/>
        <w:jc w:val="both"/>
      </w:pPr>
      <w:r>
        <w:lastRenderedPageBreak/>
        <w:t xml:space="preserve">The common thread is that none of these are software defects. They are </w:t>
      </w:r>
      <w:r>
        <w:rPr>
          <w:b/>
          <w:bCs/>
        </w:rPr>
        <w:t>governance defects</w:t>
      </w:r>
      <w:r>
        <w:t>. They are created by people entering data without a rule, and they cannot be repaired by adding features later. They are prevented only by controlling master data at the point of creation.</w:t>
      </w:r>
    </w:p>
    <w:p w14:paraId="2FAF20D1" w14:textId="77777777" w:rsidR="002C62D1" w:rsidRDefault="008C3E8A" w:rsidP="00CC54F5">
      <w:pPr>
        <w:pStyle w:val="Heading2"/>
        <w:keepNext/>
        <w:spacing w:before="120" w:after="100"/>
      </w:pPr>
      <w:bookmarkStart w:id="15" w:name="_Toc239320477"/>
      <w:r>
        <w:t>2.3 Master data is the foundation of transactions</w:t>
      </w:r>
      <w:bookmarkEnd w:id="15"/>
    </w:p>
    <w:p w14:paraId="6C8AAEFE" w14:textId="77777777" w:rsidR="002C62D1" w:rsidRDefault="008C3E8A">
      <w:pPr>
        <w:spacing w:before="60" w:after="120" w:line="264" w:lineRule="auto"/>
        <w:jc w:val="both"/>
      </w:pPr>
      <w:r>
        <w:t>A transaction is</w:t>
      </w:r>
      <w:r>
        <w:t xml:space="preserve"> an event: a purchase order, a goods receipt, an inspection, a timesheet, a payment certificate. Every transaction is assembled from master data. It selects a project, a WBS location, a supplier, a material, a unit, a cost code and a person, and then recor</w:t>
      </w:r>
      <w:r>
        <w:t>ds what happened.</w:t>
      </w:r>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76375512"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1F682FED" w14:textId="77777777" w:rsidR="002C62D1" w:rsidRDefault="008C3E8A">
            <w:r>
              <w:rPr>
                <w:rFonts w:ascii="Consolas" w:eastAsia="Consolas" w:hAnsi="Consolas" w:cs="Consolas"/>
                <w:color w:val="2A2A2A"/>
                <w:sz w:val="17"/>
                <w:szCs w:val="17"/>
              </w:rPr>
              <w:t>MASTER DATA                        TRANSACTION                     RESULT</w:t>
            </w:r>
          </w:p>
          <w:p w14:paraId="7B034F11" w14:textId="77777777" w:rsidR="002C62D1" w:rsidRDefault="008C3E8A">
            <w:r>
              <w:rPr>
                <w:rFonts w:ascii="Consolas" w:eastAsia="Consolas" w:hAnsi="Consolas" w:cs="Consolas"/>
                <w:color w:val="2A2A2A"/>
                <w:sz w:val="17"/>
                <w:szCs w:val="17"/>
              </w:rPr>
              <w:t>-----------                        -----------                     ------</w:t>
            </w:r>
          </w:p>
          <w:p w14:paraId="48FD3350" w14:textId="77777777" w:rsidR="002C62D1" w:rsidRDefault="008C3E8A">
            <w:r>
              <w:rPr>
                <w:rFonts w:ascii="Consolas" w:eastAsia="Consolas" w:hAnsi="Consolas" w:cs="Consolas"/>
                <w:color w:val="2A2A2A"/>
                <w:sz w:val="17"/>
                <w:szCs w:val="17"/>
              </w:rPr>
              <w:t>Supplier   : ABC Trading   ─┐</w:t>
            </w:r>
          </w:p>
          <w:p w14:paraId="34A672E2" w14:textId="77777777" w:rsidR="002C62D1" w:rsidRDefault="008C3E8A">
            <w:r>
              <w:rPr>
                <w:rFonts w:ascii="Consolas" w:eastAsia="Consolas" w:hAnsi="Consolas" w:cs="Consolas"/>
                <w:color w:val="2A2A2A"/>
                <w:sz w:val="17"/>
                <w:szCs w:val="17"/>
              </w:rPr>
              <w:t>Material   : OPC Cement 50kg ├──►  Purchase Order PO-2026-01</w:t>
            </w:r>
            <w:r>
              <w:rPr>
                <w:rFonts w:ascii="Consolas" w:eastAsia="Consolas" w:hAnsi="Consolas" w:cs="Consolas"/>
                <w:color w:val="2A2A2A"/>
                <w:sz w:val="17"/>
                <w:szCs w:val="17"/>
              </w:rPr>
              <w:t>42  ──► Committed cost</w:t>
            </w:r>
          </w:p>
          <w:p w14:paraId="70921460" w14:textId="77777777" w:rsidR="002C62D1" w:rsidRDefault="008C3E8A">
            <w:r>
              <w:rPr>
                <w:rFonts w:ascii="Consolas" w:eastAsia="Consolas" w:hAnsi="Consolas" w:cs="Consolas"/>
                <w:color w:val="2A2A2A"/>
                <w:sz w:val="17"/>
                <w:szCs w:val="17"/>
              </w:rPr>
              <w:t>Unit       : BAG            │      Qty 400 BAG @ 24.50 USD          against budget</w:t>
            </w:r>
          </w:p>
          <w:p w14:paraId="2F24A3A2" w14:textId="77777777" w:rsidR="002C62D1" w:rsidRDefault="008C3E8A">
            <w:r>
              <w:rPr>
                <w:rFonts w:ascii="Consolas" w:eastAsia="Consolas" w:hAnsi="Consolas" w:cs="Consolas"/>
                <w:color w:val="2A2A2A"/>
                <w:sz w:val="17"/>
                <w:szCs w:val="17"/>
              </w:rPr>
              <w:t>Currency   : USD            │      Delivery to P001-B01-L05</w:t>
            </w:r>
          </w:p>
          <w:p w14:paraId="2BA641F7" w14:textId="77777777" w:rsidR="002C62D1" w:rsidRDefault="008C3E8A">
            <w:r>
              <w:rPr>
                <w:rFonts w:ascii="Consolas" w:eastAsia="Consolas" w:hAnsi="Consolas" w:cs="Consolas"/>
                <w:color w:val="2A2A2A"/>
                <w:sz w:val="17"/>
                <w:szCs w:val="17"/>
              </w:rPr>
              <w:t>Cost Code  : 03-30-CONC    ─┘</w:t>
            </w:r>
          </w:p>
          <w:p w14:paraId="243D587B" w14:textId="77777777" w:rsidR="002C62D1" w:rsidRDefault="008C3E8A">
            <w:r>
              <w:rPr>
                <w:rFonts w:ascii="Consolas" w:eastAsia="Consolas" w:hAnsi="Consolas" w:cs="Consolas"/>
                <w:color w:val="2A2A2A"/>
                <w:sz w:val="17"/>
                <w:szCs w:val="17"/>
              </w:rPr>
              <w:t>WBS Node   : P001-B01-L05</w:t>
            </w:r>
          </w:p>
          <w:p w14:paraId="60781F8D" w14:textId="77777777" w:rsidR="002C62D1" w:rsidRDefault="008C3E8A">
            <w:r>
              <w:rPr>
                <w:rFonts w:ascii="Consolas" w:eastAsia="Consolas" w:hAnsi="Consolas" w:cs="Consolas"/>
                <w:color w:val="2A2A2A"/>
                <w:sz w:val="17"/>
                <w:szCs w:val="17"/>
              </w:rPr>
              <w:t xml:space="preserve"> </w:t>
            </w:r>
          </w:p>
          <w:p w14:paraId="7B5F5F40" w14:textId="77777777" w:rsidR="002C62D1" w:rsidRDefault="008C3E8A">
            <w:r>
              <w:rPr>
                <w:rFonts w:ascii="Consolas" w:eastAsia="Consolas" w:hAnsi="Consolas" w:cs="Consolas"/>
                <w:color w:val="2A2A2A"/>
                <w:sz w:val="17"/>
                <w:szCs w:val="17"/>
              </w:rPr>
              <w:t>If any one of these master records is wrong or duplicated,</w:t>
            </w:r>
          </w:p>
          <w:p w14:paraId="14D62432" w14:textId="77777777" w:rsidR="002C62D1" w:rsidRDefault="008C3E8A">
            <w:r>
              <w:rPr>
                <w:rFonts w:ascii="Consolas" w:eastAsia="Consolas" w:hAnsi="Consolas" w:cs="Consolas"/>
                <w:color w:val="2A2A2A"/>
                <w:sz w:val="17"/>
                <w:szCs w:val="17"/>
              </w:rPr>
              <w:t>the transaction is technically valid but commercially meaningless.</w:t>
            </w:r>
          </w:p>
        </w:tc>
      </w:tr>
    </w:tbl>
    <w:p w14:paraId="43C79B9C" w14:textId="77777777" w:rsidR="002C62D1" w:rsidRDefault="008C3E8A">
      <w:pPr>
        <w:spacing w:before="70" w:after="180"/>
      </w:pPr>
      <w:r>
        <w:rPr>
          <w:i/>
          <w:iCs/>
          <w:color w:val="595959"/>
          <w:sz w:val="17"/>
          <w:szCs w:val="17"/>
        </w:rPr>
        <w:t>Figure 2.1 — A transaction is only as reliable as the master data it consumes.</w:t>
      </w:r>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08B4B515"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5BA9841D" w14:textId="77777777" w:rsidR="002C62D1" w:rsidRDefault="008C3E8A">
            <w:pPr>
              <w:spacing w:after="70"/>
            </w:pPr>
            <w:r>
              <w:rPr>
                <w:b/>
                <w:bCs/>
                <w:color w:val="8A5A00"/>
                <w:sz w:val="20"/>
                <w:szCs w:val="20"/>
              </w:rPr>
              <w:t>Requirements — Purpose</w:t>
            </w:r>
          </w:p>
          <w:p w14:paraId="113E4194" w14:textId="77777777" w:rsidR="002C62D1" w:rsidRDefault="008C3E8A">
            <w:pPr>
              <w:pStyle w:val="ListParagraph"/>
              <w:numPr>
                <w:ilvl w:val="0"/>
                <w:numId w:val="2"/>
              </w:numPr>
              <w:spacing w:before="20" w:after="40" w:line="260" w:lineRule="auto"/>
            </w:pPr>
            <w:r>
              <w:rPr>
                <w:sz w:val="20"/>
                <w:szCs w:val="20"/>
              </w:rPr>
              <w:t xml:space="preserve">DCOS transactional records </w:t>
            </w:r>
            <w:r>
              <w:rPr>
                <w:sz w:val="20"/>
                <w:szCs w:val="20"/>
              </w:rPr>
              <w:t>SHALL reference approved master data rather than free-text entry, except where this standard explicitly permits free text.</w:t>
            </w:r>
          </w:p>
          <w:p w14:paraId="1C66739B" w14:textId="77777777" w:rsidR="002C62D1" w:rsidRDefault="008C3E8A">
            <w:pPr>
              <w:pStyle w:val="ListParagraph"/>
              <w:numPr>
                <w:ilvl w:val="0"/>
                <w:numId w:val="2"/>
              </w:numPr>
              <w:spacing w:before="20" w:after="40" w:line="260" w:lineRule="auto"/>
            </w:pPr>
            <w:r>
              <w:rPr>
                <w:sz w:val="20"/>
                <w:szCs w:val="20"/>
              </w:rPr>
              <w:t>Where a required master record does not exist, the user SHALL raise a master data request rather than create an uncontrolled substitute inside a transaction.</w:t>
            </w:r>
          </w:p>
          <w:p w14:paraId="216DB490" w14:textId="77777777" w:rsidR="002C62D1" w:rsidRDefault="008C3E8A">
            <w:pPr>
              <w:pStyle w:val="ListParagraph"/>
              <w:numPr>
                <w:ilvl w:val="0"/>
                <w:numId w:val="2"/>
              </w:numPr>
              <w:spacing w:before="20" w:after="40" w:line="260" w:lineRule="auto"/>
            </w:pPr>
            <w:r>
              <w:rPr>
                <w:sz w:val="20"/>
                <w:szCs w:val="20"/>
              </w:rPr>
              <w:t xml:space="preserve">Master data SHALL NOT be created as a by-product of transaction entry without passing through the </w:t>
            </w:r>
            <w:r>
              <w:rPr>
                <w:sz w:val="20"/>
                <w:szCs w:val="20"/>
              </w:rPr>
              <w:t>governance process defined in Section 11.</w:t>
            </w:r>
          </w:p>
        </w:tc>
      </w:tr>
    </w:tbl>
    <w:p w14:paraId="1793A605" w14:textId="77777777" w:rsidR="002C62D1" w:rsidRDefault="008C3E8A" w:rsidP="00CC54F5">
      <w:pPr>
        <w:pStyle w:val="Heading2"/>
        <w:keepNext/>
        <w:spacing w:before="120" w:after="100"/>
      </w:pPr>
      <w:bookmarkStart w:id="16" w:name="_Toc239320478"/>
      <w:r>
        <w:t>2.4 Master data and reporting</w:t>
      </w:r>
      <w:bookmarkEnd w:id="16"/>
    </w:p>
    <w:p w14:paraId="1654DAEC" w14:textId="77777777" w:rsidR="002C62D1" w:rsidRDefault="008C3E8A">
      <w:pPr>
        <w:spacing w:before="60" w:after="120" w:line="264" w:lineRule="auto"/>
        <w:jc w:val="both"/>
      </w:pPr>
      <w:r>
        <w:t>Management reporting, KPIs and analytics in DCOS are produced by grouping transactions. Grouping only works if the values used for grouping are controlled. A cost report by trade requires a controlled trade classification. A spend report by supplier requir</w:t>
      </w:r>
      <w:r>
        <w:t>es one record per supplier. A productivity report by discipline requires a controlled discipline list.</w:t>
      </w:r>
    </w:p>
    <w:p w14:paraId="505F3FB0" w14:textId="77777777" w:rsidR="002C62D1" w:rsidRDefault="008C3E8A">
      <w:pPr>
        <w:spacing w:before="60" w:after="120" w:line="264" w:lineRule="auto"/>
        <w:jc w:val="both"/>
      </w:pPr>
      <w:r>
        <w:t>This is why data quality problems always appear first in the boardroom, months after they were created on site. The report is not wrong because the repor</w:t>
      </w:r>
      <w:r>
        <w:t xml:space="preserve">t is badly built; it is wrong because the master data underneath it was never controlled. </w:t>
      </w:r>
      <w:r>
        <w:rPr>
          <w:b/>
          <w:bCs/>
        </w:rPr>
        <w:t>Reporting quality can never exceed master data quality.</w:t>
      </w:r>
    </w:p>
    <w:p w14:paraId="711B265D" w14:textId="77777777" w:rsidR="002C62D1" w:rsidRDefault="008C3E8A">
      <w:pPr>
        <w:pStyle w:val="Heading2"/>
        <w:keepNext/>
        <w:spacing w:before="280" w:after="100"/>
      </w:pPr>
      <w:bookmarkStart w:id="17" w:name="_Toc239320479"/>
      <w:r>
        <w:t>2.5 Objectives of this standard</w:t>
      </w:r>
      <w:bookmarkEnd w:id="17"/>
    </w:p>
    <w:p w14:paraId="399BBF69" w14:textId="77777777" w:rsidR="002C62D1" w:rsidRDefault="008C3E8A">
      <w:pPr>
        <w:pStyle w:val="ListParagraph"/>
        <w:numPr>
          <w:ilvl w:val="0"/>
          <w:numId w:val="3"/>
        </w:numPr>
        <w:spacing w:before="30" w:after="60" w:line="264" w:lineRule="auto"/>
      </w:pPr>
      <w:r>
        <w:t>Define clearly what qualifies as master data in DCOS, and what does not.</w:t>
      </w:r>
    </w:p>
    <w:p w14:paraId="270B0247" w14:textId="77777777" w:rsidR="002C62D1" w:rsidRDefault="008C3E8A">
      <w:pPr>
        <w:pStyle w:val="ListParagraph"/>
        <w:numPr>
          <w:ilvl w:val="0"/>
          <w:numId w:val="3"/>
        </w:numPr>
        <w:spacing w:before="30" w:after="60" w:line="264" w:lineRule="auto"/>
      </w:pPr>
      <w:r>
        <w:t>Estab</w:t>
      </w:r>
      <w:r>
        <w:t>lish the master data domains and assign an accountable owner to each one.</w:t>
      </w:r>
    </w:p>
    <w:p w14:paraId="6C631D2E" w14:textId="77777777" w:rsidR="002C62D1" w:rsidRDefault="008C3E8A">
      <w:pPr>
        <w:pStyle w:val="ListParagraph"/>
        <w:numPr>
          <w:ilvl w:val="0"/>
          <w:numId w:val="3"/>
        </w:numPr>
        <w:spacing w:before="30" w:after="60" w:line="264" w:lineRule="auto"/>
      </w:pPr>
      <w:r>
        <w:t>Define enterprise rules for naming, coding, classification, units, currency, dates and status values.</w:t>
      </w:r>
    </w:p>
    <w:p w14:paraId="3163612D" w14:textId="77777777" w:rsidR="002C62D1" w:rsidRDefault="008C3E8A">
      <w:pPr>
        <w:pStyle w:val="ListParagraph"/>
        <w:numPr>
          <w:ilvl w:val="0"/>
          <w:numId w:val="3"/>
        </w:numPr>
        <w:spacing w:before="30" w:after="60" w:line="264" w:lineRule="auto"/>
      </w:pPr>
      <w:r>
        <w:t>Define a single controlled lifecycle from request through approval, use, depreca</w:t>
      </w:r>
      <w:r>
        <w:t>tion and archiving.</w:t>
      </w:r>
    </w:p>
    <w:p w14:paraId="4C93D1BD" w14:textId="77777777" w:rsidR="002C62D1" w:rsidRDefault="008C3E8A">
      <w:pPr>
        <w:pStyle w:val="ListParagraph"/>
        <w:numPr>
          <w:ilvl w:val="0"/>
          <w:numId w:val="3"/>
        </w:numPr>
        <w:spacing w:before="30" w:after="60" w:line="264" w:lineRule="auto"/>
      </w:pPr>
      <w:r>
        <w:t>Establish a governance model with clear roles, approval authority, escalation and exception control.</w:t>
      </w:r>
    </w:p>
    <w:p w14:paraId="5DE22A0F" w14:textId="77777777" w:rsidR="002C62D1" w:rsidRDefault="008C3E8A">
      <w:pPr>
        <w:pStyle w:val="ListParagraph"/>
        <w:numPr>
          <w:ilvl w:val="0"/>
          <w:numId w:val="3"/>
        </w:numPr>
        <w:spacing w:before="30" w:after="60" w:line="264" w:lineRule="auto"/>
      </w:pPr>
      <w:r>
        <w:t>Define minimum data quality requirements that a master record must meet before it can be used.</w:t>
      </w:r>
    </w:p>
    <w:p w14:paraId="48745897" w14:textId="77777777" w:rsidR="002C62D1" w:rsidRDefault="008C3E8A">
      <w:pPr>
        <w:pStyle w:val="ListParagraph"/>
        <w:numPr>
          <w:ilvl w:val="0"/>
          <w:numId w:val="3"/>
        </w:numPr>
        <w:spacing w:before="30" w:after="60" w:line="264" w:lineRule="auto"/>
      </w:pPr>
      <w:r>
        <w:t>Define how master data is secured, isola</w:t>
      </w:r>
      <w:r>
        <w:t>ted between companies, and protected where it is sensitive.</w:t>
      </w:r>
    </w:p>
    <w:p w14:paraId="32777C36" w14:textId="77777777" w:rsidR="002C62D1" w:rsidRDefault="008C3E8A">
      <w:pPr>
        <w:pStyle w:val="ListParagraph"/>
        <w:numPr>
          <w:ilvl w:val="0"/>
          <w:numId w:val="3"/>
        </w:numPr>
        <w:spacing w:before="30" w:after="60" w:line="264" w:lineRule="auto"/>
      </w:pPr>
      <w:r>
        <w:t>Define how master data changes are controlled, versioned and audited.</w:t>
      </w:r>
    </w:p>
    <w:p w14:paraId="2CE4F7EA" w14:textId="77777777" w:rsidR="002C62D1" w:rsidRDefault="008C3E8A">
      <w:pPr>
        <w:pStyle w:val="ListParagraph"/>
        <w:numPr>
          <w:ilvl w:val="0"/>
          <w:numId w:val="3"/>
        </w:numPr>
        <w:spacing w:before="30" w:after="60" w:line="264" w:lineRule="auto"/>
      </w:pPr>
      <w:r>
        <w:t>Define how master data relates to the WBS and how it is consumed by every DCOS module.</w:t>
      </w:r>
    </w:p>
    <w:p w14:paraId="67078CBE" w14:textId="77777777" w:rsidR="002C62D1" w:rsidRDefault="008C3E8A">
      <w:pPr>
        <w:pStyle w:val="ListParagraph"/>
        <w:numPr>
          <w:ilvl w:val="0"/>
          <w:numId w:val="3"/>
        </w:numPr>
        <w:spacing w:before="30" w:after="60" w:line="264" w:lineRule="auto"/>
      </w:pPr>
      <w:r>
        <w:t>Provide a stable foundation on which su</w:t>
      </w:r>
      <w:r>
        <w:t>bordinate dictionaries, libraries and technical designs can be built without contradiction.</w:t>
      </w:r>
    </w:p>
    <w:p w14:paraId="0C0967E2" w14:textId="15DC81FA" w:rsidR="002C62D1" w:rsidRDefault="008C3E8A" w:rsidP="00CC54F5">
      <w:r>
        <w:br w:type="page"/>
      </w:r>
      <w:bookmarkStart w:id="18" w:name="_Toc239320480"/>
      <w:r>
        <w:rPr>
          <w:b/>
          <w:bCs/>
          <w:color w:val="1F3864"/>
          <w:sz w:val="30"/>
          <w:szCs w:val="30"/>
        </w:rPr>
        <w:lastRenderedPageBreak/>
        <w:t>3. Scope</w:t>
      </w:r>
      <w:bookmarkEnd w:id="18"/>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77E816B1"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5FE30CE9" w14:textId="77777777" w:rsidR="002C62D1" w:rsidRDefault="008C3E8A">
            <w:pPr>
              <w:spacing w:after="70"/>
            </w:pPr>
            <w:r>
              <w:rPr>
                <w:b/>
                <w:bCs/>
                <w:color w:val="1F3864"/>
                <w:sz w:val="20"/>
                <w:szCs w:val="20"/>
              </w:rPr>
              <w:t>I</w:t>
            </w:r>
            <w:r>
              <w:rPr>
                <w:b/>
                <w:bCs/>
                <w:color w:val="1F3864"/>
                <w:sz w:val="20"/>
                <w:szCs w:val="20"/>
              </w:rPr>
              <w:t>n plain language</w:t>
            </w:r>
          </w:p>
          <w:p w14:paraId="24732F3F" w14:textId="77777777" w:rsidR="002C62D1" w:rsidRDefault="008C3E8A">
            <w:pPr>
              <w:spacing w:before="20" w:after="40" w:line="260" w:lineRule="auto"/>
              <w:jc w:val="both"/>
            </w:pPr>
            <w:r>
              <w:rPr>
                <w:sz w:val="20"/>
                <w:szCs w:val="20"/>
              </w:rPr>
              <w:t>This section answers two questions: which information does this standard control, and which information does it not control.</w:t>
            </w:r>
          </w:p>
          <w:p w14:paraId="71E84D3D" w14:textId="77777777" w:rsidR="002C62D1" w:rsidRDefault="008C3E8A">
            <w:pPr>
              <w:spacing w:before="20" w:after="40" w:line="260" w:lineRule="auto"/>
              <w:jc w:val="both"/>
            </w:pPr>
            <w:r>
              <w:rPr>
                <w:sz w:val="20"/>
                <w:szCs w:val="20"/>
              </w:rPr>
              <w:t>The simple test is: does the item exist on its own, independently of any event? A supplier exists whether or not you buy anything f</w:t>
            </w:r>
            <w:r>
              <w:rPr>
                <w:sz w:val="20"/>
                <w:szCs w:val="20"/>
              </w:rPr>
              <w:t>rom them today — that is master data. A purchase order only exists because someone decided to buy something — that is a transaction. This standard governs the first, not the second.</w:t>
            </w:r>
          </w:p>
        </w:tc>
      </w:tr>
    </w:tbl>
    <w:p w14:paraId="1DBB761F" w14:textId="77777777" w:rsidR="002C62D1" w:rsidRDefault="008C3E8A">
      <w:pPr>
        <w:pStyle w:val="Heading2"/>
        <w:keepNext/>
        <w:spacing w:before="280" w:after="100"/>
      </w:pPr>
      <w:bookmarkStart w:id="19" w:name="_Toc239320481"/>
      <w:r>
        <w:t>3.1 Organizational scope</w:t>
      </w:r>
      <w:bookmarkEnd w:id="19"/>
    </w:p>
    <w:p w14:paraId="3BAF3371" w14:textId="77777777" w:rsidR="002C62D1" w:rsidRDefault="008C3E8A">
      <w:pPr>
        <w:spacing w:before="60" w:after="120" w:line="264" w:lineRule="auto"/>
        <w:jc w:val="both"/>
      </w:pPr>
      <w:r>
        <w:t>This standard applies to:</w:t>
      </w:r>
    </w:p>
    <w:p w14:paraId="4B554806" w14:textId="77777777" w:rsidR="002C62D1" w:rsidRDefault="008C3E8A">
      <w:pPr>
        <w:pStyle w:val="ListParagraph"/>
        <w:numPr>
          <w:ilvl w:val="0"/>
          <w:numId w:val="2"/>
        </w:numPr>
        <w:spacing w:before="30" w:after="60" w:line="264" w:lineRule="auto"/>
      </w:pPr>
      <w:r>
        <w:t>All companies and busi</w:t>
      </w:r>
      <w:r>
        <w:t>ness units operating as tenants on the DCOS platform.</w:t>
      </w:r>
    </w:p>
    <w:p w14:paraId="21B8DD15" w14:textId="77777777" w:rsidR="002C62D1" w:rsidRDefault="008C3E8A">
      <w:pPr>
        <w:pStyle w:val="ListParagraph"/>
        <w:numPr>
          <w:ilvl w:val="0"/>
          <w:numId w:val="2"/>
        </w:numPr>
        <w:spacing w:before="30" w:after="60" w:line="264" w:lineRule="auto"/>
      </w:pPr>
      <w:r>
        <w:t>All projects managed within DCOS, at every lifecycle stage from tender through defects liability and closeout.</w:t>
      </w:r>
    </w:p>
    <w:p w14:paraId="4C062C5F" w14:textId="77777777" w:rsidR="002C62D1" w:rsidRDefault="008C3E8A">
      <w:pPr>
        <w:pStyle w:val="ListParagraph"/>
        <w:numPr>
          <w:ilvl w:val="0"/>
          <w:numId w:val="2"/>
        </w:numPr>
        <w:spacing w:before="30" w:after="60" w:line="264" w:lineRule="auto"/>
      </w:pPr>
      <w:r>
        <w:t>All departments that create, approve, maintain or consume master data — including Design, BIM, Planning, Quantity Surveying, Procurement, Stores, Construction, QA/QC, HSE, HR, Finance, Document Control and IT.</w:t>
      </w:r>
    </w:p>
    <w:p w14:paraId="23E105C4" w14:textId="77777777" w:rsidR="002C62D1" w:rsidRDefault="008C3E8A">
      <w:pPr>
        <w:pStyle w:val="ListParagraph"/>
        <w:numPr>
          <w:ilvl w:val="0"/>
          <w:numId w:val="2"/>
        </w:numPr>
        <w:spacing w:before="30" w:after="60" w:line="264" w:lineRule="auto"/>
      </w:pPr>
      <w:r>
        <w:t>All internal users, and all external users granted access to DCOS, including clients, consultants, subcontractors and suppliers, to the extent of the data they are permitted to see or submit.</w:t>
      </w:r>
    </w:p>
    <w:p w14:paraId="0AA6EE19" w14:textId="77777777" w:rsidR="002C62D1" w:rsidRDefault="008C3E8A">
      <w:pPr>
        <w:pStyle w:val="ListParagraph"/>
        <w:numPr>
          <w:ilvl w:val="0"/>
          <w:numId w:val="2"/>
        </w:numPr>
        <w:spacing w:before="30" w:after="60" w:line="264" w:lineRule="auto"/>
      </w:pPr>
      <w:r>
        <w:t>All integrations, imports, migrations and interfaces that create</w:t>
      </w:r>
      <w:r>
        <w:t xml:space="preserve"> or update master data in DCOS from any source.</w:t>
      </w:r>
    </w:p>
    <w:p w14:paraId="4108E9E8" w14:textId="77777777" w:rsidR="002C62D1" w:rsidRDefault="008C3E8A">
      <w:pPr>
        <w:pStyle w:val="Heading2"/>
        <w:keepNext/>
        <w:spacing w:before="280" w:after="100"/>
      </w:pPr>
      <w:bookmarkStart w:id="20" w:name="_Toc239320482"/>
      <w:r>
        <w:t>3.2 System scope</w:t>
      </w:r>
      <w:bookmarkEnd w:id="20"/>
    </w:p>
    <w:p w14:paraId="0E02454C" w14:textId="77777777" w:rsidR="002C62D1" w:rsidRDefault="008C3E8A">
      <w:pPr>
        <w:spacing w:before="60" w:after="120" w:line="264" w:lineRule="auto"/>
        <w:jc w:val="both"/>
      </w:pPr>
      <w:r>
        <w:t>This standard applies to master data held within DCOS and to master data exchanged between DCOS and any external system. Where an external system is the recognised source of a data domain — f</w:t>
      </w:r>
      <w:r>
        <w:t>or example a corporate accounting system that owns the chart of accounts — this standard governs how that data is mapped, imported, validated and kept synchronised inside DCOS.</w:t>
      </w:r>
    </w:p>
    <w:p w14:paraId="08292A30" w14:textId="77777777" w:rsidR="002C62D1" w:rsidRDefault="008C3E8A">
      <w:pPr>
        <w:pStyle w:val="Heading2"/>
        <w:keepNext/>
        <w:spacing w:before="280" w:after="100"/>
      </w:pPr>
      <w:bookmarkStart w:id="21" w:name="_Toc239320483"/>
      <w:r>
        <w:t>3.3 Data in scope</w:t>
      </w:r>
      <w:bookmarkEnd w:id="21"/>
    </w:p>
    <w:p w14:paraId="2E44220B" w14:textId="77777777" w:rsidR="002C62D1" w:rsidRDefault="008C3E8A">
      <w:pPr>
        <w:spacing w:before="60" w:after="120" w:line="264" w:lineRule="auto"/>
        <w:jc w:val="both"/>
      </w:pPr>
      <w:r>
        <w:t xml:space="preserve">The following categories of information are within the scope </w:t>
      </w:r>
      <w:r>
        <w:t>of this standard. Each is treated as a master data domain and is defined further in Section 7.</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688"/>
        <w:gridCol w:w="6912"/>
      </w:tblGrid>
      <w:tr w:rsidR="002C62D1" w14:paraId="306670FE" w14:textId="77777777">
        <w:tblPrEx>
          <w:tblCellMar>
            <w:top w:w="0" w:type="dxa"/>
            <w:bottom w:w="0" w:type="dxa"/>
          </w:tblCellMar>
        </w:tblPrEx>
        <w:trPr>
          <w:tblHeader/>
        </w:trPr>
        <w:tc>
          <w:tcPr>
            <w:tcW w:w="2688" w:type="dxa"/>
            <w:shd w:val="clear" w:color="auto" w:fill="1F3864"/>
            <w:tcMar>
              <w:top w:w="60" w:type="dxa"/>
              <w:left w:w="110" w:type="dxa"/>
              <w:bottom w:w="60" w:type="dxa"/>
              <w:right w:w="110" w:type="dxa"/>
            </w:tcMar>
            <w:vAlign w:val="center"/>
          </w:tcPr>
          <w:p w14:paraId="06DAD917" w14:textId="77777777" w:rsidR="002C62D1" w:rsidRDefault="008C3E8A">
            <w:pPr>
              <w:spacing w:before="40" w:after="40"/>
            </w:pPr>
            <w:r>
              <w:rPr>
                <w:b/>
                <w:bCs/>
                <w:color w:val="FFFFFF"/>
                <w:sz w:val="19"/>
                <w:szCs w:val="19"/>
              </w:rPr>
              <w:t>Scope area</w:t>
            </w:r>
          </w:p>
        </w:tc>
        <w:tc>
          <w:tcPr>
            <w:tcW w:w="6912" w:type="dxa"/>
            <w:shd w:val="clear" w:color="auto" w:fill="1F3864"/>
            <w:tcMar>
              <w:top w:w="60" w:type="dxa"/>
              <w:left w:w="110" w:type="dxa"/>
              <w:bottom w:w="60" w:type="dxa"/>
              <w:right w:w="110" w:type="dxa"/>
            </w:tcMar>
            <w:vAlign w:val="center"/>
          </w:tcPr>
          <w:p w14:paraId="14C6F9B6" w14:textId="77777777" w:rsidR="002C62D1" w:rsidRDefault="008C3E8A">
            <w:pPr>
              <w:spacing w:before="40" w:after="40"/>
            </w:pPr>
            <w:r>
              <w:rPr>
                <w:b/>
                <w:bCs/>
                <w:color w:val="FFFFFF"/>
                <w:sz w:val="19"/>
                <w:szCs w:val="19"/>
              </w:rPr>
              <w:t>Included master data</w:t>
            </w:r>
          </w:p>
        </w:tc>
      </w:tr>
      <w:tr w:rsidR="002C62D1" w14:paraId="7F662B0E"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65098AC0" w14:textId="77777777" w:rsidR="002C62D1" w:rsidRDefault="008C3E8A">
            <w:pPr>
              <w:spacing w:before="40" w:after="40"/>
            </w:pPr>
            <w:r>
              <w:rPr>
                <w:sz w:val="19"/>
                <w:szCs w:val="19"/>
              </w:rPr>
              <w:t>Enterprise and company</w:t>
            </w:r>
          </w:p>
        </w:tc>
        <w:tc>
          <w:tcPr>
            <w:tcW w:w="6912" w:type="dxa"/>
            <w:tcMar>
              <w:top w:w="60" w:type="dxa"/>
              <w:left w:w="110" w:type="dxa"/>
              <w:bottom w:w="60" w:type="dxa"/>
              <w:right w:w="110" w:type="dxa"/>
            </w:tcMar>
            <w:vAlign w:val="center"/>
          </w:tcPr>
          <w:p w14:paraId="3A1CD6B8" w14:textId="77777777" w:rsidR="002C62D1" w:rsidRDefault="008C3E8A">
            <w:pPr>
              <w:spacing w:before="40" w:after="40"/>
            </w:pPr>
            <w:r>
              <w:rPr>
                <w:sz w:val="19"/>
                <w:szCs w:val="19"/>
              </w:rPr>
              <w:t>Company / tenant, business unit, branch, department, cost centre</w:t>
            </w:r>
          </w:p>
        </w:tc>
      </w:tr>
      <w:tr w:rsidR="002C62D1" w14:paraId="174239E8"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0D8EAC9A" w14:textId="77777777" w:rsidR="002C62D1" w:rsidRDefault="008C3E8A">
            <w:pPr>
              <w:spacing w:before="40" w:after="40"/>
            </w:pPr>
            <w:r>
              <w:rPr>
                <w:sz w:val="19"/>
                <w:szCs w:val="19"/>
              </w:rPr>
              <w:t>Project</w:t>
            </w:r>
          </w:p>
        </w:tc>
        <w:tc>
          <w:tcPr>
            <w:tcW w:w="6912" w:type="dxa"/>
            <w:shd w:val="clear" w:color="auto" w:fill="F2F6FB"/>
            <w:tcMar>
              <w:top w:w="60" w:type="dxa"/>
              <w:left w:w="110" w:type="dxa"/>
              <w:bottom w:w="60" w:type="dxa"/>
              <w:right w:w="110" w:type="dxa"/>
            </w:tcMar>
            <w:vAlign w:val="center"/>
          </w:tcPr>
          <w:p w14:paraId="358054CE" w14:textId="77777777" w:rsidR="002C62D1" w:rsidRDefault="008C3E8A">
            <w:pPr>
              <w:spacing w:before="40" w:after="40"/>
            </w:pPr>
            <w:r>
              <w:rPr>
                <w:sz w:val="19"/>
                <w:szCs w:val="19"/>
              </w:rPr>
              <w:t>Project, project type, project category, project phase, contract type, project status</w:t>
            </w:r>
          </w:p>
        </w:tc>
      </w:tr>
      <w:tr w:rsidR="002C62D1" w14:paraId="2E6EFB7A"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62B42F4E" w14:textId="77777777" w:rsidR="002C62D1" w:rsidRDefault="008C3E8A">
            <w:pPr>
              <w:spacing w:before="40" w:after="40"/>
            </w:pPr>
            <w:r>
              <w:rPr>
                <w:sz w:val="19"/>
                <w:szCs w:val="19"/>
              </w:rPr>
              <w:t>Work breakdown</w:t>
            </w:r>
          </w:p>
        </w:tc>
        <w:tc>
          <w:tcPr>
            <w:tcW w:w="6912" w:type="dxa"/>
            <w:tcMar>
              <w:top w:w="60" w:type="dxa"/>
              <w:left w:w="110" w:type="dxa"/>
              <w:bottom w:w="60" w:type="dxa"/>
              <w:right w:w="110" w:type="dxa"/>
            </w:tcMar>
            <w:vAlign w:val="center"/>
          </w:tcPr>
          <w:p w14:paraId="35879BC1" w14:textId="77777777" w:rsidR="002C62D1" w:rsidRDefault="008C3E8A">
            <w:pPr>
              <w:spacing w:before="40" w:after="40"/>
            </w:pPr>
            <w:r>
              <w:rPr>
                <w:sz w:val="19"/>
                <w:szCs w:val="19"/>
              </w:rPr>
              <w:t>WBS node classifications, building, level, zone, room, element and task classification structures</w:t>
            </w:r>
          </w:p>
        </w:tc>
      </w:tr>
      <w:tr w:rsidR="002C62D1" w14:paraId="5A78BF80"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72B25248" w14:textId="77777777" w:rsidR="002C62D1" w:rsidRDefault="008C3E8A">
            <w:pPr>
              <w:spacing w:before="40" w:after="40"/>
            </w:pPr>
            <w:r>
              <w:rPr>
                <w:sz w:val="19"/>
                <w:szCs w:val="19"/>
              </w:rPr>
              <w:t>Stakeholder and organization</w:t>
            </w:r>
          </w:p>
        </w:tc>
        <w:tc>
          <w:tcPr>
            <w:tcW w:w="6912" w:type="dxa"/>
            <w:shd w:val="clear" w:color="auto" w:fill="F2F6FB"/>
            <w:tcMar>
              <w:top w:w="60" w:type="dxa"/>
              <w:left w:w="110" w:type="dxa"/>
              <w:bottom w:w="60" w:type="dxa"/>
              <w:right w:w="110" w:type="dxa"/>
            </w:tcMar>
            <w:vAlign w:val="center"/>
          </w:tcPr>
          <w:p w14:paraId="3E0B81A0" w14:textId="77777777" w:rsidR="002C62D1" w:rsidRDefault="008C3E8A">
            <w:pPr>
              <w:spacing w:before="40" w:after="40"/>
            </w:pPr>
            <w:r>
              <w:rPr>
                <w:sz w:val="19"/>
                <w:szCs w:val="19"/>
              </w:rPr>
              <w:t>Client, consultant, contractor, subcontractor, supplier, authority, testing agency, joint-venture partner</w:t>
            </w:r>
          </w:p>
        </w:tc>
      </w:tr>
      <w:tr w:rsidR="002C62D1" w14:paraId="54336FC3"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65576C50" w14:textId="77777777" w:rsidR="002C62D1" w:rsidRDefault="008C3E8A">
            <w:pPr>
              <w:spacing w:before="40" w:after="40"/>
            </w:pPr>
            <w:r>
              <w:rPr>
                <w:sz w:val="19"/>
                <w:szCs w:val="19"/>
              </w:rPr>
              <w:t>People and users</w:t>
            </w:r>
          </w:p>
        </w:tc>
        <w:tc>
          <w:tcPr>
            <w:tcW w:w="6912" w:type="dxa"/>
            <w:tcMar>
              <w:top w:w="60" w:type="dxa"/>
              <w:left w:w="110" w:type="dxa"/>
              <w:bottom w:w="60" w:type="dxa"/>
              <w:right w:w="110" w:type="dxa"/>
            </w:tcMar>
            <w:vAlign w:val="center"/>
          </w:tcPr>
          <w:p w14:paraId="65E31898" w14:textId="77777777" w:rsidR="002C62D1" w:rsidRDefault="008C3E8A">
            <w:pPr>
              <w:spacing w:before="40" w:after="40"/>
            </w:pPr>
            <w:r>
              <w:rPr>
                <w:sz w:val="19"/>
                <w:szCs w:val="19"/>
              </w:rPr>
              <w:t>Person, employee, system user, external contact, role, position, trade</w:t>
            </w:r>
          </w:p>
        </w:tc>
      </w:tr>
      <w:tr w:rsidR="002C62D1" w14:paraId="1B719E55"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54535EEF" w14:textId="77777777" w:rsidR="002C62D1" w:rsidRDefault="008C3E8A">
            <w:pPr>
              <w:spacing w:before="40" w:after="40"/>
            </w:pPr>
            <w:r>
              <w:rPr>
                <w:sz w:val="19"/>
                <w:szCs w:val="19"/>
              </w:rPr>
              <w:t>Material</w:t>
            </w:r>
          </w:p>
        </w:tc>
        <w:tc>
          <w:tcPr>
            <w:tcW w:w="6912" w:type="dxa"/>
            <w:shd w:val="clear" w:color="auto" w:fill="F2F6FB"/>
            <w:tcMar>
              <w:top w:w="60" w:type="dxa"/>
              <w:left w:w="110" w:type="dxa"/>
              <w:bottom w:w="60" w:type="dxa"/>
              <w:right w:w="110" w:type="dxa"/>
            </w:tcMar>
            <w:vAlign w:val="center"/>
          </w:tcPr>
          <w:p w14:paraId="1D6DE186" w14:textId="77777777" w:rsidR="002C62D1" w:rsidRDefault="008C3E8A">
            <w:pPr>
              <w:spacing w:before="40" w:after="40"/>
            </w:pPr>
            <w:r>
              <w:rPr>
                <w:sz w:val="19"/>
                <w:szCs w:val="19"/>
              </w:rPr>
              <w:t>Material item, category, type, specification, grade, brand, packaging, unit</w:t>
            </w:r>
          </w:p>
        </w:tc>
      </w:tr>
      <w:tr w:rsidR="002C62D1" w14:paraId="038D5997"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70D3F5BF" w14:textId="77777777" w:rsidR="002C62D1" w:rsidRDefault="008C3E8A">
            <w:pPr>
              <w:spacing w:before="40" w:after="40"/>
            </w:pPr>
            <w:r>
              <w:rPr>
                <w:sz w:val="19"/>
                <w:szCs w:val="19"/>
              </w:rPr>
              <w:t>Equipment</w:t>
            </w:r>
          </w:p>
        </w:tc>
        <w:tc>
          <w:tcPr>
            <w:tcW w:w="6912" w:type="dxa"/>
            <w:tcMar>
              <w:top w:w="60" w:type="dxa"/>
              <w:left w:w="110" w:type="dxa"/>
              <w:bottom w:w="60" w:type="dxa"/>
              <w:right w:w="110" w:type="dxa"/>
            </w:tcMar>
            <w:vAlign w:val="center"/>
          </w:tcPr>
          <w:p w14:paraId="0E879C8C" w14:textId="77777777" w:rsidR="002C62D1" w:rsidRDefault="008C3E8A">
            <w:pPr>
              <w:spacing w:before="40" w:after="40"/>
            </w:pPr>
            <w:r>
              <w:rPr>
                <w:sz w:val="19"/>
                <w:szCs w:val="19"/>
              </w:rPr>
              <w:t>Equipment item, category, type, manufacturer, model, capacity, ownership type</w:t>
            </w:r>
          </w:p>
        </w:tc>
      </w:tr>
      <w:tr w:rsidR="002C62D1" w14:paraId="326A0D41"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60B2A835" w14:textId="77777777" w:rsidR="002C62D1" w:rsidRDefault="008C3E8A">
            <w:pPr>
              <w:spacing w:before="40" w:after="40"/>
            </w:pPr>
            <w:r>
              <w:rPr>
                <w:sz w:val="19"/>
                <w:szCs w:val="19"/>
              </w:rPr>
              <w:t>Supplier and vendor</w:t>
            </w:r>
          </w:p>
        </w:tc>
        <w:tc>
          <w:tcPr>
            <w:tcW w:w="6912" w:type="dxa"/>
            <w:shd w:val="clear" w:color="auto" w:fill="F2F6FB"/>
            <w:tcMar>
              <w:top w:w="60" w:type="dxa"/>
              <w:left w:w="110" w:type="dxa"/>
              <w:bottom w:w="60" w:type="dxa"/>
              <w:right w:w="110" w:type="dxa"/>
            </w:tcMar>
            <w:vAlign w:val="center"/>
          </w:tcPr>
          <w:p w14:paraId="40EBD57E" w14:textId="77777777" w:rsidR="002C62D1" w:rsidRDefault="008C3E8A">
            <w:pPr>
              <w:spacing w:before="40" w:after="40"/>
            </w:pPr>
            <w:r>
              <w:rPr>
                <w:sz w:val="19"/>
                <w:szCs w:val="19"/>
              </w:rPr>
              <w:t>Supplier record, vendor category, qualification status, payment terms, approved trade categories</w:t>
            </w:r>
          </w:p>
        </w:tc>
      </w:tr>
      <w:tr w:rsidR="002C62D1" w14:paraId="05E5391A"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298B3F38" w14:textId="77777777" w:rsidR="002C62D1" w:rsidRDefault="008C3E8A">
            <w:pPr>
              <w:spacing w:before="40" w:after="40"/>
            </w:pPr>
            <w:r>
              <w:rPr>
                <w:sz w:val="19"/>
                <w:szCs w:val="19"/>
              </w:rPr>
              <w:t>Subcontractor</w:t>
            </w:r>
          </w:p>
        </w:tc>
        <w:tc>
          <w:tcPr>
            <w:tcW w:w="6912" w:type="dxa"/>
            <w:tcMar>
              <w:top w:w="60" w:type="dxa"/>
              <w:left w:w="110" w:type="dxa"/>
              <w:bottom w:w="60" w:type="dxa"/>
              <w:right w:w="110" w:type="dxa"/>
            </w:tcMar>
            <w:vAlign w:val="center"/>
          </w:tcPr>
          <w:p w14:paraId="5E05218E" w14:textId="77777777" w:rsidR="002C62D1" w:rsidRDefault="008C3E8A">
            <w:pPr>
              <w:spacing w:before="40" w:after="40"/>
            </w:pPr>
            <w:r>
              <w:rPr>
                <w:sz w:val="19"/>
                <w:szCs w:val="19"/>
              </w:rPr>
              <w:t>Subcontractor record, trade classification, qualification and performance status</w:t>
            </w:r>
          </w:p>
        </w:tc>
      </w:tr>
      <w:tr w:rsidR="002C62D1" w14:paraId="396283EA"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45CC5F3B" w14:textId="77777777" w:rsidR="002C62D1" w:rsidRDefault="008C3E8A">
            <w:pPr>
              <w:spacing w:before="40" w:after="40"/>
            </w:pPr>
            <w:r>
              <w:rPr>
                <w:sz w:val="19"/>
                <w:szCs w:val="19"/>
              </w:rPr>
              <w:lastRenderedPageBreak/>
              <w:t>Cost and commercial</w:t>
            </w:r>
          </w:p>
        </w:tc>
        <w:tc>
          <w:tcPr>
            <w:tcW w:w="6912" w:type="dxa"/>
            <w:shd w:val="clear" w:color="auto" w:fill="F2F6FB"/>
            <w:tcMar>
              <w:top w:w="60" w:type="dxa"/>
              <w:left w:w="110" w:type="dxa"/>
              <w:bottom w:w="60" w:type="dxa"/>
              <w:right w:w="110" w:type="dxa"/>
            </w:tcMar>
            <w:vAlign w:val="center"/>
          </w:tcPr>
          <w:p w14:paraId="4C6E2A88" w14:textId="77777777" w:rsidR="002C62D1" w:rsidRDefault="008C3E8A">
            <w:pPr>
              <w:spacing w:before="40" w:after="40"/>
            </w:pPr>
            <w:r>
              <w:rPr>
                <w:sz w:val="19"/>
                <w:szCs w:val="19"/>
              </w:rPr>
              <w:t>Cost code, cost category, cost centre, BOQ classification, cost type, rate type</w:t>
            </w:r>
          </w:p>
        </w:tc>
      </w:tr>
      <w:tr w:rsidR="002C62D1" w14:paraId="3B67C7E1"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136B800D" w14:textId="77777777" w:rsidR="002C62D1" w:rsidRDefault="008C3E8A">
            <w:pPr>
              <w:spacing w:before="40" w:after="40"/>
            </w:pPr>
            <w:r>
              <w:rPr>
                <w:sz w:val="19"/>
                <w:szCs w:val="19"/>
              </w:rPr>
              <w:t>Document</w:t>
            </w:r>
          </w:p>
        </w:tc>
        <w:tc>
          <w:tcPr>
            <w:tcW w:w="6912" w:type="dxa"/>
            <w:tcMar>
              <w:top w:w="60" w:type="dxa"/>
              <w:left w:w="110" w:type="dxa"/>
              <w:bottom w:w="60" w:type="dxa"/>
              <w:right w:w="110" w:type="dxa"/>
            </w:tcMar>
            <w:vAlign w:val="center"/>
          </w:tcPr>
          <w:p w14:paraId="1E1C369C" w14:textId="77777777" w:rsidR="002C62D1" w:rsidRDefault="008C3E8A">
            <w:pPr>
              <w:spacing w:before="40" w:after="40"/>
            </w:pPr>
            <w:r>
              <w:rPr>
                <w:sz w:val="19"/>
                <w:szCs w:val="19"/>
              </w:rPr>
              <w:t>Document type, document category, discipline, revision classification, confidentiality classification</w:t>
            </w:r>
          </w:p>
        </w:tc>
      </w:tr>
      <w:tr w:rsidR="002C62D1" w14:paraId="5C264125"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176BC7FA" w14:textId="77777777" w:rsidR="002C62D1" w:rsidRDefault="008C3E8A">
            <w:pPr>
              <w:spacing w:before="40" w:after="40"/>
            </w:pPr>
            <w:r>
              <w:rPr>
                <w:sz w:val="19"/>
                <w:szCs w:val="19"/>
              </w:rPr>
              <w:t>Task and activity</w:t>
            </w:r>
          </w:p>
        </w:tc>
        <w:tc>
          <w:tcPr>
            <w:tcW w:w="6912" w:type="dxa"/>
            <w:shd w:val="clear" w:color="auto" w:fill="F2F6FB"/>
            <w:tcMar>
              <w:top w:w="60" w:type="dxa"/>
              <w:left w:w="110" w:type="dxa"/>
              <w:bottom w:w="60" w:type="dxa"/>
              <w:right w:w="110" w:type="dxa"/>
            </w:tcMar>
            <w:vAlign w:val="center"/>
          </w:tcPr>
          <w:p w14:paraId="1CE36F01" w14:textId="77777777" w:rsidR="002C62D1" w:rsidRDefault="008C3E8A">
            <w:pPr>
              <w:spacing w:before="40" w:after="40"/>
            </w:pPr>
            <w:r>
              <w:rPr>
                <w:sz w:val="19"/>
                <w:szCs w:val="19"/>
              </w:rPr>
              <w:t>Task type, task template, activity classification, work category</w:t>
            </w:r>
          </w:p>
        </w:tc>
      </w:tr>
      <w:tr w:rsidR="002C62D1" w14:paraId="7CF1FABF"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429E02BB" w14:textId="77777777" w:rsidR="002C62D1" w:rsidRDefault="008C3E8A">
            <w:pPr>
              <w:spacing w:before="40" w:after="40"/>
            </w:pPr>
            <w:r>
              <w:rPr>
                <w:sz w:val="19"/>
                <w:szCs w:val="19"/>
              </w:rPr>
              <w:t>Room and space</w:t>
            </w:r>
          </w:p>
        </w:tc>
        <w:tc>
          <w:tcPr>
            <w:tcW w:w="6912" w:type="dxa"/>
            <w:tcMar>
              <w:top w:w="60" w:type="dxa"/>
              <w:left w:w="110" w:type="dxa"/>
              <w:bottom w:w="60" w:type="dxa"/>
              <w:right w:w="110" w:type="dxa"/>
            </w:tcMar>
            <w:vAlign w:val="center"/>
          </w:tcPr>
          <w:p w14:paraId="42DB950D" w14:textId="77777777" w:rsidR="002C62D1" w:rsidRDefault="008C3E8A">
            <w:pPr>
              <w:spacing w:before="40" w:after="40"/>
            </w:pPr>
            <w:r>
              <w:rPr>
                <w:sz w:val="19"/>
                <w:szCs w:val="19"/>
              </w:rPr>
              <w:t>Room type, room template, space classification</w:t>
            </w:r>
          </w:p>
        </w:tc>
      </w:tr>
      <w:tr w:rsidR="002C62D1" w14:paraId="1AAC42D8"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6A2D6839" w14:textId="77777777" w:rsidR="002C62D1" w:rsidRDefault="008C3E8A">
            <w:pPr>
              <w:spacing w:before="40" w:after="40"/>
            </w:pPr>
            <w:r>
              <w:rPr>
                <w:sz w:val="19"/>
                <w:szCs w:val="19"/>
              </w:rPr>
              <w:t>Element</w:t>
            </w:r>
          </w:p>
        </w:tc>
        <w:tc>
          <w:tcPr>
            <w:tcW w:w="6912" w:type="dxa"/>
            <w:shd w:val="clear" w:color="auto" w:fill="F2F6FB"/>
            <w:tcMar>
              <w:top w:w="60" w:type="dxa"/>
              <w:left w:w="110" w:type="dxa"/>
              <w:bottom w:w="60" w:type="dxa"/>
              <w:right w:w="110" w:type="dxa"/>
            </w:tcMar>
            <w:vAlign w:val="center"/>
          </w:tcPr>
          <w:p w14:paraId="6B042FD7" w14:textId="77777777" w:rsidR="002C62D1" w:rsidRDefault="008C3E8A">
            <w:pPr>
              <w:spacing w:before="40" w:after="40"/>
            </w:pPr>
            <w:r>
              <w:rPr>
                <w:sz w:val="19"/>
                <w:szCs w:val="19"/>
              </w:rPr>
              <w:t>Structural, architectural and MEP element templates and classifications</w:t>
            </w:r>
          </w:p>
        </w:tc>
      </w:tr>
      <w:tr w:rsidR="002C62D1" w14:paraId="245AD904"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5D8D1622" w14:textId="77777777" w:rsidR="002C62D1" w:rsidRDefault="008C3E8A">
            <w:pPr>
              <w:spacing w:before="40" w:after="40"/>
            </w:pPr>
            <w:r>
              <w:rPr>
                <w:sz w:val="19"/>
                <w:szCs w:val="19"/>
              </w:rPr>
              <w:t>Reference data</w:t>
            </w:r>
          </w:p>
        </w:tc>
        <w:tc>
          <w:tcPr>
            <w:tcW w:w="6912" w:type="dxa"/>
            <w:tcMar>
              <w:top w:w="60" w:type="dxa"/>
              <w:left w:w="110" w:type="dxa"/>
              <w:bottom w:w="60" w:type="dxa"/>
              <w:right w:w="110" w:type="dxa"/>
            </w:tcMar>
            <w:vAlign w:val="center"/>
          </w:tcPr>
          <w:p w14:paraId="08970300" w14:textId="77777777" w:rsidR="002C62D1" w:rsidRDefault="008C3E8A">
            <w:pPr>
              <w:spacing w:before="40" w:after="40"/>
            </w:pPr>
            <w:r>
              <w:rPr>
                <w:sz w:val="19"/>
                <w:szCs w:val="19"/>
              </w:rPr>
              <w:t>Country, currency, language, unit of measure, calendar, time zone, status, priority, discipline, trade, project category</w:t>
            </w:r>
          </w:p>
        </w:tc>
      </w:tr>
      <w:tr w:rsidR="002C62D1" w14:paraId="14854753"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4C4422E7" w14:textId="77777777" w:rsidR="002C62D1" w:rsidRDefault="008C3E8A">
            <w:pPr>
              <w:spacing w:before="40" w:after="40"/>
            </w:pPr>
            <w:r>
              <w:rPr>
                <w:sz w:val="19"/>
                <w:szCs w:val="19"/>
              </w:rPr>
              <w:t>Location</w:t>
            </w:r>
          </w:p>
        </w:tc>
        <w:tc>
          <w:tcPr>
            <w:tcW w:w="6912" w:type="dxa"/>
            <w:shd w:val="clear" w:color="auto" w:fill="F2F6FB"/>
            <w:tcMar>
              <w:top w:w="60" w:type="dxa"/>
              <w:left w:w="110" w:type="dxa"/>
              <w:bottom w:w="60" w:type="dxa"/>
              <w:right w:w="110" w:type="dxa"/>
            </w:tcMar>
            <w:vAlign w:val="center"/>
          </w:tcPr>
          <w:p w14:paraId="6CFBD773" w14:textId="77777777" w:rsidR="002C62D1" w:rsidRDefault="008C3E8A">
            <w:pPr>
              <w:spacing w:before="40" w:after="40"/>
            </w:pPr>
            <w:r>
              <w:rPr>
                <w:sz w:val="19"/>
                <w:szCs w:val="19"/>
              </w:rPr>
              <w:t>Geographic location, site address, administrative division, coordinate reference</w:t>
            </w:r>
          </w:p>
        </w:tc>
      </w:tr>
    </w:tbl>
    <w:p w14:paraId="580DE809" w14:textId="77777777" w:rsidR="002C62D1" w:rsidRDefault="008C3E8A">
      <w:pPr>
        <w:pStyle w:val="Heading2"/>
        <w:keepNext/>
        <w:spacing w:before="280" w:after="100"/>
      </w:pPr>
      <w:bookmarkStart w:id="22" w:name="_Toc239320484"/>
      <w:r>
        <w:t>3.4 Data out of scope</w:t>
      </w:r>
      <w:bookmarkEnd w:id="22"/>
    </w:p>
    <w:p w14:paraId="288B738B" w14:textId="77777777" w:rsidR="002C62D1" w:rsidRDefault="008C3E8A">
      <w:pPr>
        <w:spacing w:before="60" w:after="120" w:line="264" w:lineRule="auto"/>
        <w:jc w:val="both"/>
      </w:pPr>
      <w:r>
        <w:t xml:space="preserve">Transactional records are </w:t>
      </w:r>
      <w:r>
        <w:rPr>
          <w:b/>
          <w:bCs/>
        </w:rPr>
        <w:t>not</w:t>
      </w:r>
      <w:r>
        <w:t xml:space="preserve"> master data and are not governed by this standard. They are governed by the design, workflow and control documents of their own modules.</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3264"/>
        <w:gridCol w:w="6336"/>
      </w:tblGrid>
      <w:tr w:rsidR="002C62D1" w14:paraId="140CDEAC" w14:textId="77777777">
        <w:tblPrEx>
          <w:tblCellMar>
            <w:top w:w="0" w:type="dxa"/>
            <w:bottom w:w="0" w:type="dxa"/>
          </w:tblCellMar>
        </w:tblPrEx>
        <w:trPr>
          <w:tblHeader/>
        </w:trPr>
        <w:tc>
          <w:tcPr>
            <w:tcW w:w="3264" w:type="dxa"/>
            <w:shd w:val="clear" w:color="auto" w:fill="1F3864"/>
            <w:tcMar>
              <w:top w:w="60" w:type="dxa"/>
              <w:left w:w="110" w:type="dxa"/>
              <w:bottom w:w="60" w:type="dxa"/>
              <w:right w:w="110" w:type="dxa"/>
            </w:tcMar>
            <w:vAlign w:val="center"/>
          </w:tcPr>
          <w:p w14:paraId="08DC5FE9" w14:textId="77777777" w:rsidR="002C62D1" w:rsidRDefault="008C3E8A">
            <w:pPr>
              <w:spacing w:before="40" w:after="40"/>
            </w:pPr>
            <w:r>
              <w:rPr>
                <w:b/>
                <w:bCs/>
                <w:color w:val="FFFFFF"/>
                <w:sz w:val="19"/>
                <w:szCs w:val="19"/>
              </w:rPr>
              <w:t>Out of scope record</w:t>
            </w:r>
          </w:p>
        </w:tc>
        <w:tc>
          <w:tcPr>
            <w:tcW w:w="6336" w:type="dxa"/>
            <w:shd w:val="clear" w:color="auto" w:fill="1F3864"/>
            <w:tcMar>
              <w:top w:w="60" w:type="dxa"/>
              <w:left w:w="110" w:type="dxa"/>
              <w:bottom w:w="60" w:type="dxa"/>
              <w:right w:w="110" w:type="dxa"/>
            </w:tcMar>
            <w:vAlign w:val="center"/>
          </w:tcPr>
          <w:p w14:paraId="09581AE8" w14:textId="77777777" w:rsidR="002C62D1" w:rsidRDefault="008C3E8A">
            <w:pPr>
              <w:spacing w:before="40" w:after="40"/>
            </w:pPr>
            <w:r>
              <w:rPr>
                <w:b/>
                <w:bCs/>
                <w:color w:val="FFFFFF"/>
                <w:sz w:val="19"/>
                <w:szCs w:val="19"/>
              </w:rPr>
              <w:t>Why it is not master data</w:t>
            </w:r>
          </w:p>
        </w:tc>
      </w:tr>
      <w:tr w:rsidR="002C62D1" w14:paraId="2BD4FE62" w14:textId="77777777">
        <w:tblPrEx>
          <w:tblCellMar>
            <w:top w:w="0" w:type="dxa"/>
            <w:bottom w:w="0" w:type="dxa"/>
          </w:tblCellMar>
        </w:tblPrEx>
        <w:trPr>
          <w:cantSplit/>
        </w:trPr>
        <w:tc>
          <w:tcPr>
            <w:tcW w:w="3264" w:type="dxa"/>
            <w:tcMar>
              <w:top w:w="60" w:type="dxa"/>
              <w:left w:w="110" w:type="dxa"/>
              <w:bottom w:w="60" w:type="dxa"/>
              <w:right w:w="110" w:type="dxa"/>
            </w:tcMar>
            <w:vAlign w:val="center"/>
          </w:tcPr>
          <w:p w14:paraId="4CC71C4A" w14:textId="77777777" w:rsidR="002C62D1" w:rsidRDefault="008C3E8A">
            <w:pPr>
              <w:spacing w:before="40" w:after="40"/>
            </w:pPr>
            <w:r>
              <w:rPr>
                <w:sz w:val="19"/>
                <w:szCs w:val="19"/>
              </w:rPr>
              <w:t>Purchase requisition, RFQ, purchase order</w:t>
            </w:r>
          </w:p>
        </w:tc>
        <w:tc>
          <w:tcPr>
            <w:tcW w:w="6336" w:type="dxa"/>
            <w:tcMar>
              <w:top w:w="60" w:type="dxa"/>
              <w:left w:w="110" w:type="dxa"/>
              <w:bottom w:w="60" w:type="dxa"/>
              <w:right w:w="110" w:type="dxa"/>
            </w:tcMar>
            <w:vAlign w:val="center"/>
          </w:tcPr>
          <w:p w14:paraId="0D951861" w14:textId="77777777" w:rsidR="002C62D1" w:rsidRDefault="008C3E8A">
            <w:pPr>
              <w:spacing w:before="40" w:after="40"/>
            </w:pPr>
            <w:r>
              <w:rPr>
                <w:sz w:val="19"/>
                <w:szCs w:val="19"/>
              </w:rPr>
              <w:t>Created for a specific need at a specific time; consumes supplier, material, unit and cost code master data</w:t>
            </w:r>
          </w:p>
        </w:tc>
      </w:tr>
      <w:tr w:rsidR="002C62D1" w14:paraId="00CE6556" w14:textId="77777777">
        <w:tblPrEx>
          <w:tblCellMar>
            <w:top w:w="0" w:type="dxa"/>
            <w:bottom w:w="0" w:type="dxa"/>
          </w:tblCellMar>
        </w:tblPrEx>
        <w:trPr>
          <w:cantSplit/>
        </w:trPr>
        <w:tc>
          <w:tcPr>
            <w:tcW w:w="3264" w:type="dxa"/>
            <w:shd w:val="clear" w:color="auto" w:fill="F2F6FB"/>
            <w:tcMar>
              <w:top w:w="60" w:type="dxa"/>
              <w:left w:w="110" w:type="dxa"/>
              <w:bottom w:w="60" w:type="dxa"/>
              <w:right w:w="110" w:type="dxa"/>
            </w:tcMar>
            <w:vAlign w:val="center"/>
          </w:tcPr>
          <w:p w14:paraId="252FB179" w14:textId="77777777" w:rsidR="002C62D1" w:rsidRDefault="008C3E8A">
            <w:pPr>
              <w:spacing w:before="40" w:after="40"/>
            </w:pPr>
            <w:r>
              <w:rPr>
                <w:sz w:val="19"/>
                <w:szCs w:val="19"/>
              </w:rPr>
              <w:t>Goods receipt, stock issue, stock transfer, stock adjustment</w:t>
            </w:r>
          </w:p>
        </w:tc>
        <w:tc>
          <w:tcPr>
            <w:tcW w:w="6336" w:type="dxa"/>
            <w:shd w:val="clear" w:color="auto" w:fill="F2F6FB"/>
            <w:tcMar>
              <w:top w:w="60" w:type="dxa"/>
              <w:left w:w="110" w:type="dxa"/>
              <w:bottom w:w="60" w:type="dxa"/>
              <w:right w:w="110" w:type="dxa"/>
            </w:tcMar>
            <w:vAlign w:val="center"/>
          </w:tcPr>
          <w:p w14:paraId="31B82774" w14:textId="77777777" w:rsidR="002C62D1" w:rsidRDefault="008C3E8A">
            <w:pPr>
              <w:spacing w:before="40" w:after="40"/>
            </w:pPr>
            <w:r>
              <w:rPr>
                <w:sz w:val="19"/>
                <w:szCs w:val="19"/>
              </w:rPr>
              <w:t>Records a movement event; consumes material, warehouse and WBS master data</w:t>
            </w:r>
          </w:p>
        </w:tc>
      </w:tr>
      <w:tr w:rsidR="002C62D1" w14:paraId="76FB7D8A" w14:textId="77777777">
        <w:tblPrEx>
          <w:tblCellMar>
            <w:top w:w="0" w:type="dxa"/>
            <w:bottom w:w="0" w:type="dxa"/>
          </w:tblCellMar>
        </w:tblPrEx>
        <w:trPr>
          <w:cantSplit/>
        </w:trPr>
        <w:tc>
          <w:tcPr>
            <w:tcW w:w="3264" w:type="dxa"/>
            <w:tcMar>
              <w:top w:w="60" w:type="dxa"/>
              <w:left w:w="110" w:type="dxa"/>
              <w:bottom w:w="60" w:type="dxa"/>
              <w:right w:w="110" w:type="dxa"/>
            </w:tcMar>
            <w:vAlign w:val="center"/>
          </w:tcPr>
          <w:p w14:paraId="09123FB4" w14:textId="77777777" w:rsidR="002C62D1" w:rsidRDefault="008C3E8A">
            <w:pPr>
              <w:spacing w:before="40" w:after="40"/>
            </w:pPr>
            <w:r>
              <w:rPr>
                <w:sz w:val="19"/>
                <w:szCs w:val="19"/>
              </w:rPr>
              <w:t>Invoice, payment request, payment certificate, IPC</w:t>
            </w:r>
          </w:p>
        </w:tc>
        <w:tc>
          <w:tcPr>
            <w:tcW w:w="6336" w:type="dxa"/>
            <w:tcMar>
              <w:top w:w="60" w:type="dxa"/>
              <w:left w:w="110" w:type="dxa"/>
              <w:bottom w:w="60" w:type="dxa"/>
              <w:right w:w="110" w:type="dxa"/>
            </w:tcMar>
            <w:vAlign w:val="center"/>
          </w:tcPr>
          <w:p w14:paraId="1C229D5B" w14:textId="77777777" w:rsidR="002C62D1" w:rsidRDefault="008C3E8A">
            <w:pPr>
              <w:spacing w:before="40" w:after="40"/>
            </w:pPr>
            <w:r>
              <w:rPr>
                <w:sz w:val="19"/>
                <w:szCs w:val="19"/>
              </w:rPr>
              <w:t>Records a commercial event; consumes supplier, contract, currency and cost code master data</w:t>
            </w:r>
          </w:p>
        </w:tc>
      </w:tr>
      <w:tr w:rsidR="002C62D1" w14:paraId="1E8BEA4B" w14:textId="77777777">
        <w:tblPrEx>
          <w:tblCellMar>
            <w:top w:w="0" w:type="dxa"/>
            <w:bottom w:w="0" w:type="dxa"/>
          </w:tblCellMar>
        </w:tblPrEx>
        <w:trPr>
          <w:cantSplit/>
        </w:trPr>
        <w:tc>
          <w:tcPr>
            <w:tcW w:w="3264" w:type="dxa"/>
            <w:shd w:val="clear" w:color="auto" w:fill="F2F6FB"/>
            <w:tcMar>
              <w:top w:w="60" w:type="dxa"/>
              <w:left w:w="110" w:type="dxa"/>
              <w:bottom w:w="60" w:type="dxa"/>
              <w:right w:w="110" w:type="dxa"/>
            </w:tcMar>
            <w:vAlign w:val="center"/>
          </w:tcPr>
          <w:p w14:paraId="290C18A6" w14:textId="77777777" w:rsidR="002C62D1" w:rsidRDefault="008C3E8A">
            <w:pPr>
              <w:spacing w:before="40" w:after="40"/>
            </w:pPr>
            <w:r>
              <w:rPr>
                <w:sz w:val="19"/>
                <w:szCs w:val="19"/>
              </w:rPr>
              <w:t>Daily report, manpower log, equipment log, site photo</w:t>
            </w:r>
          </w:p>
        </w:tc>
        <w:tc>
          <w:tcPr>
            <w:tcW w:w="6336" w:type="dxa"/>
            <w:shd w:val="clear" w:color="auto" w:fill="F2F6FB"/>
            <w:tcMar>
              <w:top w:w="60" w:type="dxa"/>
              <w:left w:w="110" w:type="dxa"/>
              <w:bottom w:w="60" w:type="dxa"/>
              <w:right w:w="110" w:type="dxa"/>
            </w:tcMar>
            <w:vAlign w:val="center"/>
          </w:tcPr>
          <w:p w14:paraId="501A5DC3" w14:textId="77777777" w:rsidR="002C62D1" w:rsidRDefault="008C3E8A">
            <w:pPr>
              <w:spacing w:before="40" w:after="40"/>
            </w:pPr>
            <w:r>
              <w:rPr>
                <w:sz w:val="19"/>
                <w:szCs w:val="19"/>
              </w:rPr>
              <w:t>Records what happened on a given day; consumes employee, equipment and WBS master data</w:t>
            </w:r>
          </w:p>
        </w:tc>
      </w:tr>
      <w:tr w:rsidR="002C62D1" w14:paraId="6E138D89" w14:textId="77777777">
        <w:tblPrEx>
          <w:tblCellMar>
            <w:top w:w="0" w:type="dxa"/>
            <w:bottom w:w="0" w:type="dxa"/>
          </w:tblCellMar>
        </w:tblPrEx>
        <w:trPr>
          <w:cantSplit/>
        </w:trPr>
        <w:tc>
          <w:tcPr>
            <w:tcW w:w="3264" w:type="dxa"/>
            <w:tcMar>
              <w:top w:w="60" w:type="dxa"/>
              <w:left w:w="110" w:type="dxa"/>
              <w:bottom w:w="60" w:type="dxa"/>
              <w:right w:w="110" w:type="dxa"/>
            </w:tcMar>
            <w:vAlign w:val="center"/>
          </w:tcPr>
          <w:p w14:paraId="78A7FAA9" w14:textId="77777777" w:rsidR="002C62D1" w:rsidRDefault="008C3E8A">
            <w:pPr>
              <w:spacing w:before="40" w:after="40"/>
            </w:pPr>
            <w:r>
              <w:rPr>
                <w:sz w:val="19"/>
                <w:szCs w:val="19"/>
              </w:rPr>
              <w:t>Inspection request, checklist result, NCR, punch list item</w:t>
            </w:r>
          </w:p>
        </w:tc>
        <w:tc>
          <w:tcPr>
            <w:tcW w:w="6336" w:type="dxa"/>
            <w:tcMar>
              <w:top w:w="60" w:type="dxa"/>
              <w:left w:w="110" w:type="dxa"/>
              <w:bottom w:w="60" w:type="dxa"/>
              <w:right w:w="110" w:type="dxa"/>
            </w:tcMar>
            <w:vAlign w:val="center"/>
          </w:tcPr>
          <w:p w14:paraId="5F48272B" w14:textId="77777777" w:rsidR="002C62D1" w:rsidRDefault="008C3E8A">
            <w:pPr>
              <w:spacing w:before="40" w:after="40"/>
            </w:pPr>
            <w:r>
              <w:rPr>
                <w:sz w:val="19"/>
                <w:szCs w:val="19"/>
              </w:rPr>
              <w:t>Records a quality event; consumes element, task, materi</w:t>
            </w:r>
            <w:r>
              <w:rPr>
                <w:sz w:val="19"/>
                <w:szCs w:val="19"/>
              </w:rPr>
              <w:t>al and WBS master data</w:t>
            </w:r>
          </w:p>
        </w:tc>
      </w:tr>
      <w:tr w:rsidR="002C62D1" w14:paraId="5432FA2C" w14:textId="77777777">
        <w:tblPrEx>
          <w:tblCellMar>
            <w:top w:w="0" w:type="dxa"/>
            <w:bottom w:w="0" w:type="dxa"/>
          </w:tblCellMar>
        </w:tblPrEx>
        <w:trPr>
          <w:cantSplit/>
        </w:trPr>
        <w:tc>
          <w:tcPr>
            <w:tcW w:w="3264" w:type="dxa"/>
            <w:shd w:val="clear" w:color="auto" w:fill="F2F6FB"/>
            <w:tcMar>
              <w:top w:w="60" w:type="dxa"/>
              <w:left w:w="110" w:type="dxa"/>
              <w:bottom w:w="60" w:type="dxa"/>
              <w:right w:w="110" w:type="dxa"/>
            </w:tcMar>
            <w:vAlign w:val="center"/>
          </w:tcPr>
          <w:p w14:paraId="7F29B6B4" w14:textId="77777777" w:rsidR="002C62D1" w:rsidRDefault="008C3E8A">
            <w:pPr>
              <w:spacing w:before="40" w:after="40"/>
            </w:pPr>
            <w:r>
              <w:rPr>
                <w:sz w:val="19"/>
                <w:szCs w:val="19"/>
              </w:rPr>
              <w:t>RFI, technical query, site instruction, transmittal</w:t>
            </w:r>
          </w:p>
        </w:tc>
        <w:tc>
          <w:tcPr>
            <w:tcW w:w="6336" w:type="dxa"/>
            <w:shd w:val="clear" w:color="auto" w:fill="F2F6FB"/>
            <w:tcMar>
              <w:top w:w="60" w:type="dxa"/>
              <w:left w:w="110" w:type="dxa"/>
              <w:bottom w:w="60" w:type="dxa"/>
              <w:right w:w="110" w:type="dxa"/>
            </w:tcMar>
            <w:vAlign w:val="center"/>
          </w:tcPr>
          <w:p w14:paraId="7E5313FE" w14:textId="77777777" w:rsidR="002C62D1" w:rsidRDefault="008C3E8A">
            <w:pPr>
              <w:spacing w:before="40" w:after="40"/>
            </w:pPr>
            <w:r>
              <w:rPr>
                <w:sz w:val="19"/>
                <w:szCs w:val="19"/>
              </w:rPr>
              <w:t>Records a communication event; consumes document type, discipline and stakeholder master data</w:t>
            </w:r>
          </w:p>
        </w:tc>
      </w:tr>
      <w:tr w:rsidR="002C62D1" w14:paraId="6313122C" w14:textId="77777777">
        <w:tblPrEx>
          <w:tblCellMar>
            <w:top w:w="0" w:type="dxa"/>
            <w:bottom w:w="0" w:type="dxa"/>
          </w:tblCellMar>
        </w:tblPrEx>
        <w:trPr>
          <w:cantSplit/>
        </w:trPr>
        <w:tc>
          <w:tcPr>
            <w:tcW w:w="3264" w:type="dxa"/>
            <w:tcMar>
              <w:top w:w="60" w:type="dxa"/>
              <w:left w:w="110" w:type="dxa"/>
              <w:bottom w:w="60" w:type="dxa"/>
              <w:right w:w="110" w:type="dxa"/>
            </w:tcMar>
            <w:vAlign w:val="center"/>
          </w:tcPr>
          <w:p w14:paraId="42B45069" w14:textId="77777777" w:rsidR="002C62D1" w:rsidRDefault="008C3E8A">
            <w:pPr>
              <w:spacing w:before="40" w:after="40"/>
            </w:pPr>
            <w:r>
              <w:rPr>
                <w:sz w:val="19"/>
                <w:szCs w:val="19"/>
              </w:rPr>
              <w:t>Attendance record, timesheet line, leave request</w:t>
            </w:r>
          </w:p>
        </w:tc>
        <w:tc>
          <w:tcPr>
            <w:tcW w:w="6336" w:type="dxa"/>
            <w:tcMar>
              <w:top w:w="60" w:type="dxa"/>
              <w:left w:w="110" w:type="dxa"/>
              <w:bottom w:w="60" w:type="dxa"/>
              <w:right w:w="110" w:type="dxa"/>
            </w:tcMar>
            <w:vAlign w:val="center"/>
          </w:tcPr>
          <w:p w14:paraId="1A7DB19A" w14:textId="77777777" w:rsidR="002C62D1" w:rsidRDefault="008C3E8A">
            <w:pPr>
              <w:spacing w:before="40" w:after="40"/>
            </w:pPr>
            <w:r>
              <w:rPr>
                <w:sz w:val="19"/>
                <w:szCs w:val="19"/>
              </w:rPr>
              <w:t>Records an HR event; consumes employee, project, WBS and calendar master data</w:t>
            </w:r>
          </w:p>
        </w:tc>
      </w:tr>
      <w:tr w:rsidR="002C62D1" w14:paraId="2F939BB4" w14:textId="77777777">
        <w:tblPrEx>
          <w:tblCellMar>
            <w:top w:w="0" w:type="dxa"/>
            <w:bottom w:w="0" w:type="dxa"/>
          </w:tblCellMar>
        </w:tblPrEx>
        <w:trPr>
          <w:cantSplit/>
        </w:trPr>
        <w:tc>
          <w:tcPr>
            <w:tcW w:w="3264" w:type="dxa"/>
            <w:shd w:val="clear" w:color="auto" w:fill="F2F6FB"/>
            <w:tcMar>
              <w:top w:w="60" w:type="dxa"/>
              <w:left w:w="110" w:type="dxa"/>
              <w:bottom w:w="60" w:type="dxa"/>
              <w:right w:w="110" w:type="dxa"/>
            </w:tcMar>
            <w:vAlign w:val="center"/>
          </w:tcPr>
          <w:p w14:paraId="6DAD08C9" w14:textId="77777777" w:rsidR="002C62D1" w:rsidRDefault="008C3E8A">
            <w:pPr>
              <w:spacing w:before="40" w:after="40"/>
            </w:pPr>
            <w:r>
              <w:rPr>
                <w:sz w:val="19"/>
                <w:szCs w:val="19"/>
              </w:rPr>
              <w:t>Task progress update, measurement record, variation valuation</w:t>
            </w:r>
          </w:p>
        </w:tc>
        <w:tc>
          <w:tcPr>
            <w:tcW w:w="6336" w:type="dxa"/>
            <w:shd w:val="clear" w:color="auto" w:fill="F2F6FB"/>
            <w:tcMar>
              <w:top w:w="60" w:type="dxa"/>
              <w:left w:w="110" w:type="dxa"/>
              <w:bottom w:w="60" w:type="dxa"/>
              <w:right w:w="110" w:type="dxa"/>
            </w:tcMar>
            <w:vAlign w:val="center"/>
          </w:tcPr>
          <w:p w14:paraId="2236E8F4" w14:textId="77777777" w:rsidR="002C62D1" w:rsidRDefault="008C3E8A">
            <w:pPr>
              <w:spacing w:before="40" w:after="40"/>
            </w:pPr>
            <w:r>
              <w:rPr>
                <w:sz w:val="19"/>
                <w:szCs w:val="19"/>
              </w:rPr>
              <w:t>Records project execution or commercial progress; consumes task, BOQ classification and WBS master data</w:t>
            </w:r>
          </w:p>
        </w:tc>
      </w:tr>
    </w:tbl>
    <w:p w14:paraId="4CC911AC" w14:textId="77777777" w:rsidR="002C62D1" w:rsidRDefault="002C62D1">
      <w:pPr>
        <w:spacing w:after="100"/>
      </w:pPr>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681D21F4"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58B7BFAF" w14:textId="77777777" w:rsidR="002C62D1" w:rsidRDefault="008C3E8A">
            <w:r>
              <w:rPr>
                <w:rFonts w:ascii="Consolas" w:eastAsia="Consolas" w:hAnsi="Consolas" w:cs="Consolas"/>
                <w:color w:val="2A2A2A"/>
                <w:sz w:val="17"/>
                <w:szCs w:val="17"/>
              </w:rPr>
              <w:t>THE RELATIONSHIP</w:t>
            </w:r>
          </w:p>
          <w:p w14:paraId="1C41925D" w14:textId="77777777" w:rsidR="002C62D1" w:rsidRDefault="008C3E8A">
            <w:r>
              <w:rPr>
                <w:rFonts w:ascii="Consolas" w:eastAsia="Consolas" w:hAnsi="Consolas" w:cs="Consolas"/>
                <w:color w:val="2A2A2A"/>
                <w:sz w:val="17"/>
                <w:szCs w:val="17"/>
              </w:rPr>
              <w:t xml:space="preserve"> </w:t>
            </w:r>
          </w:p>
          <w:p w14:paraId="1A98C1F2" w14:textId="77777777" w:rsidR="002C62D1" w:rsidRDefault="008C3E8A">
            <w:r>
              <w:rPr>
                <w:rFonts w:ascii="Consolas" w:eastAsia="Consolas" w:hAnsi="Consolas" w:cs="Consolas"/>
                <w:color w:val="2A2A2A"/>
                <w:sz w:val="17"/>
                <w:szCs w:val="17"/>
              </w:rPr>
              <w:t xml:space="preserve">   Reference Data      controlled values used to classify and validate</w:t>
            </w:r>
          </w:p>
          <w:p w14:paraId="71551151" w14:textId="77777777" w:rsidR="002C62D1" w:rsidRDefault="008C3E8A">
            <w:r>
              <w:rPr>
                <w:rFonts w:ascii="Consolas" w:eastAsia="Consolas" w:hAnsi="Consolas" w:cs="Consolas"/>
                <w:color w:val="2A2A2A"/>
                <w:sz w:val="17"/>
                <w:szCs w:val="17"/>
              </w:rPr>
              <w:t xml:space="preserve">        │              (currency, unit, status, discipline, country)</w:t>
            </w:r>
          </w:p>
          <w:p w14:paraId="6786374D" w14:textId="77777777" w:rsidR="002C62D1" w:rsidRDefault="008C3E8A">
            <w:r>
              <w:rPr>
                <w:rFonts w:ascii="Consolas" w:eastAsia="Consolas" w:hAnsi="Consolas" w:cs="Consolas"/>
                <w:color w:val="2A2A2A"/>
                <w:sz w:val="17"/>
                <w:szCs w:val="17"/>
              </w:rPr>
              <w:t xml:space="preserve">        ▼</w:t>
            </w:r>
          </w:p>
          <w:p w14:paraId="23046DF3" w14:textId="77777777" w:rsidR="002C62D1" w:rsidRDefault="008C3E8A">
            <w:r>
              <w:rPr>
                <w:rFonts w:ascii="Consolas" w:eastAsia="Consolas" w:hAnsi="Consolas" w:cs="Consolas"/>
                <w:color w:val="2A2A2A"/>
                <w:sz w:val="17"/>
                <w:szCs w:val="17"/>
              </w:rPr>
              <w:t xml:space="preserve">   Master Data         stable business identities reused across processes</w:t>
            </w:r>
          </w:p>
          <w:p w14:paraId="7BFAC91B" w14:textId="77777777" w:rsidR="002C62D1" w:rsidRDefault="008C3E8A">
            <w:r>
              <w:rPr>
                <w:rFonts w:ascii="Consolas" w:eastAsia="Consolas" w:hAnsi="Consolas" w:cs="Consolas"/>
                <w:color w:val="2A2A2A"/>
                <w:sz w:val="17"/>
                <w:szCs w:val="17"/>
              </w:rPr>
              <w:t xml:space="preserve">        │              (project, supplier, material, employee, cost code)</w:t>
            </w:r>
          </w:p>
          <w:p w14:paraId="5F021C19" w14:textId="77777777" w:rsidR="002C62D1" w:rsidRDefault="008C3E8A">
            <w:r>
              <w:rPr>
                <w:rFonts w:ascii="Consolas" w:eastAsia="Consolas" w:hAnsi="Consolas" w:cs="Consolas"/>
                <w:color w:val="2A2A2A"/>
                <w:sz w:val="17"/>
                <w:szCs w:val="17"/>
              </w:rPr>
              <w:t xml:space="preserve">        ▼</w:t>
            </w:r>
          </w:p>
          <w:p w14:paraId="6EFCDEB2" w14:textId="77777777" w:rsidR="002C62D1" w:rsidRDefault="008C3E8A">
            <w:r>
              <w:rPr>
                <w:rFonts w:ascii="Consolas" w:eastAsia="Consolas" w:hAnsi="Consolas" w:cs="Consolas"/>
                <w:color w:val="2A2A2A"/>
                <w:sz w:val="17"/>
                <w:szCs w:val="17"/>
              </w:rPr>
              <w:t xml:space="preserve">   Transaction Data    events that happen and consume master data</w:t>
            </w:r>
          </w:p>
          <w:p w14:paraId="75F836EA" w14:textId="77777777" w:rsidR="002C62D1" w:rsidRDefault="008C3E8A">
            <w:r>
              <w:rPr>
                <w:rFonts w:ascii="Consolas" w:eastAsia="Consolas" w:hAnsi="Consolas" w:cs="Consolas"/>
                <w:color w:val="2A2A2A"/>
                <w:sz w:val="17"/>
                <w:szCs w:val="17"/>
              </w:rPr>
              <w:t xml:space="preserve">        │              (PO, GRN,</w:t>
            </w:r>
            <w:r>
              <w:rPr>
                <w:rFonts w:ascii="Consolas" w:eastAsia="Consolas" w:hAnsi="Consolas" w:cs="Consolas"/>
                <w:color w:val="2A2A2A"/>
                <w:sz w:val="17"/>
                <w:szCs w:val="17"/>
              </w:rPr>
              <w:t xml:space="preserve"> invoice, inspection, timesheet)</w:t>
            </w:r>
          </w:p>
          <w:p w14:paraId="4E5FB0B5" w14:textId="77777777" w:rsidR="002C62D1" w:rsidRDefault="008C3E8A">
            <w:r>
              <w:rPr>
                <w:rFonts w:ascii="Consolas" w:eastAsia="Consolas" w:hAnsi="Consolas" w:cs="Consolas"/>
                <w:color w:val="2A2A2A"/>
                <w:sz w:val="17"/>
                <w:szCs w:val="17"/>
              </w:rPr>
              <w:t xml:space="preserve">        ▼</w:t>
            </w:r>
          </w:p>
          <w:p w14:paraId="480AF9C7" w14:textId="77777777" w:rsidR="002C62D1" w:rsidRDefault="008C3E8A">
            <w:r>
              <w:rPr>
                <w:rFonts w:ascii="Consolas" w:eastAsia="Consolas" w:hAnsi="Consolas" w:cs="Consolas"/>
                <w:color w:val="2A2A2A"/>
                <w:sz w:val="17"/>
                <w:szCs w:val="17"/>
              </w:rPr>
              <w:t xml:space="preserve">   Reporting / KPI     aggregation of transactions grouped by master data</w:t>
            </w:r>
          </w:p>
        </w:tc>
      </w:tr>
    </w:tbl>
    <w:p w14:paraId="40AC859A" w14:textId="77777777" w:rsidR="002C62D1" w:rsidRDefault="008C3E8A">
      <w:pPr>
        <w:spacing w:before="70" w:after="180"/>
      </w:pPr>
      <w:r>
        <w:rPr>
          <w:i/>
          <w:iCs/>
          <w:color w:val="595959"/>
          <w:sz w:val="17"/>
          <w:szCs w:val="17"/>
        </w:rPr>
        <w:t>Figure 3.1 — Transactions consume master data; they never become master data.</w:t>
      </w:r>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1A252644"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358E375E" w14:textId="77777777" w:rsidR="002C62D1" w:rsidRDefault="008C3E8A">
            <w:pPr>
              <w:spacing w:after="70"/>
            </w:pPr>
            <w:r>
              <w:rPr>
                <w:b/>
                <w:bCs/>
                <w:color w:val="8A5A00"/>
                <w:sz w:val="20"/>
                <w:szCs w:val="20"/>
              </w:rPr>
              <w:lastRenderedPageBreak/>
              <w:t>Requirements — Scope</w:t>
            </w:r>
          </w:p>
          <w:p w14:paraId="2BEEE37F" w14:textId="77777777" w:rsidR="002C62D1" w:rsidRDefault="008C3E8A">
            <w:pPr>
              <w:pStyle w:val="ListParagraph"/>
              <w:numPr>
                <w:ilvl w:val="0"/>
                <w:numId w:val="2"/>
              </w:numPr>
              <w:spacing w:before="20" w:after="40" w:line="260" w:lineRule="auto"/>
            </w:pPr>
            <w:r>
              <w:rPr>
                <w:sz w:val="20"/>
                <w:szCs w:val="20"/>
              </w:rPr>
              <w:t>A transactional record SHALL NOT be reclassified as master data in order to bypass transaction controls.</w:t>
            </w:r>
          </w:p>
          <w:p w14:paraId="069A4A85" w14:textId="77777777" w:rsidR="002C62D1" w:rsidRDefault="008C3E8A">
            <w:pPr>
              <w:pStyle w:val="ListParagraph"/>
              <w:numPr>
                <w:ilvl w:val="0"/>
                <w:numId w:val="2"/>
              </w:numPr>
              <w:spacing w:before="20" w:after="40" w:line="260" w:lineRule="auto"/>
            </w:pPr>
            <w:r>
              <w:rPr>
                <w:sz w:val="20"/>
                <w:szCs w:val="20"/>
              </w:rPr>
              <w:t>A master record SHALL NOT be created solely to satisfy a single transaction where an approved equivalent already exists.</w:t>
            </w:r>
          </w:p>
          <w:p w14:paraId="68297973" w14:textId="77777777" w:rsidR="002C62D1" w:rsidRDefault="008C3E8A">
            <w:pPr>
              <w:pStyle w:val="ListParagraph"/>
              <w:numPr>
                <w:ilvl w:val="0"/>
                <w:numId w:val="2"/>
              </w:numPr>
              <w:spacing w:before="20" w:after="40" w:line="260" w:lineRule="auto"/>
            </w:pPr>
            <w:r>
              <w:rPr>
                <w:sz w:val="20"/>
                <w:szCs w:val="20"/>
              </w:rPr>
              <w:t xml:space="preserve">Where it is unclear whether a </w:t>
            </w:r>
            <w:r>
              <w:rPr>
                <w:sz w:val="20"/>
                <w:szCs w:val="20"/>
              </w:rPr>
              <w:t>data item is master data, reference data or transactional data, the classification test in Section 5.3 SHALL be applied, and the decision SHALL be recorded by the responsible Data Owner.</w:t>
            </w:r>
          </w:p>
        </w:tc>
      </w:tr>
    </w:tbl>
    <w:p w14:paraId="1E39D15A" w14:textId="77777777" w:rsidR="002C62D1" w:rsidRDefault="008C3E8A">
      <w:pPr>
        <w:pStyle w:val="Heading2"/>
        <w:keepNext/>
        <w:spacing w:before="280" w:after="100"/>
      </w:pPr>
      <w:bookmarkStart w:id="23" w:name="_Toc239320485"/>
      <w:r>
        <w:t>3.5 Exclusions and boundaries with other standards</w:t>
      </w:r>
      <w:bookmarkEnd w:id="23"/>
    </w:p>
    <w:p w14:paraId="2B212A96" w14:textId="77777777" w:rsidR="002C62D1" w:rsidRDefault="008C3E8A">
      <w:pPr>
        <w:spacing w:before="60" w:after="120" w:line="264" w:lineRule="auto"/>
        <w:jc w:val="both"/>
      </w:pPr>
      <w:r>
        <w:t xml:space="preserve">This document is </w:t>
      </w:r>
      <w:r>
        <w:t xml:space="preserve">a </w:t>
      </w:r>
      <w:r>
        <w:rPr>
          <w:b/>
          <w:bCs/>
        </w:rPr>
        <w:t>standard</w:t>
      </w:r>
      <w:r>
        <w:t>, not a technical specification. The following are deliberately outside its scope and belong to subordinate or separate documents:</w:t>
      </w:r>
    </w:p>
    <w:p w14:paraId="326B7B82" w14:textId="77777777" w:rsidR="002C62D1" w:rsidRDefault="008C3E8A">
      <w:pPr>
        <w:pStyle w:val="ListParagraph"/>
        <w:numPr>
          <w:ilvl w:val="0"/>
          <w:numId w:val="2"/>
        </w:numPr>
        <w:spacing w:before="30" w:after="60" w:line="264" w:lineRule="auto"/>
      </w:pPr>
      <w:r>
        <w:t>Database schemas, table structures, indexes and physical data models.</w:t>
      </w:r>
    </w:p>
    <w:p w14:paraId="606DFAD9" w14:textId="77777777" w:rsidR="002C62D1" w:rsidRDefault="008C3E8A">
      <w:pPr>
        <w:pStyle w:val="ListParagraph"/>
        <w:numPr>
          <w:ilvl w:val="0"/>
          <w:numId w:val="2"/>
        </w:numPr>
        <w:spacing w:before="30" w:after="60" w:line="264" w:lineRule="auto"/>
      </w:pPr>
      <w:r>
        <w:t xml:space="preserve">Application programming interfaces, endpoint </w:t>
      </w:r>
      <w:r>
        <w:t>definitions and payload formats.</w:t>
      </w:r>
    </w:p>
    <w:p w14:paraId="763D41C0" w14:textId="77777777" w:rsidR="002C62D1" w:rsidRDefault="008C3E8A">
      <w:pPr>
        <w:pStyle w:val="ListParagraph"/>
        <w:numPr>
          <w:ilvl w:val="0"/>
          <w:numId w:val="2"/>
        </w:numPr>
        <w:spacing w:before="30" w:after="60" w:line="264" w:lineRule="auto"/>
      </w:pPr>
      <w:r>
        <w:t>User interface screens, forms, layouts and navigation.</w:t>
      </w:r>
    </w:p>
    <w:p w14:paraId="27106AAC" w14:textId="77777777" w:rsidR="002C62D1" w:rsidRDefault="008C3E8A">
      <w:pPr>
        <w:pStyle w:val="ListParagraph"/>
        <w:numPr>
          <w:ilvl w:val="0"/>
          <w:numId w:val="2"/>
        </w:numPr>
        <w:spacing w:before="30" w:after="60" w:line="264" w:lineRule="auto"/>
      </w:pPr>
      <w:r>
        <w:t>Complete catalogues of materials, equipment, elements, rooms, tasks, document types or BOQ items.</w:t>
      </w:r>
    </w:p>
    <w:p w14:paraId="3BD90F24" w14:textId="77777777" w:rsidR="002C62D1" w:rsidRDefault="008C3E8A">
      <w:pPr>
        <w:pStyle w:val="ListParagraph"/>
        <w:numPr>
          <w:ilvl w:val="0"/>
          <w:numId w:val="2"/>
        </w:numPr>
        <w:spacing w:before="30" w:after="60" w:line="264" w:lineRule="auto"/>
      </w:pPr>
      <w:r>
        <w:t>Module-level workflow specifications beyond the master data steps described here.</w:t>
      </w:r>
    </w:p>
    <w:p w14:paraId="1126BCEF" w14:textId="77777777" w:rsidR="002C62D1" w:rsidRDefault="008C3E8A">
      <w:pPr>
        <w:pStyle w:val="ListParagraph"/>
        <w:numPr>
          <w:ilvl w:val="0"/>
          <w:numId w:val="2"/>
        </w:numPr>
        <w:spacing w:before="30" w:after="60" w:line="264" w:lineRule="auto"/>
      </w:pPr>
      <w:r>
        <w:t>Detailed attribute-level field definitions, which belong to the Enterprise Master Data Dictionary (DCOS-MDM-DIC-001).</w:t>
      </w:r>
    </w:p>
    <w:p w14:paraId="162AE309" w14:textId="77777777" w:rsidR="002C62D1" w:rsidRDefault="008C3E8A">
      <w:pPr>
        <w:spacing w:before="60" w:after="120" w:line="264" w:lineRule="auto"/>
        <w:jc w:val="both"/>
      </w:pPr>
      <w:r>
        <w:t>These documents SHALL be developed beneath this standard and SHALL NOT contradict it. Where a conflict is identified, this standard prevai</w:t>
      </w:r>
      <w:r>
        <w:t>ls until it is formally revised.</w:t>
      </w:r>
    </w:p>
    <w:p w14:paraId="06548B51" w14:textId="77777777" w:rsidR="002C62D1" w:rsidRDefault="008C3E8A">
      <w:r>
        <w:br w:type="page"/>
      </w:r>
    </w:p>
    <w:p w14:paraId="74715AFE" w14:textId="77777777" w:rsidR="002C62D1" w:rsidRDefault="008C3E8A">
      <w:pPr>
        <w:pStyle w:val="Heading1"/>
        <w:pBdr>
          <w:bottom w:val="single" w:sz="12" w:space="6" w:color="1F3864"/>
        </w:pBdr>
        <w:spacing w:before="320" w:after="160"/>
      </w:pPr>
      <w:bookmarkStart w:id="24" w:name="_Toc239320486"/>
      <w:r>
        <w:lastRenderedPageBreak/>
        <w:t>4. Master Data Principles</w:t>
      </w:r>
      <w:bookmarkEnd w:id="24"/>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29306EA5"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3BBCC7CC" w14:textId="77777777" w:rsidR="002C62D1" w:rsidRDefault="008C3E8A">
            <w:pPr>
              <w:spacing w:after="70"/>
            </w:pPr>
            <w:r>
              <w:rPr>
                <w:b/>
                <w:bCs/>
                <w:color w:val="1F3864"/>
                <w:sz w:val="20"/>
                <w:szCs w:val="20"/>
              </w:rPr>
              <w:t>In plain language</w:t>
            </w:r>
          </w:p>
          <w:p w14:paraId="5449AAF5" w14:textId="77777777" w:rsidR="002C62D1" w:rsidRDefault="008C3E8A">
            <w:pPr>
              <w:spacing w:before="20" w:after="40" w:line="260" w:lineRule="auto"/>
              <w:jc w:val="both"/>
            </w:pPr>
            <w:r>
              <w:rPr>
                <w:sz w:val="20"/>
                <w:szCs w:val="20"/>
              </w:rPr>
              <w:t xml:space="preserve">These twelve principles are the reasoning behind every rule in the rest of the document. If a future situation is not covered by a specific rule, apply these principles and the </w:t>
            </w:r>
            <w:r>
              <w:rPr>
                <w:sz w:val="20"/>
                <w:szCs w:val="20"/>
              </w:rPr>
              <w:t>answer is usually obvious.</w:t>
            </w:r>
          </w:p>
        </w:tc>
      </w:tr>
    </w:tbl>
    <w:p w14:paraId="42116A29" w14:textId="77777777" w:rsidR="002C62D1" w:rsidRDefault="008C3E8A">
      <w:pPr>
        <w:pStyle w:val="Heading2"/>
        <w:keepNext/>
        <w:spacing w:before="280" w:after="100"/>
      </w:pPr>
      <w:bookmarkStart w:id="25" w:name="_Toc239320487"/>
      <w:r>
        <w:t>4.1 Principle summary</w:t>
      </w:r>
      <w:bookmarkEnd w:id="25"/>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768"/>
        <w:gridCol w:w="2496"/>
        <w:gridCol w:w="6336"/>
      </w:tblGrid>
      <w:tr w:rsidR="002C62D1" w14:paraId="0EF23D44" w14:textId="77777777">
        <w:tblPrEx>
          <w:tblCellMar>
            <w:top w:w="0" w:type="dxa"/>
            <w:bottom w:w="0" w:type="dxa"/>
          </w:tblCellMar>
        </w:tblPrEx>
        <w:trPr>
          <w:tblHeader/>
        </w:trPr>
        <w:tc>
          <w:tcPr>
            <w:tcW w:w="768" w:type="dxa"/>
            <w:shd w:val="clear" w:color="auto" w:fill="1F3864"/>
            <w:tcMar>
              <w:top w:w="60" w:type="dxa"/>
              <w:left w:w="110" w:type="dxa"/>
              <w:bottom w:w="60" w:type="dxa"/>
              <w:right w:w="110" w:type="dxa"/>
            </w:tcMar>
            <w:vAlign w:val="center"/>
          </w:tcPr>
          <w:p w14:paraId="312285E8" w14:textId="77777777" w:rsidR="002C62D1" w:rsidRDefault="008C3E8A">
            <w:pPr>
              <w:spacing w:before="40" w:after="40"/>
            </w:pPr>
            <w:r>
              <w:rPr>
                <w:b/>
                <w:bCs/>
                <w:color w:val="FFFFFF"/>
                <w:sz w:val="19"/>
                <w:szCs w:val="19"/>
              </w:rPr>
              <w:t>Ref</w:t>
            </w:r>
          </w:p>
        </w:tc>
        <w:tc>
          <w:tcPr>
            <w:tcW w:w="2496" w:type="dxa"/>
            <w:shd w:val="clear" w:color="auto" w:fill="1F3864"/>
            <w:tcMar>
              <w:top w:w="60" w:type="dxa"/>
              <w:left w:w="110" w:type="dxa"/>
              <w:bottom w:w="60" w:type="dxa"/>
              <w:right w:w="110" w:type="dxa"/>
            </w:tcMar>
            <w:vAlign w:val="center"/>
          </w:tcPr>
          <w:p w14:paraId="1477D50C" w14:textId="77777777" w:rsidR="002C62D1" w:rsidRDefault="008C3E8A">
            <w:pPr>
              <w:spacing w:before="40" w:after="40"/>
            </w:pPr>
            <w:r>
              <w:rPr>
                <w:b/>
                <w:bCs/>
                <w:color w:val="FFFFFF"/>
                <w:sz w:val="19"/>
                <w:szCs w:val="19"/>
              </w:rPr>
              <w:t>Principle</w:t>
            </w:r>
          </w:p>
        </w:tc>
        <w:tc>
          <w:tcPr>
            <w:tcW w:w="6336" w:type="dxa"/>
            <w:shd w:val="clear" w:color="auto" w:fill="1F3864"/>
            <w:tcMar>
              <w:top w:w="60" w:type="dxa"/>
              <w:left w:w="110" w:type="dxa"/>
              <w:bottom w:w="60" w:type="dxa"/>
              <w:right w:w="110" w:type="dxa"/>
            </w:tcMar>
            <w:vAlign w:val="center"/>
          </w:tcPr>
          <w:p w14:paraId="5434F6F0" w14:textId="77777777" w:rsidR="002C62D1" w:rsidRDefault="008C3E8A">
            <w:pPr>
              <w:spacing w:before="40" w:after="40"/>
            </w:pPr>
            <w:r>
              <w:rPr>
                <w:b/>
                <w:bCs/>
                <w:color w:val="FFFFFF"/>
                <w:sz w:val="19"/>
                <w:szCs w:val="19"/>
              </w:rPr>
              <w:t>Statement</w:t>
            </w:r>
          </w:p>
        </w:tc>
      </w:tr>
      <w:tr w:rsidR="002C62D1" w14:paraId="3CBB3C78" w14:textId="77777777">
        <w:tblPrEx>
          <w:tblCellMar>
            <w:top w:w="0" w:type="dxa"/>
            <w:bottom w:w="0" w:type="dxa"/>
          </w:tblCellMar>
        </w:tblPrEx>
        <w:trPr>
          <w:cantSplit/>
        </w:trPr>
        <w:tc>
          <w:tcPr>
            <w:tcW w:w="768" w:type="dxa"/>
            <w:tcMar>
              <w:top w:w="60" w:type="dxa"/>
              <w:left w:w="110" w:type="dxa"/>
              <w:bottom w:w="60" w:type="dxa"/>
              <w:right w:w="110" w:type="dxa"/>
            </w:tcMar>
            <w:vAlign w:val="center"/>
          </w:tcPr>
          <w:p w14:paraId="7E2518A4" w14:textId="77777777" w:rsidR="002C62D1" w:rsidRDefault="008C3E8A">
            <w:pPr>
              <w:spacing w:before="40" w:after="40"/>
            </w:pPr>
            <w:r>
              <w:rPr>
                <w:sz w:val="19"/>
                <w:szCs w:val="19"/>
              </w:rPr>
              <w:t>P-01</w:t>
            </w:r>
          </w:p>
        </w:tc>
        <w:tc>
          <w:tcPr>
            <w:tcW w:w="2496" w:type="dxa"/>
            <w:tcMar>
              <w:top w:w="60" w:type="dxa"/>
              <w:left w:w="110" w:type="dxa"/>
              <w:bottom w:w="60" w:type="dxa"/>
              <w:right w:w="110" w:type="dxa"/>
            </w:tcMar>
            <w:vAlign w:val="center"/>
          </w:tcPr>
          <w:p w14:paraId="702F3B98" w14:textId="77777777" w:rsidR="002C62D1" w:rsidRDefault="008C3E8A">
            <w:pPr>
              <w:spacing w:before="40" w:after="40"/>
            </w:pPr>
            <w:r>
              <w:rPr>
                <w:sz w:val="19"/>
                <w:szCs w:val="19"/>
              </w:rPr>
              <w:t>Single Source of Truth</w:t>
            </w:r>
          </w:p>
        </w:tc>
        <w:tc>
          <w:tcPr>
            <w:tcW w:w="6336" w:type="dxa"/>
            <w:tcMar>
              <w:top w:w="60" w:type="dxa"/>
              <w:left w:w="110" w:type="dxa"/>
              <w:bottom w:w="60" w:type="dxa"/>
              <w:right w:w="110" w:type="dxa"/>
            </w:tcMar>
            <w:vAlign w:val="center"/>
          </w:tcPr>
          <w:p w14:paraId="5F0E2556" w14:textId="77777777" w:rsidR="002C62D1" w:rsidRDefault="008C3E8A">
            <w:pPr>
              <w:spacing w:before="40" w:after="40"/>
            </w:pPr>
            <w:r>
              <w:rPr>
                <w:sz w:val="19"/>
                <w:szCs w:val="19"/>
              </w:rPr>
              <w:t>Each master data element has exactly one authoritative source within DCOS.</w:t>
            </w:r>
          </w:p>
        </w:tc>
      </w:tr>
      <w:tr w:rsidR="002C62D1" w14:paraId="4273C78F" w14:textId="77777777">
        <w:tblPrEx>
          <w:tblCellMar>
            <w:top w:w="0" w:type="dxa"/>
            <w:bottom w:w="0" w:type="dxa"/>
          </w:tblCellMar>
        </w:tblPrEx>
        <w:trPr>
          <w:cantSplit/>
        </w:trPr>
        <w:tc>
          <w:tcPr>
            <w:tcW w:w="768" w:type="dxa"/>
            <w:shd w:val="clear" w:color="auto" w:fill="F2F6FB"/>
            <w:tcMar>
              <w:top w:w="60" w:type="dxa"/>
              <w:left w:w="110" w:type="dxa"/>
              <w:bottom w:w="60" w:type="dxa"/>
              <w:right w:w="110" w:type="dxa"/>
            </w:tcMar>
            <w:vAlign w:val="center"/>
          </w:tcPr>
          <w:p w14:paraId="760B9478" w14:textId="77777777" w:rsidR="002C62D1" w:rsidRDefault="008C3E8A">
            <w:pPr>
              <w:spacing w:before="40" w:after="40"/>
            </w:pPr>
            <w:r>
              <w:rPr>
                <w:sz w:val="19"/>
                <w:szCs w:val="19"/>
              </w:rPr>
              <w:t>P-02</w:t>
            </w:r>
          </w:p>
        </w:tc>
        <w:tc>
          <w:tcPr>
            <w:tcW w:w="2496" w:type="dxa"/>
            <w:shd w:val="clear" w:color="auto" w:fill="F2F6FB"/>
            <w:tcMar>
              <w:top w:w="60" w:type="dxa"/>
              <w:left w:w="110" w:type="dxa"/>
              <w:bottom w:w="60" w:type="dxa"/>
              <w:right w:w="110" w:type="dxa"/>
            </w:tcMar>
            <w:vAlign w:val="center"/>
          </w:tcPr>
          <w:p w14:paraId="354BA75F" w14:textId="77777777" w:rsidR="002C62D1" w:rsidRDefault="008C3E8A">
            <w:pPr>
              <w:spacing w:before="40" w:after="40"/>
            </w:pPr>
            <w:r>
              <w:rPr>
                <w:sz w:val="19"/>
                <w:szCs w:val="19"/>
              </w:rPr>
              <w:t>Uniqueness</w:t>
            </w:r>
          </w:p>
        </w:tc>
        <w:tc>
          <w:tcPr>
            <w:tcW w:w="6336" w:type="dxa"/>
            <w:shd w:val="clear" w:color="auto" w:fill="F2F6FB"/>
            <w:tcMar>
              <w:top w:w="60" w:type="dxa"/>
              <w:left w:w="110" w:type="dxa"/>
              <w:bottom w:w="60" w:type="dxa"/>
              <w:right w:w="110" w:type="dxa"/>
            </w:tcMar>
            <w:vAlign w:val="center"/>
          </w:tcPr>
          <w:p w14:paraId="3260B104" w14:textId="77777777" w:rsidR="002C62D1" w:rsidRDefault="008C3E8A">
            <w:pPr>
              <w:spacing w:before="40" w:after="40"/>
            </w:pPr>
            <w:r>
              <w:rPr>
                <w:sz w:val="19"/>
                <w:szCs w:val="19"/>
              </w:rPr>
              <w:t>Every master record has one unique, permanent identifier and represents one real-world thing.</w:t>
            </w:r>
          </w:p>
        </w:tc>
      </w:tr>
      <w:tr w:rsidR="002C62D1" w14:paraId="2D09D377" w14:textId="77777777">
        <w:tblPrEx>
          <w:tblCellMar>
            <w:top w:w="0" w:type="dxa"/>
            <w:bottom w:w="0" w:type="dxa"/>
          </w:tblCellMar>
        </w:tblPrEx>
        <w:trPr>
          <w:cantSplit/>
        </w:trPr>
        <w:tc>
          <w:tcPr>
            <w:tcW w:w="768" w:type="dxa"/>
            <w:tcMar>
              <w:top w:w="60" w:type="dxa"/>
              <w:left w:w="110" w:type="dxa"/>
              <w:bottom w:w="60" w:type="dxa"/>
              <w:right w:w="110" w:type="dxa"/>
            </w:tcMar>
            <w:vAlign w:val="center"/>
          </w:tcPr>
          <w:p w14:paraId="6EBBA25F" w14:textId="77777777" w:rsidR="002C62D1" w:rsidRDefault="008C3E8A">
            <w:pPr>
              <w:spacing w:before="40" w:after="40"/>
            </w:pPr>
            <w:r>
              <w:rPr>
                <w:sz w:val="19"/>
                <w:szCs w:val="19"/>
              </w:rPr>
              <w:t>P-03</w:t>
            </w:r>
          </w:p>
        </w:tc>
        <w:tc>
          <w:tcPr>
            <w:tcW w:w="2496" w:type="dxa"/>
            <w:tcMar>
              <w:top w:w="60" w:type="dxa"/>
              <w:left w:w="110" w:type="dxa"/>
              <w:bottom w:w="60" w:type="dxa"/>
              <w:right w:w="110" w:type="dxa"/>
            </w:tcMar>
            <w:vAlign w:val="center"/>
          </w:tcPr>
          <w:p w14:paraId="2F510628" w14:textId="77777777" w:rsidR="002C62D1" w:rsidRDefault="008C3E8A">
            <w:pPr>
              <w:spacing w:before="40" w:after="40"/>
            </w:pPr>
            <w:r>
              <w:rPr>
                <w:sz w:val="19"/>
                <w:szCs w:val="19"/>
              </w:rPr>
              <w:t>Standardization</w:t>
            </w:r>
          </w:p>
        </w:tc>
        <w:tc>
          <w:tcPr>
            <w:tcW w:w="6336" w:type="dxa"/>
            <w:tcMar>
              <w:top w:w="60" w:type="dxa"/>
              <w:left w:w="110" w:type="dxa"/>
              <w:bottom w:w="60" w:type="dxa"/>
              <w:right w:w="110" w:type="dxa"/>
            </w:tcMar>
            <w:vAlign w:val="center"/>
          </w:tcPr>
          <w:p w14:paraId="5265F8E2" w14:textId="77777777" w:rsidR="002C62D1" w:rsidRDefault="008C3E8A">
            <w:pPr>
              <w:spacing w:before="40" w:after="40"/>
            </w:pPr>
            <w:r>
              <w:rPr>
                <w:sz w:val="19"/>
                <w:szCs w:val="19"/>
              </w:rPr>
              <w:t>Master data follows common naming, coding, classification and formatting rules.</w:t>
            </w:r>
          </w:p>
        </w:tc>
      </w:tr>
      <w:tr w:rsidR="002C62D1" w14:paraId="1E2893CC" w14:textId="77777777">
        <w:tblPrEx>
          <w:tblCellMar>
            <w:top w:w="0" w:type="dxa"/>
            <w:bottom w:w="0" w:type="dxa"/>
          </w:tblCellMar>
        </w:tblPrEx>
        <w:trPr>
          <w:cantSplit/>
        </w:trPr>
        <w:tc>
          <w:tcPr>
            <w:tcW w:w="768" w:type="dxa"/>
            <w:shd w:val="clear" w:color="auto" w:fill="F2F6FB"/>
            <w:tcMar>
              <w:top w:w="60" w:type="dxa"/>
              <w:left w:w="110" w:type="dxa"/>
              <w:bottom w:w="60" w:type="dxa"/>
              <w:right w:w="110" w:type="dxa"/>
            </w:tcMar>
            <w:vAlign w:val="center"/>
          </w:tcPr>
          <w:p w14:paraId="6D023C24" w14:textId="77777777" w:rsidR="002C62D1" w:rsidRDefault="008C3E8A">
            <w:pPr>
              <w:spacing w:before="40" w:after="40"/>
            </w:pPr>
            <w:r>
              <w:rPr>
                <w:sz w:val="19"/>
                <w:szCs w:val="19"/>
              </w:rPr>
              <w:t>P-04</w:t>
            </w:r>
          </w:p>
        </w:tc>
        <w:tc>
          <w:tcPr>
            <w:tcW w:w="2496" w:type="dxa"/>
            <w:shd w:val="clear" w:color="auto" w:fill="F2F6FB"/>
            <w:tcMar>
              <w:top w:w="60" w:type="dxa"/>
              <w:left w:w="110" w:type="dxa"/>
              <w:bottom w:w="60" w:type="dxa"/>
              <w:right w:w="110" w:type="dxa"/>
            </w:tcMar>
            <w:vAlign w:val="center"/>
          </w:tcPr>
          <w:p w14:paraId="09CA2EF6" w14:textId="77777777" w:rsidR="002C62D1" w:rsidRDefault="008C3E8A">
            <w:pPr>
              <w:spacing w:before="40" w:after="40"/>
            </w:pPr>
            <w:r>
              <w:rPr>
                <w:sz w:val="19"/>
                <w:szCs w:val="19"/>
              </w:rPr>
              <w:t>Controlled Creation</w:t>
            </w:r>
          </w:p>
        </w:tc>
        <w:tc>
          <w:tcPr>
            <w:tcW w:w="6336" w:type="dxa"/>
            <w:shd w:val="clear" w:color="auto" w:fill="F2F6FB"/>
            <w:tcMar>
              <w:top w:w="60" w:type="dxa"/>
              <w:left w:w="110" w:type="dxa"/>
              <w:bottom w:w="60" w:type="dxa"/>
              <w:right w:w="110" w:type="dxa"/>
            </w:tcMar>
            <w:vAlign w:val="center"/>
          </w:tcPr>
          <w:p w14:paraId="2C784CD7" w14:textId="77777777" w:rsidR="002C62D1" w:rsidRDefault="008C3E8A">
            <w:pPr>
              <w:spacing w:before="40" w:after="40"/>
            </w:pPr>
            <w:r>
              <w:rPr>
                <w:sz w:val="19"/>
                <w:szCs w:val="19"/>
              </w:rPr>
              <w:t>Master data is created through a governed process, never freely by any user at any time.</w:t>
            </w:r>
          </w:p>
        </w:tc>
      </w:tr>
      <w:tr w:rsidR="002C62D1" w14:paraId="7B81137C" w14:textId="77777777">
        <w:tblPrEx>
          <w:tblCellMar>
            <w:top w:w="0" w:type="dxa"/>
            <w:bottom w:w="0" w:type="dxa"/>
          </w:tblCellMar>
        </w:tblPrEx>
        <w:trPr>
          <w:cantSplit/>
        </w:trPr>
        <w:tc>
          <w:tcPr>
            <w:tcW w:w="768" w:type="dxa"/>
            <w:tcMar>
              <w:top w:w="60" w:type="dxa"/>
              <w:left w:w="110" w:type="dxa"/>
              <w:bottom w:w="60" w:type="dxa"/>
              <w:right w:w="110" w:type="dxa"/>
            </w:tcMar>
            <w:vAlign w:val="center"/>
          </w:tcPr>
          <w:p w14:paraId="15BABBB9" w14:textId="77777777" w:rsidR="002C62D1" w:rsidRDefault="008C3E8A">
            <w:pPr>
              <w:spacing w:before="40" w:after="40"/>
            </w:pPr>
            <w:r>
              <w:rPr>
                <w:sz w:val="19"/>
                <w:szCs w:val="19"/>
              </w:rPr>
              <w:t>P-05</w:t>
            </w:r>
          </w:p>
        </w:tc>
        <w:tc>
          <w:tcPr>
            <w:tcW w:w="2496" w:type="dxa"/>
            <w:tcMar>
              <w:top w:w="60" w:type="dxa"/>
              <w:left w:w="110" w:type="dxa"/>
              <w:bottom w:w="60" w:type="dxa"/>
              <w:right w:w="110" w:type="dxa"/>
            </w:tcMar>
            <w:vAlign w:val="center"/>
          </w:tcPr>
          <w:p w14:paraId="37C06E0B" w14:textId="77777777" w:rsidR="002C62D1" w:rsidRDefault="008C3E8A">
            <w:pPr>
              <w:spacing w:before="40" w:after="40"/>
            </w:pPr>
            <w:r>
              <w:rPr>
                <w:sz w:val="19"/>
                <w:szCs w:val="19"/>
              </w:rPr>
              <w:t>Ownership</w:t>
            </w:r>
          </w:p>
        </w:tc>
        <w:tc>
          <w:tcPr>
            <w:tcW w:w="6336" w:type="dxa"/>
            <w:tcMar>
              <w:top w:w="60" w:type="dxa"/>
              <w:left w:w="110" w:type="dxa"/>
              <w:bottom w:w="60" w:type="dxa"/>
              <w:right w:w="110" w:type="dxa"/>
            </w:tcMar>
            <w:vAlign w:val="center"/>
          </w:tcPr>
          <w:p w14:paraId="6C4A5A8F" w14:textId="77777777" w:rsidR="002C62D1" w:rsidRDefault="008C3E8A">
            <w:pPr>
              <w:spacing w:before="40" w:after="40"/>
            </w:pPr>
            <w:r>
              <w:rPr>
                <w:sz w:val="19"/>
                <w:szCs w:val="19"/>
              </w:rPr>
              <w:t>Every domain has a named accountable owner.</w:t>
            </w:r>
          </w:p>
        </w:tc>
      </w:tr>
      <w:tr w:rsidR="002C62D1" w14:paraId="3DC01C79" w14:textId="77777777">
        <w:tblPrEx>
          <w:tblCellMar>
            <w:top w:w="0" w:type="dxa"/>
            <w:bottom w:w="0" w:type="dxa"/>
          </w:tblCellMar>
        </w:tblPrEx>
        <w:trPr>
          <w:cantSplit/>
        </w:trPr>
        <w:tc>
          <w:tcPr>
            <w:tcW w:w="768" w:type="dxa"/>
            <w:shd w:val="clear" w:color="auto" w:fill="F2F6FB"/>
            <w:tcMar>
              <w:top w:w="60" w:type="dxa"/>
              <w:left w:w="110" w:type="dxa"/>
              <w:bottom w:w="60" w:type="dxa"/>
              <w:right w:w="110" w:type="dxa"/>
            </w:tcMar>
            <w:vAlign w:val="center"/>
          </w:tcPr>
          <w:p w14:paraId="21D57FD9" w14:textId="77777777" w:rsidR="002C62D1" w:rsidRDefault="008C3E8A">
            <w:pPr>
              <w:spacing w:before="40" w:after="40"/>
            </w:pPr>
            <w:r>
              <w:rPr>
                <w:sz w:val="19"/>
                <w:szCs w:val="19"/>
              </w:rPr>
              <w:t>P-06</w:t>
            </w:r>
          </w:p>
        </w:tc>
        <w:tc>
          <w:tcPr>
            <w:tcW w:w="2496" w:type="dxa"/>
            <w:shd w:val="clear" w:color="auto" w:fill="F2F6FB"/>
            <w:tcMar>
              <w:top w:w="60" w:type="dxa"/>
              <w:left w:w="110" w:type="dxa"/>
              <w:bottom w:w="60" w:type="dxa"/>
              <w:right w:w="110" w:type="dxa"/>
            </w:tcMar>
            <w:vAlign w:val="center"/>
          </w:tcPr>
          <w:p w14:paraId="16966ECB" w14:textId="77777777" w:rsidR="002C62D1" w:rsidRDefault="008C3E8A">
            <w:pPr>
              <w:spacing w:before="40" w:after="40"/>
            </w:pPr>
            <w:r>
              <w:rPr>
                <w:sz w:val="19"/>
                <w:szCs w:val="19"/>
              </w:rPr>
              <w:t>Accountability</w:t>
            </w:r>
          </w:p>
        </w:tc>
        <w:tc>
          <w:tcPr>
            <w:tcW w:w="6336" w:type="dxa"/>
            <w:shd w:val="clear" w:color="auto" w:fill="F2F6FB"/>
            <w:tcMar>
              <w:top w:w="60" w:type="dxa"/>
              <w:left w:w="110" w:type="dxa"/>
              <w:bottom w:w="60" w:type="dxa"/>
              <w:right w:w="110" w:type="dxa"/>
            </w:tcMar>
            <w:vAlign w:val="center"/>
          </w:tcPr>
          <w:p w14:paraId="242515C0" w14:textId="77777777" w:rsidR="002C62D1" w:rsidRDefault="008C3E8A">
            <w:pPr>
              <w:spacing w:before="40" w:after="40"/>
            </w:pPr>
            <w:r>
              <w:rPr>
                <w:sz w:val="19"/>
                <w:szCs w:val="19"/>
              </w:rPr>
              <w:t>Every creation, change, approval and retirement is attributable to a person and a reason.</w:t>
            </w:r>
          </w:p>
        </w:tc>
      </w:tr>
      <w:tr w:rsidR="002C62D1" w14:paraId="6FD04B1E" w14:textId="77777777">
        <w:tblPrEx>
          <w:tblCellMar>
            <w:top w:w="0" w:type="dxa"/>
            <w:bottom w:w="0" w:type="dxa"/>
          </w:tblCellMar>
        </w:tblPrEx>
        <w:trPr>
          <w:cantSplit/>
        </w:trPr>
        <w:tc>
          <w:tcPr>
            <w:tcW w:w="768" w:type="dxa"/>
            <w:tcMar>
              <w:top w:w="60" w:type="dxa"/>
              <w:left w:w="110" w:type="dxa"/>
              <w:bottom w:w="60" w:type="dxa"/>
              <w:right w:w="110" w:type="dxa"/>
            </w:tcMar>
            <w:vAlign w:val="center"/>
          </w:tcPr>
          <w:p w14:paraId="0E1130DE" w14:textId="77777777" w:rsidR="002C62D1" w:rsidRDefault="008C3E8A">
            <w:pPr>
              <w:spacing w:before="40" w:after="40"/>
            </w:pPr>
            <w:r>
              <w:rPr>
                <w:sz w:val="19"/>
                <w:szCs w:val="19"/>
              </w:rPr>
              <w:t>P-07</w:t>
            </w:r>
          </w:p>
        </w:tc>
        <w:tc>
          <w:tcPr>
            <w:tcW w:w="2496" w:type="dxa"/>
            <w:tcMar>
              <w:top w:w="60" w:type="dxa"/>
              <w:left w:w="110" w:type="dxa"/>
              <w:bottom w:w="60" w:type="dxa"/>
              <w:right w:w="110" w:type="dxa"/>
            </w:tcMar>
            <w:vAlign w:val="center"/>
          </w:tcPr>
          <w:p w14:paraId="448C5F22" w14:textId="77777777" w:rsidR="002C62D1" w:rsidRDefault="008C3E8A">
            <w:pPr>
              <w:spacing w:before="40" w:after="40"/>
            </w:pPr>
            <w:r>
              <w:rPr>
                <w:sz w:val="19"/>
                <w:szCs w:val="19"/>
              </w:rPr>
              <w:t>Reusability</w:t>
            </w:r>
          </w:p>
        </w:tc>
        <w:tc>
          <w:tcPr>
            <w:tcW w:w="6336" w:type="dxa"/>
            <w:tcMar>
              <w:top w:w="60" w:type="dxa"/>
              <w:left w:w="110" w:type="dxa"/>
              <w:bottom w:w="60" w:type="dxa"/>
              <w:right w:w="110" w:type="dxa"/>
            </w:tcMar>
            <w:vAlign w:val="center"/>
          </w:tcPr>
          <w:p w14:paraId="582A74D1" w14:textId="77777777" w:rsidR="002C62D1" w:rsidRDefault="008C3E8A">
            <w:pPr>
              <w:spacing w:before="40" w:after="40"/>
            </w:pPr>
            <w:r>
              <w:rPr>
                <w:sz w:val="19"/>
                <w:szCs w:val="19"/>
              </w:rPr>
              <w:t>Enterprise master data is defined once and reused across projects and modules.</w:t>
            </w:r>
          </w:p>
        </w:tc>
      </w:tr>
      <w:tr w:rsidR="002C62D1" w14:paraId="590920D6" w14:textId="77777777">
        <w:tblPrEx>
          <w:tblCellMar>
            <w:top w:w="0" w:type="dxa"/>
            <w:bottom w:w="0" w:type="dxa"/>
          </w:tblCellMar>
        </w:tblPrEx>
        <w:trPr>
          <w:cantSplit/>
        </w:trPr>
        <w:tc>
          <w:tcPr>
            <w:tcW w:w="768" w:type="dxa"/>
            <w:shd w:val="clear" w:color="auto" w:fill="F2F6FB"/>
            <w:tcMar>
              <w:top w:w="60" w:type="dxa"/>
              <w:left w:w="110" w:type="dxa"/>
              <w:bottom w:w="60" w:type="dxa"/>
              <w:right w:w="110" w:type="dxa"/>
            </w:tcMar>
            <w:vAlign w:val="center"/>
          </w:tcPr>
          <w:p w14:paraId="24DEABE5" w14:textId="77777777" w:rsidR="002C62D1" w:rsidRDefault="008C3E8A">
            <w:pPr>
              <w:spacing w:before="40" w:after="40"/>
            </w:pPr>
            <w:r>
              <w:rPr>
                <w:sz w:val="19"/>
                <w:szCs w:val="19"/>
              </w:rPr>
              <w:t>P-08</w:t>
            </w:r>
          </w:p>
        </w:tc>
        <w:tc>
          <w:tcPr>
            <w:tcW w:w="2496" w:type="dxa"/>
            <w:shd w:val="clear" w:color="auto" w:fill="F2F6FB"/>
            <w:tcMar>
              <w:top w:w="60" w:type="dxa"/>
              <w:left w:w="110" w:type="dxa"/>
              <w:bottom w:w="60" w:type="dxa"/>
              <w:right w:w="110" w:type="dxa"/>
            </w:tcMar>
            <w:vAlign w:val="center"/>
          </w:tcPr>
          <w:p w14:paraId="0D753C8C" w14:textId="77777777" w:rsidR="002C62D1" w:rsidRDefault="008C3E8A">
            <w:pPr>
              <w:spacing w:before="40" w:after="40"/>
            </w:pPr>
            <w:r>
              <w:rPr>
                <w:sz w:val="19"/>
                <w:szCs w:val="19"/>
              </w:rPr>
              <w:t>Controlled Project Extension</w:t>
            </w:r>
          </w:p>
        </w:tc>
        <w:tc>
          <w:tcPr>
            <w:tcW w:w="6336" w:type="dxa"/>
            <w:shd w:val="clear" w:color="auto" w:fill="F2F6FB"/>
            <w:tcMar>
              <w:top w:w="60" w:type="dxa"/>
              <w:left w:w="110" w:type="dxa"/>
              <w:bottom w:w="60" w:type="dxa"/>
              <w:right w:w="110" w:type="dxa"/>
            </w:tcMar>
            <w:vAlign w:val="center"/>
          </w:tcPr>
          <w:p w14:paraId="65A07DDB" w14:textId="77777777" w:rsidR="002C62D1" w:rsidRDefault="008C3E8A">
            <w:pPr>
              <w:spacing w:before="40" w:after="40"/>
            </w:pPr>
            <w:r>
              <w:rPr>
                <w:sz w:val="19"/>
                <w:szCs w:val="19"/>
              </w:rPr>
              <w:t>Projects may extend enterprise master data, but may not corrupt or fork it.</w:t>
            </w:r>
          </w:p>
        </w:tc>
      </w:tr>
      <w:tr w:rsidR="002C62D1" w14:paraId="13FEA73A" w14:textId="77777777">
        <w:tblPrEx>
          <w:tblCellMar>
            <w:top w:w="0" w:type="dxa"/>
            <w:bottom w:w="0" w:type="dxa"/>
          </w:tblCellMar>
        </w:tblPrEx>
        <w:trPr>
          <w:cantSplit/>
        </w:trPr>
        <w:tc>
          <w:tcPr>
            <w:tcW w:w="768" w:type="dxa"/>
            <w:tcMar>
              <w:top w:w="60" w:type="dxa"/>
              <w:left w:w="110" w:type="dxa"/>
              <w:bottom w:w="60" w:type="dxa"/>
              <w:right w:w="110" w:type="dxa"/>
            </w:tcMar>
            <w:vAlign w:val="center"/>
          </w:tcPr>
          <w:p w14:paraId="4E3D8942" w14:textId="77777777" w:rsidR="002C62D1" w:rsidRDefault="008C3E8A">
            <w:pPr>
              <w:spacing w:before="40" w:after="40"/>
            </w:pPr>
            <w:r>
              <w:rPr>
                <w:sz w:val="19"/>
                <w:szCs w:val="19"/>
              </w:rPr>
              <w:t>P-09</w:t>
            </w:r>
          </w:p>
        </w:tc>
        <w:tc>
          <w:tcPr>
            <w:tcW w:w="2496" w:type="dxa"/>
            <w:tcMar>
              <w:top w:w="60" w:type="dxa"/>
              <w:left w:w="110" w:type="dxa"/>
              <w:bottom w:w="60" w:type="dxa"/>
              <w:right w:w="110" w:type="dxa"/>
            </w:tcMar>
            <w:vAlign w:val="center"/>
          </w:tcPr>
          <w:p w14:paraId="29C788D0" w14:textId="77777777" w:rsidR="002C62D1" w:rsidRDefault="008C3E8A">
            <w:pPr>
              <w:spacing w:before="40" w:after="40"/>
            </w:pPr>
            <w:r>
              <w:rPr>
                <w:sz w:val="19"/>
                <w:szCs w:val="19"/>
              </w:rPr>
              <w:t>Data Quality</w:t>
            </w:r>
          </w:p>
        </w:tc>
        <w:tc>
          <w:tcPr>
            <w:tcW w:w="6336" w:type="dxa"/>
            <w:tcMar>
              <w:top w:w="60" w:type="dxa"/>
              <w:left w:w="110" w:type="dxa"/>
              <w:bottom w:w="60" w:type="dxa"/>
              <w:right w:w="110" w:type="dxa"/>
            </w:tcMar>
            <w:vAlign w:val="center"/>
          </w:tcPr>
          <w:p w14:paraId="66D85340" w14:textId="77777777" w:rsidR="002C62D1" w:rsidRDefault="008C3E8A">
            <w:pPr>
              <w:spacing w:before="40" w:after="40"/>
            </w:pPr>
            <w:r>
              <w:rPr>
                <w:sz w:val="19"/>
                <w:szCs w:val="19"/>
              </w:rPr>
              <w:t>A master record must meet minimum quality criteria before it becomes usable.</w:t>
            </w:r>
          </w:p>
        </w:tc>
      </w:tr>
      <w:tr w:rsidR="002C62D1" w14:paraId="53A9AB29" w14:textId="77777777">
        <w:tblPrEx>
          <w:tblCellMar>
            <w:top w:w="0" w:type="dxa"/>
            <w:bottom w:w="0" w:type="dxa"/>
          </w:tblCellMar>
        </w:tblPrEx>
        <w:trPr>
          <w:cantSplit/>
        </w:trPr>
        <w:tc>
          <w:tcPr>
            <w:tcW w:w="768" w:type="dxa"/>
            <w:shd w:val="clear" w:color="auto" w:fill="F2F6FB"/>
            <w:tcMar>
              <w:top w:w="60" w:type="dxa"/>
              <w:left w:w="110" w:type="dxa"/>
              <w:bottom w:w="60" w:type="dxa"/>
              <w:right w:w="110" w:type="dxa"/>
            </w:tcMar>
            <w:vAlign w:val="center"/>
          </w:tcPr>
          <w:p w14:paraId="2B6221E8" w14:textId="77777777" w:rsidR="002C62D1" w:rsidRDefault="008C3E8A">
            <w:pPr>
              <w:spacing w:before="40" w:after="40"/>
            </w:pPr>
            <w:r>
              <w:rPr>
                <w:sz w:val="19"/>
                <w:szCs w:val="19"/>
              </w:rPr>
              <w:t>P-10</w:t>
            </w:r>
          </w:p>
        </w:tc>
        <w:tc>
          <w:tcPr>
            <w:tcW w:w="2496" w:type="dxa"/>
            <w:shd w:val="clear" w:color="auto" w:fill="F2F6FB"/>
            <w:tcMar>
              <w:top w:w="60" w:type="dxa"/>
              <w:left w:w="110" w:type="dxa"/>
              <w:bottom w:w="60" w:type="dxa"/>
              <w:right w:w="110" w:type="dxa"/>
            </w:tcMar>
            <w:vAlign w:val="center"/>
          </w:tcPr>
          <w:p w14:paraId="6EBB7FD8" w14:textId="77777777" w:rsidR="002C62D1" w:rsidRDefault="008C3E8A">
            <w:pPr>
              <w:spacing w:before="40" w:after="40"/>
            </w:pPr>
            <w:r>
              <w:rPr>
                <w:sz w:val="19"/>
                <w:szCs w:val="19"/>
              </w:rPr>
              <w:t>Lifecycle Control</w:t>
            </w:r>
          </w:p>
        </w:tc>
        <w:tc>
          <w:tcPr>
            <w:tcW w:w="6336" w:type="dxa"/>
            <w:shd w:val="clear" w:color="auto" w:fill="F2F6FB"/>
            <w:tcMar>
              <w:top w:w="60" w:type="dxa"/>
              <w:left w:w="110" w:type="dxa"/>
              <w:bottom w:w="60" w:type="dxa"/>
              <w:right w:w="110" w:type="dxa"/>
            </w:tcMar>
            <w:vAlign w:val="center"/>
          </w:tcPr>
          <w:p w14:paraId="2A247503" w14:textId="77777777" w:rsidR="002C62D1" w:rsidRDefault="008C3E8A">
            <w:pPr>
              <w:spacing w:before="40" w:after="40"/>
            </w:pPr>
            <w:r>
              <w:rPr>
                <w:sz w:val="19"/>
                <w:szCs w:val="19"/>
              </w:rPr>
              <w:t>Master data moves through defined states and is retired, never casually deleted.</w:t>
            </w:r>
          </w:p>
        </w:tc>
      </w:tr>
      <w:tr w:rsidR="002C62D1" w14:paraId="4109D4CA" w14:textId="77777777">
        <w:tblPrEx>
          <w:tblCellMar>
            <w:top w:w="0" w:type="dxa"/>
            <w:bottom w:w="0" w:type="dxa"/>
          </w:tblCellMar>
        </w:tblPrEx>
        <w:trPr>
          <w:cantSplit/>
        </w:trPr>
        <w:tc>
          <w:tcPr>
            <w:tcW w:w="768" w:type="dxa"/>
            <w:tcMar>
              <w:top w:w="60" w:type="dxa"/>
              <w:left w:w="110" w:type="dxa"/>
              <w:bottom w:w="60" w:type="dxa"/>
              <w:right w:w="110" w:type="dxa"/>
            </w:tcMar>
            <w:vAlign w:val="center"/>
          </w:tcPr>
          <w:p w14:paraId="2F183124" w14:textId="77777777" w:rsidR="002C62D1" w:rsidRDefault="008C3E8A">
            <w:pPr>
              <w:spacing w:before="40" w:after="40"/>
            </w:pPr>
            <w:r>
              <w:rPr>
                <w:sz w:val="19"/>
                <w:szCs w:val="19"/>
              </w:rPr>
              <w:t>P-11</w:t>
            </w:r>
          </w:p>
        </w:tc>
        <w:tc>
          <w:tcPr>
            <w:tcW w:w="2496" w:type="dxa"/>
            <w:tcMar>
              <w:top w:w="60" w:type="dxa"/>
              <w:left w:w="110" w:type="dxa"/>
              <w:bottom w:w="60" w:type="dxa"/>
              <w:right w:w="110" w:type="dxa"/>
            </w:tcMar>
            <w:vAlign w:val="center"/>
          </w:tcPr>
          <w:p w14:paraId="4E220579" w14:textId="77777777" w:rsidR="002C62D1" w:rsidRDefault="008C3E8A">
            <w:pPr>
              <w:spacing w:before="40" w:after="40"/>
            </w:pPr>
            <w:r>
              <w:rPr>
                <w:sz w:val="19"/>
                <w:szCs w:val="19"/>
              </w:rPr>
              <w:t>Security and Confidentiality</w:t>
            </w:r>
          </w:p>
        </w:tc>
        <w:tc>
          <w:tcPr>
            <w:tcW w:w="6336" w:type="dxa"/>
            <w:tcMar>
              <w:top w:w="60" w:type="dxa"/>
              <w:left w:w="110" w:type="dxa"/>
              <w:bottom w:w="60" w:type="dxa"/>
              <w:right w:w="110" w:type="dxa"/>
            </w:tcMar>
            <w:vAlign w:val="center"/>
          </w:tcPr>
          <w:p w14:paraId="0A38D32B" w14:textId="77777777" w:rsidR="002C62D1" w:rsidRDefault="008C3E8A">
            <w:pPr>
              <w:spacing w:before="40" w:after="40"/>
            </w:pPr>
            <w:r>
              <w:rPr>
                <w:sz w:val="19"/>
                <w:szCs w:val="19"/>
              </w:rPr>
              <w:t>Access to master data is controlled by role, tenant, project and sensitivity.</w:t>
            </w:r>
          </w:p>
        </w:tc>
      </w:tr>
      <w:tr w:rsidR="002C62D1" w14:paraId="12F394EA" w14:textId="77777777">
        <w:tblPrEx>
          <w:tblCellMar>
            <w:top w:w="0" w:type="dxa"/>
            <w:bottom w:w="0" w:type="dxa"/>
          </w:tblCellMar>
        </w:tblPrEx>
        <w:trPr>
          <w:cantSplit/>
        </w:trPr>
        <w:tc>
          <w:tcPr>
            <w:tcW w:w="768" w:type="dxa"/>
            <w:shd w:val="clear" w:color="auto" w:fill="F2F6FB"/>
            <w:tcMar>
              <w:top w:w="60" w:type="dxa"/>
              <w:left w:w="110" w:type="dxa"/>
              <w:bottom w:w="60" w:type="dxa"/>
              <w:right w:w="110" w:type="dxa"/>
            </w:tcMar>
            <w:vAlign w:val="center"/>
          </w:tcPr>
          <w:p w14:paraId="31351DC1" w14:textId="77777777" w:rsidR="002C62D1" w:rsidRDefault="008C3E8A">
            <w:pPr>
              <w:spacing w:before="40" w:after="40"/>
            </w:pPr>
            <w:r>
              <w:rPr>
                <w:sz w:val="19"/>
                <w:szCs w:val="19"/>
              </w:rPr>
              <w:t>P-12</w:t>
            </w:r>
          </w:p>
        </w:tc>
        <w:tc>
          <w:tcPr>
            <w:tcW w:w="2496" w:type="dxa"/>
            <w:shd w:val="clear" w:color="auto" w:fill="F2F6FB"/>
            <w:tcMar>
              <w:top w:w="60" w:type="dxa"/>
              <w:left w:w="110" w:type="dxa"/>
              <w:bottom w:w="60" w:type="dxa"/>
              <w:right w:w="110" w:type="dxa"/>
            </w:tcMar>
            <w:vAlign w:val="center"/>
          </w:tcPr>
          <w:p w14:paraId="5DC33CD1" w14:textId="77777777" w:rsidR="002C62D1" w:rsidRDefault="008C3E8A">
            <w:pPr>
              <w:spacing w:before="40" w:after="40"/>
            </w:pPr>
            <w:r>
              <w:rPr>
                <w:sz w:val="19"/>
                <w:szCs w:val="19"/>
              </w:rPr>
              <w:t>Auditability</w:t>
            </w:r>
          </w:p>
        </w:tc>
        <w:tc>
          <w:tcPr>
            <w:tcW w:w="6336" w:type="dxa"/>
            <w:shd w:val="clear" w:color="auto" w:fill="F2F6FB"/>
            <w:tcMar>
              <w:top w:w="60" w:type="dxa"/>
              <w:left w:w="110" w:type="dxa"/>
              <w:bottom w:w="60" w:type="dxa"/>
              <w:right w:w="110" w:type="dxa"/>
            </w:tcMar>
            <w:vAlign w:val="center"/>
          </w:tcPr>
          <w:p w14:paraId="2601179C" w14:textId="77777777" w:rsidR="002C62D1" w:rsidRDefault="008C3E8A">
            <w:pPr>
              <w:spacing w:before="40" w:after="40"/>
            </w:pPr>
            <w:r>
              <w:rPr>
                <w:sz w:val="19"/>
                <w:szCs w:val="19"/>
              </w:rPr>
              <w:t>Every significant change is traceable for the life of the contract and beyond.</w:t>
            </w:r>
          </w:p>
        </w:tc>
      </w:tr>
    </w:tbl>
    <w:p w14:paraId="25A4954C" w14:textId="77777777" w:rsidR="002C62D1" w:rsidRDefault="008C3E8A">
      <w:pPr>
        <w:pStyle w:val="Heading2"/>
        <w:keepNext/>
        <w:spacing w:before="280" w:after="100"/>
      </w:pPr>
      <w:bookmarkStart w:id="26" w:name="_Toc239320488"/>
      <w:r>
        <w:t>4.2 P-01 — Single Source of Truth</w:t>
      </w:r>
      <w:bookmarkEnd w:id="26"/>
    </w:p>
    <w:p w14:paraId="3600589B" w14:textId="77777777" w:rsidR="002C62D1" w:rsidRDefault="008C3E8A">
      <w:pPr>
        <w:spacing w:before="60" w:after="120" w:line="264" w:lineRule="auto"/>
        <w:jc w:val="both"/>
      </w:pPr>
      <w:r>
        <w:t xml:space="preserve">For every master data element there SHALL be one system of record and one authoritative record. Where the same information is displayed in another module or copied to an external system, that copy is a </w:t>
      </w:r>
      <w:r>
        <w:rPr>
          <w:b/>
          <w:bCs/>
        </w:rPr>
        <w:t>consumer</w:t>
      </w:r>
      <w:r>
        <w:t>, not a source, and SHALL NOT be edited indepe</w:t>
      </w:r>
      <w:r>
        <w:t>ndently.</w:t>
      </w:r>
    </w:p>
    <w:p w14:paraId="4653FD89" w14:textId="77777777" w:rsidR="002C62D1" w:rsidRDefault="008C3E8A">
      <w:pPr>
        <w:spacing w:before="60" w:after="120" w:line="264" w:lineRule="auto"/>
        <w:jc w:val="both"/>
      </w:pPr>
      <w:r>
        <w:t>In construction terms: the supplier "ABC Trading" exists once. Procurement, Stores and Finance all read the same record. If the address changes, it changes in one place and everyone sees it.</w:t>
      </w:r>
    </w:p>
    <w:p w14:paraId="1F3258B3" w14:textId="77777777" w:rsidR="002C62D1" w:rsidRDefault="008C3E8A">
      <w:pPr>
        <w:pStyle w:val="Heading2"/>
        <w:keepNext/>
        <w:spacing w:before="280" w:after="100"/>
      </w:pPr>
      <w:bookmarkStart w:id="27" w:name="_Toc239320489"/>
      <w:r>
        <w:t>4.3 P-02 — Uniqueness</w:t>
      </w:r>
      <w:bookmarkEnd w:id="27"/>
    </w:p>
    <w:p w14:paraId="69817C07" w14:textId="77777777" w:rsidR="002C62D1" w:rsidRDefault="008C3E8A">
      <w:pPr>
        <w:spacing w:before="60" w:after="120" w:line="264" w:lineRule="auto"/>
        <w:jc w:val="both"/>
      </w:pPr>
      <w:r>
        <w:t xml:space="preserve">Every master record SHALL carry a </w:t>
      </w:r>
      <w:r>
        <w:t>unique, system-generated internal identifier that is never reused and never changes, and a human-readable business code that is unique within its domain and scope. One real-world entity SHALL be represented by exactly one active master record.</w:t>
      </w:r>
    </w:p>
    <w:p w14:paraId="278010CE" w14:textId="77777777" w:rsidR="002C62D1" w:rsidRDefault="008C3E8A">
      <w:pPr>
        <w:pStyle w:val="Heading2"/>
        <w:keepNext/>
        <w:spacing w:before="280" w:after="100"/>
      </w:pPr>
      <w:bookmarkStart w:id="28" w:name="_Toc239320490"/>
      <w:r>
        <w:lastRenderedPageBreak/>
        <w:t>4.4 P-03 — S</w:t>
      </w:r>
      <w:r>
        <w:t>tandardization</w:t>
      </w:r>
      <w:bookmarkEnd w:id="28"/>
    </w:p>
    <w:p w14:paraId="771176C4" w14:textId="77777777" w:rsidR="002C62D1" w:rsidRDefault="008C3E8A">
      <w:pPr>
        <w:spacing w:before="60" w:after="120" w:line="264" w:lineRule="auto"/>
        <w:jc w:val="both"/>
      </w:pPr>
      <w:r>
        <w:t>Master data SHALL comply with the naming, coding, description, unit, currency, date, status and classification rules defined in Section 9. Standardization is what allows two projects, two departments and two years of history to be compared.</w:t>
      </w:r>
    </w:p>
    <w:p w14:paraId="7406256D" w14:textId="77777777" w:rsidR="002C62D1" w:rsidRDefault="008C3E8A">
      <w:pPr>
        <w:pStyle w:val="Heading2"/>
        <w:keepNext/>
        <w:spacing w:before="280" w:after="100"/>
      </w:pPr>
      <w:bookmarkStart w:id="29" w:name="_Toc239320491"/>
      <w:r>
        <w:t>4.5 P-04 — Controlled Creation</w:t>
      </w:r>
      <w:bookmarkEnd w:id="29"/>
    </w:p>
    <w:p w14:paraId="2AD6B9EA" w14:textId="77777777" w:rsidR="002C62D1" w:rsidRDefault="008C3E8A">
      <w:pPr>
        <w:spacing w:before="60" w:after="120" w:line="264" w:lineRule="auto"/>
        <w:jc w:val="both"/>
      </w:pPr>
      <w:r>
        <w:t>Users SHALL NOT create duplicate or uncontrolled master records where an approved master already exists. Creation SHALL follow the governed request, duplicate-check, validation and approval sequence in Section 11. The right t</w:t>
      </w:r>
      <w:r>
        <w:t>o request a master record is broad; the right to approve one is narrow and explicitly assigned.</w:t>
      </w:r>
    </w:p>
    <w:p w14:paraId="0AA70E78" w14:textId="77777777" w:rsidR="002C62D1" w:rsidRDefault="008C3E8A">
      <w:pPr>
        <w:pStyle w:val="Heading2"/>
        <w:keepNext/>
        <w:spacing w:before="280" w:after="100"/>
      </w:pPr>
      <w:bookmarkStart w:id="30" w:name="_Toc239320492"/>
      <w:r>
        <w:t>4.6 P-05 — Ownership</w:t>
      </w:r>
      <w:bookmarkEnd w:id="30"/>
    </w:p>
    <w:p w14:paraId="45E2B782" w14:textId="77777777" w:rsidR="002C62D1" w:rsidRDefault="008C3E8A">
      <w:pPr>
        <w:spacing w:before="60" w:after="120" w:line="264" w:lineRule="auto"/>
        <w:jc w:val="both"/>
      </w:pPr>
      <w:r>
        <w:t xml:space="preserve">Every master data domain SHALL have a named Data Owner who is accountable for its correctness, completeness and fitness for business use, and at least one Data Steward responsible for day-to-day maintenance. Ownership is assigned to a </w:t>
      </w:r>
      <w:r>
        <w:rPr>
          <w:b/>
          <w:bCs/>
        </w:rPr>
        <w:t>role</w:t>
      </w:r>
      <w:r>
        <w:t>, not to an indiv</w:t>
      </w:r>
      <w:r>
        <w:t>idual person, so that it survives staff turnover.</w:t>
      </w:r>
    </w:p>
    <w:p w14:paraId="25A6CC9F" w14:textId="77777777" w:rsidR="002C62D1" w:rsidRDefault="008C3E8A">
      <w:pPr>
        <w:pStyle w:val="Heading2"/>
        <w:keepNext/>
        <w:spacing w:before="280" w:after="100"/>
      </w:pPr>
      <w:bookmarkStart w:id="31" w:name="_Toc239320493"/>
      <w:r>
        <w:t>4.7 P-06 — Accountability</w:t>
      </w:r>
      <w:bookmarkEnd w:id="31"/>
    </w:p>
    <w:p w14:paraId="0B04B3CD" w14:textId="77777777" w:rsidR="002C62D1" w:rsidRDefault="008C3E8A">
      <w:pPr>
        <w:spacing w:before="60" w:after="120" w:line="264" w:lineRule="auto"/>
        <w:jc w:val="both"/>
      </w:pPr>
      <w:r>
        <w:t xml:space="preserve">Creation, modification, approval, suspension, deprecation and archiving SHALL be traceable to an identified user, with a timestamp, the previous and new values, and where required </w:t>
      </w:r>
      <w:r>
        <w:t>a stated reason. Anonymous or shared-account changes to master data SHALL NOT be permitted.</w:t>
      </w:r>
    </w:p>
    <w:p w14:paraId="4E727040" w14:textId="77777777" w:rsidR="002C62D1" w:rsidRDefault="008C3E8A">
      <w:pPr>
        <w:pStyle w:val="Heading2"/>
        <w:keepNext/>
        <w:spacing w:before="280" w:after="100"/>
      </w:pPr>
      <w:bookmarkStart w:id="32" w:name="_Toc239320494"/>
      <w:r>
        <w:t>4.8 P-07 — Reusability</w:t>
      </w:r>
      <w:bookmarkEnd w:id="32"/>
    </w:p>
    <w:p w14:paraId="17492A9C" w14:textId="77777777" w:rsidR="002C62D1" w:rsidRDefault="008C3E8A">
      <w:pPr>
        <w:spacing w:before="60" w:after="120" w:line="264" w:lineRule="auto"/>
        <w:jc w:val="both"/>
      </w:pPr>
      <w:r>
        <w:t>Master data that has enterprise value — materials, equipment types, cost codes, suppliers, element templates, task templates, document types — SHALL be defined at enterprise level and reused across projects. Reuse is what converts completed projects into u</w:t>
      </w:r>
      <w:r>
        <w:t>sable historical data for estimating and benchmarking.</w:t>
      </w:r>
    </w:p>
    <w:p w14:paraId="6CF4509A" w14:textId="77777777" w:rsidR="002C62D1" w:rsidRDefault="008C3E8A">
      <w:pPr>
        <w:pStyle w:val="Heading2"/>
        <w:keepNext/>
        <w:spacing w:before="280" w:after="100"/>
      </w:pPr>
      <w:bookmarkStart w:id="33" w:name="_Toc239320495"/>
      <w:r>
        <w:t>4.9 P-08 — Controlled Project Extension</w:t>
      </w:r>
      <w:bookmarkEnd w:id="33"/>
    </w:p>
    <w:p w14:paraId="73C50B0B" w14:textId="77777777" w:rsidR="002C62D1" w:rsidRDefault="008C3E8A">
      <w:pPr>
        <w:spacing w:before="60" w:after="120" w:line="264" w:lineRule="auto"/>
        <w:jc w:val="both"/>
      </w:pPr>
      <w:r>
        <w:t xml:space="preserve">Real projects always need something the enterprise catalogue does not yet contain. DCOS SHALL support project-specific extensions so that work is never blocked, </w:t>
      </w:r>
      <w:r>
        <w:t>but those extensions SHALL be clearly flagged, owned, reviewed, and either promoted to enterprise level or retired at project closeout. A project extension SHALL NOT overwrite, redefine or contradict an enterprise master record.</w:t>
      </w:r>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6EBC2208"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6945A2CC" w14:textId="77777777" w:rsidR="002C62D1" w:rsidRDefault="008C3E8A">
            <w:r>
              <w:rPr>
                <w:rFonts w:ascii="Consolas" w:eastAsia="Consolas" w:hAnsi="Consolas" w:cs="Consolas"/>
                <w:color w:val="2A2A2A"/>
                <w:sz w:val="17"/>
                <w:szCs w:val="17"/>
              </w:rPr>
              <w:t xml:space="preserve">ENTERPRISE MASTER          </w:t>
            </w:r>
            <w:r>
              <w:rPr>
                <w:rFonts w:ascii="Consolas" w:eastAsia="Consolas" w:hAnsi="Consolas" w:cs="Consolas"/>
                <w:color w:val="2A2A2A"/>
                <w:sz w:val="17"/>
                <w:szCs w:val="17"/>
              </w:rPr>
              <w:t xml:space="preserve">  PROJECT EXTENSION</w:t>
            </w:r>
          </w:p>
          <w:p w14:paraId="2F836B6A" w14:textId="77777777" w:rsidR="002C62D1" w:rsidRDefault="008C3E8A">
            <w:r>
              <w:rPr>
                <w:rFonts w:ascii="Consolas" w:eastAsia="Consolas" w:hAnsi="Consolas" w:cs="Consolas"/>
                <w:color w:val="2A2A2A"/>
                <w:sz w:val="17"/>
                <w:szCs w:val="17"/>
              </w:rPr>
              <w:t>(shared, permanent)          (project-scoped, reviewed at closeout)</w:t>
            </w:r>
          </w:p>
          <w:p w14:paraId="5FBC8C49" w14:textId="77777777" w:rsidR="002C62D1" w:rsidRDefault="008C3E8A">
            <w:r>
              <w:rPr>
                <w:rFonts w:ascii="Consolas" w:eastAsia="Consolas" w:hAnsi="Consolas" w:cs="Consolas"/>
                <w:color w:val="2A2A2A"/>
                <w:sz w:val="17"/>
                <w:szCs w:val="17"/>
              </w:rPr>
              <w:t xml:space="preserve"> </w:t>
            </w:r>
          </w:p>
          <w:p w14:paraId="5F5EB0FF" w14:textId="77777777" w:rsidR="002C62D1" w:rsidRDefault="008C3E8A">
            <w:r>
              <w:rPr>
                <w:rFonts w:ascii="Consolas" w:eastAsia="Consolas" w:hAnsi="Consolas" w:cs="Consolas"/>
                <w:color w:val="2A2A2A"/>
                <w:sz w:val="17"/>
                <w:szCs w:val="17"/>
              </w:rPr>
              <w:t>MAT-CON-C30-001       ──►    used as-is by Project P001, P002, P003</w:t>
            </w:r>
          </w:p>
          <w:p w14:paraId="4EB916BB" w14:textId="77777777" w:rsidR="002C62D1" w:rsidRDefault="008C3E8A">
            <w:r>
              <w:rPr>
                <w:rFonts w:ascii="Consolas" w:eastAsia="Consolas" w:hAnsi="Consolas" w:cs="Consolas"/>
                <w:color w:val="2A2A2A"/>
                <w:sz w:val="17"/>
                <w:szCs w:val="17"/>
              </w:rPr>
              <w:t xml:space="preserve">  Concrete C30/20</w:t>
            </w:r>
          </w:p>
          <w:p w14:paraId="2DA9D395" w14:textId="77777777" w:rsidR="002C62D1" w:rsidRDefault="008C3E8A">
            <w:r>
              <w:rPr>
                <w:rFonts w:ascii="Consolas" w:eastAsia="Consolas" w:hAnsi="Consolas" w:cs="Consolas"/>
                <w:color w:val="2A2A2A"/>
                <w:sz w:val="17"/>
                <w:szCs w:val="17"/>
              </w:rPr>
              <w:t xml:space="preserve"> </w:t>
            </w:r>
          </w:p>
          <w:p w14:paraId="6726D830" w14:textId="77777777" w:rsidR="002C62D1" w:rsidRDefault="008C3E8A">
            <w:r>
              <w:rPr>
                <w:rFonts w:ascii="Consolas" w:eastAsia="Consolas" w:hAnsi="Consolas" w:cs="Consolas"/>
                <w:color w:val="2A2A2A"/>
                <w:sz w:val="17"/>
                <w:szCs w:val="17"/>
              </w:rPr>
              <w:t xml:space="preserve">                             MAT-P001-X-0007   (project extension)</w:t>
            </w:r>
          </w:p>
          <w:p w14:paraId="58409A34" w14:textId="77777777" w:rsidR="002C62D1" w:rsidRDefault="008C3E8A">
            <w:r>
              <w:rPr>
                <w:rFonts w:ascii="Consolas" w:eastAsia="Consolas" w:hAnsi="Consolas" w:cs="Consolas"/>
                <w:color w:val="2A2A2A"/>
                <w:sz w:val="17"/>
                <w:szCs w:val="17"/>
              </w:rPr>
              <w:t xml:space="preserve">           </w:t>
            </w:r>
            <w:r>
              <w:rPr>
                <w:rFonts w:ascii="Consolas" w:eastAsia="Consolas" w:hAnsi="Consolas" w:cs="Consolas"/>
                <w:color w:val="2A2A2A"/>
                <w:sz w:val="17"/>
                <w:szCs w:val="17"/>
              </w:rPr>
              <w:t xml:space="preserve">                    Concrete C30/20 with integral waterproofing</w:t>
            </w:r>
          </w:p>
          <w:p w14:paraId="4168A4E4" w14:textId="77777777" w:rsidR="002C62D1" w:rsidRDefault="008C3E8A">
            <w:r>
              <w:rPr>
                <w:rFonts w:ascii="Consolas" w:eastAsia="Consolas" w:hAnsi="Consolas" w:cs="Consolas"/>
                <w:color w:val="2A2A2A"/>
                <w:sz w:val="17"/>
                <w:szCs w:val="17"/>
              </w:rPr>
              <w:t xml:space="preserve">                               Status: Project-Specific</w:t>
            </w:r>
          </w:p>
          <w:p w14:paraId="668A9D29" w14:textId="77777777" w:rsidR="002C62D1" w:rsidRDefault="008C3E8A">
            <w:r>
              <w:rPr>
                <w:rFonts w:ascii="Consolas" w:eastAsia="Consolas" w:hAnsi="Consolas" w:cs="Consolas"/>
                <w:color w:val="2A2A2A"/>
                <w:sz w:val="17"/>
                <w:szCs w:val="17"/>
              </w:rPr>
              <w:t xml:space="preserve">                               Closeout decision: PROMOTE or RETIRE</w:t>
            </w:r>
          </w:p>
        </w:tc>
      </w:tr>
    </w:tbl>
    <w:p w14:paraId="42727B93" w14:textId="77777777" w:rsidR="002C62D1" w:rsidRDefault="008C3E8A">
      <w:pPr>
        <w:spacing w:before="70" w:after="180"/>
      </w:pPr>
      <w:r>
        <w:rPr>
          <w:i/>
          <w:iCs/>
          <w:color w:val="595959"/>
          <w:sz w:val="17"/>
          <w:szCs w:val="17"/>
        </w:rPr>
        <w:t>Figure 4.1 — Project extension allows work to continue without forking the enterprise catalogue.</w:t>
      </w:r>
    </w:p>
    <w:p w14:paraId="3CFB9B2E" w14:textId="77777777" w:rsidR="002C62D1" w:rsidRDefault="008C3E8A">
      <w:pPr>
        <w:pStyle w:val="Heading2"/>
        <w:keepNext/>
        <w:spacing w:before="280" w:after="100"/>
      </w:pPr>
      <w:bookmarkStart w:id="34" w:name="_Toc239320496"/>
      <w:r>
        <w:t>4.10 P-09 — Data Quality</w:t>
      </w:r>
      <w:bookmarkEnd w:id="34"/>
    </w:p>
    <w:p w14:paraId="1B7D1951" w14:textId="77777777" w:rsidR="002C62D1" w:rsidRDefault="008C3E8A">
      <w:pPr>
        <w:spacing w:before="60" w:after="120" w:line="264" w:lineRule="auto"/>
        <w:jc w:val="both"/>
      </w:pPr>
      <w:r>
        <w:t>A master record SHALL satisfy the mandatory attribute, format, classification and duplicate-check requirements of its domain before it</w:t>
      </w:r>
      <w:r>
        <w:t xml:space="preserve"> can reach ACTIVE status and be consumed by transactions. Quality is enforced at the gate, not repaired afterwards.</w:t>
      </w:r>
    </w:p>
    <w:p w14:paraId="2940F798" w14:textId="77777777" w:rsidR="002C62D1" w:rsidRDefault="008C3E8A">
      <w:pPr>
        <w:pStyle w:val="Heading2"/>
        <w:keepNext/>
        <w:spacing w:before="280" w:after="100"/>
      </w:pPr>
      <w:bookmarkStart w:id="35" w:name="_Toc239320497"/>
      <w:r>
        <w:t>4.11 P-10 — Lifecycle Control</w:t>
      </w:r>
      <w:bookmarkEnd w:id="35"/>
    </w:p>
    <w:p w14:paraId="3C673A6A" w14:textId="77777777" w:rsidR="002C62D1" w:rsidRDefault="008C3E8A">
      <w:pPr>
        <w:spacing w:before="60" w:after="120" w:line="264" w:lineRule="auto"/>
        <w:jc w:val="both"/>
      </w:pPr>
      <w:r>
        <w:t>Master records SHALL move through the controlled states defined in Section 10:</w:t>
      </w:r>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22A42EBF"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5F38D730" w14:textId="77777777" w:rsidR="002C62D1" w:rsidRDefault="008C3E8A">
            <w:r>
              <w:rPr>
                <w:rFonts w:ascii="Consolas" w:eastAsia="Consolas" w:hAnsi="Consolas" w:cs="Consolas"/>
                <w:color w:val="2A2A2A"/>
                <w:sz w:val="17"/>
                <w:szCs w:val="17"/>
              </w:rPr>
              <w:lastRenderedPageBreak/>
              <w:t>Draft → Under Review → Approved</w:t>
            </w:r>
            <w:r>
              <w:rPr>
                <w:rFonts w:ascii="Consolas" w:eastAsia="Consolas" w:hAnsi="Consolas" w:cs="Consolas"/>
                <w:color w:val="2A2A2A"/>
                <w:sz w:val="17"/>
                <w:szCs w:val="17"/>
              </w:rPr>
              <w:t xml:space="preserve"> → Active → Suspended → Deprecated → Archived</w:t>
            </w:r>
          </w:p>
        </w:tc>
      </w:tr>
    </w:tbl>
    <w:p w14:paraId="0FA214DB" w14:textId="77777777" w:rsidR="002C62D1" w:rsidRDefault="008C3E8A">
      <w:pPr>
        <w:spacing w:before="60" w:after="120" w:line="264" w:lineRule="auto"/>
        <w:jc w:val="both"/>
      </w:pPr>
      <w:r>
        <w:t>Records SHALL NOT be hard-deleted once they have been referenced by any transaction. Retirement preserves history; deletion destroys it.</w:t>
      </w:r>
    </w:p>
    <w:p w14:paraId="5806C344" w14:textId="77777777" w:rsidR="002C62D1" w:rsidRDefault="008C3E8A">
      <w:pPr>
        <w:pStyle w:val="Heading2"/>
        <w:keepNext/>
        <w:spacing w:before="280" w:after="100"/>
      </w:pPr>
      <w:bookmarkStart w:id="36" w:name="_Toc239320498"/>
      <w:r>
        <w:t>4.12 P-11 — Security and Confidentiality</w:t>
      </w:r>
      <w:bookmarkEnd w:id="36"/>
    </w:p>
    <w:p w14:paraId="167DD9E7" w14:textId="77777777" w:rsidR="002C62D1" w:rsidRDefault="008C3E8A">
      <w:pPr>
        <w:spacing w:before="60" w:after="120" w:line="264" w:lineRule="auto"/>
        <w:jc w:val="both"/>
      </w:pPr>
      <w:r>
        <w:t xml:space="preserve">Master data SHALL be protected </w:t>
      </w:r>
      <w:r>
        <w:t>according to tenant, project, role and sensitivity classification. Commercially sensitive master data — supplier pricing terms, labour rates, employee personal data — SHALL be restricted to the roles that require it for their work.</w:t>
      </w:r>
    </w:p>
    <w:p w14:paraId="751D305B" w14:textId="77777777" w:rsidR="002C62D1" w:rsidRDefault="008C3E8A">
      <w:pPr>
        <w:pStyle w:val="Heading2"/>
        <w:keepNext/>
        <w:spacing w:before="280" w:after="100"/>
      </w:pPr>
      <w:bookmarkStart w:id="37" w:name="_Toc239320499"/>
      <w:r>
        <w:t>4.13 P-12 — Auditability</w:t>
      </w:r>
      <w:bookmarkEnd w:id="37"/>
    </w:p>
    <w:p w14:paraId="7BD51129" w14:textId="77777777" w:rsidR="002C62D1" w:rsidRDefault="008C3E8A">
      <w:pPr>
        <w:spacing w:before="60" w:after="120" w:line="264" w:lineRule="auto"/>
        <w:jc w:val="both"/>
      </w:pPr>
      <w:r>
        <w:t xml:space="preserve">All significant master data events SHALL be recorded in the DCOS Audit Trail Engine as append-only entries. Construction disputes are frequently settled years after the event; the master data record must be able to answer "what did this cost code mean in </w:t>
      </w:r>
      <w:r>
        <w:t>March 2026" long after the project has closed.</w:t>
      </w:r>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351193F7"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380046B5" w14:textId="77777777" w:rsidR="002C62D1" w:rsidRDefault="008C3E8A">
            <w:pPr>
              <w:spacing w:after="70"/>
            </w:pPr>
            <w:r>
              <w:rPr>
                <w:b/>
                <w:bCs/>
                <w:color w:val="8A5A00"/>
                <w:sz w:val="20"/>
                <w:szCs w:val="20"/>
              </w:rPr>
              <w:t>Requirements — Principles</w:t>
            </w:r>
          </w:p>
          <w:p w14:paraId="7DA56E7C" w14:textId="77777777" w:rsidR="002C62D1" w:rsidRDefault="008C3E8A">
            <w:pPr>
              <w:pStyle w:val="ListParagraph"/>
              <w:numPr>
                <w:ilvl w:val="0"/>
                <w:numId w:val="2"/>
              </w:numPr>
              <w:spacing w:before="20" w:after="40" w:line="260" w:lineRule="auto"/>
            </w:pPr>
            <w:r>
              <w:rPr>
                <w:sz w:val="20"/>
                <w:szCs w:val="20"/>
              </w:rPr>
              <w:t>All subordinate DCOS master data standards, dictionaries, libraries, module designs and technical specifications SHALL comply with principles P-01 to P-12.</w:t>
            </w:r>
          </w:p>
          <w:p w14:paraId="4E8C77FE" w14:textId="77777777" w:rsidR="002C62D1" w:rsidRDefault="008C3E8A">
            <w:pPr>
              <w:pStyle w:val="ListParagraph"/>
              <w:numPr>
                <w:ilvl w:val="0"/>
                <w:numId w:val="2"/>
              </w:numPr>
              <w:spacing w:before="20" w:after="40" w:line="260" w:lineRule="auto"/>
            </w:pPr>
            <w:r>
              <w:rPr>
                <w:sz w:val="20"/>
                <w:szCs w:val="20"/>
              </w:rPr>
              <w:t>Any design decision that cannot satisfy a principle SHALL be raised as a formal exception under Sect</w:t>
            </w:r>
            <w:r>
              <w:rPr>
                <w:sz w:val="20"/>
                <w:szCs w:val="20"/>
              </w:rPr>
              <w:t>ion 11.7 and SHALL NOT be implemented silently.</w:t>
            </w:r>
          </w:p>
          <w:p w14:paraId="7DE4294E" w14:textId="77777777" w:rsidR="002C62D1" w:rsidRDefault="008C3E8A">
            <w:pPr>
              <w:pStyle w:val="ListParagraph"/>
              <w:numPr>
                <w:ilvl w:val="0"/>
                <w:numId w:val="2"/>
              </w:numPr>
              <w:spacing w:before="20" w:after="40" w:line="260" w:lineRule="auto"/>
            </w:pPr>
            <w:r>
              <w:rPr>
                <w:sz w:val="20"/>
                <w:szCs w:val="20"/>
              </w:rPr>
              <w:t>Where two principles appear to conflict in a specific case, the Data Owner SHALL decide, record the reasoning, and refer the matter to the Master Data Governance Board for a general ruling.</w:t>
            </w:r>
          </w:p>
        </w:tc>
      </w:tr>
    </w:tbl>
    <w:p w14:paraId="7E6643AB" w14:textId="77777777" w:rsidR="002C62D1" w:rsidRDefault="008C3E8A">
      <w:r>
        <w:br w:type="page"/>
      </w:r>
    </w:p>
    <w:p w14:paraId="343EE844" w14:textId="77777777" w:rsidR="002C62D1" w:rsidRDefault="008C3E8A">
      <w:pPr>
        <w:pStyle w:val="Heading1"/>
        <w:pBdr>
          <w:bottom w:val="single" w:sz="12" w:space="6" w:color="1F3864"/>
        </w:pBdr>
        <w:spacing w:before="320" w:after="160"/>
      </w:pPr>
      <w:bookmarkStart w:id="38" w:name="_Toc239320500"/>
      <w:r>
        <w:lastRenderedPageBreak/>
        <w:t xml:space="preserve">5. DCOS Master </w:t>
      </w:r>
      <w:r>
        <w:t>Data Concept</w:t>
      </w:r>
      <w:bookmarkEnd w:id="38"/>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3835DB2C"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6C6136F7" w14:textId="77777777" w:rsidR="002C62D1" w:rsidRDefault="008C3E8A">
            <w:pPr>
              <w:spacing w:after="70"/>
            </w:pPr>
            <w:r>
              <w:rPr>
                <w:b/>
                <w:bCs/>
                <w:color w:val="1F3864"/>
                <w:sz w:val="20"/>
                <w:szCs w:val="20"/>
              </w:rPr>
              <w:t>In plain language</w:t>
            </w:r>
          </w:p>
          <w:p w14:paraId="68869FC2" w14:textId="77777777" w:rsidR="002C62D1" w:rsidRDefault="008C3E8A">
            <w:pPr>
              <w:spacing w:before="20" w:after="40" w:line="260" w:lineRule="auto"/>
              <w:jc w:val="both"/>
            </w:pPr>
            <w:r>
              <w:rPr>
                <w:sz w:val="20"/>
                <w:szCs w:val="20"/>
              </w:rPr>
              <w:t>There are only three kinds of information in DCOS, and telling them apart is the most useful skill in this whole document.</w:t>
            </w:r>
          </w:p>
          <w:p w14:paraId="0FABC366" w14:textId="77777777" w:rsidR="002C62D1" w:rsidRDefault="008C3E8A">
            <w:pPr>
              <w:spacing w:before="20" w:after="40" w:line="260" w:lineRule="auto"/>
              <w:jc w:val="both"/>
            </w:pPr>
            <w:r>
              <w:rPr>
                <w:sz w:val="20"/>
                <w:szCs w:val="20"/>
              </w:rPr>
              <w:t>Reference data is a fixed list of allowed values — like the list of currencies or units of measure. Ma</w:t>
            </w:r>
            <w:r>
              <w:rPr>
                <w:sz w:val="20"/>
                <w:szCs w:val="20"/>
              </w:rPr>
              <w:t>ster data is the list of real things the business works with — projects, people, suppliers, materials. Transaction data is what happened — a delivery, an inspection, a payment.</w:t>
            </w:r>
          </w:p>
          <w:p w14:paraId="4B73E570" w14:textId="77777777" w:rsidR="002C62D1" w:rsidRDefault="008C3E8A">
            <w:pPr>
              <w:spacing w:before="20" w:after="40" w:line="260" w:lineRule="auto"/>
              <w:jc w:val="both"/>
            </w:pPr>
            <w:r>
              <w:rPr>
                <w:sz w:val="20"/>
                <w:szCs w:val="20"/>
              </w:rPr>
              <w:t>Reference data validates master data. Master data is used by transactions. Tran</w:t>
            </w:r>
            <w:r>
              <w:rPr>
                <w:sz w:val="20"/>
                <w:szCs w:val="20"/>
              </w:rPr>
              <w:t>sactions are added up to make reports. Get the top of that chain wrong and everything below it is wrong.</w:t>
            </w:r>
          </w:p>
        </w:tc>
      </w:tr>
    </w:tbl>
    <w:p w14:paraId="0525E687" w14:textId="77777777" w:rsidR="002C62D1" w:rsidRDefault="008C3E8A">
      <w:pPr>
        <w:pStyle w:val="Heading2"/>
        <w:keepNext/>
        <w:spacing w:before="280" w:after="100"/>
      </w:pPr>
      <w:bookmarkStart w:id="39" w:name="_Toc239320501"/>
      <w:r>
        <w:t>5.1 The three classes of data</w:t>
      </w:r>
      <w:bookmarkEnd w:id="39"/>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248"/>
        <w:gridCol w:w="2496"/>
        <w:gridCol w:w="3072"/>
        <w:gridCol w:w="2784"/>
      </w:tblGrid>
      <w:tr w:rsidR="002C62D1" w14:paraId="685CD00D" w14:textId="77777777">
        <w:tblPrEx>
          <w:tblCellMar>
            <w:top w:w="0" w:type="dxa"/>
            <w:bottom w:w="0" w:type="dxa"/>
          </w:tblCellMar>
        </w:tblPrEx>
        <w:trPr>
          <w:tblHeader/>
        </w:trPr>
        <w:tc>
          <w:tcPr>
            <w:tcW w:w="1248" w:type="dxa"/>
            <w:shd w:val="clear" w:color="auto" w:fill="1F3864"/>
            <w:tcMar>
              <w:top w:w="60" w:type="dxa"/>
              <w:left w:w="110" w:type="dxa"/>
              <w:bottom w:w="60" w:type="dxa"/>
              <w:right w:w="110" w:type="dxa"/>
            </w:tcMar>
            <w:vAlign w:val="center"/>
          </w:tcPr>
          <w:p w14:paraId="1A097DB8" w14:textId="77777777" w:rsidR="002C62D1" w:rsidRDefault="002C62D1">
            <w:pPr>
              <w:spacing w:before="40" w:after="40"/>
            </w:pPr>
          </w:p>
        </w:tc>
        <w:tc>
          <w:tcPr>
            <w:tcW w:w="2496" w:type="dxa"/>
            <w:shd w:val="clear" w:color="auto" w:fill="1F3864"/>
            <w:tcMar>
              <w:top w:w="60" w:type="dxa"/>
              <w:left w:w="110" w:type="dxa"/>
              <w:bottom w:w="60" w:type="dxa"/>
              <w:right w:w="110" w:type="dxa"/>
            </w:tcMar>
            <w:vAlign w:val="center"/>
          </w:tcPr>
          <w:p w14:paraId="7928C9EA" w14:textId="77777777" w:rsidR="002C62D1" w:rsidRDefault="008C3E8A">
            <w:pPr>
              <w:spacing w:before="40" w:after="40"/>
            </w:pPr>
            <w:r>
              <w:rPr>
                <w:b/>
                <w:bCs/>
                <w:color w:val="FFFFFF"/>
                <w:sz w:val="19"/>
                <w:szCs w:val="19"/>
              </w:rPr>
              <w:t>Reference Data</w:t>
            </w:r>
          </w:p>
        </w:tc>
        <w:tc>
          <w:tcPr>
            <w:tcW w:w="3072" w:type="dxa"/>
            <w:shd w:val="clear" w:color="auto" w:fill="1F3864"/>
            <w:tcMar>
              <w:top w:w="60" w:type="dxa"/>
              <w:left w:w="110" w:type="dxa"/>
              <w:bottom w:w="60" w:type="dxa"/>
              <w:right w:w="110" w:type="dxa"/>
            </w:tcMar>
            <w:vAlign w:val="center"/>
          </w:tcPr>
          <w:p w14:paraId="2CD7208D" w14:textId="77777777" w:rsidR="002C62D1" w:rsidRDefault="008C3E8A">
            <w:pPr>
              <w:spacing w:before="40" w:after="40"/>
            </w:pPr>
            <w:r>
              <w:rPr>
                <w:b/>
                <w:bCs/>
                <w:color w:val="FFFFFF"/>
                <w:sz w:val="19"/>
                <w:szCs w:val="19"/>
              </w:rPr>
              <w:t>Master Data</w:t>
            </w:r>
          </w:p>
        </w:tc>
        <w:tc>
          <w:tcPr>
            <w:tcW w:w="2784" w:type="dxa"/>
            <w:shd w:val="clear" w:color="auto" w:fill="1F3864"/>
            <w:tcMar>
              <w:top w:w="60" w:type="dxa"/>
              <w:left w:w="110" w:type="dxa"/>
              <w:bottom w:w="60" w:type="dxa"/>
              <w:right w:w="110" w:type="dxa"/>
            </w:tcMar>
            <w:vAlign w:val="center"/>
          </w:tcPr>
          <w:p w14:paraId="54089584" w14:textId="77777777" w:rsidR="002C62D1" w:rsidRDefault="008C3E8A">
            <w:pPr>
              <w:spacing w:before="40" w:after="40"/>
            </w:pPr>
            <w:r>
              <w:rPr>
                <w:b/>
                <w:bCs/>
                <w:color w:val="FFFFFF"/>
                <w:sz w:val="19"/>
                <w:szCs w:val="19"/>
              </w:rPr>
              <w:t>Transaction Data</w:t>
            </w:r>
          </w:p>
        </w:tc>
      </w:tr>
      <w:tr w:rsidR="002C62D1" w14:paraId="19F7A162" w14:textId="77777777">
        <w:tblPrEx>
          <w:tblCellMar>
            <w:top w:w="0" w:type="dxa"/>
            <w:bottom w:w="0" w:type="dxa"/>
          </w:tblCellMar>
        </w:tblPrEx>
        <w:trPr>
          <w:cantSplit/>
        </w:trPr>
        <w:tc>
          <w:tcPr>
            <w:tcW w:w="1248" w:type="dxa"/>
            <w:tcMar>
              <w:top w:w="60" w:type="dxa"/>
              <w:left w:w="110" w:type="dxa"/>
              <w:bottom w:w="60" w:type="dxa"/>
              <w:right w:w="110" w:type="dxa"/>
            </w:tcMar>
            <w:vAlign w:val="center"/>
          </w:tcPr>
          <w:p w14:paraId="4BA68087" w14:textId="77777777" w:rsidR="002C62D1" w:rsidRDefault="008C3E8A">
            <w:pPr>
              <w:spacing w:before="40" w:after="40"/>
            </w:pPr>
            <w:r>
              <w:rPr>
                <w:b/>
                <w:bCs/>
                <w:sz w:val="19"/>
                <w:szCs w:val="19"/>
              </w:rPr>
              <w:t>Definition</w:t>
            </w:r>
          </w:p>
        </w:tc>
        <w:tc>
          <w:tcPr>
            <w:tcW w:w="2496" w:type="dxa"/>
            <w:tcMar>
              <w:top w:w="60" w:type="dxa"/>
              <w:left w:w="110" w:type="dxa"/>
              <w:bottom w:w="60" w:type="dxa"/>
              <w:right w:w="110" w:type="dxa"/>
            </w:tcMar>
            <w:vAlign w:val="center"/>
          </w:tcPr>
          <w:p w14:paraId="4D9D93E8" w14:textId="77777777" w:rsidR="002C62D1" w:rsidRDefault="008C3E8A">
            <w:pPr>
              <w:spacing w:before="40" w:after="40"/>
            </w:pPr>
            <w:r>
              <w:rPr>
                <w:sz w:val="19"/>
                <w:szCs w:val="19"/>
              </w:rPr>
              <w:t>Controlled lists of permitted values used to classify and validate other data</w:t>
            </w:r>
          </w:p>
        </w:tc>
        <w:tc>
          <w:tcPr>
            <w:tcW w:w="3072" w:type="dxa"/>
            <w:tcMar>
              <w:top w:w="60" w:type="dxa"/>
              <w:left w:w="110" w:type="dxa"/>
              <w:bottom w:w="60" w:type="dxa"/>
              <w:right w:w="110" w:type="dxa"/>
            </w:tcMar>
            <w:vAlign w:val="center"/>
          </w:tcPr>
          <w:p w14:paraId="31401575" w14:textId="77777777" w:rsidR="002C62D1" w:rsidRDefault="008C3E8A">
            <w:pPr>
              <w:spacing w:before="40" w:after="40"/>
            </w:pPr>
            <w:r>
              <w:rPr>
                <w:sz w:val="19"/>
                <w:szCs w:val="19"/>
              </w:rPr>
              <w:t>Stable business entities that exist independently and are reused across many processes</w:t>
            </w:r>
          </w:p>
        </w:tc>
        <w:tc>
          <w:tcPr>
            <w:tcW w:w="2784" w:type="dxa"/>
            <w:tcMar>
              <w:top w:w="60" w:type="dxa"/>
              <w:left w:w="110" w:type="dxa"/>
              <w:bottom w:w="60" w:type="dxa"/>
              <w:right w:w="110" w:type="dxa"/>
            </w:tcMar>
            <w:vAlign w:val="center"/>
          </w:tcPr>
          <w:p w14:paraId="0283EBBF" w14:textId="77777777" w:rsidR="002C62D1" w:rsidRDefault="008C3E8A">
            <w:pPr>
              <w:spacing w:before="40" w:after="40"/>
            </w:pPr>
            <w:r>
              <w:rPr>
                <w:sz w:val="19"/>
                <w:szCs w:val="19"/>
              </w:rPr>
              <w:t>Records of business events that occur at a point in time</w:t>
            </w:r>
          </w:p>
        </w:tc>
      </w:tr>
      <w:tr w:rsidR="002C62D1" w14:paraId="0C229997" w14:textId="77777777">
        <w:tblPrEx>
          <w:tblCellMar>
            <w:top w:w="0" w:type="dxa"/>
            <w:bottom w:w="0" w:type="dxa"/>
          </w:tblCellMar>
        </w:tblPrEx>
        <w:trPr>
          <w:cantSplit/>
        </w:trPr>
        <w:tc>
          <w:tcPr>
            <w:tcW w:w="1248" w:type="dxa"/>
            <w:shd w:val="clear" w:color="auto" w:fill="F2F6FB"/>
            <w:tcMar>
              <w:top w:w="60" w:type="dxa"/>
              <w:left w:w="110" w:type="dxa"/>
              <w:bottom w:w="60" w:type="dxa"/>
              <w:right w:w="110" w:type="dxa"/>
            </w:tcMar>
            <w:vAlign w:val="center"/>
          </w:tcPr>
          <w:p w14:paraId="4BF6D969" w14:textId="77777777" w:rsidR="002C62D1" w:rsidRDefault="008C3E8A">
            <w:pPr>
              <w:spacing w:before="40" w:after="40"/>
            </w:pPr>
            <w:r>
              <w:rPr>
                <w:b/>
                <w:bCs/>
                <w:sz w:val="19"/>
                <w:szCs w:val="19"/>
              </w:rPr>
              <w:t>Typical examples</w:t>
            </w:r>
          </w:p>
        </w:tc>
        <w:tc>
          <w:tcPr>
            <w:tcW w:w="2496" w:type="dxa"/>
            <w:shd w:val="clear" w:color="auto" w:fill="F2F6FB"/>
            <w:tcMar>
              <w:top w:w="60" w:type="dxa"/>
              <w:left w:w="110" w:type="dxa"/>
              <w:bottom w:w="60" w:type="dxa"/>
              <w:right w:w="110" w:type="dxa"/>
            </w:tcMar>
            <w:vAlign w:val="center"/>
          </w:tcPr>
          <w:p w14:paraId="57FF7373" w14:textId="77777777" w:rsidR="002C62D1" w:rsidRDefault="008C3E8A">
            <w:pPr>
              <w:spacing w:before="40" w:after="40"/>
            </w:pPr>
            <w:r>
              <w:rPr>
                <w:sz w:val="19"/>
                <w:szCs w:val="19"/>
              </w:rPr>
              <w:t>Country, currency, unit of measure, language, status, priority, discipline, trade, contract type, employment type, document category</w:t>
            </w:r>
          </w:p>
        </w:tc>
        <w:tc>
          <w:tcPr>
            <w:tcW w:w="3072" w:type="dxa"/>
            <w:shd w:val="clear" w:color="auto" w:fill="F2F6FB"/>
            <w:tcMar>
              <w:top w:w="60" w:type="dxa"/>
              <w:left w:w="110" w:type="dxa"/>
              <w:bottom w:w="60" w:type="dxa"/>
              <w:right w:w="110" w:type="dxa"/>
            </w:tcMar>
            <w:vAlign w:val="center"/>
          </w:tcPr>
          <w:p w14:paraId="7DFCE89A" w14:textId="77777777" w:rsidR="002C62D1" w:rsidRDefault="008C3E8A">
            <w:pPr>
              <w:spacing w:before="40" w:after="40"/>
            </w:pPr>
            <w:r>
              <w:rPr>
                <w:sz w:val="19"/>
                <w:szCs w:val="19"/>
              </w:rPr>
              <w:t>Company, project, WBS classification, stakeholder, supplier, subcontractor, employee, material, equipment, cost code, eleme</w:t>
            </w:r>
            <w:r>
              <w:rPr>
                <w:sz w:val="19"/>
                <w:szCs w:val="19"/>
              </w:rPr>
              <w:t>nt template, room template, task template, document type</w:t>
            </w:r>
          </w:p>
        </w:tc>
        <w:tc>
          <w:tcPr>
            <w:tcW w:w="2784" w:type="dxa"/>
            <w:shd w:val="clear" w:color="auto" w:fill="F2F6FB"/>
            <w:tcMar>
              <w:top w:w="60" w:type="dxa"/>
              <w:left w:w="110" w:type="dxa"/>
              <w:bottom w:w="60" w:type="dxa"/>
              <w:right w:w="110" w:type="dxa"/>
            </w:tcMar>
            <w:vAlign w:val="center"/>
          </w:tcPr>
          <w:p w14:paraId="6A745660" w14:textId="77777777" w:rsidR="002C62D1" w:rsidRDefault="008C3E8A">
            <w:pPr>
              <w:spacing w:before="40" w:after="40"/>
            </w:pPr>
            <w:r>
              <w:rPr>
                <w:sz w:val="19"/>
                <w:szCs w:val="19"/>
              </w:rPr>
              <w:t>Purchase order, goods receipt, stock issue, invoice, RFI, inspection request, NCR, daily report, timesheet, payment certificate</w:t>
            </w:r>
          </w:p>
        </w:tc>
      </w:tr>
      <w:tr w:rsidR="002C62D1" w14:paraId="4F5BA1E0" w14:textId="77777777">
        <w:tblPrEx>
          <w:tblCellMar>
            <w:top w:w="0" w:type="dxa"/>
            <w:bottom w:w="0" w:type="dxa"/>
          </w:tblCellMar>
        </w:tblPrEx>
        <w:trPr>
          <w:cantSplit/>
        </w:trPr>
        <w:tc>
          <w:tcPr>
            <w:tcW w:w="1248" w:type="dxa"/>
            <w:tcMar>
              <w:top w:w="60" w:type="dxa"/>
              <w:left w:w="110" w:type="dxa"/>
              <w:bottom w:w="60" w:type="dxa"/>
              <w:right w:w="110" w:type="dxa"/>
            </w:tcMar>
            <w:vAlign w:val="center"/>
          </w:tcPr>
          <w:p w14:paraId="266ADADF" w14:textId="77777777" w:rsidR="002C62D1" w:rsidRDefault="008C3E8A">
            <w:pPr>
              <w:spacing w:before="40" w:after="40"/>
            </w:pPr>
            <w:r>
              <w:rPr>
                <w:b/>
                <w:bCs/>
                <w:sz w:val="19"/>
                <w:szCs w:val="19"/>
              </w:rPr>
              <w:t>Rate of change</w:t>
            </w:r>
          </w:p>
        </w:tc>
        <w:tc>
          <w:tcPr>
            <w:tcW w:w="2496" w:type="dxa"/>
            <w:tcMar>
              <w:top w:w="60" w:type="dxa"/>
              <w:left w:w="110" w:type="dxa"/>
              <w:bottom w:w="60" w:type="dxa"/>
              <w:right w:w="110" w:type="dxa"/>
            </w:tcMar>
            <w:vAlign w:val="center"/>
          </w:tcPr>
          <w:p w14:paraId="6C5B6C82" w14:textId="77777777" w:rsidR="002C62D1" w:rsidRDefault="008C3E8A">
            <w:pPr>
              <w:spacing w:before="40" w:after="40"/>
            </w:pPr>
            <w:r>
              <w:rPr>
                <w:sz w:val="19"/>
                <w:szCs w:val="19"/>
              </w:rPr>
              <w:t>Very low — changes are rare and enterprise-wide</w:t>
            </w:r>
          </w:p>
        </w:tc>
        <w:tc>
          <w:tcPr>
            <w:tcW w:w="3072" w:type="dxa"/>
            <w:tcMar>
              <w:top w:w="60" w:type="dxa"/>
              <w:left w:w="110" w:type="dxa"/>
              <w:bottom w:w="60" w:type="dxa"/>
              <w:right w:w="110" w:type="dxa"/>
            </w:tcMar>
            <w:vAlign w:val="center"/>
          </w:tcPr>
          <w:p w14:paraId="0A5EACB8" w14:textId="77777777" w:rsidR="002C62D1" w:rsidRDefault="008C3E8A">
            <w:pPr>
              <w:spacing w:before="40" w:after="40"/>
            </w:pPr>
            <w:r>
              <w:rPr>
                <w:sz w:val="19"/>
                <w:szCs w:val="19"/>
              </w:rPr>
              <w:t>Low to moderate — changes are controlled and approved</w:t>
            </w:r>
          </w:p>
        </w:tc>
        <w:tc>
          <w:tcPr>
            <w:tcW w:w="2784" w:type="dxa"/>
            <w:tcMar>
              <w:top w:w="60" w:type="dxa"/>
              <w:left w:w="110" w:type="dxa"/>
              <w:bottom w:w="60" w:type="dxa"/>
              <w:right w:w="110" w:type="dxa"/>
            </w:tcMar>
            <w:vAlign w:val="center"/>
          </w:tcPr>
          <w:p w14:paraId="6D14BB20" w14:textId="77777777" w:rsidR="002C62D1" w:rsidRDefault="008C3E8A">
            <w:pPr>
              <w:spacing w:before="40" w:after="40"/>
            </w:pPr>
            <w:r>
              <w:rPr>
                <w:sz w:val="19"/>
                <w:szCs w:val="19"/>
              </w:rPr>
              <w:t>Continuous — created every day by normal operations</w:t>
            </w:r>
          </w:p>
        </w:tc>
      </w:tr>
      <w:tr w:rsidR="002C62D1" w14:paraId="62D32208" w14:textId="77777777">
        <w:tblPrEx>
          <w:tblCellMar>
            <w:top w:w="0" w:type="dxa"/>
            <w:bottom w:w="0" w:type="dxa"/>
          </w:tblCellMar>
        </w:tblPrEx>
        <w:trPr>
          <w:cantSplit/>
        </w:trPr>
        <w:tc>
          <w:tcPr>
            <w:tcW w:w="1248" w:type="dxa"/>
            <w:shd w:val="clear" w:color="auto" w:fill="F2F6FB"/>
            <w:tcMar>
              <w:top w:w="60" w:type="dxa"/>
              <w:left w:w="110" w:type="dxa"/>
              <w:bottom w:w="60" w:type="dxa"/>
              <w:right w:w="110" w:type="dxa"/>
            </w:tcMar>
            <w:vAlign w:val="center"/>
          </w:tcPr>
          <w:p w14:paraId="095DF3E8" w14:textId="77777777" w:rsidR="002C62D1" w:rsidRDefault="008C3E8A">
            <w:pPr>
              <w:spacing w:before="40" w:after="40"/>
            </w:pPr>
            <w:r>
              <w:rPr>
                <w:b/>
                <w:bCs/>
                <w:sz w:val="19"/>
                <w:szCs w:val="19"/>
              </w:rPr>
              <w:t>Volume</w:t>
            </w:r>
          </w:p>
        </w:tc>
        <w:tc>
          <w:tcPr>
            <w:tcW w:w="2496" w:type="dxa"/>
            <w:shd w:val="clear" w:color="auto" w:fill="F2F6FB"/>
            <w:tcMar>
              <w:top w:w="60" w:type="dxa"/>
              <w:left w:w="110" w:type="dxa"/>
              <w:bottom w:w="60" w:type="dxa"/>
              <w:right w:w="110" w:type="dxa"/>
            </w:tcMar>
            <w:vAlign w:val="center"/>
          </w:tcPr>
          <w:p w14:paraId="7462C379" w14:textId="77777777" w:rsidR="002C62D1" w:rsidRDefault="008C3E8A">
            <w:pPr>
              <w:spacing w:before="40" w:after="40"/>
            </w:pPr>
            <w:r>
              <w:rPr>
                <w:sz w:val="19"/>
                <w:szCs w:val="19"/>
              </w:rPr>
              <w:t>Small (tens to hundreds of values)</w:t>
            </w:r>
          </w:p>
        </w:tc>
        <w:tc>
          <w:tcPr>
            <w:tcW w:w="3072" w:type="dxa"/>
            <w:shd w:val="clear" w:color="auto" w:fill="F2F6FB"/>
            <w:tcMar>
              <w:top w:w="60" w:type="dxa"/>
              <w:left w:w="110" w:type="dxa"/>
              <w:bottom w:w="60" w:type="dxa"/>
              <w:right w:w="110" w:type="dxa"/>
            </w:tcMar>
            <w:vAlign w:val="center"/>
          </w:tcPr>
          <w:p w14:paraId="0BF20201" w14:textId="77777777" w:rsidR="002C62D1" w:rsidRDefault="008C3E8A">
            <w:pPr>
              <w:spacing w:before="40" w:after="40"/>
            </w:pPr>
            <w:r>
              <w:rPr>
                <w:sz w:val="19"/>
                <w:szCs w:val="19"/>
              </w:rPr>
              <w:t>Moderate (hundreds to tens of thousands of records)</w:t>
            </w:r>
          </w:p>
        </w:tc>
        <w:tc>
          <w:tcPr>
            <w:tcW w:w="2784" w:type="dxa"/>
            <w:shd w:val="clear" w:color="auto" w:fill="F2F6FB"/>
            <w:tcMar>
              <w:top w:w="60" w:type="dxa"/>
              <w:left w:w="110" w:type="dxa"/>
              <w:bottom w:w="60" w:type="dxa"/>
              <w:right w:w="110" w:type="dxa"/>
            </w:tcMar>
            <w:vAlign w:val="center"/>
          </w:tcPr>
          <w:p w14:paraId="5E439C61" w14:textId="77777777" w:rsidR="002C62D1" w:rsidRDefault="008C3E8A">
            <w:pPr>
              <w:spacing w:before="40" w:after="40"/>
            </w:pPr>
            <w:r>
              <w:rPr>
                <w:sz w:val="19"/>
                <w:szCs w:val="19"/>
              </w:rPr>
              <w:t>Very high (millions of records over time)</w:t>
            </w:r>
          </w:p>
        </w:tc>
      </w:tr>
      <w:tr w:rsidR="002C62D1" w14:paraId="3A7BB9DA" w14:textId="77777777">
        <w:tblPrEx>
          <w:tblCellMar>
            <w:top w:w="0" w:type="dxa"/>
            <w:bottom w:w="0" w:type="dxa"/>
          </w:tblCellMar>
        </w:tblPrEx>
        <w:trPr>
          <w:cantSplit/>
        </w:trPr>
        <w:tc>
          <w:tcPr>
            <w:tcW w:w="1248" w:type="dxa"/>
            <w:tcMar>
              <w:top w:w="60" w:type="dxa"/>
              <w:left w:w="110" w:type="dxa"/>
              <w:bottom w:w="60" w:type="dxa"/>
              <w:right w:w="110" w:type="dxa"/>
            </w:tcMar>
            <w:vAlign w:val="center"/>
          </w:tcPr>
          <w:p w14:paraId="58CD8338" w14:textId="77777777" w:rsidR="002C62D1" w:rsidRDefault="008C3E8A">
            <w:pPr>
              <w:spacing w:before="40" w:after="40"/>
            </w:pPr>
            <w:r>
              <w:rPr>
                <w:b/>
                <w:bCs/>
                <w:sz w:val="19"/>
                <w:szCs w:val="19"/>
              </w:rPr>
              <w:t>Owned by</w:t>
            </w:r>
          </w:p>
        </w:tc>
        <w:tc>
          <w:tcPr>
            <w:tcW w:w="2496" w:type="dxa"/>
            <w:tcMar>
              <w:top w:w="60" w:type="dxa"/>
              <w:left w:w="110" w:type="dxa"/>
              <w:bottom w:w="60" w:type="dxa"/>
              <w:right w:w="110" w:type="dxa"/>
            </w:tcMar>
            <w:vAlign w:val="center"/>
          </w:tcPr>
          <w:p w14:paraId="5F2FCDEA" w14:textId="77777777" w:rsidR="002C62D1" w:rsidRDefault="008C3E8A">
            <w:pPr>
              <w:spacing w:before="40" w:after="40"/>
            </w:pPr>
            <w:r>
              <w:rPr>
                <w:sz w:val="19"/>
                <w:szCs w:val="19"/>
              </w:rPr>
              <w:t>Enterprise / platform governance</w:t>
            </w:r>
          </w:p>
        </w:tc>
        <w:tc>
          <w:tcPr>
            <w:tcW w:w="3072" w:type="dxa"/>
            <w:tcMar>
              <w:top w:w="60" w:type="dxa"/>
              <w:left w:w="110" w:type="dxa"/>
              <w:bottom w:w="60" w:type="dxa"/>
              <w:right w:w="110" w:type="dxa"/>
            </w:tcMar>
            <w:vAlign w:val="center"/>
          </w:tcPr>
          <w:p w14:paraId="47FB6A4A" w14:textId="77777777" w:rsidR="002C62D1" w:rsidRDefault="008C3E8A">
            <w:pPr>
              <w:spacing w:before="40" w:after="40"/>
            </w:pPr>
            <w:r>
              <w:rPr>
                <w:sz w:val="19"/>
                <w:szCs w:val="19"/>
              </w:rPr>
              <w:t>A named business Data Owner per domain</w:t>
            </w:r>
          </w:p>
        </w:tc>
        <w:tc>
          <w:tcPr>
            <w:tcW w:w="2784" w:type="dxa"/>
            <w:tcMar>
              <w:top w:w="60" w:type="dxa"/>
              <w:left w:w="110" w:type="dxa"/>
              <w:bottom w:w="60" w:type="dxa"/>
              <w:right w:w="110" w:type="dxa"/>
            </w:tcMar>
            <w:vAlign w:val="center"/>
          </w:tcPr>
          <w:p w14:paraId="13298263" w14:textId="77777777" w:rsidR="002C62D1" w:rsidRDefault="008C3E8A">
            <w:pPr>
              <w:spacing w:before="40" w:after="40"/>
            </w:pPr>
            <w:r>
              <w:rPr>
                <w:sz w:val="19"/>
                <w:szCs w:val="19"/>
              </w:rPr>
              <w:t>The module and process that generates it</w:t>
            </w:r>
          </w:p>
        </w:tc>
      </w:tr>
      <w:tr w:rsidR="002C62D1" w14:paraId="3A236C98" w14:textId="77777777">
        <w:tblPrEx>
          <w:tblCellMar>
            <w:top w:w="0" w:type="dxa"/>
            <w:bottom w:w="0" w:type="dxa"/>
          </w:tblCellMar>
        </w:tblPrEx>
        <w:trPr>
          <w:cantSplit/>
        </w:trPr>
        <w:tc>
          <w:tcPr>
            <w:tcW w:w="1248" w:type="dxa"/>
            <w:shd w:val="clear" w:color="auto" w:fill="F2F6FB"/>
            <w:tcMar>
              <w:top w:w="60" w:type="dxa"/>
              <w:left w:w="110" w:type="dxa"/>
              <w:bottom w:w="60" w:type="dxa"/>
              <w:right w:w="110" w:type="dxa"/>
            </w:tcMar>
            <w:vAlign w:val="center"/>
          </w:tcPr>
          <w:p w14:paraId="3795A847" w14:textId="77777777" w:rsidR="002C62D1" w:rsidRDefault="008C3E8A">
            <w:pPr>
              <w:spacing w:before="40" w:after="40"/>
            </w:pPr>
            <w:r>
              <w:rPr>
                <w:b/>
                <w:bCs/>
                <w:sz w:val="19"/>
                <w:szCs w:val="19"/>
              </w:rPr>
              <w:t>Governed by</w:t>
            </w:r>
          </w:p>
        </w:tc>
        <w:tc>
          <w:tcPr>
            <w:tcW w:w="2496" w:type="dxa"/>
            <w:shd w:val="clear" w:color="auto" w:fill="F2F6FB"/>
            <w:tcMar>
              <w:top w:w="60" w:type="dxa"/>
              <w:left w:w="110" w:type="dxa"/>
              <w:bottom w:w="60" w:type="dxa"/>
              <w:right w:w="110" w:type="dxa"/>
            </w:tcMar>
            <w:vAlign w:val="center"/>
          </w:tcPr>
          <w:p w14:paraId="03657B98" w14:textId="77777777" w:rsidR="002C62D1" w:rsidRDefault="008C3E8A">
            <w:pPr>
              <w:spacing w:before="40" w:after="40"/>
            </w:pPr>
            <w:r>
              <w:rPr>
                <w:sz w:val="19"/>
                <w:szCs w:val="19"/>
              </w:rPr>
              <w:t>This standard</w:t>
            </w:r>
          </w:p>
        </w:tc>
        <w:tc>
          <w:tcPr>
            <w:tcW w:w="3072" w:type="dxa"/>
            <w:shd w:val="clear" w:color="auto" w:fill="F2F6FB"/>
            <w:tcMar>
              <w:top w:w="60" w:type="dxa"/>
              <w:left w:w="110" w:type="dxa"/>
              <w:bottom w:w="60" w:type="dxa"/>
              <w:right w:w="110" w:type="dxa"/>
            </w:tcMar>
            <w:vAlign w:val="center"/>
          </w:tcPr>
          <w:p w14:paraId="67433ADA" w14:textId="77777777" w:rsidR="002C62D1" w:rsidRDefault="008C3E8A">
            <w:pPr>
              <w:spacing w:before="40" w:after="40"/>
            </w:pPr>
            <w:r>
              <w:rPr>
                <w:sz w:val="19"/>
                <w:szCs w:val="19"/>
              </w:rPr>
              <w:t>This standard</w:t>
            </w:r>
          </w:p>
        </w:tc>
        <w:tc>
          <w:tcPr>
            <w:tcW w:w="2784" w:type="dxa"/>
            <w:shd w:val="clear" w:color="auto" w:fill="F2F6FB"/>
            <w:tcMar>
              <w:top w:w="60" w:type="dxa"/>
              <w:left w:w="110" w:type="dxa"/>
              <w:bottom w:w="60" w:type="dxa"/>
              <w:right w:w="110" w:type="dxa"/>
            </w:tcMar>
            <w:vAlign w:val="center"/>
          </w:tcPr>
          <w:p w14:paraId="1935A5B9" w14:textId="77777777" w:rsidR="002C62D1" w:rsidRDefault="008C3E8A">
            <w:pPr>
              <w:spacing w:before="40" w:after="40"/>
            </w:pPr>
            <w:r>
              <w:rPr>
                <w:sz w:val="19"/>
                <w:szCs w:val="19"/>
              </w:rPr>
              <w:t>Module design and workflow documents</w:t>
            </w:r>
          </w:p>
        </w:tc>
      </w:tr>
    </w:tbl>
    <w:p w14:paraId="7C09DA82" w14:textId="77777777" w:rsidR="002C62D1" w:rsidRDefault="008C3E8A">
      <w:pPr>
        <w:pStyle w:val="Heading2"/>
        <w:keepNext/>
        <w:spacing w:before="280" w:after="100"/>
      </w:pPr>
      <w:bookmarkStart w:id="40" w:name="_Toc239320502"/>
      <w:r>
        <w:t>5.2 Metadata</w:t>
      </w:r>
      <w:bookmarkEnd w:id="40"/>
    </w:p>
    <w:p w14:paraId="21109E85" w14:textId="77777777" w:rsidR="002C62D1" w:rsidRDefault="008C3E8A">
      <w:pPr>
        <w:spacing w:before="60" w:after="120" w:line="264" w:lineRule="auto"/>
        <w:jc w:val="both"/>
      </w:pPr>
      <w:r>
        <w:t xml:space="preserve">A fourth category, </w:t>
      </w:r>
      <w:r>
        <w:rPr>
          <w:b/>
          <w:bCs/>
        </w:rPr>
        <w:t>metadata</w:t>
      </w:r>
      <w:r>
        <w:t>, describes the data itself rather than the business. Metadata includes the definition of an attribute, its format, whether it is mandatory, its allowed values, its owner and its quality rule. Metadata is not master data, but it is what makes master data g</w:t>
      </w:r>
      <w:r>
        <w:t>overnable. The Enterprise Master Data Dictionary (DCOS-MDM-DIC-001) is the controlled home of DCOS metadata.</w:t>
      </w:r>
    </w:p>
    <w:p w14:paraId="159E205F" w14:textId="77777777" w:rsidR="002C62D1" w:rsidRDefault="008C3E8A">
      <w:pPr>
        <w:pStyle w:val="Heading2"/>
        <w:keepNext/>
        <w:spacing w:before="280" w:after="100"/>
      </w:pPr>
      <w:bookmarkStart w:id="41" w:name="_Toc239320503"/>
      <w:r>
        <w:t>5.3 The classification test</w:t>
      </w:r>
      <w:bookmarkEnd w:id="41"/>
    </w:p>
    <w:p w14:paraId="6E4C9DFF" w14:textId="77777777" w:rsidR="002C62D1" w:rsidRDefault="008C3E8A">
      <w:pPr>
        <w:spacing w:before="60" w:after="120" w:line="264" w:lineRule="auto"/>
        <w:jc w:val="both"/>
      </w:pPr>
      <w:r>
        <w:t xml:space="preserve">When it is unclear how a data item should be classified, the following test SHALL be applied in order. The first clear </w:t>
      </w:r>
      <w:r>
        <w:t>answer determines the classification.</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672"/>
        <w:gridCol w:w="4128"/>
        <w:gridCol w:w="2400"/>
        <w:gridCol w:w="2400"/>
      </w:tblGrid>
      <w:tr w:rsidR="002C62D1" w14:paraId="34F03DEF" w14:textId="77777777">
        <w:tblPrEx>
          <w:tblCellMar>
            <w:top w:w="0" w:type="dxa"/>
            <w:bottom w:w="0" w:type="dxa"/>
          </w:tblCellMar>
        </w:tblPrEx>
        <w:trPr>
          <w:tblHeader/>
        </w:trPr>
        <w:tc>
          <w:tcPr>
            <w:tcW w:w="672" w:type="dxa"/>
            <w:shd w:val="clear" w:color="auto" w:fill="1F3864"/>
            <w:tcMar>
              <w:top w:w="60" w:type="dxa"/>
              <w:left w:w="110" w:type="dxa"/>
              <w:bottom w:w="60" w:type="dxa"/>
              <w:right w:w="110" w:type="dxa"/>
            </w:tcMar>
            <w:vAlign w:val="center"/>
          </w:tcPr>
          <w:p w14:paraId="0C563667" w14:textId="77777777" w:rsidR="002C62D1" w:rsidRDefault="008C3E8A">
            <w:pPr>
              <w:spacing w:before="40" w:after="40"/>
            </w:pPr>
            <w:r>
              <w:rPr>
                <w:b/>
                <w:bCs/>
                <w:color w:val="FFFFFF"/>
                <w:sz w:val="19"/>
                <w:szCs w:val="19"/>
              </w:rPr>
              <w:t>Step</w:t>
            </w:r>
          </w:p>
        </w:tc>
        <w:tc>
          <w:tcPr>
            <w:tcW w:w="4128" w:type="dxa"/>
            <w:shd w:val="clear" w:color="auto" w:fill="1F3864"/>
            <w:tcMar>
              <w:top w:w="60" w:type="dxa"/>
              <w:left w:w="110" w:type="dxa"/>
              <w:bottom w:w="60" w:type="dxa"/>
              <w:right w:w="110" w:type="dxa"/>
            </w:tcMar>
            <w:vAlign w:val="center"/>
          </w:tcPr>
          <w:p w14:paraId="6271BD25" w14:textId="77777777" w:rsidR="002C62D1" w:rsidRDefault="008C3E8A">
            <w:pPr>
              <w:spacing w:before="40" w:after="40"/>
            </w:pPr>
            <w:r>
              <w:rPr>
                <w:b/>
                <w:bCs/>
                <w:color w:val="FFFFFF"/>
                <w:sz w:val="19"/>
                <w:szCs w:val="19"/>
              </w:rPr>
              <w:t>Question</w:t>
            </w:r>
          </w:p>
        </w:tc>
        <w:tc>
          <w:tcPr>
            <w:tcW w:w="2400" w:type="dxa"/>
            <w:shd w:val="clear" w:color="auto" w:fill="1F3864"/>
            <w:tcMar>
              <w:top w:w="60" w:type="dxa"/>
              <w:left w:w="110" w:type="dxa"/>
              <w:bottom w:w="60" w:type="dxa"/>
              <w:right w:w="110" w:type="dxa"/>
            </w:tcMar>
            <w:vAlign w:val="center"/>
          </w:tcPr>
          <w:p w14:paraId="40722954" w14:textId="77777777" w:rsidR="002C62D1" w:rsidRDefault="008C3E8A">
            <w:pPr>
              <w:spacing w:before="40" w:after="40"/>
            </w:pPr>
            <w:r>
              <w:rPr>
                <w:b/>
                <w:bCs/>
                <w:color w:val="FFFFFF"/>
                <w:sz w:val="19"/>
                <w:szCs w:val="19"/>
              </w:rPr>
              <w:t>If YES</w:t>
            </w:r>
          </w:p>
        </w:tc>
        <w:tc>
          <w:tcPr>
            <w:tcW w:w="2400" w:type="dxa"/>
            <w:shd w:val="clear" w:color="auto" w:fill="1F3864"/>
            <w:tcMar>
              <w:top w:w="60" w:type="dxa"/>
              <w:left w:w="110" w:type="dxa"/>
              <w:bottom w:w="60" w:type="dxa"/>
              <w:right w:w="110" w:type="dxa"/>
            </w:tcMar>
            <w:vAlign w:val="center"/>
          </w:tcPr>
          <w:p w14:paraId="76A86323" w14:textId="77777777" w:rsidR="002C62D1" w:rsidRDefault="008C3E8A">
            <w:pPr>
              <w:spacing w:before="40" w:after="40"/>
            </w:pPr>
            <w:r>
              <w:rPr>
                <w:b/>
                <w:bCs/>
                <w:color w:val="FFFFFF"/>
                <w:sz w:val="19"/>
                <w:szCs w:val="19"/>
              </w:rPr>
              <w:t>If NO</w:t>
            </w:r>
          </w:p>
        </w:tc>
      </w:tr>
      <w:tr w:rsidR="002C62D1" w14:paraId="449CED12" w14:textId="77777777">
        <w:tblPrEx>
          <w:tblCellMar>
            <w:top w:w="0" w:type="dxa"/>
            <w:bottom w:w="0" w:type="dxa"/>
          </w:tblCellMar>
        </w:tblPrEx>
        <w:trPr>
          <w:cantSplit/>
        </w:trPr>
        <w:tc>
          <w:tcPr>
            <w:tcW w:w="672" w:type="dxa"/>
            <w:tcMar>
              <w:top w:w="60" w:type="dxa"/>
              <w:left w:w="110" w:type="dxa"/>
              <w:bottom w:w="60" w:type="dxa"/>
              <w:right w:w="110" w:type="dxa"/>
            </w:tcMar>
            <w:vAlign w:val="center"/>
          </w:tcPr>
          <w:p w14:paraId="7F84DC5A" w14:textId="77777777" w:rsidR="002C62D1" w:rsidRDefault="008C3E8A">
            <w:pPr>
              <w:spacing w:before="40" w:after="40"/>
            </w:pPr>
            <w:r>
              <w:rPr>
                <w:sz w:val="19"/>
                <w:szCs w:val="19"/>
              </w:rPr>
              <w:t>1</w:t>
            </w:r>
          </w:p>
        </w:tc>
        <w:tc>
          <w:tcPr>
            <w:tcW w:w="4128" w:type="dxa"/>
            <w:tcMar>
              <w:top w:w="60" w:type="dxa"/>
              <w:left w:w="110" w:type="dxa"/>
              <w:bottom w:w="60" w:type="dxa"/>
              <w:right w:w="110" w:type="dxa"/>
            </w:tcMar>
            <w:vAlign w:val="center"/>
          </w:tcPr>
          <w:p w14:paraId="2706636E" w14:textId="77777777" w:rsidR="002C62D1" w:rsidRDefault="008C3E8A">
            <w:pPr>
              <w:spacing w:before="40" w:after="40"/>
            </w:pPr>
            <w:r>
              <w:rPr>
                <w:sz w:val="19"/>
                <w:szCs w:val="19"/>
              </w:rPr>
              <w:t>Does it record something that happened at a specific moment — an order, a delivery, an approval, a measurement?</w:t>
            </w:r>
          </w:p>
        </w:tc>
        <w:tc>
          <w:tcPr>
            <w:tcW w:w="2400" w:type="dxa"/>
            <w:tcMar>
              <w:top w:w="60" w:type="dxa"/>
              <w:left w:w="110" w:type="dxa"/>
              <w:bottom w:w="60" w:type="dxa"/>
              <w:right w:w="110" w:type="dxa"/>
            </w:tcMar>
            <w:vAlign w:val="center"/>
          </w:tcPr>
          <w:p w14:paraId="3B213AD1" w14:textId="77777777" w:rsidR="002C62D1" w:rsidRDefault="008C3E8A">
            <w:pPr>
              <w:spacing w:before="40" w:after="40"/>
            </w:pPr>
            <w:r>
              <w:rPr>
                <w:sz w:val="19"/>
                <w:szCs w:val="19"/>
              </w:rPr>
              <w:t>Transaction Data. Stop.</w:t>
            </w:r>
          </w:p>
        </w:tc>
        <w:tc>
          <w:tcPr>
            <w:tcW w:w="2400" w:type="dxa"/>
            <w:tcMar>
              <w:top w:w="60" w:type="dxa"/>
              <w:left w:w="110" w:type="dxa"/>
              <w:bottom w:w="60" w:type="dxa"/>
              <w:right w:w="110" w:type="dxa"/>
            </w:tcMar>
            <w:vAlign w:val="center"/>
          </w:tcPr>
          <w:p w14:paraId="04DA4530" w14:textId="77777777" w:rsidR="002C62D1" w:rsidRDefault="008C3E8A">
            <w:pPr>
              <w:spacing w:before="40" w:after="40"/>
            </w:pPr>
            <w:r>
              <w:rPr>
                <w:sz w:val="19"/>
                <w:szCs w:val="19"/>
              </w:rPr>
              <w:t>Continue to Step 2.</w:t>
            </w:r>
          </w:p>
        </w:tc>
      </w:tr>
      <w:tr w:rsidR="002C62D1" w14:paraId="572C9FC0" w14:textId="77777777">
        <w:tblPrEx>
          <w:tblCellMar>
            <w:top w:w="0" w:type="dxa"/>
            <w:bottom w:w="0" w:type="dxa"/>
          </w:tblCellMar>
        </w:tblPrEx>
        <w:trPr>
          <w:cantSplit/>
        </w:trPr>
        <w:tc>
          <w:tcPr>
            <w:tcW w:w="672" w:type="dxa"/>
            <w:shd w:val="clear" w:color="auto" w:fill="F2F6FB"/>
            <w:tcMar>
              <w:top w:w="60" w:type="dxa"/>
              <w:left w:w="110" w:type="dxa"/>
              <w:bottom w:w="60" w:type="dxa"/>
              <w:right w:w="110" w:type="dxa"/>
            </w:tcMar>
            <w:vAlign w:val="center"/>
          </w:tcPr>
          <w:p w14:paraId="533FB2F0" w14:textId="77777777" w:rsidR="002C62D1" w:rsidRDefault="008C3E8A">
            <w:pPr>
              <w:spacing w:before="40" w:after="40"/>
            </w:pPr>
            <w:r>
              <w:rPr>
                <w:sz w:val="19"/>
                <w:szCs w:val="19"/>
              </w:rPr>
              <w:lastRenderedPageBreak/>
              <w:t>2</w:t>
            </w:r>
          </w:p>
        </w:tc>
        <w:tc>
          <w:tcPr>
            <w:tcW w:w="4128" w:type="dxa"/>
            <w:shd w:val="clear" w:color="auto" w:fill="F2F6FB"/>
            <w:tcMar>
              <w:top w:w="60" w:type="dxa"/>
              <w:left w:w="110" w:type="dxa"/>
              <w:bottom w:w="60" w:type="dxa"/>
              <w:right w:w="110" w:type="dxa"/>
            </w:tcMar>
            <w:vAlign w:val="center"/>
          </w:tcPr>
          <w:p w14:paraId="4DC09480" w14:textId="77777777" w:rsidR="002C62D1" w:rsidRDefault="008C3E8A">
            <w:pPr>
              <w:spacing w:before="40" w:after="40"/>
            </w:pPr>
            <w:r>
              <w:rPr>
                <w:sz w:val="19"/>
                <w:szCs w:val="19"/>
              </w:rPr>
              <w:t>Is it a short, fixed list of permitted values used to classify or validate other records, with no attributes of its own beyond code and name?</w:t>
            </w:r>
          </w:p>
        </w:tc>
        <w:tc>
          <w:tcPr>
            <w:tcW w:w="2400" w:type="dxa"/>
            <w:shd w:val="clear" w:color="auto" w:fill="F2F6FB"/>
            <w:tcMar>
              <w:top w:w="60" w:type="dxa"/>
              <w:left w:w="110" w:type="dxa"/>
              <w:bottom w:w="60" w:type="dxa"/>
              <w:right w:w="110" w:type="dxa"/>
            </w:tcMar>
            <w:vAlign w:val="center"/>
          </w:tcPr>
          <w:p w14:paraId="700DE13E" w14:textId="77777777" w:rsidR="002C62D1" w:rsidRDefault="008C3E8A">
            <w:pPr>
              <w:spacing w:before="40" w:after="40"/>
            </w:pPr>
            <w:r>
              <w:rPr>
                <w:sz w:val="19"/>
                <w:szCs w:val="19"/>
              </w:rPr>
              <w:t>Reference Data. Stop.</w:t>
            </w:r>
          </w:p>
        </w:tc>
        <w:tc>
          <w:tcPr>
            <w:tcW w:w="2400" w:type="dxa"/>
            <w:shd w:val="clear" w:color="auto" w:fill="F2F6FB"/>
            <w:tcMar>
              <w:top w:w="60" w:type="dxa"/>
              <w:left w:w="110" w:type="dxa"/>
              <w:bottom w:w="60" w:type="dxa"/>
              <w:right w:w="110" w:type="dxa"/>
            </w:tcMar>
            <w:vAlign w:val="center"/>
          </w:tcPr>
          <w:p w14:paraId="5F86F332" w14:textId="77777777" w:rsidR="002C62D1" w:rsidRDefault="008C3E8A">
            <w:pPr>
              <w:spacing w:before="40" w:after="40"/>
            </w:pPr>
            <w:r>
              <w:rPr>
                <w:sz w:val="19"/>
                <w:szCs w:val="19"/>
              </w:rPr>
              <w:t>Continue to Step 3.</w:t>
            </w:r>
          </w:p>
        </w:tc>
      </w:tr>
      <w:tr w:rsidR="002C62D1" w14:paraId="7E1C81FE" w14:textId="77777777">
        <w:tblPrEx>
          <w:tblCellMar>
            <w:top w:w="0" w:type="dxa"/>
            <w:bottom w:w="0" w:type="dxa"/>
          </w:tblCellMar>
        </w:tblPrEx>
        <w:trPr>
          <w:cantSplit/>
        </w:trPr>
        <w:tc>
          <w:tcPr>
            <w:tcW w:w="672" w:type="dxa"/>
            <w:tcMar>
              <w:top w:w="60" w:type="dxa"/>
              <w:left w:w="110" w:type="dxa"/>
              <w:bottom w:w="60" w:type="dxa"/>
              <w:right w:w="110" w:type="dxa"/>
            </w:tcMar>
            <w:vAlign w:val="center"/>
          </w:tcPr>
          <w:p w14:paraId="65F979BD" w14:textId="77777777" w:rsidR="002C62D1" w:rsidRDefault="008C3E8A">
            <w:pPr>
              <w:spacing w:before="40" w:after="40"/>
            </w:pPr>
            <w:r>
              <w:rPr>
                <w:sz w:val="19"/>
                <w:szCs w:val="19"/>
              </w:rPr>
              <w:t>3</w:t>
            </w:r>
          </w:p>
        </w:tc>
        <w:tc>
          <w:tcPr>
            <w:tcW w:w="4128" w:type="dxa"/>
            <w:tcMar>
              <w:top w:w="60" w:type="dxa"/>
              <w:left w:w="110" w:type="dxa"/>
              <w:bottom w:w="60" w:type="dxa"/>
              <w:right w:w="110" w:type="dxa"/>
            </w:tcMar>
            <w:vAlign w:val="center"/>
          </w:tcPr>
          <w:p w14:paraId="2EC04491" w14:textId="77777777" w:rsidR="002C62D1" w:rsidRDefault="008C3E8A">
            <w:pPr>
              <w:spacing w:before="40" w:after="40"/>
            </w:pPr>
            <w:r>
              <w:rPr>
                <w:sz w:val="19"/>
                <w:szCs w:val="19"/>
              </w:rPr>
              <w:t>Does it represent a real business entity that continues to exist whether or not any transaction refers to it today?</w:t>
            </w:r>
          </w:p>
        </w:tc>
        <w:tc>
          <w:tcPr>
            <w:tcW w:w="2400" w:type="dxa"/>
            <w:tcMar>
              <w:top w:w="60" w:type="dxa"/>
              <w:left w:w="110" w:type="dxa"/>
              <w:bottom w:w="60" w:type="dxa"/>
              <w:right w:w="110" w:type="dxa"/>
            </w:tcMar>
            <w:vAlign w:val="center"/>
          </w:tcPr>
          <w:p w14:paraId="211340A6" w14:textId="77777777" w:rsidR="002C62D1" w:rsidRDefault="008C3E8A">
            <w:pPr>
              <w:spacing w:before="40" w:after="40"/>
            </w:pPr>
            <w:r>
              <w:rPr>
                <w:sz w:val="19"/>
                <w:szCs w:val="19"/>
              </w:rPr>
              <w:t>Master Data. Stop.</w:t>
            </w:r>
          </w:p>
        </w:tc>
        <w:tc>
          <w:tcPr>
            <w:tcW w:w="2400" w:type="dxa"/>
            <w:tcMar>
              <w:top w:w="60" w:type="dxa"/>
              <w:left w:w="110" w:type="dxa"/>
              <w:bottom w:w="60" w:type="dxa"/>
              <w:right w:w="110" w:type="dxa"/>
            </w:tcMar>
            <w:vAlign w:val="center"/>
          </w:tcPr>
          <w:p w14:paraId="7AA3EF33" w14:textId="77777777" w:rsidR="002C62D1" w:rsidRDefault="008C3E8A">
            <w:pPr>
              <w:spacing w:before="40" w:after="40"/>
            </w:pPr>
            <w:r>
              <w:rPr>
                <w:sz w:val="19"/>
                <w:szCs w:val="19"/>
              </w:rPr>
              <w:t>Continue to Step 4.</w:t>
            </w:r>
          </w:p>
        </w:tc>
      </w:tr>
      <w:tr w:rsidR="002C62D1" w14:paraId="23C43F83" w14:textId="77777777">
        <w:tblPrEx>
          <w:tblCellMar>
            <w:top w:w="0" w:type="dxa"/>
            <w:bottom w:w="0" w:type="dxa"/>
          </w:tblCellMar>
        </w:tblPrEx>
        <w:trPr>
          <w:cantSplit/>
        </w:trPr>
        <w:tc>
          <w:tcPr>
            <w:tcW w:w="672" w:type="dxa"/>
            <w:shd w:val="clear" w:color="auto" w:fill="F2F6FB"/>
            <w:tcMar>
              <w:top w:w="60" w:type="dxa"/>
              <w:left w:w="110" w:type="dxa"/>
              <w:bottom w:w="60" w:type="dxa"/>
              <w:right w:w="110" w:type="dxa"/>
            </w:tcMar>
            <w:vAlign w:val="center"/>
          </w:tcPr>
          <w:p w14:paraId="26B3E0E4" w14:textId="77777777" w:rsidR="002C62D1" w:rsidRDefault="008C3E8A">
            <w:pPr>
              <w:spacing w:before="40" w:after="40"/>
            </w:pPr>
            <w:r>
              <w:rPr>
                <w:sz w:val="19"/>
                <w:szCs w:val="19"/>
              </w:rPr>
              <w:t>4</w:t>
            </w:r>
          </w:p>
        </w:tc>
        <w:tc>
          <w:tcPr>
            <w:tcW w:w="4128" w:type="dxa"/>
            <w:shd w:val="clear" w:color="auto" w:fill="F2F6FB"/>
            <w:tcMar>
              <w:top w:w="60" w:type="dxa"/>
              <w:left w:w="110" w:type="dxa"/>
              <w:bottom w:w="60" w:type="dxa"/>
              <w:right w:w="110" w:type="dxa"/>
            </w:tcMar>
            <w:vAlign w:val="center"/>
          </w:tcPr>
          <w:p w14:paraId="5DC748CB" w14:textId="77777777" w:rsidR="002C62D1" w:rsidRDefault="008C3E8A">
            <w:pPr>
              <w:spacing w:before="40" w:after="40"/>
            </w:pPr>
            <w:r>
              <w:rPr>
                <w:sz w:val="19"/>
                <w:szCs w:val="19"/>
              </w:rPr>
              <w:t>Does it describe the structure, format, ownership or rules of other data rather than the business itself?</w:t>
            </w:r>
          </w:p>
        </w:tc>
        <w:tc>
          <w:tcPr>
            <w:tcW w:w="2400" w:type="dxa"/>
            <w:shd w:val="clear" w:color="auto" w:fill="F2F6FB"/>
            <w:tcMar>
              <w:top w:w="60" w:type="dxa"/>
              <w:left w:w="110" w:type="dxa"/>
              <w:bottom w:w="60" w:type="dxa"/>
              <w:right w:w="110" w:type="dxa"/>
            </w:tcMar>
            <w:vAlign w:val="center"/>
          </w:tcPr>
          <w:p w14:paraId="414075E7" w14:textId="77777777" w:rsidR="002C62D1" w:rsidRDefault="008C3E8A">
            <w:pPr>
              <w:spacing w:before="40" w:after="40"/>
            </w:pPr>
            <w:r>
              <w:rPr>
                <w:sz w:val="19"/>
                <w:szCs w:val="19"/>
              </w:rPr>
              <w:t>Metadata. Record it in the Master Data Dictionary.</w:t>
            </w:r>
          </w:p>
        </w:tc>
        <w:tc>
          <w:tcPr>
            <w:tcW w:w="2400" w:type="dxa"/>
            <w:shd w:val="clear" w:color="auto" w:fill="F2F6FB"/>
            <w:tcMar>
              <w:top w:w="60" w:type="dxa"/>
              <w:left w:w="110" w:type="dxa"/>
              <w:bottom w:w="60" w:type="dxa"/>
              <w:right w:w="110" w:type="dxa"/>
            </w:tcMar>
            <w:vAlign w:val="center"/>
          </w:tcPr>
          <w:p w14:paraId="60F7F6CF" w14:textId="77777777" w:rsidR="002C62D1" w:rsidRDefault="008C3E8A">
            <w:pPr>
              <w:spacing w:before="40" w:after="40"/>
            </w:pPr>
            <w:r>
              <w:rPr>
                <w:sz w:val="19"/>
                <w:szCs w:val="19"/>
              </w:rPr>
              <w:t>Refer to the Data Owner for a ruling and record the decision.</w:t>
            </w:r>
          </w:p>
        </w:tc>
      </w:tr>
    </w:tbl>
    <w:p w14:paraId="3AC5560A" w14:textId="77777777" w:rsidR="002C62D1" w:rsidRDefault="002C62D1">
      <w:pPr>
        <w:spacing w:after="80"/>
      </w:pPr>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2773E352"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3F82821E" w14:textId="77777777" w:rsidR="002C62D1" w:rsidRDefault="008C3E8A">
            <w:pPr>
              <w:spacing w:after="70"/>
            </w:pPr>
            <w:r>
              <w:rPr>
                <w:b/>
                <w:bCs/>
                <w:color w:val="1F3864"/>
                <w:sz w:val="20"/>
                <w:szCs w:val="20"/>
              </w:rPr>
              <w:t>Worked example</w:t>
            </w:r>
          </w:p>
          <w:p w14:paraId="0CC6937D" w14:textId="77777777" w:rsidR="002C62D1" w:rsidRDefault="008C3E8A">
            <w:pPr>
              <w:spacing w:before="20" w:after="40" w:line="260" w:lineRule="auto"/>
              <w:jc w:val="both"/>
            </w:pPr>
            <w:r>
              <w:rPr>
                <w:sz w:val="20"/>
                <w:szCs w:val="20"/>
              </w:rPr>
              <w:t xml:space="preserve">"Cement, Ordinary Portland, Type I, 50 kg bag" — this exists whether or not anyone buys it today, it has attributes (grade, packaging, unit, category), and many transactions will reference it. It is </w:t>
            </w:r>
            <w:r>
              <w:rPr>
                <w:b/>
                <w:bCs/>
                <w:sz w:val="20"/>
                <w:szCs w:val="20"/>
              </w:rPr>
              <w:t>master data</w:t>
            </w:r>
            <w:r>
              <w:rPr>
                <w:sz w:val="20"/>
                <w:szCs w:val="20"/>
              </w:rPr>
              <w:t>.</w:t>
            </w:r>
          </w:p>
          <w:p w14:paraId="3914ED0A" w14:textId="77777777" w:rsidR="002C62D1" w:rsidRDefault="008C3E8A">
            <w:pPr>
              <w:spacing w:before="20" w:after="40" w:line="260" w:lineRule="auto"/>
              <w:jc w:val="both"/>
            </w:pPr>
            <w:r>
              <w:rPr>
                <w:sz w:val="20"/>
                <w:szCs w:val="20"/>
              </w:rPr>
              <w:t>"BAG" as a unit of measure — a short fixed l</w:t>
            </w:r>
            <w:r>
              <w:rPr>
                <w:sz w:val="20"/>
                <w:szCs w:val="20"/>
              </w:rPr>
              <w:t xml:space="preserve">ist value with no attributes beyond code and name. It is </w:t>
            </w:r>
            <w:r>
              <w:rPr>
                <w:b/>
                <w:bCs/>
                <w:sz w:val="20"/>
                <w:szCs w:val="20"/>
              </w:rPr>
              <w:t>reference data</w:t>
            </w:r>
            <w:r>
              <w:rPr>
                <w:sz w:val="20"/>
                <w:szCs w:val="20"/>
              </w:rPr>
              <w:t>.</w:t>
            </w:r>
          </w:p>
          <w:p w14:paraId="72D66F2C" w14:textId="77777777" w:rsidR="002C62D1" w:rsidRDefault="008C3E8A">
            <w:pPr>
              <w:spacing w:before="20" w:after="40" w:line="260" w:lineRule="auto"/>
              <w:jc w:val="both"/>
            </w:pPr>
            <w:r>
              <w:rPr>
                <w:sz w:val="20"/>
                <w:szCs w:val="20"/>
              </w:rPr>
              <w:t xml:space="preserve">"Received 400 bags at Gate 2 on 14 March under PO-2026-0142" — an event that happened once. It is </w:t>
            </w:r>
            <w:r>
              <w:rPr>
                <w:b/>
                <w:bCs/>
                <w:sz w:val="20"/>
                <w:szCs w:val="20"/>
              </w:rPr>
              <w:t>transaction data</w:t>
            </w:r>
            <w:r>
              <w:rPr>
                <w:sz w:val="20"/>
                <w:szCs w:val="20"/>
              </w:rPr>
              <w:t>.</w:t>
            </w:r>
          </w:p>
        </w:tc>
      </w:tr>
    </w:tbl>
    <w:p w14:paraId="23E48FD7" w14:textId="77777777" w:rsidR="002C62D1" w:rsidRDefault="008C3E8A">
      <w:pPr>
        <w:pStyle w:val="Heading2"/>
        <w:keepNext/>
        <w:spacing w:before="280" w:after="100"/>
      </w:pPr>
      <w:bookmarkStart w:id="42" w:name="_Toc239320504"/>
      <w:r>
        <w:t>5.4 The golden record</w:t>
      </w:r>
      <w:bookmarkEnd w:id="42"/>
    </w:p>
    <w:p w14:paraId="126EF6C9" w14:textId="77777777" w:rsidR="002C62D1" w:rsidRDefault="008C3E8A">
      <w:pPr>
        <w:spacing w:before="60" w:after="120" w:line="264" w:lineRule="auto"/>
        <w:jc w:val="both"/>
      </w:pPr>
      <w:r>
        <w:t xml:space="preserve">A </w:t>
      </w:r>
      <w:r>
        <w:rPr>
          <w:b/>
          <w:bCs/>
        </w:rPr>
        <w:t>golden record</w:t>
      </w:r>
      <w:r>
        <w:t xml:space="preserve"> is the single, approved, authoritative version of a master data entity. Where duplicates are found, the merge process defined in Section 12.4 determines which values survive and produces one golden record. All historic transactions SHALL remain traceable </w:t>
      </w:r>
      <w:r>
        <w:t>to the record they originally referenced, even after a merge.</w:t>
      </w:r>
    </w:p>
    <w:p w14:paraId="45FE4207" w14:textId="77777777" w:rsidR="002C62D1" w:rsidRDefault="008C3E8A">
      <w:pPr>
        <w:pStyle w:val="Heading2"/>
        <w:keepNext/>
        <w:spacing w:before="280" w:after="100"/>
      </w:pPr>
      <w:bookmarkStart w:id="43" w:name="_Toc239320505"/>
      <w:r>
        <w:t>5.5 The data flow chain</w:t>
      </w:r>
      <w:bookmarkEnd w:id="43"/>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71869332"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4637EB8C" w14:textId="77777777" w:rsidR="002C62D1" w:rsidRDefault="008C3E8A">
            <w:r>
              <w:rPr>
                <w:rFonts w:ascii="Consolas" w:eastAsia="Consolas" w:hAnsi="Consolas" w:cs="Consolas"/>
                <w:color w:val="2A2A2A"/>
                <w:sz w:val="17"/>
                <w:szCs w:val="17"/>
              </w:rPr>
              <w:t xml:space="preserve">  ┌────────────────────┐</w:t>
            </w:r>
          </w:p>
          <w:p w14:paraId="6A542E00" w14:textId="77777777" w:rsidR="002C62D1" w:rsidRDefault="008C3E8A">
            <w:r>
              <w:rPr>
                <w:rFonts w:ascii="Consolas" w:eastAsia="Consolas" w:hAnsi="Consolas" w:cs="Consolas"/>
                <w:color w:val="2A2A2A"/>
                <w:sz w:val="17"/>
                <w:szCs w:val="17"/>
              </w:rPr>
              <w:t xml:space="preserve">  │  REFERENCE DATA    │   validates and classifies</w:t>
            </w:r>
          </w:p>
          <w:p w14:paraId="3A75B587" w14:textId="77777777" w:rsidR="002C62D1" w:rsidRDefault="008C3E8A">
            <w:r>
              <w:rPr>
                <w:rFonts w:ascii="Consolas" w:eastAsia="Consolas" w:hAnsi="Consolas" w:cs="Consolas"/>
                <w:color w:val="2A2A2A"/>
                <w:sz w:val="17"/>
                <w:szCs w:val="17"/>
              </w:rPr>
              <w:t xml:space="preserve">  └─────────┬──────────┘</w:t>
            </w:r>
          </w:p>
          <w:p w14:paraId="50C1DBBA" w14:textId="77777777" w:rsidR="002C62D1" w:rsidRDefault="008C3E8A">
            <w:r>
              <w:rPr>
                <w:rFonts w:ascii="Consolas" w:eastAsia="Consolas" w:hAnsi="Consolas" w:cs="Consolas"/>
                <w:color w:val="2A2A2A"/>
                <w:sz w:val="17"/>
                <w:szCs w:val="17"/>
              </w:rPr>
              <w:t xml:space="preserve">            ▼</w:t>
            </w:r>
          </w:p>
          <w:p w14:paraId="381746B0" w14:textId="77777777" w:rsidR="002C62D1" w:rsidRDefault="008C3E8A">
            <w:r>
              <w:rPr>
                <w:rFonts w:ascii="Consolas" w:eastAsia="Consolas" w:hAnsi="Consolas" w:cs="Consolas"/>
                <w:color w:val="2A2A2A"/>
                <w:sz w:val="17"/>
                <w:szCs w:val="17"/>
              </w:rPr>
              <w:t xml:space="preserve">  ┌────────────────────┐</w:t>
            </w:r>
          </w:p>
          <w:p w14:paraId="6FFF98CA" w14:textId="77777777" w:rsidR="002C62D1" w:rsidRDefault="008C3E8A">
            <w:r>
              <w:rPr>
                <w:rFonts w:ascii="Consolas" w:eastAsia="Consolas" w:hAnsi="Consolas" w:cs="Consolas"/>
                <w:color w:val="2A2A2A"/>
                <w:sz w:val="17"/>
                <w:szCs w:val="17"/>
              </w:rPr>
              <w:t xml:space="preserve">  │   MASTER DATA      │   pr</w:t>
            </w:r>
            <w:r>
              <w:rPr>
                <w:rFonts w:ascii="Consolas" w:eastAsia="Consolas" w:hAnsi="Consolas" w:cs="Consolas"/>
                <w:color w:val="2A2A2A"/>
                <w:sz w:val="17"/>
                <w:szCs w:val="17"/>
              </w:rPr>
              <w:t>ovides standardized business identity</w:t>
            </w:r>
          </w:p>
          <w:p w14:paraId="3B9568D5" w14:textId="77777777" w:rsidR="002C62D1" w:rsidRDefault="008C3E8A">
            <w:r>
              <w:rPr>
                <w:rFonts w:ascii="Consolas" w:eastAsia="Consolas" w:hAnsi="Consolas" w:cs="Consolas"/>
                <w:color w:val="2A2A2A"/>
                <w:sz w:val="17"/>
                <w:szCs w:val="17"/>
              </w:rPr>
              <w:t xml:space="preserve">  └─────────┬──────────┘</w:t>
            </w:r>
          </w:p>
          <w:p w14:paraId="6DE37922" w14:textId="77777777" w:rsidR="002C62D1" w:rsidRDefault="008C3E8A">
            <w:r>
              <w:rPr>
                <w:rFonts w:ascii="Consolas" w:eastAsia="Consolas" w:hAnsi="Consolas" w:cs="Consolas"/>
                <w:color w:val="2A2A2A"/>
                <w:sz w:val="17"/>
                <w:szCs w:val="17"/>
              </w:rPr>
              <w:t xml:space="preserve">            ▼</w:t>
            </w:r>
          </w:p>
          <w:p w14:paraId="4AAB11AD" w14:textId="77777777" w:rsidR="002C62D1" w:rsidRDefault="008C3E8A">
            <w:r>
              <w:rPr>
                <w:rFonts w:ascii="Consolas" w:eastAsia="Consolas" w:hAnsi="Consolas" w:cs="Consolas"/>
                <w:color w:val="2A2A2A"/>
                <w:sz w:val="17"/>
                <w:szCs w:val="17"/>
              </w:rPr>
              <w:t xml:space="preserve">  ┌────────────────────┐</w:t>
            </w:r>
          </w:p>
          <w:p w14:paraId="1FD1EB4C" w14:textId="77777777" w:rsidR="002C62D1" w:rsidRDefault="008C3E8A">
            <w:r>
              <w:rPr>
                <w:rFonts w:ascii="Consolas" w:eastAsia="Consolas" w:hAnsi="Consolas" w:cs="Consolas"/>
                <w:color w:val="2A2A2A"/>
                <w:sz w:val="17"/>
                <w:szCs w:val="17"/>
              </w:rPr>
              <w:t xml:space="preserve">  │ TRANSACTION DATA   │   records what actually happened</w:t>
            </w:r>
          </w:p>
          <w:p w14:paraId="533C8718" w14:textId="77777777" w:rsidR="002C62D1" w:rsidRDefault="008C3E8A">
            <w:r>
              <w:rPr>
                <w:rFonts w:ascii="Consolas" w:eastAsia="Consolas" w:hAnsi="Consolas" w:cs="Consolas"/>
                <w:color w:val="2A2A2A"/>
                <w:sz w:val="17"/>
                <w:szCs w:val="17"/>
              </w:rPr>
              <w:t xml:space="preserve">  └─────────┬──────────┘</w:t>
            </w:r>
          </w:p>
          <w:p w14:paraId="54177E4E" w14:textId="77777777" w:rsidR="002C62D1" w:rsidRDefault="008C3E8A">
            <w:r>
              <w:rPr>
                <w:rFonts w:ascii="Consolas" w:eastAsia="Consolas" w:hAnsi="Consolas" w:cs="Consolas"/>
                <w:color w:val="2A2A2A"/>
                <w:sz w:val="17"/>
                <w:szCs w:val="17"/>
              </w:rPr>
              <w:t xml:space="preserve">            ▼</w:t>
            </w:r>
          </w:p>
          <w:p w14:paraId="24556754" w14:textId="77777777" w:rsidR="002C62D1" w:rsidRDefault="008C3E8A">
            <w:r>
              <w:rPr>
                <w:rFonts w:ascii="Consolas" w:eastAsia="Consolas" w:hAnsi="Consolas" w:cs="Consolas"/>
                <w:color w:val="2A2A2A"/>
                <w:sz w:val="17"/>
                <w:szCs w:val="17"/>
              </w:rPr>
              <w:t xml:space="preserve">  ┌────────────────────┐</w:t>
            </w:r>
          </w:p>
          <w:p w14:paraId="7B69D80E" w14:textId="77777777" w:rsidR="002C62D1" w:rsidRDefault="008C3E8A">
            <w:r>
              <w:rPr>
                <w:rFonts w:ascii="Consolas" w:eastAsia="Consolas" w:hAnsi="Consolas" w:cs="Consolas"/>
                <w:color w:val="2A2A2A"/>
                <w:sz w:val="17"/>
                <w:szCs w:val="17"/>
              </w:rPr>
              <w:t xml:space="preserve">  │ REPORTING / KPI    │   aggregates transactions by master data</w:t>
            </w:r>
          </w:p>
          <w:p w14:paraId="2692896C" w14:textId="77777777" w:rsidR="002C62D1" w:rsidRDefault="008C3E8A">
            <w:r>
              <w:rPr>
                <w:rFonts w:ascii="Consolas" w:eastAsia="Consolas" w:hAnsi="Consolas" w:cs="Consolas"/>
                <w:color w:val="2A2A2A"/>
                <w:sz w:val="17"/>
                <w:szCs w:val="17"/>
              </w:rPr>
              <w:t xml:space="preserve">  │ AND ANALYTICS      │</w:t>
            </w:r>
          </w:p>
          <w:p w14:paraId="5EAEC348" w14:textId="77777777" w:rsidR="002C62D1" w:rsidRDefault="008C3E8A">
            <w:r>
              <w:rPr>
                <w:rFonts w:ascii="Consolas" w:eastAsia="Consolas" w:hAnsi="Consolas" w:cs="Consolas"/>
                <w:color w:val="2A2A2A"/>
                <w:sz w:val="17"/>
                <w:szCs w:val="17"/>
              </w:rPr>
              <w:t xml:space="preserve">  └────────────────────┘</w:t>
            </w:r>
          </w:p>
        </w:tc>
      </w:tr>
    </w:tbl>
    <w:p w14:paraId="52C9D089" w14:textId="77777777" w:rsidR="002C62D1" w:rsidRDefault="008C3E8A">
      <w:pPr>
        <w:spacing w:before="70" w:after="180"/>
      </w:pPr>
      <w:r>
        <w:rPr>
          <w:i/>
          <w:iCs/>
          <w:color w:val="595959"/>
          <w:sz w:val="17"/>
          <w:szCs w:val="17"/>
        </w:rPr>
        <w:t>Figure 5.1 — The DCOS data chain. Control flows downward; errors flow downward with it.</w:t>
      </w:r>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722E848E"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2351FCDA" w14:textId="77777777" w:rsidR="002C62D1" w:rsidRDefault="008C3E8A">
            <w:pPr>
              <w:spacing w:after="70"/>
            </w:pPr>
            <w:r>
              <w:rPr>
                <w:b/>
                <w:bCs/>
                <w:color w:val="8A5A00"/>
                <w:sz w:val="20"/>
                <w:szCs w:val="20"/>
              </w:rPr>
              <w:t>Requirements — Concept</w:t>
            </w:r>
          </w:p>
          <w:p w14:paraId="1B5DEBF3" w14:textId="77777777" w:rsidR="002C62D1" w:rsidRDefault="008C3E8A">
            <w:pPr>
              <w:pStyle w:val="ListParagraph"/>
              <w:numPr>
                <w:ilvl w:val="0"/>
                <w:numId w:val="2"/>
              </w:numPr>
              <w:spacing w:before="20" w:after="40" w:line="260" w:lineRule="auto"/>
            </w:pPr>
            <w:r>
              <w:rPr>
                <w:sz w:val="20"/>
                <w:szCs w:val="20"/>
              </w:rPr>
              <w:t>Every data element implement</w:t>
            </w:r>
            <w:r>
              <w:rPr>
                <w:sz w:val="20"/>
                <w:szCs w:val="20"/>
              </w:rPr>
              <w:t>ed in DCOS SHALL be explicitly classified as reference data, master data, transaction data or metadata, and the classification SHALL be recorded in the Enterprise Master Data Dictionary.</w:t>
            </w:r>
          </w:p>
          <w:p w14:paraId="7D3177F4" w14:textId="77777777" w:rsidR="002C62D1" w:rsidRDefault="008C3E8A">
            <w:pPr>
              <w:pStyle w:val="ListParagraph"/>
              <w:numPr>
                <w:ilvl w:val="0"/>
                <w:numId w:val="2"/>
              </w:numPr>
              <w:spacing w:before="20" w:after="40" w:line="260" w:lineRule="auto"/>
            </w:pPr>
            <w:r>
              <w:rPr>
                <w:sz w:val="20"/>
                <w:szCs w:val="20"/>
              </w:rPr>
              <w:t>Reference data SHALL be maintained centrally and SHALL NOT be editabl</w:t>
            </w:r>
            <w:r>
              <w:rPr>
                <w:sz w:val="20"/>
                <w:szCs w:val="20"/>
              </w:rPr>
              <w:t>e by ordinary users during transaction entry.</w:t>
            </w:r>
          </w:p>
          <w:p w14:paraId="6DD3D20F" w14:textId="77777777" w:rsidR="002C62D1" w:rsidRDefault="008C3E8A">
            <w:pPr>
              <w:pStyle w:val="ListParagraph"/>
              <w:numPr>
                <w:ilvl w:val="0"/>
                <w:numId w:val="2"/>
              </w:numPr>
              <w:spacing w:before="20" w:after="40" w:line="260" w:lineRule="auto"/>
            </w:pPr>
            <w:r>
              <w:rPr>
                <w:sz w:val="20"/>
                <w:szCs w:val="20"/>
              </w:rPr>
              <w:t>Master data SHALL NOT be embedded as free text inside transactional records where a controlled master record exists for that purpose.</w:t>
            </w:r>
          </w:p>
        </w:tc>
      </w:tr>
    </w:tbl>
    <w:p w14:paraId="7DA02635" w14:textId="77777777" w:rsidR="002C62D1" w:rsidRDefault="008C3E8A">
      <w:r>
        <w:br w:type="page"/>
      </w:r>
    </w:p>
    <w:p w14:paraId="03E6AB61" w14:textId="77777777" w:rsidR="002C62D1" w:rsidRDefault="008C3E8A">
      <w:pPr>
        <w:pStyle w:val="Heading1"/>
        <w:pBdr>
          <w:bottom w:val="single" w:sz="12" w:space="6" w:color="1F3864"/>
        </w:pBdr>
        <w:spacing w:before="320" w:after="160"/>
      </w:pPr>
      <w:bookmarkStart w:id="44" w:name="_Toc239320506"/>
      <w:r>
        <w:lastRenderedPageBreak/>
        <w:t>6. Master Data Architecture</w:t>
      </w:r>
      <w:bookmarkEnd w:id="44"/>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5AC9899A"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43495FE9" w14:textId="77777777" w:rsidR="002C62D1" w:rsidRDefault="008C3E8A">
            <w:pPr>
              <w:spacing w:after="70"/>
            </w:pPr>
            <w:r>
              <w:rPr>
                <w:b/>
                <w:bCs/>
                <w:color w:val="1F3864"/>
                <w:sz w:val="20"/>
                <w:szCs w:val="20"/>
              </w:rPr>
              <w:t>In plain language</w:t>
            </w:r>
          </w:p>
          <w:p w14:paraId="70F145E8" w14:textId="77777777" w:rsidR="002C62D1" w:rsidRDefault="008C3E8A">
            <w:pPr>
              <w:spacing w:before="20" w:after="40" w:line="260" w:lineRule="auto"/>
              <w:jc w:val="both"/>
            </w:pPr>
            <w:r>
              <w:rPr>
                <w:sz w:val="20"/>
                <w:szCs w:val="20"/>
              </w:rPr>
              <w:t>This section shows where master data physically sits in DCOS and how it reaches the modules that use it.</w:t>
            </w:r>
          </w:p>
          <w:p w14:paraId="7313D46F" w14:textId="77777777" w:rsidR="002C62D1" w:rsidRDefault="008C3E8A">
            <w:pPr>
              <w:spacing w:before="20" w:after="40" w:line="260" w:lineRule="auto"/>
              <w:jc w:val="both"/>
            </w:pPr>
            <w:r>
              <w:rPr>
                <w:sz w:val="20"/>
                <w:szCs w:val="20"/>
              </w:rPr>
              <w:t xml:space="preserve">Think of it as a warehouse. Enterprise master data is the central warehouse shared by the whole company. Project master data is the site store for one </w:t>
            </w:r>
            <w:r>
              <w:rPr>
                <w:sz w:val="20"/>
                <w:szCs w:val="20"/>
              </w:rPr>
              <w:t>project. Modules do not keep their own private stock — they draw from the warehouse. That is what keeps everyone consistent.</w:t>
            </w:r>
          </w:p>
        </w:tc>
      </w:tr>
    </w:tbl>
    <w:p w14:paraId="00B0CCB7" w14:textId="77777777" w:rsidR="002C62D1" w:rsidRDefault="008C3E8A">
      <w:pPr>
        <w:pStyle w:val="Heading2"/>
        <w:keepNext/>
        <w:spacing w:before="280" w:after="100"/>
      </w:pPr>
      <w:bookmarkStart w:id="45" w:name="_Toc239320507"/>
      <w:r>
        <w:t>6.1 Conceptual architecture</w:t>
      </w:r>
      <w:bookmarkEnd w:id="45"/>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6CCF01BA"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19AA2DF3" w14:textId="77777777" w:rsidR="002C62D1" w:rsidRDefault="008C3E8A">
            <w:r>
              <w:rPr>
                <w:rFonts w:ascii="Consolas" w:eastAsia="Consolas" w:hAnsi="Consolas" w:cs="Consolas"/>
                <w:color w:val="2A2A2A"/>
                <w:sz w:val="17"/>
                <w:szCs w:val="17"/>
              </w:rPr>
              <w:t xml:space="preserve">                        DCOS ENTERPRISE MASTER DATA</w:t>
            </w:r>
          </w:p>
          <w:p w14:paraId="30B16FDD" w14:textId="77777777" w:rsidR="002C62D1" w:rsidRDefault="008C3E8A">
            <w:r>
              <w:rPr>
                <w:rFonts w:ascii="Consolas" w:eastAsia="Consolas" w:hAnsi="Consolas" w:cs="Consolas"/>
                <w:color w:val="2A2A2A"/>
                <w:sz w:val="17"/>
                <w:szCs w:val="17"/>
              </w:rPr>
              <w:t xml:space="preserve">                                   │</w:t>
            </w:r>
          </w:p>
          <w:p w14:paraId="221D3330" w14:textId="77777777" w:rsidR="002C62D1" w:rsidRDefault="008C3E8A">
            <w:r>
              <w:rPr>
                <w:rFonts w:ascii="Consolas" w:eastAsia="Consolas" w:hAnsi="Consolas" w:cs="Consolas"/>
                <w:color w:val="2A2A2A"/>
                <w:sz w:val="17"/>
                <w:szCs w:val="17"/>
              </w:rPr>
              <w:t xml:space="preserve">                 ┌─────────────────┴─────────────────┐</w:t>
            </w:r>
          </w:p>
          <w:p w14:paraId="5541759E" w14:textId="77777777" w:rsidR="002C62D1" w:rsidRDefault="008C3E8A">
            <w:r>
              <w:rPr>
                <w:rFonts w:ascii="Consolas" w:eastAsia="Consolas" w:hAnsi="Consolas" w:cs="Consolas"/>
                <w:color w:val="2A2A2A"/>
                <w:sz w:val="17"/>
                <w:szCs w:val="17"/>
              </w:rPr>
              <w:t xml:space="preserve">                 │                                   │</w:t>
            </w:r>
          </w:p>
          <w:p w14:paraId="4B4A00EE" w14:textId="77777777" w:rsidR="002C62D1" w:rsidRDefault="008C3E8A">
            <w:r>
              <w:rPr>
                <w:rFonts w:ascii="Consolas" w:eastAsia="Consolas" w:hAnsi="Consolas" w:cs="Consolas"/>
                <w:color w:val="2A2A2A"/>
                <w:sz w:val="17"/>
                <w:szCs w:val="17"/>
              </w:rPr>
              <w:t xml:space="preserve">         ENTERPRISE MASTER                     PROJECT MASTER</w:t>
            </w:r>
          </w:p>
          <w:p w14:paraId="71129A67" w14:textId="77777777" w:rsidR="002C62D1" w:rsidRDefault="008C3E8A">
            <w:r>
              <w:rPr>
                <w:rFonts w:ascii="Consolas" w:eastAsia="Consolas" w:hAnsi="Consolas" w:cs="Consolas"/>
                <w:color w:val="2A2A2A"/>
                <w:sz w:val="17"/>
                <w:szCs w:val="17"/>
              </w:rPr>
              <w:t xml:space="preserve">     (defined once, reused widely)      (define</w:t>
            </w:r>
            <w:r>
              <w:rPr>
                <w:rFonts w:ascii="Consolas" w:eastAsia="Consolas" w:hAnsi="Consolas" w:cs="Consolas"/>
                <w:color w:val="2A2A2A"/>
                <w:sz w:val="17"/>
                <w:szCs w:val="17"/>
              </w:rPr>
              <w:t>d per project, WBS-bound)</w:t>
            </w:r>
          </w:p>
          <w:p w14:paraId="71BA497E" w14:textId="77777777" w:rsidR="002C62D1" w:rsidRDefault="008C3E8A">
            <w:r>
              <w:rPr>
                <w:rFonts w:ascii="Consolas" w:eastAsia="Consolas" w:hAnsi="Consolas" w:cs="Consolas"/>
                <w:color w:val="2A2A2A"/>
                <w:sz w:val="17"/>
                <w:szCs w:val="17"/>
              </w:rPr>
              <w:t xml:space="preserve">                 │                                   │</w:t>
            </w:r>
          </w:p>
          <w:p w14:paraId="12A24C28" w14:textId="77777777" w:rsidR="002C62D1" w:rsidRDefault="008C3E8A">
            <w:r>
              <w:rPr>
                <w:rFonts w:ascii="Consolas" w:eastAsia="Consolas" w:hAnsi="Consolas" w:cs="Consolas"/>
                <w:color w:val="2A2A2A"/>
                <w:sz w:val="17"/>
                <w:szCs w:val="17"/>
              </w:rPr>
              <w:t xml:space="preserve">      ┌──────────┼──────────┐             ┌──────────┼──────────┐</w:t>
            </w:r>
          </w:p>
          <w:p w14:paraId="775044DD" w14:textId="77777777" w:rsidR="002C62D1" w:rsidRDefault="008C3E8A">
            <w:r>
              <w:rPr>
                <w:rFonts w:ascii="Consolas" w:eastAsia="Consolas" w:hAnsi="Consolas" w:cs="Consolas"/>
                <w:color w:val="2A2A2A"/>
                <w:sz w:val="17"/>
                <w:szCs w:val="17"/>
              </w:rPr>
              <w:t xml:space="preserve">      │          │          │             │          │          │</w:t>
            </w:r>
          </w:p>
          <w:p w14:paraId="5D6EC42D" w14:textId="77777777" w:rsidR="002C62D1" w:rsidRDefault="008C3E8A">
            <w:r>
              <w:rPr>
                <w:rFonts w:ascii="Consolas" w:eastAsia="Consolas" w:hAnsi="Consolas" w:cs="Consolas"/>
                <w:color w:val="2A2A2A"/>
                <w:sz w:val="17"/>
                <w:szCs w:val="17"/>
              </w:rPr>
              <w:t xml:space="preserve">   People    Supplier   Material       Proj</w:t>
            </w:r>
            <w:r>
              <w:rPr>
                <w:rFonts w:ascii="Consolas" w:eastAsia="Consolas" w:hAnsi="Consolas" w:cs="Consolas"/>
                <w:color w:val="2A2A2A"/>
                <w:sz w:val="17"/>
                <w:szCs w:val="17"/>
              </w:rPr>
              <w:t>ect      WBS    Stakeholder</w:t>
            </w:r>
          </w:p>
          <w:p w14:paraId="7D68CFC8" w14:textId="77777777" w:rsidR="002C62D1" w:rsidRDefault="008C3E8A">
            <w:r>
              <w:rPr>
                <w:rFonts w:ascii="Consolas" w:eastAsia="Consolas" w:hAnsi="Consolas" w:cs="Consolas"/>
                <w:color w:val="2A2A2A"/>
                <w:sz w:val="17"/>
                <w:szCs w:val="17"/>
              </w:rPr>
              <w:t xml:space="preserve">   Equipment Cost Code  Element        Room       Task     Assignment</w:t>
            </w:r>
          </w:p>
          <w:p w14:paraId="38F818E7" w14:textId="77777777" w:rsidR="002C62D1" w:rsidRDefault="008C3E8A">
            <w:r>
              <w:rPr>
                <w:rFonts w:ascii="Consolas" w:eastAsia="Consolas" w:hAnsi="Consolas" w:cs="Consolas"/>
                <w:color w:val="2A2A2A"/>
                <w:sz w:val="17"/>
                <w:szCs w:val="17"/>
              </w:rPr>
              <w:t xml:space="preserve">      │          │          │             │          │          │</w:t>
            </w:r>
          </w:p>
          <w:p w14:paraId="20E02977" w14:textId="77777777" w:rsidR="002C62D1" w:rsidRDefault="008C3E8A">
            <w:r>
              <w:rPr>
                <w:rFonts w:ascii="Consolas" w:eastAsia="Consolas" w:hAnsi="Consolas" w:cs="Consolas"/>
                <w:color w:val="2A2A2A"/>
                <w:sz w:val="17"/>
                <w:szCs w:val="17"/>
              </w:rPr>
              <w:t xml:space="preserve">      └──────────┴──────────┘             └──────────┴──────────┘</w:t>
            </w:r>
          </w:p>
          <w:p w14:paraId="52A38203" w14:textId="77777777" w:rsidR="002C62D1" w:rsidRDefault="008C3E8A">
            <w:r>
              <w:rPr>
                <w:rFonts w:ascii="Consolas" w:eastAsia="Consolas" w:hAnsi="Consolas" w:cs="Consolas"/>
                <w:color w:val="2A2A2A"/>
                <w:sz w:val="17"/>
                <w:szCs w:val="17"/>
              </w:rPr>
              <w:t xml:space="preserve">                 │        </w:t>
            </w:r>
            <w:r>
              <w:rPr>
                <w:rFonts w:ascii="Consolas" w:eastAsia="Consolas" w:hAnsi="Consolas" w:cs="Consolas"/>
                <w:color w:val="2A2A2A"/>
                <w:sz w:val="17"/>
                <w:szCs w:val="17"/>
              </w:rPr>
              <w:t xml:space="preserve">                           │</w:t>
            </w:r>
          </w:p>
          <w:p w14:paraId="65BF8760" w14:textId="77777777" w:rsidR="002C62D1" w:rsidRDefault="008C3E8A">
            <w:r>
              <w:rPr>
                <w:rFonts w:ascii="Consolas" w:eastAsia="Consolas" w:hAnsi="Consolas" w:cs="Consolas"/>
                <w:color w:val="2A2A2A"/>
                <w:sz w:val="17"/>
                <w:szCs w:val="17"/>
              </w:rPr>
              <w:t xml:space="preserve">                 └────────────────┬──────────────────┘</w:t>
            </w:r>
          </w:p>
          <w:p w14:paraId="7FB9695A" w14:textId="77777777" w:rsidR="002C62D1" w:rsidRDefault="008C3E8A">
            <w:r>
              <w:rPr>
                <w:rFonts w:ascii="Consolas" w:eastAsia="Consolas" w:hAnsi="Consolas" w:cs="Consolas"/>
                <w:color w:val="2A2A2A"/>
                <w:sz w:val="17"/>
                <w:szCs w:val="17"/>
              </w:rPr>
              <w:t xml:space="preserve">                                  ▼</w:t>
            </w:r>
          </w:p>
          <w:p w14:paraId="070BAF17" w14:textId="77777777" w:rsidR="002C62D1" w:rsidRDefault="008C3E8A">
            <w:r>
              <w:rPr>
                <w:rFonts w:ascii="Consolas" w:eastAsia="Consolas" w:hAnsi="Consolas" w:cs="Consolas"/>
                <w:color w:val="2A2A2A"/>
                <w:sz w:val="17"/>
                <w:szCs w:val="17"/>
              </w:rPr>
              <w:t xml:space="preserve">                        TRANSACTION MODULES</w:t>
            </w:r>
          </w:p>
          <w:p w14:paraId="6648AF8A" w14:textId="77777777" w:rsidR="002C62D1" w:rsidRDefault="008C3E8A">
            <w:r>
              <w:rPr>
                <w:rFonts w:ascii="Consolas" w:eastAsia="Consolas" w:hAnsi="Consolas" w:cs="Consolas"/>
                <w:color w:val="2A2A2A"/>
                <w:sz w:val="17"/>
                <w:szCs w:val="17"/>
              </w:rPr>
              <w:t xml:space="preserve">                                  │</w:t>
            </w:r>
          </w:p>
          <w:p w14:paraId="0D832517" w14:textId="77777777" w:rsidR="002C62D1" w:rsidRDefault="008C3E8A">
            <w:r>
              <w:rPr>
                <w:rFonts w:ascii="Consolas" w:eastAsia="Consolas" w:hAnsi="Consolas" w:cs="Consolas"/>
                <w:color w:val="2A2A2A"/>
                <w:sz w:val="17"/>
                <w:szCs w:val="17"/>
              </w:rPr>
              <w:t xml:space="preserve">     ┌──────────┬─────────────────┼────────────┬──────────────┐</w:t>
            </w:r>
          </w:p>
          <w:p w14:paraId="7B32A2AB" w14:textId="77777777" w:rsidR="002C62D1" w:rsidRDefault="008C3E8A">
            <w:r>
              <w:rPr>
                <w:rFonts w:ascii="Consolas" w:eastAsia="Consolas" w:hAnsi="Consolas" w:cs="Consolas"/>
                <w:color w:val="2A2A2A"/>
                <w:sz w:val="17"/>
                <w:szCs w:val="17"/>
              </w:rPr>
              <w:t xml:space="preserve">     │          │                 │            │              │</w:t>
            </w:r>
          </w:p>
          <w:p w14:paraId="6097669E" w14:textId="77777777" w:rsidR="002C62D1" w:rsidRDefault="008C3E8A">
            <w:r>
              <w:rPr>
                <w:rFonts w:ascii="Consolas" w:eastAsia="Consolas" w:hAnsi="Consolas" w:cs="Consolas"/>
                <w:color w:val="2A2A2A"/>
                <w:sz w:val="17"/>
                <w:szCs w:val="17"/>
              </w:rPr>
              <w:t xml:space="preserve">  Design    Procurement      Construction    QA/QC          Finance</w:t>
            </w:r>
          </w:p>
          <w:p w14:paraId="2B4895D7" w14:textId="77777777" w:rsidR="002C62D1" w:rsidRDefault="008C3E8A">
            <w:r>
              <w:rPr>
                <w:rFonts w:ascii="Consolas" w:eastAsia="Consolas" w:hAnsi="Consolas" w:cs="Consolas"/>
                <w:color w:val="2A2A2A"/>
                <w:sz w:val="17"/>
                <w:szCs w:val="17"/>
              </w:rPr>
              <w:t xml:space="preserve">  BIM       Stock            HSE             HR             </w:t>
            </w:r>
            <w:r>
              <w:rPr>
                <w:rFonts w:ascii="Consolas" w:eastAsia="Consolas" w:hAnsi="Consolas" w:cs="Consolas"/>
                <w:color w:val="2A2A2A"/>
                <w:sz w:val="17"/>
                <w:szCs w:val="17"/>
              </w:rPr>
              <w:t>Document Control</w:t>
            </w:r>
          </w:p>
          <w:p w14:paraId="1AA915CD" w14:textId="77777777" w:rsidR="002C62D1" w:rsidRDefault="008C3E8A">
            <w:r>
              <w:rPr>
                <w:rFonts w:ascii="Consolas" w:eastAsia="Consolas" w:hAnsi="Consolas" w:cs="Consolas"/>
                <w:color w:val="2A2A2A"/>
                <w:sz w:val="17"/>
                <w:szCs w:val="17"/>
              </w:rPr>
              <w:t xml:space="preserve">     │          │                 │            │              │</w:t>
            </w:r>
          </w:p>
          <w:p w14:paraId="63B611E4" w14:textId="77777777" w:rsidR="002C62D1" w:rsidRDefault="008C3E8A">
            <w:r>
              <w:rPr>
                <w:rFonts w:ascii="Consolas" w:eastAsia="Consolas" w:hAnsi="Consolas" w:cs="Consolas"/>
                <w:color w:val="2A2A2A"/>
                <w:sz w:val="17"/>
                <w:szCs w:val="17"/>
              </w:rPr>
              <w:t xml:space="preserve">     └──────────┴─────────────────┼────────────┴──────────────┘</w:t>
            </w:r>
          </w:p>
          <w:p w14:paraId="5AD94F6A" w14:textId="77777777" w:rsidR="002C62D1" w:rsidRDefault="008C3E8A">
            <w:r>
              <w:rPr>
                <w:rFonts w:ascii="Consolas" w:eastAsia="Consolas" w:hAnsi="Consolas" w:cs="Consolas"/>
                <w:color w:val="2A2A2A"/>
                <w:sz w:val="17"/>
                <w:szCs w:val="17"/>
              </w:rPr>
              <w:t xml:space="preserve">                                  ▼</w:t>
            </w:r>
          </w:p>
          <w:p w14:paraId="5DC86B73" w14:textId="77777777" w:rsidR="002C62D1" w:rsidRDefault="008C3E8A">
            <w:r>
              <w:rPr>
                <w:rFonts w:ascii="Consolas" w:eastAsia="Consolas" w:hAnsi="Consolas" w:cs="Consolas"/>
                <w:color w:val="2A2A2A"/>
                <w:sz w:val="17"/>
                <w:szCs w:val="17"/>
              </w:rPr>
              <w:t xml:space="preserve">                       REPORTING / KPI / ANALYTICS</w:t>
            </w:r>
          </w:p>
        </w:tc>
      </w:tr>
    </w:tbl>
    <w:p w14:paraId="5C822C70" w14:textId="77777777" w:rsidR="002C62D1" w:rsidRDefault="008C3E8A">
      <w:pPr>
        <w:spacing w:before="70" w:after="180"/>
      </w:pPr>
      <w:r>
        <w:rPr>
          <w:i/>
          <w:iCs/>
          <w:color w:val="595959"/>
          <w:sz w:val="17"/>
          <w:szCs w:val="17"/>
        </w:rPr>
        <w:t>Figure 6.1 — DCOS conceptual master data architecture.</w:t>
      </w:r>
    </w:p>
    <w:p w14:paraId="08EFA5E0" w14:textId="77777777" w:rsidR="002C62D1" w:rsidRDefault="008C3E8A">
      <w:pPr>
        <w:pStyle w:val="Heading2"/>
        <w:keepNext/>
        <w:spacing w:before="280" w:after="100"/>
      </w:pPr>
      <w:bookmarkStart w:id="46" w:name="_Toc239320508"/>
      <w:r>
        <w:t>6.2 Master data classification layers</w:t>
      </w:r>
      <w:bookmarkEnd w:id="46"/>
    </w:p>
    <w:p w14:paraId="6CBB260A" w14:textId="77777777" w:rsidR="002C62D1" w:rsidRDefault="008C3E8A">
      <w:pPr>
        <w:spacing w:before="60" w:after="120" w:line="264" w:lineRule="auto"/>
        <w:jc w:val="both"/>
      </w:pPr>
      <w:r>
        <w:t>All DCOS master data SHALL be assigned to exactly one of four architectural layers. The layer determines who ow</w:t>
      </w:r>
      <w:r>
        <w:t>ns it, who may change it, and how far it is shared.</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920"/>
        <w:gridCol w:w="2880"/>
        <w:gridCol w:w="1728"/>
        <w:gridCol w:w="3072"/>
      </w:tblGrid>
      <w:tr w:rsidR="002C62D1" w14:paraId="4D6DD282" w14:textId="77777777">
        <w:tblPrEx>
          <w:tblCellMar>
            <w:top w:w="0" w:type="dxa"/>
            <w:bottom w:w="0" w:type="dxa"/>
          </w:tblCellMar>
        </w:tblPrEx>
        <w:trPr>
          <w:tblHeader/>
        </w:trPr>
        <w:tc>
          <w:tcPr>
            <w:tcW w:w="1920" w:type="dxa"/>
            <w:shd w:val="clear" w:color="auto" w:fill="1F3864"/>
            <w:tcMar>
              <w:top w:w="60" w:type="dxa"/>
              <w:left w:w="110" w:type="dxa"/>
              <w:bottom w:w="60" w:type="dxa"/>
              <w:right w:w="110" w:type="dxa"/>
            </w:tcMar>
            <w:vAlign w:val="center"/>
          </w:tcPr>
          <w:p w14:paraId="62AF3927" w14:textId="77777777" w:rsidR="002C62D1" w:rsidRDefault="008C3E8A">
            <w:pPr>
              <w:spacing w:before="40" w:after="40"/>
            </w:pPr>
            <w:r>
              <w:rPr>
                <w:b/>
                <w:bCs/>
                <w:color w:val="FFFFFF"/>
                <w:sz w:val="19"/>
                <w:szCs w:val="19"/>
              </w:rPr>
              <w:t>Layer</w:t>
            </w:r>
          </w:p>
        </w:tc>
        <w:tc>
          <w:tcPr>
            <w:tcW w:w="2880" w:type="dxa"/>
            <w:shd w:val="clear" w:color="auto" w:fill="1F3864"/>
            <w:tcMar>
              <w:top w:w="60" w:type="dxa"/>
              <w:left w:w="110" w:type="dxa"/>
              <w:bottom w:w="60" w:type="dxa"/>
              <w:right w:w="110" w:type="dxa"/>
            </w:tcMar>
            <w:vAlign w:val="center"/>
          </w:tcPr>
          <w:p w14:paraId="7730802E" w14:textId="77777777" w:rsidR="002C62D1" w:rsidRDefault="008C3E8A">
            <w:pPr>
              <w:spacing w:before="40" w:after="40"/>
            </w:pPr>
            <w:r>
              <w:rPr>
                <w:b/>
                <w:bCs/>
                <w:color w:val="FFFFFF"/>
                <w:sz w:val="19"/>
                <w:szCs w:val="19"/>
              </w:rPr>
              <w:t>Description</w:t>
            </w:r>
          </w:p>
        </w:tc>
        <w:tc>
          <w:tcPr>
            <w:tcW w:w="1728" w:type="dxa"/>
            <w:shd w:val="clear" w:color="auto" w:fill="1F3864"/>
            <w:tcMar>
              <w:top w:w="60" w:type="dxa"/>
              <w:left w:w="110" w:type="dxa"/>
              <w:bottom w:w="60" w:type="dxa"/>
              <w:right w:w="110" w:type="dxa"/>
            </w:tcMar>
            <w:vAlign w:val="center"/>
          </w:tcPr>
          <w:p w14:paraId="1AB25DF3" w14:textId="77777777" w:rsidR="002C62D1" w:rsidRDefault="008C3E8A">
            <w:pPr>
              <w:spacing w:before="40" w:after="40"/>
            </w:pPr>
            <w:r>
              <w:rPr>
                <w:b/>
                <w:bCs/>
                <w:color w:val="FFFFFF"/>
                <w:sz w:val="19"/>
                <w:szCs w:val="19"/>
              </w:rPr>
              <w:t>Scope of sharing</w:t>
            </w:r>
          </w:p>
        </w:tc>
        <w:tc>
          <w:tcPr>
            <w:tcW w:w="3072" w:type="dxa"/>
            <w:shd w:val="clear" w:color="auto" w:fill="1F3864"/>
            <w:tcMar>
              <w:top w:w="60" w:type="dxa"/>
              <w:left w:w="110" w:type="dxa"/>
              <w:bottom w:w="60" w:type="dxa"/>
              <w:right w:w="110" w:type="dxa"/>
            </w:tcMar>
            <w:vAlign w:val="center"/>
          </w:tcPr>
          <w:p w14:paraId="47CAE2DB" w14:textId="77777777" w:rsidR="002C62D1" w:rsidRDefault="008C3E8A">
            <w:pPr>
              <w:spacing w:before="40" w:after="40"/>
            </w:pPr>
            <w:r>
              <w:rPr>
                <w:b/>
                <w:bCs/>
                <w:color w:val="FFFFFF"/>
                <w:sz w:val="19"/>
                <w:szCs w:val="19"/>
              </w:rPr>
              <w:t>Example</w:t>
            </w:r>
          </w:p>
        </w:tc>
      </w:tr>
      <w:tr w:rsidR="002C62D1" w14:paraId="382E5910"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0931B519" w14:textId="77777777" w:rsidR="002C62D1" w:rsidRDefault="008C3E8A">
            <w:pPr>
              <w:spacing w:before="40" w:after="40"/>
            </w:pPr>
            <w:r>
              <w:rPr>
                <w:sz w:val="19"/>
                <w:szCs w:val="19"/>
              </w:rPr>
              <w:t>L1 — Global / Platform Reference</w:t>
            </w:r>
          </w:p>
        </w:tc>
        <w:tc>
          <w:tcPr>
            <w:tcW w:w="2880" w:type="dxa"/>
            <w:tcMar>
              <w:top w:w="60" w:type="dxa"/>
              <w:left w:w="110" w:type="dxa"/>
              <w:bottom w:w="60" w:type="dxa"/>
              <w:right w:w="110" w:type="dxa"/>
            </w:tcMar>
            <w:vAlign w:val="center"/>
          </w:tcPr>
          <w:p w14:paraId="52FD3AD3" w14:textId="77777777" w:rsidR="002C62D1" w:rsidRDefault="008C3E8A">
            <w:pPr>
              <w:spacing w:before="40" w:after="40"/>
            </w:pPr>
            <w:r>
              <w:rPr>
                <w:sz w:val="19"/>
                <w:szCs w:val="19"/>
              </w:rPr>
              <w:t>Universal reference values maintained centrally for the whole DCOS platform and rarely changed</w:t>
            </w:r>
          </w:p>
        </w:tc>
        <w:tc>
          <w:tcPr>
            <w:tcW w:w="1728" w:type="dxa"/>
            <w:tcMar>
              <w:top w:w="60" w:type="dxa"/>
              <w:left w:w="110" w:type="dxa"/>
              <w:bottom w:w="60" w:type="dxa"/>
              <w:right w:w="110" w:type="dxa"/>
            </w:tcMar>
            <w:vAlign w:val="center"/>
          </w:tcPr>
          <w:p w14:paraId="57C69A13" w14:textId="77777777" w:rsidR="002C62D1" w:rsidRDefault="008C3E8A">
            <w:pPr>
              <w:spacing w:before="40" w:after="40"/>
            </w:pPr>
            <w:r>
              <w:rPr>
                <w:sz w:val="19"/>
                <w:szCs w:val="19"/>
              </w:rPr>
              <w:t>All tenants</w:t>
            </w:r>
          </w:p>
        </w:tc>
        <w:tc>
          <w:tcPr>
            <w:tcW w:w="3072" w:type="dxa"/>
            <w:tcMar>
              <w:top w:w="60" w:type="dxa"/>
              <w:left w:w="110" w:type="dxa"/>
              <w:bottom w:w="60" w:type="dxa"/>
              <w:right w:w="110" w:type="dxa"/>
            </w:tcMar>
            <w:vAlign w:val="center"/>
          </w:tcPr>
          <w:p w14:paraId="7911BA8B" w14:textId="77777777" w:rsidR="002C62D1" w:rsidRDefault="008C3E8A">
            <w:pPr>
              <w:spacing w:before="40" w:after="40"/>
            </w:pPr>
            <w:r>
              <w:rPr>
                <w:sz w:val="19"/>
                <w:szCs w:val="19"/>
              </w:rPr>
              <w:t>ISO country codes, ISO currency codes, SI units of measure, languages, time zones</w:t>
            </w:r>
          </w:p>
        </w:tc>
      </w:tr>
      <w:tr w:rsidR="002C62D1" w14:paraId="4256A2FD"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651B8A4F" w14:textId="77777777" w:rsidR="002C62D1" w:rsidRDefault="008C3E8A">
            <w:pPr>
              <w:spacing w:before="40" w:after="40"/>
            </w:pPr>
            <w:r>
              <w:rPr>
                <w:sz w:val="19"/>
                <w:szCs w:val="19"/>
              </w:rPr>
              <w:t>L2 — Enterprise / Company Master</w:t>
            </w:r>
          </w:p>
        </w:tc>
        <w:tc>
          <w:tcPr>
            <w:tcW w:w="2880" w:type="dxa"/>
            <w:shd w:val="clear" w:color="auto" w:fill="F2F6FB"/>
            <w:tcMar>
              <w:top w:w="60" w:type="dxa"/>
              <w:left w:w="110" w:type="dxa"/>
              <w:bottom w:w="60" w:type="dxa"/>
              <w:right w:w="110" w:type="dxa"/>
            </w:tcMar>
            <w:vAlign w:val="center"/>
          </w:tcPr>
          <w:p w14:paraId="6C95EE2F" w14:textId="77777777" w:rsidR="002C62D1" w:rsidRDefault="008C3E8A">
            <w:pPr>
              <w:spacing w:before="40" w:after="40"/>
            </w:pPr>
            <w:r>
              <w:rPr>
                <w:sz w:val="19"/>
                <w:szCs w:val="19"/>
              </w:rPr>
              <w:t>Master data owned by one company (tenant) and reused across all of that company's projects</w:t>
            </w:r>
          </w:p>
        </w:tc>
        <w:tc>
          <w:tcPr>
            <w:tcW w:w="1728" w:type="dxa"/>
            <w:shd w:val="clear" w:color="auto" w:fill="F2F6FB"/>
            <w:tcMar>
              <w:top w:w="60" w:type="dxa"/>
              <w:left w:w="110" w:type="dxa"/>
              <w:bottom w:w="60" w:type="dxa"/>
              <w:right w:w="110" w:type="dxa"/>
            </w:tcMar>
            <w:vAlign w:val="center"/>
          </w:tcPr>
          <w:p w14:paraId="4EDF7A15" w14:textId="77777777" w:rsidR="002C62D1" w:rsidRDefault="008C3E8A">
            <w:pPr>
              <w:spacing w:before="40" w:after="40"/>
            </w:pPr>
            <w:r>
              <w:rPr>
                <w:sz w:val="19"/>
                <w:szCs w:val="19"/>
              </w:rPr>
              <w:t>One tenant, all projects</w:t>
            </w:r>
          </w:p>
        </w:tc>
        <w:tc>
          <w:tcPr>
            <w:tcW w:w="3072" w:type="dxa"/>
            <w:shd w:val="clear" w:color="auto" w:fill="F2F6FB"/>
            <w:tcMar>
              <w:top w:w="60" w:type="dxa"/>
              <w:left w:w="110" w:type="dxa"/>
              <w:bottom w:w="60" w:type="dxa"/>
              <w:right w:w="110" w:type="dxa"/>
            </w:tcMar>
            <w:vAlign w:val="center"/>
          </w:tcPr>
          <w:p w14:paraId="6E5B5EF4" w14:textId="77777777" w:rsidR="002C62D1" w:rsidRDefault="008C3E8A">
            <w:pPr>
              <w:spacing w:before="40" w:after="40"/>
            </w:pPr>
            <w:r>
              <w:rPr>
                <w:sz w:val="19"/>
                <w:szCs w:val="19"/>
              </w:rPr>
              <w:t>Company chart of cost codes, material catalogue, equipment fleet, approved supplier register, employee master, document types</w:t>
            </w:r>
          </w:p>
        </w:tc>
      </w:tr>
      <w:tr w:rsidR="002C62D1" w14:paraId="30232760"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10B79091" w14:textId="77777777" w:rsidR="002C62D1" w:rsidRDefault="008C3E8A">
            <w:pPr>
              <w:spacing w:before="40" w:after="40"/>
            </w:pPr>
            <w:r>
              <w:rPr>
                <w:sz w:val="19"/>
                <w:szCs w:val="19"/>
              </w:rPr>
              <w:t>L3 — Project Master</w:t>
            </w:r>
          </w:p>
        </w:tc>
        <w:tc>
          <w:tcPr>
            <w:tcW w:w="2880" w:type="dxa"/>
            <w:tcMar>
              <w:top w:w="60" w:type="dxa"/>
              <w:left w:w="110" w:type="dxa"/>
              <w:bottom w:w="60" w:type="dxa"/>
              <w:right w:w="110" w:type="dxa"/>
            </w:tcMar>
            <w:vAlign w:val="center"/>
          </w:tcPr>
          <w:p w14:paraId="6D31B72E" w14:textId="77777777" w:rsidR="002C62D1" w:rsidRDefault="008C3E8A">
            <w:pPr>
              <w:spacing w:before="40" w:after="40"/>
            </w:pPr>
            <w:r>
              <w:rPr>
                <w:sz w:val="19"/>
                <w:szCs w:val="19"/>
              </w:rPr>
              <w:t>Master data created for and belonging to a single project</w:t>
            </w:r>
          </w:p>
        </w:tc>
        <w:tc>
          <w:tcPr>
            <w:tcW w:w="1728" w:type="dxa"/>
            <w:tcMar>
              <w:top w:w="60" w:type="dxa"/>
              <w:left w:w="110" w:type="dxa"/>
              <w:bottom w:w="60" w:type="dxa"/>
              <w:right w:w="110" w:type="dxa"/>
            </w:tcMar>
            <w:vAlign w:val="center"/>
          </w:tcPr>
          <w:p w14:paraId="274D5BDE" w14:textId="77777777" w:rsidR="002C62D1" w:rsidRDefault="008C3E8A">
            <w:pPr>
              <w:spacing w:before="40" w:after="40"/>
            </w:pPr>
            <w:r>
              <w:rPr>
                <w:sz w:val="19"/>
                <w:szCs w:val="19"/>
              </w:rPr>
              <w:t>One project</w:t>
            </w:r>
          </w:p>
        </w:tc>
        <w:tc>
          <w:tcPr>
            <w:tcW w:w="3072" w:type="dxa"/>
            <w:tcMar>
              <w:top w:w="60" w:type="dxa"/>
              <w:left w:w="110" w:type="dxa"/>
              <w:bottom w:w="60" w:type="dxa"/>
              <w:right w:w="110" w:type="dxa"/>
            </w:tcMar>
            <w:vAlign w:val="center"/>
          </w:tcPr>
          <w:p w14:paraId="5DCA2CBD" w14:textId="77777777" w:rsidR="002C62D1" w:rsidRDefault="008C3E8A">
            <w:pPr>
              <w:spacing w:before="40" w:after="40"/>
            </w:pPr>
            <w:r>
              <w:rPr>
                <w:sz w:val="19"/>
                <w:szCs w:val="19"/>
              </w:rPr>
              <w:t>Project record, project WBS structure, project stakeholder assignments, project calendar, project document numbering series</w:t>
            </w:r>
          </w:p>
        </w:tc>
      </w:tr>
      <w:tr w:rsidR="002C62D1" w14:paraId="08A887E9"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4FAA6A1C" w14:textId="77777777" w:rsidR="002C62D1" w:rsidRDefault="008C3E8A">
            <w:pPr>
              <w:spacing w:before="40" w:after="40"/>
            </w:pPr>
            <w:r>
              <w:rPr>
                <w:sz w:val="19"/>
                <w:szCs w:val="19"/>
              </w:rPr>
              <w:lastRenderedPageBreak/>
              <w:t>L4 — Project Extension</w:t>
            </w:r>
          </w:p>
        </w:tc>
        <w:tc>
          <w:tcPr>
            <w:tcW w:w="2880" w:type="dxa"/>
            <w:shd w:val="clear" w:color="auto" w:fill="F2F6FB"/>
            <w:tcMar>
              <w:top w:w="60" w:type="dxa"/>
              <w:left w:w="110" w:type="dxa"/>
              <w:bottom w:w="60" w:type="dxa"/>
              <w:right w:w="110" w:type="dxa"/>
            </w:tcMar>
            <w:vAlign w:val="center"/>
          </w:tcPr>
          <w:p w14:paraId="57B5A503" w14:textId="77777777" w:rsidR="002C62D1" w:rsidRDefault="008C3E8A">
            <w:pPr>
              <w:spacing w:before="40" w:after="40"/>
            </w:pPr>
            <w:r>
              <w:rPr>
                <w:sz w:val="19"/>
                <w:szCs w:val="19"/>
              </w:rPr>
              <w:t>A controlled, project-scoped addition to an enterprise catalogue, created because no enterprise record fits</w:t>
            </w:r>
          </w:p>
        </w:tc>
        <w:tc>
          <w:tcPr>
            <w:tcW w:w="1728" w:type="dxa"/>
            <w:shd w:val="clear" w:color="auto" w:fill="F2F6FB"/>
            <w:tcMar>
              <w:top w:w="60" w:type="dxa"/>
              <w:left w:w="110" w:type="dxa"/>
              <w:bottom w:w="60" w:type="dxa"/>
              <w:right w:w="110" w:type="dxa"/>
            </w:tcMar>
            <w:vAlign w:val="center"/>
          </w:tcPr>
          <w:p w14:paraId="6E88530E" w14:textId="77777777" w:rsidR="002C62D1" w:rsidRDefault="008C3E8A">
            <w:pPr>
              <w:spacing w:before="40" w:after="40"/>
            </w:pPr>
            <w:r>
              <w:rPr>
                <w:sz w:val="19"/>
                <w:szCs w:val="19"/>
              </w:rPr>
              <w:t>One project, pending promotion or retirement</w:t>
            </w:r>
          </w:p>
        </w:tc>
        <w:tc>
          <w:tcPr>
            <w:tcW w:w="3072" w:type="dxa"/>
            <w:shd w:val="clear" w:color="auto" w:fill="F2F6FB"/>
            <w:tcMar>
              <w:top w:w="60" w:type="dxa"/>
              <w:left w:w="110" w:type="dxa"/>
              <w:bottom w:w="60" w:type="dxa"/>
              <w:right w:w="110" w:type="dxa"/>
            </w:tcMar>
            <w:vAlign w:val="center"/>
          </w:tcPr>
          <w:p w14:paraId="7EE740A9" w14:textId="77777777" w:rsidR="002C62D1" w:rsidRDefault="008C3E8A">
            <w:pPr>
              <w:spacing w:before="40" w:after="40"/>
            </w:pPr>
            <w:r>
              <w:rPr>
                <w:sz w:val="19"/>
                <w:szCs w:val="19"/>
              </w:rPr>
              <w:t>A specialist imported finish used only on one tower; a bespoke precast element u</w:t>
            </w:r>
            <w:r>
              <w:rPr>
                <w:sz w:val="19"/>
                <w:szCs w:val="19"/>
              </w:rPr>
              <w:t>nique to one project</w:t>
            </w:r>
          </w:p>
        </w:tc>
      </w:tr>
    </w:tbl>
    <w:p w14:paraId="4472BA81" w14:textId="77777777" w:rsidR="002C62D1" w:rsidRDefault="002C62D1">
      <w:pPr>
        <w:spacing w:after="80"/>
      </w:pPr>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0F158D91"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0069BDEF" w14:textId="77777777" w:rsidR="002C62D1" w:rsidRDefault="008C3E8A">
            <w:r>
              <w:rPr>
                <w:rFonts w:ascii="Consolas" w:eastAsia="Consolas" w:hAnsi="Consolas" w:cs="Consolas"/>
                <w:color w:val="2A2A2A"/>
                <w:sz w:val="17"/>
                <w:szCs w:val="17"/>
              </w:rPr>
              <w:t>PLATFORM</w:t>
            </w:r>
          </w:p>
          <w:p w14:paraId="73A82FD8" w14:textId="77777777" w:rsidR="002C62D1" w:rsidRDefault="008C3E8A">
            <w:r>
              <w:rPr>
                <w:rFonts w:ascii="Consolas" w:eastAsia="Consolas" w:hAnsi="Consolas" w:cs="Consolas"/>
                <w:color w:val="2A2A2A"/>
                <w:sz w:val="17"/>
                <w:szCs w:val="17"/>
              </w:rPr>
              <w:t xml:space="preserve">   │</w:t>
            </w:r>
          </w:p>
          <w:p w14:paraId="16407040" w14:textId="77777777" w:rsidR="002C62D1" w:rsidRDefault="008C3E8A">
            <w:r>
              <w:rPr>
                <w:rFonts w:ascii="Consolas" w:eastAsia="Consolas" w:hAnsi="Consolas" w:cs="Consolas"/>
                <w:color w:val="2A2A2A"/>
                <w:sz w:val="17"/>
                <w:szCs w:val="17"/>
              </w:rPr>
              <w:t xml:space="preserve">   ├── L1  Global / Platform Reference  (currencies, units, countries)</w:t>
            </w:r>
          </w:p>
          <w:p w14:paraId="411F1600" w14:textId="77777777" w:rsidR="002C62D1" w:rsidRDefault="008C3E8A">
            <w:r>
              <w:rPr>
                <w:rFonts w:ascii="Consolas" w:eastAsia="Consolas" w:hAnsi="Consolas" w:cs="Consolas"/>
                <w:color w:val="2A2A2A"/>
                <w:sz w:val="17"/>
                <w:szCs w:val="17"/>
              </w:rPr>
              <w:t xml:space="preserve">   │</w:t>
            </w:r>
          </w:p>
          <w:p w14:paraId="609BD42A" w14:textId="77777777" w:rsidR="002C62D1" w:rsidRDefault="008C3E8A">
            <w:r>
              <w:rPr>
                <w:rFonts w:ascii="Consolas" w:eastAsia="Consolas" w:hAnsi="Consolas" w:cs="Consolas"/>
                <w:color w:val="2A2A2A"/>
                <w:sz w:val="17"/>
                <w:szCs w:val="17"/>
              </w:rPr>
              <w:t xml:space="preserve">   └── TENANT (Company)</w:t>
            </w:r>
          </w:p>
          <w:p w14:paraId="55274B1D" w14:textId="77777777" w:rsidR="002C62D1" w:rsidRDefault="008C3E8A">
            <w:r>
              <w:rPr>
                <w:rFonts w:ascii="Consolas" w:eastAsia="Consolas" w:hAnsi="Consolas" w:cs="Consolas"/>
                <w:color w:val="2A2A2A"/>
                <w:sz w:val="17"/>
                <w:szCs w:val="17"/>
              </w:rPr>
              <w:t xml:space="preserve">        │</w:t>
            </w:r>
          </w:p>
          <w:p w14:paraId="5F797B0A" w14:textId="77777777" w:rsidR="002C62D1" w:rsidRDefault="008C3E8A">
            <w:r>
              <w:rPr>
                <w:rFonts w:ascii="Consolas" w:eastAsia="Consolas" w:hAnsi="Consolas" w:cs="Consolas"/>
                <w:color w:val="2A2A2A"/>
                <w:sz w:val="17"/>
                <w:szCs w:val="17"/>
              </w:rPr>
              <w:t xml:space="preserve">        ├── L2  Enterprise / Company Master</w:t>
            </w:r>
          </w:p>
          <w:p w14:paraId="527210DD" w14:textId="77777777" w:rsidR="002C62D1" w:rsidRDefault="008C3E8A">
            <w:r>
              <w:rPr>
                <w:rFonts w:ascii="Consolas" w:eastAsia="Consolas" w:hAnsi="Consolas" w:cs="Consolas"/>
                <w:color w:val="2A2A2A"/>
                <w:sz w:val="17"/>
                <w:szCs w:val="17"/>
              </w:rPr>
              <w:t xml:space="preserve">        │        materials, equipment, suppliers, cost codes,</w:t>
            </w:r>
          </w:p>
          <w:p w14:paraId="7CFDCD24" w14:textId="77777777" w:rsidR="002C62D1" w:rsidRDefault="008C3E8A">
            <w:r>
              <w:rPr>
                <w:rFonts w:ascii="Consolas" w:eastAsia="Consolas" w:hAnsi="Consolas" w:cs="Consolas"/>
                <w:color w:val="2A2A2A"/>
                <w:sz w:val="17"/>
                <w:szCs w:val="17"/>
              </w:rPr>
              <w:t xml:space="preserve">        │        employees, document types, element templates</w:t>
            </w:r>
          </w:p>
          <w:p w14:paraId="2FB3DCA2" w14:textId="77777777" w:rsidR="002C62D1" w:rsidRDefault="008C3E8A">
            <w:r>
              <w:rPr>
                <w:rFonts w:ascii="Consolas" w:eastAsia="Consolas" w:hAnsi="Consolas" w:cs="Consolas"/>
                <w:color w:val="2A2A2A"/>
                <w:sz w:val="17"/>
                <w:szCs w:val="17"/>
              </w:rPr>
              <w:t xml:space="preserve">        │</w:t>
            </w:r>
          </w:p>
          <w:p w14:paraId="222404C0" w14:textId="77777777" w:rsidR="002C62D1" w:rsidRDefault="008C3E8A">
            <w:r>
              <w:rPr>
                <w:rFonts w:ascii="Consolas" w:eastAsia="Consolas" w:hAnsi="Consolas" w:cs="Consolas"/>
                <w:color w:val="2A2A2A"/>
                <w:sz w:val="17"/>
                <w:szCs w:val="17"/>
              </w:rPr>
              <w:t xml:space="preserve">        └── PROJECT</w:t>
            </w:r>
          </w:p>
          <w:p w14:paraId="5AD701AE" w14:textId="77777777" w:rsidR="002C62D1" w:rsidRDefault="008C3E8A">
            <w:r>
              <w:rPr>
                <w:rFonts w:ascii="Consolas" w:eastAsia="Consolas" w:hAnsi="Consolas" w:cs="Consolas"/>
                <w:color w:val="2A2A2A"/>
                <w:sz w:val="17"/>
                <w:szCs w:val="17"/>
              </w:rPr>
              <w:t xml:space="preserve">             ├── L3  Project Master   (project, WBS, stakeholders, calendar)</w:t>
            </w:r>
          </w:p>
          <w:p w14:paraId="05685871" w14:textId="77777777" w:rsidR="002C62D1" w:rsidRDefault="008C3E8A">
            <w:r>
              <w:rPr>
                <w:rFonts w:ascii="Consolas" w:eastAsia="Consolas" w:hAnsi="Consolas" w:cs="Consolas"/>
                <w:color w:val="2A2A2A"/>
                <w:sz w:val="17"/>
                <w:szCs w:val="17"/>
              </w:rPr>
              <w:t xml:space="preserve">             └── L4  Project Extension (controlled, reviewed at closeout)</w:t>
            </w:r>
          </w:p>
        </w:tc>
      </w:tr>
    </w:tbl>
    <w:p w14:paraId="48E4B517" w14:textId="77777777" w:rsidR="002C62D1" w:rsidRDefault="008C3E8A">
      <w:pPr>
        <w:spacing w:before="70" w:after="180"/>
      </w:pPr>
      <w:r>
        <w:rPr>
          <w:i/>
          <w:iCs/>
          <w:color w:val="595959"/>
          <w:sz w:val="17"/>
          <w:szCs w:val="17"/>
        </w:rPr>
        <w:t>Figure 6.2 — The four-layer classification model.</w:t>
      </w:r>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46C330B5"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0903FCCA" w14:textId="77777777" w:rsidR="002C62D1" w:rsidRDefault="008C3E8A">
            <w:pPr>
              <w:spacing w:after="70"/>
            </w:pPr>
            <w:r>
              <w:rPr>
                <w:b/>
                <w:bCs/>
                <w:color w:val="8A5A00"/>
                <w:sz w:val="20"/>
                <w:szCs w:val="20"/>
              </w:rPr>
              <w:t>Requirements — Classification layers</w:t>
            </w:r>
          </w:p>
          <w:p w14:paraId="79058528" w14:textId="77777777" w:rsidR="002C62D1" w:rsidRDefault="008C3E8A">
            <w:pPr>
              <w:pStyle w:val="ListParagraph"/>
              <w:numPr>
                <w:ilvl w:val="0"/>
                <w:numId w:val="2"/>
              </w:numPr>
              <w:spacing w:before="20" w:after="40" w:line="260" w:lineRule="auto"/>
            </w:pPr>
            <w:r>
              <w:rPr>
                <w:sz w:val="20"/>
                <w:szCs w:val="20"/>
              </w:rPr>
              <w:t>Every master data</w:t>
            </w:r>
            <w:r>
              <w:rPr>
                <w:sz w:val="20"/>
                <w:szCs w:val="20"/>
              </w:rPr>
              <w:t xml:space="preserve"> domain SHALL be assigned a default classification layer, recorded in Appendix D.</w:t>
            </w:r>
          </w:p>
          <w:p w14:paraId="63D23D13" w14:textId="77777777" w:rsidR="002C62D1" w:rsidRDefault="008C3E8A">
            <w:pPr>
              <w:pStyle w:val="ListParagraph"/>
              <w:numPr>
                <w:ilvl w:val="0"/>
                <w:numId w:val="2"/>
              </w:numPr>
              <w:spacing w:before="20" w:after="40" w:line="260" w:lineRule="auto"/>
            </w:pPr>
            <w:r>
              <w:rPr>
                <w:sz w:val="20"/>
                <w:szCs w:val="20"/>
              </w:rPr>
              <w:t>Layer L1 data SHALL be maintained by platform governance only and SHALL NOT be editable by tenant users.</w:t>
            </w:r>
          </w:p>
          <w:p w14:paraId="137DF153" w14:textId="77777777" w:rsidR="002C62D1" w:rsidRDefault="008C3E8A">
            <w:pPr>
              <w:pStyle w:val="ListParagraph"/>
              <w:numPr>
                <w:ilvl w:val="0"/>
                <w:numId w:val="2"/>
              </w:numPr>
              <w:spacing w:before="20" w:after="40" w:line="260" w:lineRule="auto"/>
            </w:pPr>
            <w:r>
              <w:rPr>
                <w:sz w:val="20"/>
                <w:szCs w:val="20"/>
              </w:rPr>
              <w:t>Layer L2 data SHALL be isolated per tenant. One tenant SHALL NOT be a</w:t>
            </w:r>
            <w:r>
              <w:rPr>
                <w:sz w:val="20"/>
                <w:szCs w:val="20"/>
              </w:rPr>
              <w:t>ble to view, reference or infer another tenant's L2 or L3 master data.</w:t>
            </w:r>
          </w:p>
          <w:p w14:paraId="619FB473" w14:textId="77777777" w:rsidR="002C62D1" w:rsidRDefault="008C3E8A">
            <w:pPr>
              <w:pStyle w:val="ListParagraph"/>
              <w:numPr>
                <w:ilvl w:val="0"/>
                <w:numId w:val="2"/>
              </w:numPr>
              <w:spacing w:before="20" w:after="40" w:line="260" w:lineRule="auto"/>
            </w:pPr>
            <w:r>
              <w:rPr>
                <w:sz w:val="20"/>
                <w:szCs w:val="20"/>
              </w:rPr>
              <w:t>Layer L4 project extensions SHALL be visibly flagged as project-specific wherever they are displayed, and SHALL be reviewed at project closeout for promotion to L2 or retirement.</w:t>
            </w:r>
          </w:p>
          <w:p w14:paraId="46DA7B90" w14:textId="77777777" w:rsidR="002C62D1" w:rsidRDefault="008C3E8A">
            <w:pPr>
              <w:pStyle w:val="ListParagraph"/>
              <w:numPr>
                <w:ilvl w:val="0"/>
                <w:numId w:val="2"/>
              </w:numPr>
              <w:spacing w:before="20" w:after="40" w:line="260" w:lineRule="auto"/>
            </w:pPr>
            <w:r>
              <w:rPr>
                <w:sz w:val="20"/>
                <w:szCs w:val="20"/>
              </w:rPr>
              <w:t>A proj</w:t>
            </w:r>
            <w:r>
              <w:rPr>
                <w:sz w:val="20"/>
                <w:szCs w:val="20"/>
              </w:rPr>
              <w:t>ect extension SHALL NOT reuse, redefine or override the code of an existing enterprise master record.</w:t>
            </w:r>
          </w:p>
        </w:tc>
      </w:tr>
    </w:tbl>
    <w:p w14:paraId="49307116" w14:textId="77777777" w:rsidR="002C62D1" w:rsidRDefault="008C3E8A">
      <w:pPr>
        <w:pStyle w:val="Heading2"/>
        <w:keepNext/>
        <w:spacing w:before="280" w:after="100"/>
      </w:pPr>
      <w:bookmarkStart w:id="47" w:name="_Toc239320509"/>
      <w:r>
        <w:t>6.3 Master data criticality tiers</w:t>
      </w:r>
      <w:bookmarkEnd w:id="47"/>
    </w:p>
    <w:p w14:paraId="626F30F5" w14:textId="77777777" w:rsidR="002C62D1" w:rsidRDefault="008C3E8A">
      <w:pPr>
        <w:spacing w:before="60" w:after="120" w:line="264" w:lineRule="auto"/>
        <w:jc w:val="both"/>
      </w:pPr>
      <w:r>
        <w:t xml:space="preserve">Not all master data carries the same risk. Applying the same level of control to a currency code and to a cost code wastes effort in one place and creates exposure in the other. DCOS therefore assigns each domain a </w:t>
      </w:r>
      <w:r>
        <w:rPr>
          <w:b/>
          <w:bCs/>
        </w:rPr>
        <w:t>criticality tier</w:t>
      </w:r>
      <w:r>
        <w:t>, which drives approval a</w:t>
      </w:r>
      <w:r>
        <w:t>uthority, review frequency and quality thresholds throughout this standard.</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536"/>
        <w:gridCol w:w="2304"/>
        <w:gridCol w:w="2496"/>
        <w:gridCol w:w="1728"/>
        <w:gridCol w:w="1536"/>
      </w:tblGrid>
      <w:tr w:rsidR="002C62D1" w14:paraId="419E4B2F" w14:textId="77777777">
        <w:tblPrEx>
          <w:tblCellMar>
            <w:top w:w="0" w:type="dxa"/>
            <w:bottom w:w="0" w:type="dxa"/>
          </w:tblCellMar>
        </w:tblPrEx>
        <w:trPr>
          <w:tblHeader/>
        </w:trPr>
        <w:tc>
          <w:tcPr>
            <w:tcW w:w="1536" w:type="dxa"/>
            <w:shd w:val="clear" w:color="auto" w:fill="1F3864"/>
            <w:tcMar>
              <w:top w:w="60" w:type="dxa"/>
              <w:left w:w="110" w:type="dxa"/>
              <w:bottom w:w="60" w:type="dxa"/>
              <w:right w:w="110" w:type="dxa"/>
            </w:tcMar>
            <w:vAlign w:val="center"/>
          </w:tcPr>
          <w:p w14:paraId="5EB60A48" w14:textId="77777777" w:rsidR="002C62D1" w:rsidRDefault="008C3E8A">
            <w:pPr>
              <w:spacing w:before="40" w:after="40"/>
            </w:pPr>
            <w:r>
              <w:rPr>
                <w:b/>
                <w:bCs/>
                <w:color w:val="FFFFFF"/>
                <w:sz w:val="19"/>
                <w:szCs w:val="19"/>
              </w:rPr>
              <w:t>Tier</w:t>
            </w:r>
          </w:p>
        </w:tc>
        <w:tc>
          <w:tcPr>
            <w:tcW w:w="2304" w:type="dxa"/>
            <w:shd w:val="clear" w:color="auto" w:fill="1F3864"/>
            <w:tcMar>
              <w:top w:w="60" w:type="dxa"/>
              <w:left w:w="110" w:type="dxa"/>
              <w:bottom w:w="60" w:type="dxa"/>
              <w:right w:w="110" w:type="dxa"/>
            </w:tcMar>
            <w:vAlign w:val="center"/>
          </w:tcPr>
          <w:p w14:paraId="08B55FD9" w14:textId="77777777" w:rsidR="002C62D1" w:rsidRDefault="008C3E8A">
            <w:pPr>
              <w:spacing w:before="40" w:after="40"/>
            </w:pPr>
            <w:r>
              <w:rPr>
                <w:b/>
                <w:bCs/>
                <w:color w:val="FFFFFF"/>
                <w:sz w:val="19"/>
                <w:szCs w:val="19"/>
              </w:rPr>
              <w:t>Meaning</w:t>
            </w:r>
          </w:p>
        </w:tc>
        <w:tc>
          <w:tcPr>
            <w:tcW w:w="2496" w:type="dxa"/>
            <w:shd w:val="clear" w:color="auto" w:fill="1F3864"/>
            <w:tcMar>
              <w:top w:w="60" w:type="dxa"/>
              <w:left w:w="110" w:type="dxa"/>
              <w:bottom w:w="60" w:type="dxa"/>
              <w:right w:w="110" w:type="dxa"/>
            </w:tcMar>
            <w:vAlign w:val="center"/>
          </w:tcPr>
          <w:p w14:paraId="312ACCB1" w14:textId="77777777" w:rsidR="002C62D1" w:rsidRDefault="008C3E8A">
            <w:pPr>
              <w:spacing w:before="40" w:after="40"/>
            </w:pPr>
            <w:r>
              <w:rPr>
                <w:b/>
                <w:bCs/>
                <w:color w:val="FFFFFF"/>
                <w:sz w:val="19"/>
                <w:szCs w:val="19"/>
              </w:rPr>
              <w:t>Typical domains</w:t>
            </w:r>
          </w:p>
        </w:tc>
        <w:tc>
          <w:tcPr>
            <w:tcW w:w="1728" w:type="dxa"/>
            <w:shd w:val="clear" w:color="auto" w:fill="1F3864"/>
            <w:tcMar>
              <w:top w:w="60" w:type="dxa"/>
              <w:left w:w="110" w:type="dxa"/>
              <w:bottom w:w="60" w:type="dxa"/>
              <w:right w:w="110" w:type="dxa"/>
            </w:tcMar>
            <w:vAlign w:val="center"/>
          </w:tcPr>
          <w:p w14:paraId="51FB795E" w14:textId="77777777" w:rsidR="002C62D1" w:rsidRDefault="008C3E8A">
            <w:pPr>
              <w:spacing w:before="40" w:after="40"/>
            </w:pPr>
            <w:r>
              <w:rPr>
                <w:b/>
                <w:bCs/>
                <w:color w:val="FFFFFF"/>
                <w:sz w:val="19"/>
                <w:szCs w:val="19"/>
              </w:rPr>
              <w:t>Approval authority</w:t>
            </w:r>
          </w:p>
        </w:tc>
        <w:tc>
          <w:tcPr>
            <w:tcW w:w="1536" w:type="dxa"/>
            <w:shd w:val="clear" w:color="auto" w:fill="1F3864"/>
            <w:tcMar>
              <w:top w:w="60" w:type="dxa"/>
              <w:left w:w="110" w:type="dxa"/>
              <w:bottom w:w="60" w:type="dxa"/>
              <w:right w:w="110" w:type="dxa"/>
            </w:tcMar>
            <w:vAlign w:val="center"/>
          </w:tcPr>
          <w:p w14:paraId="376BE789" w14:textId="77777777" w:rsidR="002C62D1" w:rsidRDefault="008C3E8A">
            <w:pPr>
              <w:spacing w:before="40" w:after="40"/>
            </w:pPr>
            <w:r>
              <w:rPr>
                <w:b/>
                <w:bCs/>
                <w:color w:val="FFFFFF"/>
                <w:sz w:val="19"/>
                <w:szCs w:val="19"/>
              </w:rPr>
              <w:t>Review cycle</w:t>
            </w:r>
          </w:p>
        </w:tc>
      </w:tr>
      <w:tr w:rsidR="002C62D1" w14:paraId="33A1AE97" w14:textId="77777777">
        <w:tblPrEx>
          <w:tblCellMar>
            <w:top w:w="0" w:type="dxa"/>
            <w:bottom w:w="0" w:type="dxa"/>
          </w:tblCellMar>
        </w:tblPrEx>
        <w:trPr>
          <w:cantSplit/>
        </w:trPr>
        <w:tc>
          <w:tcPr>
            <w:tcW w:w="1536" w:type="dxa"/>
            <w:tcMar>
              <w:top w:w="60" w:type="dxa"/>
              <w:left w:w="110" w:type="dxa"/>
              <w:bottom w:w="60" w:type="dxa"/>
              <w:right w:w="110" w:type="dxa"/>
            </w:tcMar>
            <w:vAlign w:val="center"/>
          </w:tcPr>
          <w:p w14:paraId="70B730CC" w14:textId="77777777" w:rsidR="002C62D1" w:rsidRDefault="008C3E8A">
            <w:pPr>
              <w:spacing w:before="40" w:after="40"/>
            </w:pPr>
            <w:r>
              <w:rPr>
                <w:sz w:val="19"/>
                <w:szCs w:val="19"/>
              </w:rPr>
              <w:t>Tier 1 — Critical</w:t>
            </w:r>
          </w:p>
        </w:tc>
        <w:tc>
          <w:tcPr>
            <w:tcW w:w="2304" w:type="dxa"/>
            <w:tcMar>
              <w:top w:w="60" w:type="dxa"/>
              <w:left w:w="110" w:type="dxa"/>
              <w:bottom w:w="60" w:type="dxa"/>
              <w:right w:w="110" w:type="dxa"/>
            </w:tcMar>
            <w:vAlign w:val="center"/>
          </w:tcPr>
          <w:p w14:paraId="3ED80370" w14:textId="77777777" w:rsidR="002C62D1" w:rsidRDefault="008C3E8A">
            <w:pPr>
              <w:spacing w:before="40" w:after="40"/>
            </w:pPr>
            <w:r>
              <w:rPr>
                <w:sz w:val="19"/>
                <w:szCs w:val="19"/>
              </w:rPr>
              <w:t>Errors cause direct financial, contractual, legal or safety consequence</w:t>
            </w:r>
          </w:p>
        </w:tc>
        <w:tc>
          <w:tcPr>
            <w:tcW w:w="2496" w:type="dxa"/>
            <w:tcMar>
              <w:top w:w="60" w:type="dxa"/>
              <w:left w:w="110" w:type="dxa"/>
              <w:bottom w:w="60" w:type="dxa"/>
              <w:right w:w="110" w:type="dxa"/>
            </w:tcMar>
            <w:vAlign w:val="center"/>
          </w:tcPr>
          <w:p w14:paraId="0008A6F3" w14:textId="77777777" w:rsidR="002C62D1" w:rsidRDefault="008C3E8A">
            <w:pPr>
              <w:spacing w:before="40" w:after="40"/>
            </w:pPr>
            <w:r>
              <w:rPr>
                <w:sz w:val="19"/>
                <w:szCs w:val="19"/>
              </w:rPr>
              <w:t>Cost code, BOQ classification, supplier, subcontractor, project, company, employee, currency</w:t>
            </w:r>
          </w:p>
        </w:tc>
        <w:tc>
          <w:tcPr>
            <w:tcW w:w="1728" w:type="dxa"/>
            <w:tcMar>
              <w:top w:w="60" w:type="dxa"/>
              <w:left w:w="110" w:type="dxa"/>
              <w:bottom w:w="60" w:type="dxa"/>
              <w:right w:w="110" w:type="dxa"/>
            </w:tcMar>
            <w:vAlign w:val="center"/>
          </w:tcPr>
          <w:p w14:paraId="66F961C9" w14:textId="77777777" w:rsidR="002C62D1" w:rsidRDefault="008C3E8A">
            <w:pPr>
              <w:spacing w:before="40" w:after="40"/>
            </w:pPr>
            <w:r>
              <w:rPr>
                <w:sz w:val="19"/>
                <w:szCs w:val="19"/>
              </w:rPr>
              <w:t>Data Owner, with Governance Board notification</w:t>
            </w:r>
          </w:p>
        </w:tc>
        <w:tc>
          <w:tcPr>
            <w:tcW w:w="1536" w:type="dxa"/>
            <w:tcMar>
              <w:top w:w="60" w:type="dxa"/>
              <w:left w:w="110" w:type="dxa"/>
              <w:bottom w:w="60" w:type="dxa"/>
              <w:right w:w="110" w:type="dxa"/>
            </w:tcMar>
            <w:vAlign w:val="center"/>
          </w:tcPr>
          <w:p w14:paraId="08294DFE" w14:textId="77777777" w:rsidR="002C62D1" w:rsidRDefault="008C3E8A">
            <w:pPr>
              <w:spacing w:before="40" w:after="40"/>
            </w:pPr>
            <w:r>
              <w:rPr>
                <w:sz w:val="19"/>
                <w:szCs w:val="19"/>
              </w:rPr>
              <w:t>Monthly or quarterly</w:t>
            </w:r>
          </w:p>
        </w:tc>
      </w:tr>
      <w:tr w:rsidR="002C62D1" w14:paraId="3FAF03D8" w14:textId="77777777">
        <w:tblPrEx>
          <w:tblCellMar>
            <w:top w:w="0" w:type="dxa"/>
            <w:bottom w:w="0" w:type="dxa"/>
          </w:tblCellMar>
        </w:tblPrEx>
        <w:trPr>
          <w:cantSplit/>
        </w:trPr>
        <w:tc>
          <w:tcPr>
            <w:tcW w:w="1536" w:type="dxa"/>
            <w:shd w:val="clear" w:color="auto" w:fill="F2F6FB"/>
            <w:tcMar>
              <w:top w:w="60" w:type="dxa"/>
              <w:left w:w="110" w:type="dxa"/>
              <w:bottom w:w="60" w:type="dxa"/>
              <w:right w:w="110" w:type="dxa"/>
            </w:tcMar>
            <w:vAlign w:val="center"/>
          </w:tcPr>
          <w:p w14:paraId="5CB39BDD" w14:textId="77777777" w:rsidR="002C62D1" w:rsidRDefault="008C3E8A">
            <w:pPr>
              <w:spacing w:before="40" w:after="40"/>
            </w:pPr>
            <w:r>
              <w:rPr>
                <w:sz w:val="19"/>
                <w:szCs w:val="19"/>
              </w:rPr>
              <w:t>Tier 2 — Important</w:t>
            </w:r>
          </w:p>
        </w:tc>
        <w:tc>
          <w:tcPr>
            <w:tcW w:w="2304" w:type="dxa"/>
            <w:shd w:val="clear" w:color="auto" w:fill="F2F6FB"/>
            <w:tcMar>
              <w:top w:w="60" w:type="dxa"/>
              <w:left w:w="110" w:type="dxa"/>
              <w:bottom w:w="60" w:type="dxa"/>
              <w:right w:w="110" w:type="dxa"/>
            </w:tcMar>
            <w:vAlign w:val="center"/>
          </w:tcPr>
          <w:p w14:paraId="716F5249" w14:textId="77777777" w:rsidR="002C62D1" w:rsidRDefault="008C3E8A">
            <w:pPr>
              <w:spacing w:before="40" w:after="40"/>
            </w:pPr>
            <w:r>
              <w:rPr>
                <w:sz w:val="19"/>
                <w:szCs w:val="19"/>
              </w:rPr>
              <w:t>Errors cause operational disruption, rework or reporting error</w:t>
            </w:r>
          </w:p>
        </w:tc>
        <w:tc>
          <w:tcPr>
            <w:tcW w:w="2496" w:type="dxa"/>
            <w:shd w:val="clear" w:color="auto" w:fill="F2F6FB"/>
            <w:tcMar>
              <w:top w:w="60" w:type="dxa"/>
              <w:left w:w="110" w:type="dxa"/>
              <w:bottom w:w="60" w:type="dxa"/>
              <w:right w:w="110" w:type="dxa"/>
            </w:tcMar>
            <w:vAlign w:val="center"/>
          </w:tcPr>
          <w:p w14:paraId="56B4B507" w14:textId="77777777" w:rsidR="002C62D1" w:rsidRDefault="008C3E8A">
            <w:pPr>
              <w:spacing w:before="40" w:after="40"/>
            </w:pPr>
            <w:r>
              <w:rPr>
                <w:sz w:val="19"/>
                <w:szCs w:val="19"/>
              </w:rPr>
              <w:t>Material, equipment, WBS classification, document type, element template, task template, room template</w:t>
            </w:r>
          </w:p>
        </w:tc>
        <w:tc>
          <w:tcPr>
            <w:tcW w:w="1728" w:type="dxa"/>
            <w:shd w:val="clear" w:color="auto" w:fill="F2F6FB"/>
            <w:tcMar>
              <w:top w:w="60" w:type="dxa"/>
              <w:left w:w="110" w:type="dxa"/>
              <w:bottom w:w="60" w:type="dxa"/>
              <w:right w:w="110" w:type="dxa"/>
            </w:tcMar>
            <w:vAlign w:val="center"/>
          </w:tcPr>
          <w:p w14:paraId="6D91A6C8" w14:textId="77777777" w:rsidR="002C62D1" w:rsidRDefault="008C3E8A">
            <w:pPr>
              <w:spacing w:before="40" w:after="40"/>
            </w:pPr>
            <w:r>
              <w:rPr>
                <w:sz w:val="19"/>
                <w:szCs w:val="19"/>
              </w:rPr>
              <w:t>Data Steward, endorsed by Data Owner</w:t>
            </w:r>
          </w:p>
        </w:tc>
        <w:tc>
          <w:tcPr>
            <w:tcW w:w="1536" w:type="dxa"/>
            <w:shd w:val="clear" w:color="auto" w:fill="F2F6FB"/>
            <w:tcMar>
              <w:top w:w="60" w:type="dxa"/>
              <w:left w:w="110" w:type="dxa"/>
              <w:bottom w:w="60" w:type="dxa"/>
              <w:right w:w="110" w:type="dxa"/>
            </w:tcMar>
            <w:vAlign w:val="center"/>
          </w:tcPr>
          <w:p w14:paraId="07B82D50" w14:textId="77777777" w:rsidR="002C62D1" w:rsidRDefault="008C3E8A">
            <w:pPr>
              <w:spacing w:before="40" w:after="40"/>
            </w:pPr>
            <w:r>
              <w:rPr>
                <w:sz w:val="19"/>
                <w:szCs w:val="19"/>
              </w:rPr>
              <w:t>Quarterly or semi-annual</w:t>
            </w:r>
          </w:p>
        </w:tc>
      </w:tr>
      <w:tr w:rsidR="002C62D1" w14:paraId="7E340B21" w14:textId="77777777">
        <w:tblPrEx>
          <w:tblCellMar>
            <w:top w:w="0" w:type="dxa"/>
            <w:bottom w:w="0" w:type="dxa"/>
          </w:tblCellMar>
        </w:tblPrEx>
        <w:trPr>
          <w:cantSplit/>
        </w:trPr>
        <w:tc>
          <w:tcPr>
            <w:tcW w:w="1536" w:type="dxa"/>
            <w:tcMar>
              <w:top w:w="60" w:type="dxa"/>
              <w:left w:w="110" w:type="dxa"/>
              <w:bottom w:w="60" w:type="dxa"/>
              <w:right w:w="110" w:type="dxa"/>
            </w:tcMar>
            <w:vAlign w:val="center"/>
          </w:tcPr>
          <w:p w14:paraId="38334EA2" w14:textId="77777777" w:rsidR="002C62D1" w:rsidRDefault="008C3E8A">
            <w:pPr>
              <w:spacing w:before="40" w:after="40"/>
            </w:pPr>
            <w:r>
              <w:rPr>
                <w:sz w:val="19"/>
                <w:szCs w:val="19"/>
              </w:rPr>
              <w:t>Tier 3 — Standard</w:t>
            </w:r>
          </w:p>
        </w:tc>
        <w:tc>
          <w:tcPr>
            <w:tcW w:w="2304" w:type="dxa"/>
            <w:tcMar>
              <w:top w:w="60" w:type="dxa"/>
              <w:left w:w="110" w:type="dxa"/>
              <w:bottom w:w="60" w:type="dxa"/>
              <w:right w:w="110" w:type="dxa"/>
            </w:tcMar>
            <w:vAlign w:val="center"/>
          </w:tcPr>
          <w:p w14:paraId="235C7C89" w14:textId="77777777" w:rsidR="002C62D1" w:rsidRDefault="008C3E8A">
            <w:pPr>
              <w:spacing w:before="40" w:after="40"/>
            </w:pPr>
            <w:r>
              <w:rPr>
                <w:sz w:val="19"/>
                <w:szCs w:val="19"/>
              </w:rPr>
              <w:t>Errors cause local inconvenience and are easily corrected</w:t>
            </w:r>
          </w:p>
        </w:tc>
        <w:tc>
          <w:tcPr>
            <w:tcW w:w="2496" w:type="dxa"/>
            <w:tcMar>
              <w:top w:w="60" w:type="dxa"/>
              <w:left w:w="110" w:type="dxa"/>
              <w:bottom w:w="60" w:type="dxa"/>
              <w:right w:w="110" w:type="dxa"/>
            </w:tcMar>
            <w:vAlign w:val="center"/>
          </w:tcPr>
          <w:p w14:paraId="2E226BE3" w14:textId="77777777" w:rsidR="002C62D1" w:rsidRDefault="008C3E8A">
            <w:pPr>
              <w:spacing w:before="40" w:after="40"/>
            </w:pPr>
            <w:r>
              <w:rPr>
                <w:sz w:val="19"/>
                <w:szCs w:val="19"/>
              </w:rPr>
              <w:t>Descriptive categories, non-financial classifications, local reference lists</w:t>
            </w:r>
          </w:p>
        </w:tc>
        <w:tc>
          <w:tcPr>
            <w:tcW w:w="1728" w:type="dxa"/>
            <w:tcMar>
              <w:top w:w="60" w:type="dxa"/>
              <w:left w:w="110" w:type="dxa"/>
              <w:bottom w:w="60" w:type="dxa"/>
              <w:right w:w="110" w:type="dxa"/>
            </w:tcMar>
            <w:vAlign w:val="center"/>
          </w:tcPr>
          <w:p w14:paraId="7991AE51" w14:textId="77777777" w:rsidR="002C62D1" w:rsidRDefault="008C3E8A">
            <w:pPr>
              <w:spacing w:before="40" w:after="40"/>
            </w:pPr>
            <w:r>
              <w:rPr>
                <w:sz w:val="19"/>
                <w:szCs w:val="19"/>
              </w:rPr>
              <w:t>Data Steward</w:t>
            </w:r>
          </w:p>
        </w:tc>
        <w:tc>
          <w:tcPr>
            <w:tcW w:w="1536" w:type="dxa"/>
            <w:tcMar>
              <w:top w:w="60" w:type="dxa"/>
              <w:left w:w="110" w:type="dxa"/>
              <w:bottom w:w="60" w:type="dxa"/>
              <w:right w:w="110" w:type="dxa"/>
            </w:tcMar>
            <w:vAlign w:val="center"/>
          </w:tcPr>
          <w:p w14:paraId="64D944DF" w14:textId="77777777" w:rsidR="002C62D1" w:rsidRDefault="008C3E8A">
            <w:pPr>
              <w:spacing w:before="40" w:after="40"/>
            </w:pPr>
            <w:r>
              <w:rPr>
                <w:sz w:val="19"/>
                <w:szCs w:val="19"/>
              </w:rPr>
              <w:t>Annual</w:t>
            </w:r>
          </w:p>
        </w:tc>
      </w:tr>
    </w:tbl>
    <w:p w14:paraId="2D9BF550" w14:textId="77777777" w:rsidR="002C62D1" w:rsidRDefault="008C3E8A">
      <w:pPr>
        <w:pStyle w:val="Heading2"/>
        <w:keepNext/>
        <w:spacing w:before="280" w:after="100"/>
      </w:pPr>
      <w:bookmarkStart w:id="48" w:name="_Toc239320510"/>
      <w:r>
        <w:lastRenderedPageBreak/>
        <w:t>6.4 Master data and the WBS — the DCOS control spine</w:t>
      </w:r>
      <w:bookmarkEnd w:id="48"/>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176249F7"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531ECF82" w14:textId="77777777" w:rsidR="002C62D1" w:rsidRDefault="008C3E8A">
            <w:pPr>
              <w:spacing w:after="70"/>
            </w:pPr>
            <w:r>
              <w:rPr>
                <w:b/>
                <w:bCs/>
                <w:color w:val="1F3864"/>
                <w:sz w:val="20"/>
                <w:szCs w:val="20"/>
              </w:rPr>
              <w:t>In plain language</w:t>
            </w:r>
          </w:p>
          <w:p w14:paraId="600B9913" w14:textId="77777777" w:rsidR="002C62D1" w:rsidRDefault="008C3E8A">
            <w:pPr>
              <w:spacing w:before="20" w:after="40" w:line="260" w:lineRule="auto"/>
              <w:jc w:val="both"/>
            </w:pPr>
            <w:r>
              <w:rPr>
                <w:sz w:val="20"/>
                <w:szCs w:val="20"/>
              </w:rPr>
              <w:t>This is the most important idea in the whole DCOS platform, and the easiest to explain with an example.</w:t>
            </w:r>
          </w:p>
          <w:p w14:paraId="37FC487E" w14:textId="77777777" w:rsidR="002C62D1" w:rsidRDefault="008C3E8A">
            <w:pPr>
              <w:spacing w:before="20" w:after="40" w:line="260" w:lineRule="auto"/>
              <w:jc w:val="both"/>
            </w:pPr>
            <w:r>
              <w:rPr>
                <w:sz w:val="20"/>
                <w:szCs w:val="20"/>
              </w:rPr>
              <w:t xml:space="preserve">The material master answers: </w:t>
            </w:r>
            <w:r>
              <w:rPr>
                <w:b/>
                <w:bCs/>
                <w:sz w:val="20"/>
                <w:szCs w:val="20"/>
              </w:rPr>
              <w:t>what is it?</w:t>
            </w:r>
            <w:r>
              <w:rPr>
                <w:sz w:val="20"/>
                <w:szCs w:val="20"/>
              </w:rPr>
              <w:t xml:space="preserve"> — "Concrete C30/20, cubic metre". The WB</w:t>
            </w:r>
            <w:r>
              <w:rPr>
                <w:sz w:val="20"/>
                <w:szCs w:val="20"/>
              </w:rPr>
              <w:t xml:space="preserve">S answers: </w:t>
            </w:r>
            <w:r>
              <w:rPr>
                <w:b/>
                <w:bCs/>
                <w:sz w:val="20"/>
                <w:szCs w:val="20"/>
              </w:rPr>
              <w:t>where is it, on which project, in which part of the building?</w:t>
            </w:r>
            <w:r>
              <w:rPr>
                <w:sz w:val="20"/>
                <w:szCs w:val="20"/>
              </w:rPr>
              <w:t xml:space="preserve"> — "Project P001, Building B01, Level 05, Zone 03, slab". Put them together and you get a fact worth reporting: "42 cubic metres of C30/20 concrete were placed in the Level 5 Zone 3 sl</w:t>
            </w:r>
            <w:r>
              <w:rPr>
                <w:sz w:val="20"/>
                <w:szCs w:val="20"/>
              </w:rPr>
              <w:t>ab of Tower A".</w:t>
            </w:r>
          </w:p>
          <w:p w14:paraId="6475D466" w14:textId="77777777" w:rsidR="002C62D1" w:rsidRDefault="008C3E8A">
            <w:pPr>
              <w:spacing w:before="20" w:after="40" w:line="260" w:lineRule="auto"/>
              <w:jc w:val="both"/>
            </w:pPr>
            <w:r>
              <w:rPr>
                <w:sz w:val="20"/>
                <w:szCs w:val="20"/>
              </w:rPr>
              <w:t>Master data without WBS is a catalogue with no context. WBS without master data is a folder structure with no meaning. DCOS needs both.</w:t>
            </w:r>
          </w:p>
        </w:tc>
      </w:tr>
    </w:tbl>
    <w:p w14:paraId="30BC3457" w14:textId="77777777" w:rsidR="002C62D1" w:rsidRDefault="008C3E8A">
      <w:pPr>
        <w:spacing w:before="60" w:after="120" w:line="264" w:lineRule="auto"/>
        <w:jc w:val="both"/>
      </w:pPr>
      <w:r>
        <w:t>The DCOS System Architecture establishes the WBS as the structural spine of the platform, with the hierarchy:</w:t>
      </w:r>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235D8BB3"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3F30BC81" w14:textId="77777777" w:rsidR="002C62D1" w:rsidRDefault="008C3E8A">
            <w:r>
              <w:rPr>
                <w:rFonts w:ascii="Consolas" w:eastAsia="Consolas" w:hAnsi="Consolas" w:cs="Consolas"/>
                <w:color w:val="2A2A2A"/>
                <w:sz w:val="17"/>
                <w:szCs w:val="17"/>
              </w:rPr>
              <w:t>Company / Tenant</w:t>
            </w:r>
          </w:p>
          <w:p w14:paraId="4BBC84F8" w14:textId="77777777" w:rsidR="002C62D1" w:rsidRDefault="008C3E8A">
            <w:r>
              <w:rPr>
                <w:rFonts w:ascii="Consolas" w:eastAsia="Consolas" w:hAnsi="Consolas" w:cs="Consolas"/>
                <w:color w:val="2A2A2A"/>
                <w:sz w:val="17"/>
                <w:szCs w:val="17"/>
              </w:rPr>
              <w:t xml:space="preserve">  └── Project</w:t>
            </w:r>
          </w:p>
          <w:p w14:paraId="1A45EB59" w14:textId="77777777" w:rsidR="002C62D1" w:rsidRDefault="008C3E8A">
            <w:r>
              <w:rPr>
                <w:rFonts w:ascii="Consolas" w:eastAsia="Consolas" w:hAnsi="Consolas" w:cs="Consolas"/>
                <w:color w:val="2A2A2A"/>
                <w:sz w:val="17"/>
                <w:szCs w:val="17"/>
              </w:rPr>
              <w:t xml:space="preserve">        └── Phase</w:t>
            </w:r>
          </w:p>
          <w:p w14:paraId="0762733A" w14:textId="77777777" w:rsidR="002C62D1" w:rsidRDefault="008C3E8A">
            <w:r>
              <w:rPr>
                <w:rFonts w:ascii="Consolas" w:eastAsia="Consolas" w:hAnsi="Consolas" w:cs="Consolas"/>
                <w:color w:val="2A2A2A"/>
                <w:sz w:val="17"/>
                <w:szCs w:val="17"/>
              </w:rPr>
              <w:t xml:space="preserve">              └── Discipline</w:t>
            </w:r>
          </w:p>
          <w:p w14:paraId="66EB2CE5" w14:textId="77777777" w:rsidR="002C62D1" w:rsidRDefault="008C3E8A">
            <w:r>
              <w:rPr>
                <w:rFonts w:ascii="Consolas" w:eastAsia="Consolas" w:hAnsi="Consolas" w:cs="Consolas"/>
                <w:color w:val="2A2A2A"/>
                <w:sz w:val="17"/>
                <w:szCs w:val="17"/>
              </w:rPr>
              <w:t xml:space="preserve">                    └── Building / Area</w:t>
            </w:r>
          </w:p>
          <w:p w14:paraId="67262934" w14:textId="77777777" w:rsidR="002C62D1" w:rsidRDefault="008C3E8A">
            <w:r>
              <w:rPr>
                <w:rFonts w:ascii="Consolas" w:eastAsia="Consolas" w:hAnsi="Consolas" w:cs="Consolas"/>
                <w:color w:val="2A2A2A"/>
                <w:sz w:val="17"/>
                <w:szCs w:val="17"/>
              </w:rPr>
              <w:t xml:space="preserve">                          └─</w:t>
            </w:r>
            <w:r>
              <w:rPr>
                <w:rFonts w:ascii="Consolas" w:eastAsia="Consolas" w:hAnsi="Consolas" w:cs="Consolas"/>
                <w:color w:val="2A2A2A"/>
                <w:sz w:val="17"/>
                <w:szCs w:val="17"/>
              </w:rPr>
              <w:t>─ Level</w:t>
            </w:r>
          </w:p>
          <w:p w14:paraId="3E078BD4" w14:textId="77777777" w:rsidR="002C62D1" w:rsidRDefault="008C3E8A">
            <w:r>
              <w:rPr>
                <w:rFonts w:ascii="Consolas" w:eastAsia="Consolas" w:hAnsi="Consolas" w:cs="Consolas"/>
                <w:color w:val="2A2A2A"/>
                <w:sz w:val="17"/>
                <w:szCs w:val="17"/>
              </w:rPr>
              <w:t xml:space="preserve">                                └── Zone</w:t>
            </w:r>
          </w:p>
          <w:p w14:paraId="428C18FC" w14:textId="77777777" w:rsidR="002C62D1" w:rsidRDefault="008C3E8A">
            <w:r>
              <w:rPr>
                <w:rFonts w:ascii="Consolas" w:eastAsia="Consolas" w:hAnsi="Consolas" w:cs="Consolas"/>
                <w:color w:val="2A2A2A"/>
                <w:sz w:val="17"/>
                <w:szCs w:val="17"/>
              </w:rPr>
              <w:t xml:space="preserve">                                      └── Room / Space</w:t>
            </w:r>
          </w:p>
          <w:p w14:paraId="13A754A4" w14:textId="77777777" w:rsidR="002C62D1" w:rsidRDefault="008C3E8A">
            <w:r>
              <w:rPr>
                <w:rFonts w:ascii="Consolas" w:eastAsia="Consolas" w:hAnsi="Consolas" w:cs="Consolas"/>
                <w:color w:val="2A2A2A"/>
                <w:sz w:val="17"/>
                <w:szCs w:val="17"/>
              </w:rPr>
              <w:t xml:space="preserve">                                            └── Element</w:t>
            </w:r>
          </w:p>
          <w:p w14:paraId="1566C9EF" w14:textId="77777777" w:rsidR="002C62D1" w:rsidRDefault="008C3E8A">
            <w:r>
              <w:rPr>
                <w:rFonts w:ascii="Consolas" w:eastAsia="Consolas" w:hAnsi="Consolas" w:cs="Consolas"/>
                <w:color w:val="2A2A2A"/>
                <w:sz w:val="17"/>
                <w:szCs w:val="17"/>
              </w:rPr>
              <w:t xml:space="preserve">                                                  └── Task</w:t>
            </w:r>
          </w:p>
        </w:tc>
      </w:tr>
    </w:tbl>
    <w:p w14:paraId="56C51C81" w14:textId="77777777" w:rsidR="002C62D1" w:rsidRDefault="008C3E8A">
      <w:pPr>
        <w:spacing w:before="60" w:after="120" w:line="264" w:lineRule="auto"/>
        <w:jc w:val="both"/>
      </w:pPr>
      <w:r>
        <w:t>This standard does not change that architecture; it defines the master data that gives it meaning. The governing principle is:</w:t>
      </w:r>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7E2A4D5E"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62E36FD5" w14:textId="77777777" w:rsidR="002C62D1" w:rsidRDefault="008C3E8A">
            <w:pPr>
              <w:spacing w:after="70"/>
            </w:pPr>
            <w:r>
              <w:rPr>
                <w:b/>
                <w:bCs/>
                <w:color w:val="8A5A00"/>
                <w:sz w:val="20"/>
                <w:szCs w:val="20"/>
              </w:rPr>
              <w:t>Governing principle — WBS and master data</w:t>
            </w:r>
          </w:p>
          <w:p w14:paraId="4A461898" w14:textId="77777777" w:rsidR="002C62D1" w:rsidRDefault="008C3E8A">
            <w:pPr>
              <w:pStyle w:val="ListParagraph"/>
              <w:numPr>
                <w:ilvl w:val="0"/>
                <w:numId w:val="2"/>
              </w:numPr>
              <w:spacing w:before="20" w:after="40" w:line="260" w:lineRule="auto"/>
            </w:pPr>
            <w:r>
              <w:rPr>
                <w:b/>
                <w:bCs/>
                <w:sz w:val="20"/>
                <w:szCs w:val="20"/>
              </w:rPr>
              <w:t>WBS provides project context. Master data provides standardized business identity. Ever</w:t>
            </w:r>
            <w:r>
              <w:rPr>
                <w:b/>
                <w:bCs/>
                <w:sz w:val="20"/>
                <w:szCs w:val="20"/>
              </w:rPr>
              <w:t>y controlled project record SHALL carry both.</w:t>
            </w:r>
          </w:p>
        </w:tc>
      </w:tr>
    </w:tbl>
    <w:p w14:paraId="37E6FA4C" w14:textId="77777777" w:rsidR="002C62D1" w:rsidRDefault="008C3E8A">
      <w:pPr>
        <w:pStyle w:val="Heading3"/>
        <w:keepNext/>
        <w:spacing w:before="200" w:after="80"/>
      </w:pPr>
      <w:bookmarkStart w:id="49" w:name="_Toc239320511"/>
      <w:r>
        <w:rPr>
          <w:sz w:val="21"/>
          <w:szCs w:val="21"/>
        </w:rPr>
        <w:t>6.4.1 How master data attaches to the WBS</w:t>
      </w:r>
      <w:bookmarkEnd w:id="49"/>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016"/>
        <w:gridCol w:w="3744"/>
        <w:gridCol w:w="3840"/>
      </w:tblGrid>
      <w:tr w:rsidR="002C62D1" w14:paraId="037146F9" w14:textId="77777777">
        <w:tblPrEx>
          <w:tblCellMar>
            <w:top w:w="0" w:type="dxa"/>
            <w:bottom w:w="0" w:type="dxa"/>
          </w:tblCellMar>
        </w:tblPrEx>
        <w:trPr>
          <w:tblHeader/>
        </w:trPr>
        <w:tc>
          <w:tcPr>
            <w:tcW w:w="2016" w:type="dxa"/>
            <w:shd w:val="clear" w:color="auto" w:fill="1F3864"/>
            <w:tcMar>
              <w:top w:w="60" w:type="dxa"/>
              <w:left w:w="110" w:type="dxa"/>
              <w:bottom w:w="60" w:type="dxa"/>
              <w:right w:w="110" w:type="dxa"/>
            </w:tcMar>
            <w:vAlign w:val="center"/>
          </w:tcPr>
          <w:p w14:paraId="331D05DC" w14:textId="77777777" w:rsidR="002C62D1" w:rsidRDefault="008C3E8A">
            <w:pPr>
              <w:spacing w:before="40" w:after="40"/>
            </w:pPr>
            <w:r>
              <w:rPr>
                <w:b/>
                <w:bCs/>
                <w:color w:val="FFFFFF"/>
                <w:sz w:val="19"/>
                <w:szCs w:val="19"/>
              </w:rPr>
              <w:t>Master data domain</w:t>
            </w:r>
          </w:p>
        </w:tc>
        <w:tc>
          <w:tcPr>
            <w:tcW w:w="3744" w:type="dxa"/>
            <w:shd w:val="clear" w:color="auto" w:fill="1F3864"/>
            <w:tcMar>
              <w:top w:w="60" w:type="dxa"/>
              <w:left w:w="110" w:type="dxa"/>
              <w:bottom w:w="60" w:type="dxa"/>
              <w:right w:w="110" w:type="dxa"/>
            </w:tcMar>
            <w:vAlign w:val="center"/>
          </w:tcPr>
          <w:p w14:paraId="7B769100" w14:textId="77777777" w:rsidR="002C62D1" w:rsidRDefault="008C3E8A">
            <w:pPr>
              <w:spacing w:before="40" w:after="40"/>
            </w:pPr>
            <w:r>
              <w:rPr>
                <w:b/>
                <w:bCs/>
                <w:color w:val="FFFFFF"/>
                <w:sz w:val="19"/>
                <w:szCs w:val="19"/>
              </w:rPr>
              <w:t>How it attaches to the WBS</w:t>
            </w:r>
          </w:p>
        </w:tc>
        <w:tc>
          <w:tcPr>
            <w:tcW w:w="3840" w:type="dxa"/>
            <w:shd w:val="clear" w:color="auto" w:fill="1F3864"/>
            <w:tcMar>
              <w:top w:w="60" w:type="dxa"/>
              <w:left w:w="110" w:type="dxa"/>
              <w:bottom w:w="60" w:type="dxa"/>
              <w:right w:w="110" w:type="dxa"/>
            </w:tcMar>
            <w:vAlign w:val="center"/>
          </w:tcPr>
          <w:p w14:paraId="0EA5A32A" w14:textId="77777777" w:rsidR="002C62D1" w:rsidRDefault="008C3E8A">
            <w:pPr>
              <w:spacing w:before="40" w:after="40"/>
            </w:pPr>
            <w:r>
              <w:rPr>
                <w:b/>
                <w:bCs/>
                <w:color w:val="FFFFFF"/>
                <w:sz w:val="19"/>
                <w:szCs w:val="19"/>
              </w:rPr>
              <w:t>What this makes possible</w:t>
            </w:r>
          </w:p>
        </w:tc>
      </w:tr>
      <w:tr w:rsidR="002C62D1" w14:paraId="26615034" w14:textId="77777777">
        <w:tblPrEx>
          <w:tblCellMar>
            <w:top w:w="0" w:type="dxa"/>
            <w:bottom w:w="0" w:type="dxa"/>
          </w:tblCellMar>
        </w:tblPrEx>
        <w:trPr>
          <w:cantSplit/>
        </w:trPr>
        <w:tc>
          <w:tcPr>
            <w:tcW w:w="2016" w:type="dxa"/>
            <w:tcMar>
              <w:top w:w="60" w:type="dxa"/>
              <w:left w:w="110" w:type="dxa"/>
              <w:bottom w:w="60" w:type="dxa"/>
              <w:right w:w="110" w:type="dxa"/>
            </w:tcMar>
            <w:vAlign w:val="center"/>
          </w:tcPr>
          <w:p w14:paraId="2BBC613A" w14:textId="77777777" w:rsidR="002C62D1" w:rsidRDefault="008C3E8A">
            <w:pPr>
              <w:spacing w:before="40" w:after="40"/>
            </w:pPr>
            <w:r>
              <w:rPr>
                <w:sz w:val="19"/>
                <w:szCs w:val="19"/>
              </w:rPr>
              <w:t>Material</w:t>
            </w:r>
          </w:p>
        </w:tc>
        <w:tc>
          <w:tcPr>
            <w:tcW w:w="3744" w:type="dxa"/>
            <w:tcMar>
              <w:top w:w="60" w:type="dxa"/>
              <w:left w:w="110" w:type="dxa"/>
              <w:bottom w:w="60" w:type="dxa"/>
              <w:right w:w="110" w:type="dxa"/>
            </w:tcMar>
            <w:vAlign w:val="center"/>
          </w:tcPr>
          <w:p w14:paraId="74EAAC55" w14:textId="77777777" w:rsidR="002C62D1" w:rsidRDefault="008C3E8A">
            <w:pPr>
              <w:spacing w:before="40" w:after="40"/>
            </w:pPr>
            <w:r>
              <w:rPr>
                <w:sz w:val="19"/>
                <w:szCs w:val="19"/>
              </w:rPr>
              <w:t>Material consumption, delivery and issue records are posted against a WBS node</w:t>
            </w:r>
          </w:p>
        </w:tc>
        <w:tc>
          <w:tcPr>
            <w:tcW w:w="3840" w:type="dxa"/>
            <w:tcMar>
              <w:top w:w="60" w:type="dxa"/>
              <w:left w:w="110" w:type="dxa"/>
              <w:bottom w:w="60" w:type="dxa"/>
              <w:right w:w="110" w:type="dxa"/>
            </w:tcMar>
            <w:vAlign w:val="center"/>
          </w:tcPr>
          <w:p w14:paraId="69E236E8" w14:textId="77777777" w:rsidR="002C62D1" w:rsidRDefault="008C3E8A">
            <w:pPr>
              <w:spacing w:before="40" w:after="40"/>
            </w:pPr>
            <w:r>
              <w:rPr>
                <w:sz w:val="19"/>
                <w:szCs w:val="19"/>
              </w:rPr>
              <w:t>Material cost and quantity roll-up per building, level and zone; reconciliation against BOQ</w:t>
            </w:r>
          </w:p>
        </w:tc>
      </w:tr>
      <w:tr w:rsidR="002C62D1" w14:paraId="00AB33C6" w14:textId="77777777">
        <w:tblPrEx>
          <w:tblCellMar>
            <w:top w:w="0" w:type="dxa"/>
            <w:bottom w:w="0" w:type="dxa"/>
          </w:tblCellMar>
        </w:tblPrEx>
        <w:trPr>
          <w:cantSplit/>
        </w:trPr>
        <w:tc>
          <w:tcPr>
            <w:tcW w:w="2016" w:type="dxa"/>
            <w:shd w:val="clear" w:color="auto" w:fill="F2F6FB"/>
            <w:tcMar>
              <w:top w:w="60" w:type="dxa"/>
              <w:left w:w="110" w:type="dxa"/>
              <w:bottom w:w="60" w:type="dxa"/>
              <w:right w:w="110" w:type="dxa"/>
            </w:tcMar>
            <w:vAlign w:val="center"/>
          </w:tcPr>
          <w:p w14:paraId="7E4EA045" w14:textId="77777777" w:rsidR="002C62D1" w:rsidRDefault="008C3E8A">
            <w:pPr>
              <w:spacing w:before="40" w:after="40"/>
            </w:pPr>
            <w:r>
              <w:rPr>
                <w:sz w:val="19"/>
                <w:szCs w:val="19"/>
              </w:rPr>
              <w:t>Element</w:t>
            </w:r>
          </w:p>
        </w:tc>
        <w:tc>
          <w:tcPr>
            <w:tcW w:w="3744" w:type="dxa"/>
            <w:shd w:val="clear" w:color="auto" w:fill="F2F6FB"/>
            <w:tcMar>
              <w:top w:w="60" w:type="dxa"/>
              <w:left w:w="110" w:type="dxa"/>
              <w:bottom w:w="60" w:type="dxa"/>
              <w:right w:w="110" w:type="dxa"/>
            </w:tcMar>
            <w:vAlign w:val="center"/>
          </w:tcPr>
          <w:p w14:paraId="29677EEA" w14:textId="77777777" w:rsidR="002C62D1" w:rsidRDefault="008C3E8A">
            <w:pPr>
              <w:spacing w:before="40" w:after="40"/>
            </w:pPr>
            <w:r>
              <w:rPr>
                <w:sz w:val="19"/>
                <w:szCs w:val="19"/>
              </w:rPr>
              <w:t>Element instances are created at a WBS node from an enterprise element template</w:t>
            </w:r>
          </w:p>
        </w:tc>
        <w:tc>
          <w:tcPr>
            <w:tcW w:w="3840" w:type="dxa"/>
            <w:shd w:val="clear" w:color="auto" w:fill="F2F6FB"/>
            <w:tcMar>
              <w:top w:w="60" w:type="dxa"/>
              <w:left w:w="110" w:type="dxa"/>
              <w:bottom w:w="60" w:type="dxa"/>
              <w:right w:w="110" w:type="dxa"/>
            </w:tcMar>
            <w:vAlign w:val="center"/>
          </w:tcPr>
          <w:p w14:paraId="027C96A0" w14:textId="77777777" w:rsidR="002C62D1" w:rsidRDefault="008C3E8A">
            <w:pPr>
              <w:spacing w:before="40" w:after="40"/>
            </w:pPr>
            <w:r>
              <w:rPr>
                <w:sz w:val="19"/>
                <w:szCs w:val="19"/>
              </w:rPr>
              <w:t>Consistent element naming across projects; standard inspection and QA checklists per element type</w:t>
            </w:r>
          </w:p>
        </w:tc>
      </w:tr>
      <w:tr w:rsidR="002C62D1" w14:paraId="432DD046" w14:textId="77777777">
        <w:tblPrEx>
          <w:tblCellMar>
            <w:top w:w="0" w:type="dxa"/>
            <w:bottom w:w="0" w:type="dxa"/>
          </w:tblCellMar>
        </w:tblPrEx>
        <w:trPr>
          <w:cantSplit/>
        </w:trPr>
        <w:tc>
          <w:tcPr>
            <w:tcW w:w="2016" w:type="dxa"/>
            <w:tcMar>
              <w:top w:w="60" w:type="dxa"/>
              <w:left w:w="110" w:type="dxa"/>
              <w:bottom w:w="60" w:type="dxa"/>
              <w:right w:w="110" w:type="dxa"/>
            </w:tcMar>
            <w:vAlign w:val="center"/>
          </w:tcPr>
          <w:p w14:paraId="42EDD686" w14:textId="77777777" w:rsidR="002C62D1" w:rsidRDefault="008C3E8A">
            <w:pPr>
              <w:spacing w:before="40" w:after="40"/>
            </w:pPr>
            <w:r>
              <w:rPr>
                <w:sz w:val="19"/>
                <w:szCs w:val="19"/>
              </w:rPr>
              <w:t>Task</w:t>
            </w:r>
          </w:p>
        </w:tc>
        <w:tc>
          <w:tcPr>
            <w:tcW w:w="3744" w:type="dxa"/>
            <w:tcMar>
              <w:top w:w="60" w:type="dxa"/>
              <w:left w:w="110" w:type="dxa"/>
              <w:bottom w:w="60" w:type="dxa"/>
              <w:right w:w="110" w:type="dxa"/>
            </w:tcMar>
            <w:vAlign w:val="center"/>
          </w:tcPr>
          <w:p w14:paraId="394BA7DE" w14:textId="77777777" w:rsidR="002C62D1" w:rsidRDefault="008C3E8A">
            <w:pPr>
              <w:spacing w:before="40" w:after="40"/>
            </w:pPr>
            <w:r>
              <w:rPr>
                <w:sz w:val="19"/>
                <w:szCs w:val="19"/>
              </w:rPr>
              <w:t>Task instances are created at a WBS node from an enterprise task template</w:t>
            </w:r>
          </w:p>
        </w:tc>
        <w:tc>
          <w:tcPr>
            <w:tcW w:w="3840" w:type="dxa"/>
            <w:tcMar>
              <w:top w:w="60" w:type="dxa"/>
              <w:left w:w="110" w:type="dxa"/>
              <w:bottom w:w="60" w:type="dxa"/>
              <w:right w:w="110" w:type="dxa"/>
            </w:tcMar>
            <w:vAlign w:val="center"/>
          </w:tcPr>
          <w:p w14:paraId="2673CA8A" w14:textId="77777777" w:rsidR="002C62D1" w:rsidRDefault="008C3E8A">
            <w:pPr>
              <w:spacing w:before="40" w:after="40"/>
            </w:pPr>
            <w:r>
              <w:rPr>
                <w:sz w:val="19"/>
                <w:szCs w:val="19"/>
              </w:rPr>
              <w:t>Comparable productivity and duration data across projects for planning and estimating</w:t>
            </w:r>
          </w:p>
        </w:tc>
      </w:tr>
      <w:tr w:rsidR="002C62D1" w14:paraId="2412F26B" w14:textId="77777777">
        <w:tblPrEx>
          <w:tblCellMar>
            <w:top w:w="0" w:type="dxa"/>
            <w:bottom w:w="0" w:type="dxa"/>
          </w:tblCellMar>
        </w:tblPrEx>
        <w:trPr>
          <w:cantSplit/>
        </w:trPr>
        <w:tc>
          <w:tcPr>
            <w:tcW w:w="2016" w:type="dxa"/>
            <w:shd w:val="clear" w:color="auto" w:fill="F2F6FB"/>
            <w:tcMar>
              <w:top w:w="60" w:type="dxa"/>
              <w:left w:w="110" w:type="dxa"/>
              <w:bottom w:w="60" w:type="dxa"/>
              <w:right w:w="110" w:type="dxa"/>
            </w:tcMar>
            <w:vAlign w:val="center"/>
          </w:tcPr>
          <w:p w14:paraId="4F9BD37D" w14:textId="77777777" w:rsidR="002C62D1" w:rsidRDefault="008C3E8A">
            <w:pPr>
              <w:spacing w:before="40" w:after="40"/>
            </w:pPr>
            <w:r>
              <w:rPr>
                <w:sz w:val="19"/>
                <w:szCs w:val="19"/>
              </w:rPr>
              <w:t>Equipment</w:t>
            </w:r>
          </w:p>
        </w:tc>
        <w:tc>
          <w:tcPr>
            <w:tcW w:w="3744" w:type="dxa"/>
            <w:shd w:val="clear" w:color="auto" w:fill="F2F6FB"/>
            <w:tcMar>
              <w:top w:w="60" w:type="dxa"/>
              <w:left w:w="110" w:type="dxa"/>
              <w:bottom w:w="60" w:type="dxa"/>
              <w:right w:w="110" w:type="dxa"/>
            </w:tcMar>
            <w:vAlign w:val="center"/>
          </w:tcPr>
          <w:p w14:paraId="280D35E2" w14:textId="77777777" w:rsidR="002C62D1" w:rsidRDefault="008C3E8A">
            <w:pPr>
              <w:spacing w:before="40" w:after="40"/>
            </w:pPr>
            <w:r>
              <w:rPr>
                <w:sz w:val="19"/>
                <w:szCs w:val="19"/>
              </w:rPr>
              <w:t>Equipment utilisation and running cost are allocated to a WBS node</w:t>
            </w:r>
          </w:p>
        </w:tc>
        <w:tc>
          <w:tcPr>
            <w:tcW w:w="3840" w:type="dxa"/>
            <w:shd w:val="clear" w:color="auto" w:fill="F2F6FB"/>
            <w:tcMar>
              <w:top w:w="60" w:type="dxa"/>
              <w:left w:w="110" w:type="dxa"/>
              <w:bottom w:w="60" w:type="dxa"/>
              <w:right w:w="110" w:type="dxa"/>
            </w:tcMar>
            <w:vAlign w:val="center"/>
          </w:tcPr>
          <w:p w14:paraId="1DD8DFEB" w14:textId="77777777" w:rsidR="002C62D1" w:rsidRDefault="008C3E8A">
            <w:pPr>
              <w:spacing w:before="40" w:after="40"/>
            </w:pPr>
            <w:r>
              <w:rPr>
                <w:sz w:val="19"/>
                <w:szCs w:val="19"/>
              </w:rPr>
              <w:t>True equipment cost per zone or structure rather than a single project-level lump</w:t>
            </w:r>
          </w:p>
        </w:tc>
      </w:tr>
      <w:tr w:rsidR="002C62D1" w14:paraId="456E1D5E" w14:textId="77777777">
        <w:tblPrEx>
          <w:tblCellMar>
            <w:top w:w="0" w:type="dxa"/>
            <w:bottom w:w="0" w:type="dxa"/>
          </w:tblCellMar>
        </w:tblPrEx>
        <w:trPr>
          <w:cantSplit/>
        </w:trPr>
        <w:tc>
          <w:tcPr>
            <w:tcW w:w="2016" w:type="dxa"/>
            <w:tcMar>
              <w:top w:w="60" w:type="dxa"/>
              <w:left w:w="110" w:type="dxa"/>
              <w:bottom w:w="60" w:type="dxa"/>
              <w:right w:w="110" w:type="dxa"/>
            </w:tcMar>
            <w:vAlign w:val="center"/>
          </w:tcPr>
          <w:p w14:paraId="05EAC79E" w14:textId="77777777" w:rsidR="002C62D1" w:rsidRDefault="008C3E8A">
            <w:pPr>
              <w:spacing w:before="40" w:after="40"/>
            </w:pPr>
            <w:r>
              <w:rPr>
                <w:sz w:val="19"/>
                <w:szCs w:val="19"/>
              </w:rPr>
              <w:t>Cost code</w:t>
            </w:r>
          </w:p>
        </w:tc>
        <w:tc>
          <w:tcPr>
            <w:tcW w:w="3744" w:type="dxa"/>
            <w:tcMar>
              <w:top w:w="60" w:type="dxa"/>
              <w:left w:w="110" w:type="dxa"/>
              <w:bottom w:w="60" w:type="dxa"/>
              <w:right w:w="110" w:type="dxa"/>
            </w:tcMar>
            <w:vAlign w:val="center"/>
          </w:tcPr>
          <w:p w14:paraId="1AF8BC96" w14:textId="77777777" w:rsidR="002C62D1" w:rsidRDefault="008C3E8A">
            <w:pPr>
              <w:spacing w:before="40" w:after="40"/>
            </w:pPr>
            <w:r>
              <w:rPr>
                <w:sz w:val="19"/>
                <w:szCs w:val="19"/>
              </w:rPr>
              <w:t>Every committed and actual cost carries both a cost code and a WBS node</w:t>
            </w:r>
          </w:p>
        </w:tc>
        <w:tc>
          <w:tcPr>
            <w:tcW w:w="3840" w:type="dxa"/>
            <w:tcMar>
              <w:top w:w="60" w:type="dxa"/>
              <w:left w:w="110" w:type="dxa"/>
              <w:bottom w:w="60" w:type="dxa"/>
              <w:right w:w="110" w:type="dxa"/>
            </w:tcMar>
            <w:vAlign w:val="center"/>
          </w:tcPr>
          <w:p w14:paraId="53678535" w14:textId="77777777" w:rsidR="002C62D1" w:rsidRDefault="008C3E8A">
            <w:pPr>
              <w:spacing w:before="40" w:after="40"/>
            </w:pPr>
            <w:r>
              <w:rPr>
                <w:sz w:val="19"/>
                <w:szCs w:val="19"/>
              </w:rPr>
              <w:t>Cost reporting by trade and by location simultaneously — the two views management actually needs</w:t>
            </w:r>
          </w:p>
        </w:tc>
      </w:tr>
      <w:tr w:rsidR="002C62D1" w14:paraId="5C353390" w14:textId="77777777">
        <w:tblPrEx>
          <w:tblCellMar>
            <w:top w:w="0" w:type="dxa"/>
            <w:bottom w:w="0" w:type="dxa"/>
          </w:tblCellMar>
        </w:tblPrEx>
        <w:trPr>
          <w:cantSplit/>
        </w:trPr>
        <w:tc>
          <w:tcPr>
            <w:tcW w:w="2016" w:type="dxa"/>
            <w:shd w:val="clear" w:color="auto" w:fill="F2F6FB"/>
            <w:tcMar>
              <w:top w:w="60" w:type="dxa"/>
              <w:left w:w="110" w:type="dxa"/>
              <w:bottom w:w="60" w:type="dxa"/>
              <w:right w:w="110" w:type="dxa"/>
            </w:tcMar>
            <w:vAlign w:val="center"/>
          </w:tcPr>
          <w:p w14:paraId="2C697432" w14:textId="77777777" w:rsidR="002C62D1" w:rsidRDefault="008C3E8A">
            <w:pPr>
              <w:spacing w:before="40" w:after="40"/>
            </w:pPr>
            <w:r>
              <w:rPr>
                <w:sz w:val="19"/>
                <w:szCs w:val="19"/>
              </w:rPr>
              <w:t>Supplier / Subcontractor</w:t>
            </w:r>
          </w:p>
        </w:tc>
        <w:tc>
          <w:tcPr>
            <w:tcW w:w="3744" w:type="dxa"/>
            <w:shd w:val="clear" w:color="auto" w:fill="F2F6FB"/>
            <w:tcMar>
              <w:top w:w="60" w:type="dxa"/>
              <w:left w:w="110" w:type="dxa"/>
              <w:bottom w:w="60" w:type="dxa"/>
              <w:right w:w="110" w:type="dxa"/>
            </w:tcMar>
            <w:vAlign w:val="center"/>
          </w:tcPr>
          <w:p w14:paraId="649B5BDB" w14:textId="77777777" w:rsidR="002C62D1" w:rsidRDefault="008C3E8A">
            <w:pPr>
              <w:spacing w:before="40" w:after="40"/>
            </w:pPr>
            <w:r>
              <w:rPr>
                <w:sz w:val="19"/>
                <w:szCs w:val="19"/>
              </w:rPr>
              <w:t>Contracts, deliveries and works are linked to the WBS nodes they serve</w:t>
            </w:r>
          </w:p>
        </w:tc>
        <w:tc>
          <w:tcPr>
            <w:tcW w:w="3840" w:type="dxa"/>
            <w:shd w:val="clear" w:color="auto" w:fill="F2F6FB"/>
            <w:tcMar>
              <w:top w:w="60" w:type="dxa"/>
              <w:left w:w="110" w:type="dxa"/>
              <w:bottom w:w="60" w:type="dxa"/>
              <w:right w:w="110" w:type="dxa"/>
            </w:tcMar>
            <w:vAlign w:val="center"/>
          </w:tcPr>
          <w:p w14:paraId="371FDB84" w14:textId="77777777" w:rsidR="002C62D1" w:rsidRDefault="008C3E8A">
            <w:pPr>
              <w:spacing w:before="40" w:after="40"/>
            </w:pPr>
            <w:r>
              <w:rPr>
                <w:sz w:val="19"/>
                <w:szCs w:val="19"/>
              </w:rPr>
              <w:t>Supplier performance and subcontractor progress measured by location</w:t>
            </w:r>
          </w:p>
        </w:tc>
      </w:tr>
      <w:tr w:rsidR="002C62D1" w14:paraId="4A81FFB8" w14:textId="77777777">
        <w:tblPrEx>
          <w:tblCellMar>
            <w:top w:w="0" w:type="dxa"/>
            <w:bottom w:w="0" w:type="dxa"/>
          </w:tblCellMar>
        </w:tblPrEx>
        <w:trPr>
          <w:cantSplit/>
        </w:trPr>
        <w:tc>
          <w:tcPr>
            <w:tcW w:w="2016" w:type="dxa"/>
            <w:tcMar>
              <w:top w:w="60" w:type="dxa"/>
              <w:left w:w="110" w:type="dxa"/>
              <w:bottom w:w="60" w:type="dxa"/>
              <w:right w:w="110" w:type="dxa"/>
            </w:tcMar>
            <w:vAlign w:val="center"/>
          </w:tcPr>
          <w:p w14:paraId="000808A3" w14:textId="77777777" w:rsidR="002C62D1" w:rsidRDefault="008C3E8A">
            <w:pPr>
              <w:spacing w:before="40" w:after="40"/>
            </w:pPr>
            <w:r>
              <w:rPr>
                <w:sz w:val="19"/>
                <w:szCs w:val="19"/>
              </w:rPr>
              <w:t>Document</w:t>
            </w:r>
          </w:p>
        </w:tc>
        <w:tc>
          <w:tcPr>
            <w:tcW w:w="3744" w:type="dxa"/>
            <w:tcMar>
              <w:top w:w="60" w:type="dxa"/>
              <w:left w:w="110" w:type="dxa"/>
              <w:bottom w:w="60" w:type="dxa"/>
              <w:right w:w="110" w:type="dxa"/>
            </w:tcMar>
            <w:vAlign w:val="center"/>
          </w:tcPr>
          <w:p w14:paraId="4F400937" w14:textId="77777777" w:rsidR="002C62D1" w:rsidRDefault="008C3E8A">
            <w:pPr>
              <w:spacing w:before="40" w:after="40"/>
            </w:pPr>
            <w:r>
              <w:rPr>
                <w:sz w:val="19"/>
                <w:szCs w:val="19"/>
              </w:rPr>
              <w:t>Documents are registered against project and WBS scope</w:t>
            </w:r>
          </w:p>
        </w:tc>
        <w:tc>
          <w:tcPr>
            <w:tcW w:w="3840" w:type="dxa"/>
            <w:tcMar>
              <w:top w:w="60" w:type="dxa"/>
              <w:left w:w="110" w:type="dxa"/>
              <w:bottom w:w="60" w:type="dxa"/>
              <w:right w:w="110" w:type="dxa"/>
            </w:tcMar>
            <w:vAlign w:val="center"/>
          </w:tcPr>
          <w:p w14:paraId="66AE5F11" w14:textId="77777777" w:rsidR="002C62D1" w:rsidRDefault="008C3E8A">
            <w:pPr>
              <w:spacing w:before="40" w:after="40"/>
            </w:pPr>
            <w:r>
              <w:rPr>
                <w:sz w:val="19"/>
                <w:szCs w:val="19"/>
              </w:rPr>
              <w:t>Retrieval of "every approved drawing affecting Level 5 Zone 3" during a claim or inspection</w:t>
            </w:r>
          </w:p>
        </w:tc>
      </w:tr>
      <w:tr w:rsidR="002C62D1" w14:paraId="14030FC6" w14:textId="77777777">
        <w:tblPrEx>
          <w:tblCellMar>
            <w:top w:w="0" w:type="dxa"/>
            <w:bottom w:w="0" w:type="dxa"/>
          </w:tblCellMar>
        </w:tblPrEx>
        <w:trPr>
          <w:cantSplit/>
        </w:trPr>
        <w:tc>
          <w:tcPr>
            <w:tcW w:w="2016" w:type="dxa"/>
            <w:shd w:val="clear" w:color="auto" w:fill="F2F6FB"/>
            <w:tcMar>
              <w:top w:w="60" w:type="dxa"/>
              <w:left w:w="110" w:type="dxa"/>
              <w:bottom w:w="60" w:type="dxa"/>
              <w:right w:w="110" w:type="dxa"/>
            </w:tcMar>
            <w:vAlign w:val="center"/>
          </w:tcPr>
          <w:p w14:paraId="783C08F0" w14:textId="77777777" w:rsidR="002C62D1" w:rsidRDefault="008C3E8A">
            <w:pPr>
              <w:spacing w:before="40" w:after="40"/>
            </w:pPr>
            <w:r>
              <w:rPr>
                <w:sz w:val="19"/>
                <w:szCs w:val="19"/>
              </w:rPr>
              <w:t>Employee</w:t>
            </w:r>
          </w:p>
        </w:tc>
        <w:tc>
          <w:tcPr>
            <w:tcW w:w="3744" w:type="dxa"/>
            <w:shd w:val="clear" w:color="auto" w:fill="F2F6FB"/>
            <w:tcMar>
              <w:top w:w="60" w:type="dxa"/>
              <w:left w:w="110" w:type="dxa"/>
              <w:bottom w:w="60" w:type="dxa"/>
              <w:right w:w="110" w:type="dxa"/>
            </w:tcMar>
            <w:vAlign w:val="center"/>
          </w:tcPr>
          <w:p w14:paraId="322FC9E3" w14:textId="77777777" w:rsidR="002C62D1" w:rsidRDefault="008C3E8A">
            <w:pPr>
              <w:spacing w:before="40" w:after="40"/>
            </w:pPr>
            <w:r>
              <w:rPr>
                <w:sz w:val="19"/>
                <w:szCs w:val="19"/>
              </w:rPr>
              <w:t>Timesheet lines allocate hours to a WBS node</w:t>
            </w:r>
          </w:p>
        </w:tc>
        <w:tc>
          <w:tcPr>
            <w:tcW w:w="3840" w:type="dxa"/>
            <w:shd w:val="clear" w:color="auto" w:fill="F2F6FB"/>
            <w:tcMar>
              <w:top w:w="60" w:type="dxa"/>
              <w:left w:w="110" w:type="dxa"/>
              <w:bottom w:w="60" w:type="dxa"/>
              <w:right w:w="110" w:type="dxa"/>
            </w:tcMar>
            <w:vAlign w:val="center"/>
          </w:tcPr>
          <w:p w14:paraId="6E60D61D" w14:textId="77777777" w:rsidR="002C62D1" w:rsidRDefault="008C3E8A">
            <w:pPr>
              <w:spacing w:before="40" w:after="40"/>
            </w:pPr>
            <w:r>
              <w:rPr>
                <w:sz w:val="19"/>
                <w:szCs w:val="19"/>
              </w:rPr>
              <w:t>Labour cost and productivity per location, feeding earned value reporting</w:t>
            </w:r>
          </w:p>
        </w:tc>
      </w:tr>
      <w:tr w:rsidR="002C62D1" w14:paraId="414A4D2A" w14:textId="77777777">
        <w:tblPrEx>
          <w:tblCellMar>
            <w:top w:w="0" w:type="dxa"/>
            <w:bottom w:w="0" w:type="dxa"/>
          </w:tblCellMar>
        </w:tblPrEx>
        <w:trPr>
          <w:cantSplit/>
        </w:trPr>
        <w:tc>
          <w:tcPr>
            <w:tcW w:w="2016" w:type="dxa"/>
            <w:tcMar>
              <w:top w:w="60" w:type="dxa"/>
              <w:left w:w="110" w:type="dxa"/>
              <w:bottom w:w="60" w:type="dxa"/>
              <w:right w:w="110" w:type="dxa"/>
            </w:tcMar>
            <w:vAlign w:val="center"/>
          </w:tcPr>
          <w:p w14:paraId="5480CE82" w14:textId="77777777" w:rsidR="002C62D1" w:rsidRDefault="008C3E8A">
            <w:pPr>
              <w:spacing w:before="40" w:after="40"/>
            </w:pPr>
            <w:r>
              <w:rPr>
                <w:sz w:val="19"/>
                <w:szCs w:val="19"/>
              </w:rPr>
              <w:lastRenderedPageBreak/>
              <w:t>Room template</w:t>
            </w:r>
          </w:p>
        </w:tc>
        <w:tc>
          <w:tcPr>
            <w:tcW w:w="3744" w:type="dxa"/>
            <w:tcMar>
              <w:top w:w="60" w:type="dxa"/>
              <w:left w:w="110" w:type="dxa"/>
              <w:bottom w:w="60" w:type="dxa"/>
              <w:right w:w="110" w:type="dxa"/>
            </w:tcMar>
            <w:vAlign w:val="center"/>
          </w:tcPr>
          <w:p w14:paraId="6C7F382D" w14:textId="77777777" w:rsidR="002C62D1" w:rsidRDefault="008C3E8A">
            <w:pPr>
              <w:spacing w:before="40" w:after="40"/>
            </w:pPr>
            <w:r>
              <w:rPr>
                <w:sz w:val="19"/>
                <w:szCs w:val="19"/>
              </w:rPr>
              <w:t>Room instances are created at a WBS node from an enterprise room template</w:t>
            </w:r>
          </w:p>
        </w:tc>
        <w:tc>
          <w:tcPr>
            <w:tcW w:w="3840" w:type="dxa"/>
            <w:tcMar>
              <w:top w:w="60" w:type="dxa"/>
              <w:left w:w="110" w:type="dxa"/>
              <w:bottom w:w="60" w:type="dxa"/>
              <w:right w:w="110" w:type="dxa"/>
            </w:tcMar>
            <w:vAlign w:val="center"/>
          </w:tcPr>
          <w:p w14:paraId="679B0637" w14:textId="77777777" w:rsidR="002C62D1" w:rsidRDefault="008C3E8A">
            <w:pPr>
              <w:spacing w:before="40" w:after="40"/>
            </w:pPr>
            <w:r>
              <w:rPr>
                <w:sz w:val="19"/>
                <w:szCs w:val="19"/>
              </w:rPr>
              <w:t>Consistent room data sheets, finishes and handover checklists across a building</w:t>
            </w:r>
          </w:p>
        </w:tc>
      </w:tr>
    </w:tbl>
    <w:p w14:paraId="5A7F0E49" w14:textId="77777777" w:rsidR="002C62D1" w:rsidRDefault="002C62D1">
      <w:pPr>
        <w:spacing w:after="80"/>
      </w:pPr>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028162CF"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5753F20A" w14:textId="77777777" w:rsidR="002C62D1" w:rsidRDefault="008C3E8A">
            <w:r>
              <w:rPr>
                <w:rFonts w:ascii="Consolas" w:eastAsia="Consolas" w:hAnsi="Consolas" w:cs="Consolas"/>
                <w:color w:val="2A2A2A"/>
                <w:sz w:val="17"/>
                <w:szCs w:val="17"/>
              </w:rPr>
              <w:t>MASTER DATA                WBS CONTEXT                  RESULTING RECORD</w:t>
            </w:r>
          </w:p>
          <w:p w14:paraId="4A795C93" w14:textId="77777777" w:rsidR="002C62D1" w:rsidRDefault="008C3E8A">
            <w:r>
              <w:rPr>
                <w:rFonts w:ascii="Consolas" w:eastAsia="Consolas" w:hAnsi="Consolas" w:cs="Consolas"/>
                <w:color w:val="2A2A2A"/>
                <w:sz w:val="17"/>
                <w:szCs w:val="17"/>
              </w:rPr>
              <w:t>(what it is)               (where it is)                (a controlled fact)</w:t>
            </w:r>
          </w:p>
          <w:p w14:paraId="2CE13F4E" w14:textId="77777777" w:rsidR="002C62D1" w:rsidRDefault="008C3E8A">
            <w:r>
              <w:rPr>
                <w:rFonts w:ascii="Consolas" w:eastAsia="Consolas" w:hAnsi="Consolas" w:cs="Consolas"/>
                <w:color w:val="2A2A2A"/>
                <w:sz w:val="17"/>
                <w:szCs w:val="17"/>
              </w:rPr>
              <w:t xml:space="preserve"> </w:t>
            </w:r>
          </w:p>
          <w:p w14:paraId="58466D40" w14:textId="77777777" w:rsidR="002C62D1" w:rsidRDefault="008C3E8A">
            <w:r>
              <w:rPr>
                <w:rFonts w:ascii="Consolas" w:eastAsia="Consolas" w:hAnsi="Consolas" w:cs="Consolas"/>
                <w:color w:val="2A2A2A"/>
                <w:sz w:val="17"/>
                <w:szCs w:val="17"/>
              </w:rPr>
              <w:t>MAT-CON-C30-001            P001-B01-L05-Z03-SLAB        42.0 m3 of C30/20</w:t>
            </w:r>
          </w:p>
          <w:p w14:paraId="20DA08E4" w14:textId="77777777" w:rsidR="002C62D1" w:rsidRDefault="008C3E8A">
            <w:r>
              <w:rPr>
                <w:rFonts w:ascii="Consolas" w:eastAsia="Consolas" w:hAnsi="Consolas" w:cs="Consolas"/>
                <w:color w:val="2A2A2A"/>
                <w:sz w:val="17"/>
                <w:szCs w:val="17"/>
              </w:rPr>
              <w:t>Concrete C30/20     +      Tower A / Level 5 /     =    placed in Tower A</w:t>
            </w:r>
          </w:p>
          <w:p w14:paraId="6793E818" w14:textId="77777777" w:rsidR="002C62D1" w:rsidRDefault="008C3E8A">
            <w:r>
              <w:rPr>
                <w:rFonts w:ascii="Consolas" w:eastAsia="Consolas" w:hAnsi="Consolas" w:cs="Consolas"/>
                <w:color w:val="2A2A2A"/>
                <w:sz w:val="17"/>
                <w:szCs w:val="17"/>
              </w:rPr>
              <w:t>Unit: m3                   Zon</w:t>
            </w:r>
            <w:r>
              <w:rPr>
                <w:rFonts w:ascii="Consolas" w:eastAsia="Consolas" w:hAnsi="Consolas" w:cs="Consolas"/>
                <w:color w:val="2A2A2A"/>
                <w:sz w:val="17"/>
                <w:szCs w:val="17"/>
              </w:rPr>
              <w:t>e 3 / Slab                Level 5 Zone 3 slab</w:t>
            </w:r>
          </w:p>
          <w:p w14:paraId="303BD5AF" w14:textId="77777777" w:rsidR="002C62D1" w:rsidRDefault="008C3E8A">
            <w:r>
              <w:rPr>
                <w:rFonts w:ascii="Consolas" w:eastAsia="Consolas" w:hAnsi="Consolas" w:cs="Consolas"/>
                <w:color w:val="2A2A2A"/>
                <w:sz w:val="17"/>
                <w:szCs w:val="17"/>
              </w:rPr>
              <w:t>Cost code: 03-30-CONC                                   on 14 March 2026</w:t>
            </w:r>
          </w:p>
        </w:tc>
      </w:tr>
    </w:tbl>
    <w:p w14:paraId="38B85692" w14:textId="77777777" w:rsidR="002C62D1" w:rsidRDefault="008C3E8A">
      <w:pPr>
        <w:spacing w:before="70" w:after="180"/>
      </w:pPr>
      <w:r>
        <w:rPr>
          <w:i/>
          <w:iCs/>
          <w:color w:val="595959"/>
          <w:sz w:val="17"/>
          <w:szCs w:val="17"/>
        </w:rPr>
        <w:t>Figure 6.3 — Master data plus WBS context produces a reportable, auditable fact.</w:t>
      </w:r>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3BF9F974"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12DE01CD" w14:textId="77777777" w:rsidR="002C62D1" w:rsidRDefault="008C3E8A">
            <w:pPr>
              <w:spacing w:after="70"/>
            </w:pPr>
            <w:r>
              <w:rPr>
                <w:b/>
                <w:bCs/>
                <w:color w:val="8A5A00"/>
                <w:sz w:val="20"/>
                <w:szCs w:val="20"/>
              </w:rPr>
              <w:t>Requirements — WBS relationship</w:t>
            </w:r>
          </w:p>
          <w:p w14:paraId="69F7C905" w14:textId="77777777" w:rsidR="002C62D1" w:rsidRDefault="008C3E8A">
            <w:pPr>
              <w:pStyle w:val="ListParagraph"/>
              <w:numPr>
                <w:ilvl w:val="0"/>
                <w:numId w:val="2"/>
              </w:numPr>
              <w:spacing w:before="20" w:after="40" w:line="260" w:lineRule="auto"/>
            </w:pPr>
            <w:r>
              <w:rPr>
                <w:sz w:val="20"/>
                <w:szCs w:val="20"/>
              </w:rPr>
              <w:t>Every project transactional record that carries cost, quantity, progress, quality or safety significance SHALL reference both a master data ide</w:t>
            </w:r>
            <w:r>
              <w:rPr>
                <w:sz w:val="20"/>
                <w:szCs w:val="20"/>
              </w:rPr>
              <w:t>ntity and a WBS node.</w:t>
            </w:r>
          </w:p>
          <w:p w14:paraId="61E7C3D1" w14:textId="77777777" w:rsidR="002C62D1" w:rsidRDefault="008C3E8A">
            <w:pPr>
              <w:pStyle w:val="ListParagraph"/>
              <w:numPr>
                <w:ilvl w:val="0"/>
                <w:numId w:val="2"/>
              </w:numPr>
              <w:spacing w:before="20" w:after="40" w:line="260" w:lineRule="auto"/>
            </w:pPr>
            <w:r>
              <w:rPr>
                <w:sz w:val="20"/>
                <w:szCs w:val="20"/>
              </w:rPr>
              <w:t>WBS node classifications, element templates, room templates and task templates SHALL be governed as master data under this standard.</w:t>
            </w:r>
          </w:p>
          <w:p w14:paraId="1350248F" w14:textId="77777777" w:rsidR="002C62D1" w:rsidRDefault="008C3E8A">
            <w:pPr>
              <w:pStyle w:val="ListParagraph"/>
              <w:numPr>
                <w:ilvl w:val="0"/>
                <w:numId w:val="2"/>
              </w:numPr>
              <w:spacing w:before="20" w:after="40" w:line="260" w:lineRule="auto"/>
            </w:pPr>
            <w:r>
              <w:rPr>
                <w:sz w:val="20"/>
                <w:szCs w:val="20"/>
              </w:rPr>
              <w:t>A WBS node SHALL NOT be deleted while master-data-linked records exist against it; it SHALL be archived in accordance with Section 10.</w:t>
            </w:r>
          </w:p>
          <w:p w14:paraId="0497508E" w14:textId="77777777" w:rsidR="002C62D1" w:rsidRDefault="008C3E8A">
            <w:pPr>
              <w:pStyle w:val="ListParagraph"/>
              <w:numPr>
                <w:ilvl w:val="0"/>
                <w:numId w:val="2"/>
              </w:numPr>
              <w:spacing w:before="20" w:after="40" w:line="260" w:lineRule="auto"/>
            </w:pPr>
            <w:r>
              <w:rPr>
                <w:sz w:val="20"/>
                <w:szCs w:val="20"/>
              </w:rPr>
              <w:t>A project-specific WBS structure SHALL be built from enterprise-controlled node types so that reporting remains comparabl</w:t>
            </w:r>
            <w:r>
              <w:rPr>
                <w:sz w:val="20"/>
                <w:szCs w:val="20"/>
              </w:rPr>
              <w:t>e across projects.</w:t>
            </w:r>
          </w:p>
        </w:tc>
      </w:tr>
    </w:tbl>
    <w:p w14:paraId="7FE3B4DF" w14:textId="77777777" w:rsidR="002C62D1" w:rsidRDefault="008C3E8A">
      <w:r>
        <w:br w:type="page"/>
      </w:r>
    </w:p>
    <w:p w14:paraId="5D9ED821" w14:textId="77777777" w:rsidR="002C62D1" w:rsidRDefault="008C3E8A">
      <w:pPr>
        <w:pStyle w:val="Heading1"/>
        <w:pBdr>
          <w:bottom w:val="single" w:sz="12" w:space="6" w:color="1F3864"/>
        </w:pBdr>
        <w:spacing w:before="320" w:after="160"/>
      </w:pPr>
      <w:bookmarkStart w:id="50" w:name="_Toc239320512"/>
      <w:r>
        <w:lastRenderedPageBreak/>
        <w:t>7. Master Data Domains</w:t>
      </w:r>
      <w:bookmarkEnd w:id="50"/>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3A1758EB"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31D6536A" w14:textId="77777777" w:rsidR="002C62D1" w:rsidRDefault="008C3E8A">
            <w:pPr>
              <w:spacing w:after="70"/>
            </w:pPr>
            <w:r>
              <w:rPr>
                <w:b/>
                <w:bCs/>
                <w:color w:val="1F3864"/>
                <w:sz w:val="20"/>
                <w:szCs w:val="20"/>
              </w:rPr>
              <w:t>In plain language</w:t>
            </w:r>
          </w:p>
          <w:p w14:paraId="064AD2CB" w14:textId="77777777" w:rsidR="002C62D1" w:rsidRDefault="008C3E8A">
            <w:pPr>
              <w:spacing w:before="20" w:after="40" w:line="260" w:lineRule="auto"/>
              <w:jc w:val="both"/>
            </w:pPr>
            <w:r>
              <w:rPr>
                <w:sz w:val="20"/>
                <w:szCs w:val="20"/>
              </w:rPr>
              <w:t>A "domain" is simply a family of related master data with one person accountable for it. Materials are a domain. Suppliers are a domain. Cost codes are a domain.</w:t>
            </w:r>
          </w:p>
          <w:p w14:paraId="7F855B95" w14:textId="77777777" w:rsidR="002C62D1" w:rsidRDefault="008C3E8A">
            <w:pPr>
              <w:spacing w:before="20" w:after="40" w:line="260" w:lineRule="auto"/>
              <w:jc w:val="both"/>
            </w:pPr>
            <w:r>
              <w:rPr>
                <w:sz w:val="20"/>
                <w:szCs w:val="20"/>
              </w:rPr>
              <w:t>Splitting master data into domains is what makes ownership possible. Nobody can be accountable</w:t>
            </w:r>
            <w:r>
              <w:rPr>
                <w:sz w:val="20"/>
                <w:szCs w:val="20"/>
              </w:rPr>
              <w:t xml:space="preserve"> for "all company data", but the Procurement Manager can absolutely be accountable for the supplier list.</w:t>
            </w:r>
          </w:p>
        </w:tc>
      </w:tr>
    </w:tbl>
    <w:p w14:paraId="2CBAF787" w14:textId="77777777" w:rsidR="002C62D1" w:rsidRDefault="008C3E8A">
      <w:pPr>
        <w:pStyle w:val="Heading2"/>
        <w:keepNext/>
        <w:spacing w:before="280" w:after="100"/>
      </w:pPr>
      <w:bookmarkStart w:id="51" w:name="_Toc239320513"/>
      <w:r>
        <w:t>7.1 Domain catalogue</w:t>
      </w:r>
      <w:bookmarkEnd w:id="51"/>
    </w:p>
    <w:p w14:paraId="1BB6CCD0" w14:textId="77777777" w:rsidR="002C62D1" w:rsidRDefault="008C3E8A">
      <w:pPr>
        <w:spacing w:before="60" w:after="120" w:line="264" w:lineRule="auto"/>
        <w:jc w:val="both"/>
      </w:pPr>
      <w:r>
        <w:t>DCOS defines fifteen master data domains. The full catalogue with owners, layers and tiers is provided in Appendix A. Each domain is summarised below with its governing rules. Detailed attributes and catalogues belong to subordinate dictionaries and librar</w:t>
      </w:r>
      <w:r>
        <w:t>ies, not to this standard.</w:t>
      </w:r>
    </w:p>
    <w:p w14:paraId="4EDC0813" w14:textId="77777777" w:rsidR="002C62D1" w:rsidRDefault="008C3E8A">
      <w:pPr>
        <w:pStyle w:val="Heading3"/>
        <w:keepNext/>
        <w:spacing w:before="200" w:after="80"/>
      </w:pPr>
      <w:bookmarkStart w:id="52" w:name="_Toc239320514"/>
      <w:r>
        <w:rPr>
          <w:sz w:val="21"/>
          <w:szCs w:val="21"/>
        </w:rPr>
        <w:t>MD-01 — Enterprise / Company Master</w:t>
      </w:r>
      <w:bookmarkEnd w:id="52"/>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072"/>
        <w:gridCol w:w="1728"/>
        <w:gridCol w:w="3072"/>
      </w:tblGrid>
      <w:tr w:rsidR="002C62D1" w14:paraId="4BAC2EFC"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6A2EA9CD" w14:textId="77777777" w:rsidR="002C62D1" w:rsidRDefault="008C3E8A">
            <w:pPr>
              <w:spacing w:before="40" w:after="40"/>
            </w:pPr>
            <w:r>
              <w:rPr>
                <w:b/>
                <w:bCs/>
                <w:sz w:val="19"/>
                <w:szCs w:val="19"/>
              </w:rPr>
              <w:t>Domain Code</w:t>
            </w:r>
          </w:p>
        </w:tc>
        <w:tc>
          <w:tcPr>
            <w:tcW w:w="3072" w:type="dxa"/>
            <w:tcMar>
              <w:top w:w="60" w:type="dxa"/>
              <w:left w:w="110" w:type="dxa"/>
              <w:bottom w:w="60" w:type="dxa"/>
              <w:right w:w="110" w:type="dxa"/>
            </w:tcMar>
            <w:vAlign w:val="center"/>
          </w:tcPr>
          <w:p w14:paraId="1B3502B4" w14:textId="77777777" w:rsidR="002C62D1" w:rsidRDefault="008C3E8A">
            <w:pPr>
              <w:spacing w:before="40" w:after="40"/>
            </w:pPr>
            <w:r>
              <w:rPr>
                <w:sz w:val="19"/>
                <w:szCs w:val="19"/>
              </w:rPr>
              <w:t>MD-01</w:t>
            </w:r>
          </w:p>
        </w:tc>
        <w:tc>
          <w:tcPr>
            <w:tcW w:w="1728" w:type="dxa"/>
            <w:shd w:val="clear" w:color="auto" w:fill="EDF1F7"/>
            <w:tcMar>
              <w:top w:w="60" w:type="dxa"/>
              <w:left w:w="110" w:type="dxa"/>
              <w:bottom w:w="60" w:type="dxa"/>
              <w:right w:w="110" w:type="dxa"/>
            </w:tcMar>
            <w:vAlign w:val="center"/>
          </w:tcPr>
          <w:p w14:paraId="5BB57613" w14:textId="77777777" w:rsidR="002C62D1" w:rsidRDefault="008C3E8A">
            <w:pPr>
              <w:spacing w:before="40" w:after="40"/>
            </w:pPr>
            <w:r>
              <w:rPr>
                <w:b/>
                <w:bCs/>
                <w:sz w:val="19"/>
                <w:szCs w:val="19"/>
              </w:rPr>
              <w:t>Accountable Owner</w:t>
            </w:r>
          </w:p>
        </w:tc>
        <w:tc>
          <w:tcPr>
            <w:tcW w:w="3072" w:type="dxa"/>
            <w:tcMar>
              <w:top w:w="60" w:type="dxa"/>
              <w:left w:w="110" w:type="dxa"/>
              <w:bottom w:w="60" w:type="dxa"/>
              <w:right w:w="110" w:type="dxa"/>
            </w:tcMar>
            <w:vAlign w:val="center"/>
          </w:tcPr>
          <w:p w14:paraId="5B7FAA11" w14:textId="77777777" w:rsidR="002C62D1" w:rsidRDefault="008C3E8A">
            <w:pPr>
              <w:spacing w:before="40" w:after="40"/>
            </w:pPr>
            <w:r>
              <w:rPr>
                <w:sz w:val="19"/>
                <w:szCs w:val="19"/>
              </w:rPr>
              <w:t>Chief Operating Officer</w:t>
            </w:r>
          </w:p>
        </w:tc>
      </w:tr>
      <w:tr w:rsidR="002C62D1" w14:paraId="5CFE3F01"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27934719" w14:textId="77777777" w:rsidR="002C62D1" w:rsidRDefault="008C3E8A">
            <w:pPr>
              <w:spacing w:before="40" w:after="40"/>
            </w:pPr>
            <w:r>
              <w:rPr>
                <w:b/>
                <w:bCs/>
                <w:sz w:val="19"/>
                <w:szCs w:val="19"/>
              </w:rPr>
              <w:t>Classification Layer</w:t>
            </w:r>
          </w:p>
        </w:tc>
        <w:tc>
          <w:tcPr>
            <w:tcW w:w="3072" w:type="dxa"/>
            <w:shd w:val="clear" w:color="auto" w:fill="F2F6FB"/>
            <w:tcMar>
              <w:top w:w="60" w:type="dxa"/>
              <w:left w:w="110" w:type="dxa"/>
              <w:bottom w:w="60" w:type="dxa"/>
              <w:right w:w="110" w:type="dxa"/>
            </w:tcMar>
            <w:vAlign w:val="center"/>
          </w:tcPr>
          <w:p w14:paraId="581B63D8" w14:textId="77777777" w:rsidR="002C62D1" w:rsidRDefault="008C3E8A">
            <w:pPr>
              <w:spacing w:before="40" w:after="40"/>
            </w:pPr>
            <w:r>
              <w:rPr>
                <w:sz w:val="19"/>
                <w:szCs w:val="19"/>
              </w:rPr>
              <w:t>L2 — Enterprise</w:t>
            </w:r>
          </w:p>
        </w:tc>
        <w:tc>
          <w:tcPr>
            <w:tcW w:w="1728" w:type="dxa"/>
            <w:shd w:val="clear" w:color="auto" w:fill="EDF1F7"/>
            <w:tcMar>
              <w:top w:w="60" w:type="dxa"/>
              <w:left w:w="110" w:type="dxa"/>
              <w:bottom w:w="60" w:type="dxa"/>
              <w:right w:w="110" w:type="dxa"/>
            </w:tcMar>
            <w:vAlign w:val="center"/>
          </w:tcPr>
          <w:p w14:paraId="2DD24689" w14:textId="77777777" w:rsidR="002C62D1" w:rsidRDefault="008C3E8A">
            <w:pPr>
              <w:spacing w:before="40" w:after="40"/>
            </w:pPr>
            <w:r>
              <w:rPr>
                <w:b/>
                <w:bCs/>
                <w:sz w:val="19"/>
                <w:szCs w:val="19"/>
              </w:rPr>
              <w:t>Criticality Tier</w:t>
            </w:r>
          </w:p>
        </w:tc>
        <w:tc>
          <w:tcPr>
            <w:tcW w:w="3072" w:type="dxa"/>
            <w:shd w:val="clear" w:color="auto" w:fill="F2F6FB"/>
            <w:tcMar>
              <w:top w:w="60" w:type="dxa"/>
              <w:left w:w="110" w:type="dxa"/>
              <w:bottom w:w="60" w:type="dxa"/>
              <w:right w:w="110" w:type="dxa"/>
            </w:tcMar>
            <w:vAlign w:val="center"/>
          </w:tcPr>
          <w:p w14:paraId="76E8D347" w14:textId="77777777" w:rsidR="002C62D1" w:rsidRDefault="008C3E8A">
            <w:pPr>
              <w:spacing w:before="40" w:after="40"/>
            </w:pPr>
            <w:r>
              <w:rPr>
                <w:sz w:val="19"/>
                <w:szCs w:val="19"/>
              </w:rPr>
              <w:t>Tier 1 — Critical</w:t>
            </w:r>
          </w:p>
        </w:tc>
      </w:tr>
    </w:tbl>
    <w:p w14:paraId="20C3FF14" w14:textId="77777777" w:rsidR="002C62D1" w:rsidRDefault="008C3E8A">
      <w:pPr>
        <w:spacing w:before="60" w:after="120" w:line="264" w:lineRule="auto"/>
        <w:jc w:val="both"/>
      </w:pPr>
      <w:r>
        <w:t>Defines the legal and organizational structure the platform operates within. Everything else in DCOS is scoped by a company record.</w:t>
      </w:r>
    </w:p>
    <w:p w14:paraId="1A1D6375" w14:textId="77777777" w:rsidR="002C62D1" w:rsidRDefault="008C3E8A">
      <w:pPr>
        <w:spacing w:before="60" w:after="120" w:line="264" w:lineRule="auto"/>
        <w:jc w:val="both"/>
      </w:pPr>
      <w:r>
        <w:rPr>
          <w:b/>
          <w:bCs/>
        </w:rPr>
        <w:t>Typical content:</w:t>
      </w:r>
      <w:r>
        <w:t xml:space="preserve"> Company / tenant, business unit, branch, department, cost centre, organizational hierarchy, company calenda</w:t>
      </w:r>
      <w:r>
        <w:t>r, base currency, registered addresses.</w:t>
      </w:r>
    </w:p>
    <w:p w14:paraId="747D3407" w14:textId="77777777" w:rsidR="002C62D1" w:rsidRDefault="008C3E8A">
      <w:pPr>
        <w:pStyle w:val="ListParagraph"/>
        <w:numPr>
          <w:ilvl w:val="0"/>
          <w:numId w:val="2"/>
        </w:numPr>
        <w:spacing w:before="30" w:after="60" w:line="264" w:lineRule="auto"/>
      </w:pPr>
      <w:r>
        <w:t>A company record SHALL be created only by platform administration through a controlled provisioning process.</w:t>
      </w:r>
    </w:p>
    <w:p w14:paraId="0241D70D" w14:textId="77777777" w:rsidR="002C62D1" w:rsidRDefault="008C3E8A">
      <w:pPr>
        <w:pStyle w:val="ListParagraph"/>
        <w:numPr>
          <w:ilvl w:val="0"/>
          <w:numId w:val="2"/>
        </w:numPr>
        <w:spacing w:before="30" w:after="60" w:line="264" w:lineRule="auto"/>
      </w:pPr>
      <w:r>
        <w:t>Each company SHALL declare exactly one base reporting currency, which SHALL NOT be changed once transaction</w:t>
      </w:r>
      <w:r>
        <w:t>s exist.</w:t>
      </w:r>
    </w:p>
    <w:p w14:paraId="32E3AD6B" w14:textId="77777777" w:rsidR="002C62D1" w:rsidRDefault="008C3E8A">
      <w:pPr>
        <w:pStyle w:val="ListParagraph"/>
        <w:numPr>
          <w:ilvl w:val="0"/>
          <w:numId w:val="2"/>
        </w:numPr>
        <w:spacing w:before="30" w:after="60" w:line="264" w:lineRule="auto"/>
      </w:pPr>
      <w:r>
        <w:t>Departments and cost centres SHALL be structured hierarchically and SHALL align with the financial reporting structure.</w:t>
      </w:r>
    </w:p>
    <w:p w14:paraId="6380B557" w14:textId="77777777" w:rsidR="002C62D1" w:rsidRDefault="008C3E8A">
      <w:pPr>
        <w:pStyle w:val="ListParagraph"/>
        <w:numPr>
          <w:ilvl w:val="0"/>
          <w:numId w:val="2"/>
        </w:numPr>
        <w:spacing w:before="30" w:after="60" w:line="264" w:lineRule="auto"/>
      </w:pPr>
      <w:r>
        <w:t>Company records SHALL NOT be deleted; they SHALL be suspended or archived.</w:t>
      </w:r>
    </w:p>
    <w:p w14:paraId="5BB9C8C9" w14:textId="77777777" w:rsidR="002C62D1" w:rsidRDefault="008C3E8A">
      <w:pPr>
        <w:pStyle w:val="Heading3"/>
        <w:keepNext/>
        <w:spacing w:before="200" w:after="80"/>
      </w:pPr>
      <w:bookmarkStart w:id="53" w:name="_Toc239320515"/>
      <w:r>
        <w:rPr>
          <w:sz w:val="21"/>
          <w:szCs w:val="21"/>
        </w:rPr>
        <w:t>MD-02 — Project Master</w:t>
      </w:r>
      <w:bookmarkEnd w:id="53"/>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072"/>
        <w:gridCol w:w="1728"/>
        <w:gridCol w:w="3072"/>
      </w:tblGrid>
      <w:tr w:rsidR="002C62D1" w14:paraId="7FED7861"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01589C5E" w14:textId="77777777" w:rsidR="002C62D1" w:rsidRDefault="008C3E8A">
            <w:pPr>
              <w:spacing w:before="40" w:after="40"/>
            </w:pPr>
            <w:r>
              <w:rPr>
                <w:b/>
                <w:bCs/>
                <w:sz w:val="19"/>
                <w:szCs w:val="19"/>
              </w:rPr>
              <w:t>Domain Code</w:t>
            </w:r>
          </w:p>
        </w:tc>
        <w:tc>
          <w:tcPr>
            <w:tcW w:w="3072" w:type="dxa"/>
            <w:tcMar>
              <w:top w:w="60" w:type="dxa"/>
              <w:left w:w="110" w:type="dxa"/>
              <w:bottom w:w="60" w:type="dxa"/>
              <w:right w:w="110" w:type="dxa"/>
            </w:tcMar>
            <w:vAlign w:val="center"/>
          </w:tcPr>
          <w:p w14:paraId="3F73715B" w14:textId="77777777" w:rsidR="002C62D1" w:rsidRDefault="008C3E8A">
            <w:pPr>
              <w:spacing w:before="40" w:after="40"/>
            </w:pPr>
            <w:r>
              <w:rPr>
                <w:sz w:val="19"/>
                <w:szCs w:val="19"/>
              </w:rPr>
              <w:t>MD-02</w:t>
            </w:r>
          </w:p>
        </w:tc>
        <w:tc>
          <w:tcPr>
            <w:tcW w:w="1728" w:type="dxa"/>
            <w:shd w:val="clear" w:color="auto" w:fill="EDF1F7"/>
            <w:tcMar>
              <w:top w:w="60" w:type="dxa"/>
              <w:left w:w="110" w:type="dxa"/>
              <w:bottom w:w="60" w:type="dxa"/>
              <w:right w:w="110" w:type="dxa"/>
            </w:tcMar>
            <w:vAlign w:val="center"/>
          </w:tcPr>
          <w:p w14:paraId="4AD0742B" w14:textId="77777777" w:rsidR="002C62D1" w:rsidRDefault="008C3E8A">
            <w:pPr>
              <w:spacing w:before="40" w:after="40"/>
            </w:pPr>
            <w:r>
              <w:rPr>
                <w:b/>
                <w:bCs/>
                <w:sz w:val="19"/>
                <w:szCs w:val="19"/>
              </w:rPr>
              <w:t>Accountable Owner</w:t>
            </w:r>
          </w:p>
        </w:tc>
        <w:tc>
          <w:tcPr>
            <w:tcW w:w="3072" w:type="dxa"/>
            <w:tcMar>
              <w:top w:w="60" w:type="dxa"/>
              <w:left w:w="110" w:type="dxa"/>
              <w:bottom w:w="60" w:type="dxa"/>
              <w:right w:w="110" w:type="dxa"/>
            </w:tcMar>
            <w:vAlign w:val="center"/>
          </w:tcPr>
          <w:p w14:paraId="3A057F32" w14:textId="77777777" w:rsidR="002C62D1" w:rsidRDefault="008C3E8A">
            <w:pPr>
              <w:spacing w:before="40" w:after="40"/>
            </w:pPr>
            <w:r>
              <w:rPr>
                <w:sz w:val="19"/>
                <w:szCs w:val="19"/>
              </w:rPr>
              <w:t>Operations / Construction Director</w:t>
            </w:r>
          </w:p>
        </w:tc>
      </w:tr>
      <w:tr w:rsidR="002C62D1" w14:paraId="2B8ABB69"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54300B90" w14:textId="77777777" w:rsidR="002C62D1" w:rsidRDefault="008C3E8A">
            <w:pPr>
              <w:spacing w:before="40" w:after="40"/>
            </w:pPr>
            <w:r>
              <w:rPr>
                <w:b/>
                <w:bCs/>
                <w:sz w:val="19"/>
                <w:szCs w:val="19"/>
              </w:rPr>
              <w:t>Classification Layer</w:t>
            </w:r>
          </w:p>
        </w:tc>
        <w:tc>
          <w:tcPr>
            <w:tcW w:w="3072" w:type="dxa"/>
            <w:shd w:val="clear" w:color="auto" w:fill="F2F6FB"/>
            <w:tcMar>
              <w:top w:w="60" w:type="dxa"/>
              <w:left w:w="110" w:type="dxa"/>
              <w:bottom w:w="60" w:type="dxa"/>
              <w:right w:w="110" w:type="dxa"/>
            </w:tcMar>
            <w:vAlign w:val="center"/>
          </w:tcPr>
          <w:p w14:paraId="5238638F" w14:textId="77777777" w:rsidR="002C62D1" w:rsidRDefault="008C3E8A">
            <w:pPr>
              <w:spacing w:before="40" w:after="40"/>
            </w:pPr>
            <w:r>
              <w:rPr>
                <w:sz w:val="19"/>
                <w:szCs w:val="19"/>
              </w:rPr>
              <w:t>L3 — Project</w:t>
            </w:r>
          </w:p>
        </w:tc>
        <w:tc>
          <w:tcPr>
            <w:tcW w:w="1728" w:type="dxa"/>
            <w:shd w:val="clear" w:color="auto" w:fill="EDF1F7"/>
            <w:tcMar>
              <w:top w:w="60" w:type="dxa"/>
              <w:left w:w="110" w:type="dxa"/>
              <w:bottom w:w="60" w:type="dxa"/>
              <w:right w:w="110" w:type="dxa"/>
            </w:tcMar>
            <w:vAlign w:val="center"/>
          </w:tcPr>
          <w:p w14:paraId="58505364" w14:textId="77777777" w:rsidR="002C62D1" w:rsidRDefault="008C3E8A">
            <w:pPr>
              <w:spacing w:before="40" w:after="40"/>
            </w:pPr>
            <w:r>
              <w:rPr>
                <w:b/>
                <w:bCs/>
                <w:sz w:val="19"/>
                <w:szCs w:val="19"/>
              </w:rPr>
              <w:t>Criticality Tier</w:t>
            </w:r>
          </w:p>
        </w:tc>
        <w:tc>
          <w:tcPr>
            <w:tcW w:w="3072" w:type="dxa"/>
            <w:shd w:val="clear" w:color="auto" w:fill="F2F6FB"/>
            <w:tcMar>
              <w:top w:w="60" w:type="dxa"/>
              <w:left w:w="110" w:type="dxa"/>
              <w:bottom w:w="60" w:type="dxa"/>
              <w:right w:w="110" w:type="dxa"/>
            </w:tcMar>
            <w:vAlign w:val="center"/>
          </w:tcPr>
          <w:p w14:paraId="1C9C197E" w14:textId="77777777" w:rsidR="002C62D1" w:rsidRDefault="008C3E8A">
            <w:pPr>
              <w:spacing w:before="40" w:after="40"/>
            </w:pPr>
            <w:r>
              <w:rPr>
                <w:sz w:val="19"/>
                <w:szCs w:val="19"/>
              </w:rPr>
              <w:t>Tier 1 — Critical</w:t>
            </w:r>
          </w:p>
        </w:tc>
      </w:tr>
    </w:tbl>
    <w:p w14:paraId="04446D4F" w14:textId="77777777" w:rsidR="002C62D1" w:rsidRDefault="008C3E8A">
      <w:pPr>
        <w:spacing w:before="60" w:after="120" w:line="264" w:lineRule="auto"/>
        <w:jc w:val="both"/>
      </w:pPr>
      <w:r>
        <w:t>Defines each project as a controlled entity from tender registration through closeout. The project record is the container that gives every other record its context.</w:t>
      </w:r>
    </w:p>
    <w:p w14:paraId="50223216" w14:textId="77777777" w:rsidR="002C62D1" w:rsidRDefault="008C3E8A">
      <w:pPr>
        <w:spacing w:before="60" w:after="120" w:line="264" w:lineRule="auto"/>
        <w:jc w:val="both"/>
      </w:pPr>
      <w:r>
        <w:rPr>
          <w:b/>
          <w:bCs/>
        </w:rPr>
        <w:t>Typical content:</w:t>
      </w:r>
      <w:r>
        <w:t xml:space="preserve"> Project, project code, project type, project category, project phase, pro</w:t>
      </w:r>
      <w:r>
        <w:t>ject status, contract type, contract currency, key dates, client reference, project location.</w:t>
      </w:r>
    </w:p>
    <w:p w14:paraId="4AE84D49" w14:textId="77777777" w:rsidR="002C62D1" w:rsidRDefault="008C3E8A">
      <w:pPr>
        <w:pStyle w:val="ListParagraph"/>
        <w:numPr>
          <w:ilvl w:val="0"/>
          <w:numId w:val="2"/>
        </w:numPr>
        <w:spacing w:before="30" w:after="60" w:line="264" w:lineRule="auto"/>
      </w:pPr>
      <w:r>
        <w:t>A project code SHALL be unique within the company, SHALL be assigned centrally, and SHALL NOT be reused or reassigned after closeout.</w:t>
      </w:r>
    </w:p>
    <w:p w14:paraId="4CE9B473" w14:textId="77777777" w:rsidR="002C62D1" w:rsidRDefault="008C3E8A">
      <w:pPr>
        <w:pStyle w:val="ListParagraph"/>
        <w:numPr>
          <w:ilvl w:val="0"/>
          <w:numId w:val="2"/>
        </w:numPr>
        <w:spacing w:before="30" w:after="60" w:line="264" w:lineRule="auto"/>
      </w:pPr>
      <w:r>
        <w:t>A project SHALL exist as a m</w:t>
      </w:r>
      <w:r>
        <w:t>aster record from tender stage, so that tender cost and effort are captured against it.</w:t>
      </w:r>
    </w:p>
    <w:p w14:paraId="3CBC6BD5" w14:textId="77777777" w:rsidR="002C62D1" w:rsidRDefault="008C3E8A">
      <w:pPr>
        <w:pStyle w:val="ListParagraph"/>
        <w:numPr>
          <w:ilvl w:val="0"/>
          <w:numId w:val="2"/>
        </w:numPr>
        <w:spacing w:before="30" w:after="60" w:line="264" w:lineRule="auto"/>
      </w:pPr>
      <w:r>
        <w:t>Project type, category, phase, status and contract type SHALL be selected from controlled reference lists, never entered as free text.</w:t>
      </w:r>
    </w:p>
    <w:p w14:paraId="23818BDE" w14:textId="77777777" w:rsidR="002C62D1" w:rsidRDefault="008C3E8A">
      <w:pPr>
        <w:pStyle w:val="ListParagraph"/>
        <w:numPr>
          <w:ilvl w:val="0"/>
          <w:numId w:val="2"/>
        </w:numPr>
        <w:spacing w:before="30" w:after="60" w:line="264" w:lineRule="auto"/>
      </w:pPr>
      <w:r>
        <w:t>Change of project status SHALL fo</w:t>
      </w:r>
      <w:r>
        <w:t>llow the controlled status list and SHALL be recorded in the audit trail.</w:t>
      </w:r>
    </w:p>
    <w:p w14:paraId="3BDF940C" w14:textId="77777777" w:rsidR="002C62D1" w:rsidRDefault="008C3E8A">
      <w:pPr>
        <w:pStyle w:val="Heading3"/>
        <w:keepNext/>
        <w:spacing w:before="200" w:after="80"/>
      </w:pPr>
      <w:bookmarkStart w:id="54" w:name="_Toc239320516"/>
      <w:r>
        <w:rPr>
          <w:sz w:val="21"/>
          <w:szCs w:val="21"/>
        </w:rPr>
        <w:lastRenderedPageBreak/>
        <w:t>MD-03 — WBS and Location Master</w:t>
      </w:r>
      <w:bookmarkEnd w:id="54"/>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072"/>
        <w:gridCol w:w="1728"/>
        <w:gridCol w:w="3072"/>
      </w:tblGrid>
      <w:tr w:rsidR="002C62D1" w14:paraId="28A99F84"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0B3F6661" w14:textId="77777777" w:rsidR="002C62D1" w:rsidRDefault="008C3E8A">
            <w:pPr>
              <w:spacing w:before="40" w:after="40"/>
            </w:pPr>
            <w:r>
              <w:rPr>
                <w:b/>
                <w:bCs/>
                <w:sz w:val="19"/>
                <w:szCs w:val="19"/>
              </w:rPr>
              <w:t>Domain Code</w:t>
            </w:r>
          </w:p>
        </w:tc>
        <w:tc>
          <w:tcPr>
            <w:tcW w:w="3072" w:type="dxa"/>
            <w:tcMar>
              <w:top w:w="60" w:type="dxa"/>
              <w:left w:w="110" w:type="dxa"/>
              <w:bottom w:w="60" w:type="dxa"/>
              <w:right w:w="110" w:type="dxa"/>
            </w:tcMar>
            <w:vAlign w:val="center"/>
          </w:tcPr>
          <w:p w14:paraId="1A475ECC" w14:textId="77777777" w:rsidR="002C62D1" w:rsidRDefault="008C3E8A">
            <w:pPr>
              <w:spacing w:before="40" w:after="40"/>
            </w:pPr>
            <w:r>
              <w:rPr>
                <w:sz w:val="19"/>
                <w:szCs w:val="19"/>
              </w:rPr>
              <w:t>MD-03</w:t>
            </w:r>
          </w:p>
        </w:tc>
        <w:tc>
          <w:tcPr>
            <w:tcW w:w="1728" w:type="dxa"/>
            <w:shd w:val="clear" w:color="auto" w:fill="EDF1F7"/>
            <w:tcMar>
              <w:top w:w="60" w:type="dxa"/>
              <w:left w:w="110" w:type="dxa"/>
              <w:bottom w:w="60" w:type="dxa"/>
              <w:right w:w="110" w:type="dxa"/>
            </w:tcMar>
            <w:vAlign w:val="center"/>
          </w:tcPr>
          <w:p w14:paraId="3F0C7D7E" w14:textId="77777777" w:rsidR="002C62D1" w:rsidRDefault="008C3E8A">
            <w:pPr>
              <w:spacing w:before="40" w:after="40"/>
            </w:pPr>
            <w:r>
              <w:rPr>
                <w:b/>
                <w:bCs/>
                <w:sz w:val="19"/>
                <w:szCs w:val="19"/>
              </w:rPr>
              <w:t>Accountable Owner</w:t>
            </w:r>
          </w:p>
        </w:tc>
        <w:tc>
          <w:tcPr>
            <w:tcW w:w="3072" w:type="dxa"/>
            <w:tcMar>
              <w:top w:w="60" w:type="dxa"/>
              <w:left w:w="110" w:type="dxa"/>
              <w:bottom w:w="60" w:type="dxa"/>
              <w:right w:w="110" w:type="dxa"/>
            </w:tcMar>
            <w:vAlign w:val="center"/>
          </w:tcPr>
          <w:p w14:paraId="5D372C41" w14:textId="77777777" w:rsidR="002C62D1" w:rsidRDefault="008C3E8A">
            <w:pPr>
              <w:spacing w:before="40" w:after="40"/>
            </w:pPr>
            <w:r>
              <w:rPr>
                <w:sz w:val="19"/>
                <w:szCs w:val="19"/>
              </w:rPr>
              <w:t>DCOS System Architect with Project Directors</w:t>
            </w:r>
          </w:p>
        </w:tc>
      </w:tr>
      <w:tr w:rsidR="002C62D1" w14:paraId="3FCABB55"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0E5965FF" w14:textId="77777777" w:rsidR="002C62D1" w:rsidRDefault="008C3E8A">
            <w:pPr>
              <w:spacing w:before="40" w:after="40"/>
            </w:pPr>
            <w:r>
              <w:rPr>
                <w:b/>
                <w:bCs/>
                <w:sz w:val="19"/>
                <w:szCs w:val="19"/>
              </w:rPr>
              <w:t>Classification Layer</w:t>
            </w:r>
          </w:p>
        </w:tc>
        <w:tc>
          <w:tcPr>
            <w:tcW w:w="3072" w:type="dxa"/>
            <w:shd w:val="clear" w:color="auto" w:fill="F2F6FB"/>
            <w:tcMar>
              <w:top w:w="60" w:type="dxa"/>
              <w:left w:w="110" w:type="dxa"/>
              <w:bottom w:w="60" w:type="dxa"/>
              <w:right w:w="110" w:type="dxa"/>
            </w:tcMar>
            <w:vAlign w:val="center"/>
          </w:tcPr>
          <w:p w14:paraId="16AA8F5A" w14:textId="77777777" w:rsidR="002C62D1" w:rsidRDefault="008C3E8A">
            <w:pPr>
              <w:spacing w:before="40" w:after="40"/>
            </w:pPr>
            <w:r>
              <w:rPr>
                <w:sz w:val="19"/>
                <w:szCs w:val="19"/>
              </w:rPr>
              <w:t>L2 template / L3 instance</w:t>
            </w:r>
          </w:p>
        </w:tc>
        <w:tc>
          <w:tcPr>
            <w:tcW w:w="1728" w:type="dxa"/>
            <w:shd w:val="clear" w:color="auto" w:fill="EDF1F7"/>
            <w:tcMar>
              <w:top w:w="60" w:type="dxa"/>
              <w:left w:w="110" w:type="dxa"/>
              <w:bottom w:w="60" w:type="dxa"/>
              <w:right w:w="110" w:type="dxa"/>
            </w:tcMar>
            <w:vAlign w:val="center"/>
          </w:tcPr>
          <w:p w14:paraId="284A2D83" w14:textId="77777777" w:rsidR="002C62D1" w:rsidRDefault="008C3E8A">
            <w:pPr>
              <w:spacing w:before="40" w:after="40"/>
            </w:pPr>
            <w:r>
              <w:rPr>
                <w:b/>
                <w:bCs/>
                <w:sz w:val="19"/>
                <w:szCs w:val="19"/>
              </w:rPr>
              <w:t>Criticality Tier</w:t>
            </w:r>
          </w:p>
        </w:tc>
        <w:tc>
          <w:tcPr>
            <w:tcW w:w="3072" w:type="dxa"/>
            <w:shd w:val="clear" w:color="auto" w:fill="F2F6FB"/>
            <w:tcMar>
              <w:top w:w="60" w:type="dxa"/>
              <w:left w:w="110" w:type="dxa"/>
              <w:bottom w:w="60" w:type="dxa"/>
              <w:right w:w="110" w:type="dxa"/>
            </w:tcMar>
            <w:vAlign w:val="center"/>
          </w:tcPr>
          <w:p w14:paraId="40C0CECF" w14:textId="77777777" w:rsidR="002C62D1" w:rsidRDefault="008C3E8A">
            <w:pPr>
              <w:spacing w:before="40" w:after="40"/>
            </w:pPr>
            <w:r>
              <w:rPr>
                <w:sz w:val="19"/>
                <w:szCs w:val="19"/>
              </w:rPr>
              <w:t>Tier 1 — Critical</w:t>
            </w:r>
          </w:p>
        </w:tc>
      </w:tr>
    </w:tbl>
    <w:p w14:paraId="5F818771" w14:textId="77777777" w:rsidR="002C62D1" w:rsidRDefault="008C3E8A">
      <w:pPr>
        <w:spacing w:before="60" w:after="120" w:line="264" w:lineRule="auto"/>
        <w:jc w:val="both"/>
      </w:pPr>
      <w:r>
        <w:t>Defines the controlled node types and location classifications from which every project WBS is assembled. This is the domain that keeps project structures comparable across the portfolio.</w:t>
      </w:r>
    </w:p>
    <w:p w14:paraId="0735D28B" w14:textId="77777777" w:rsidR="002C62D1" w:rsidRDefault="008C3E8A">
      <w:pPr>
        <w:spacing w:before="60" w:after="120" w:line="264" w:lineRule="auto"/>
        <w:jc w:val="both"/>
      </w:pPr>
      <w:r>
        <w:rPr>
          <w:b/>
          <w:bCs/>
        </w:rPr>
        <w:t>Typical content:</w:t>
      </w:r>
      <w:r>
        <w:t xml:space="preserve"> WBS node types (building, area, level, zone, room, </w:t>
      </w:r>
      <w:r>
        <w:t>element, task group), location classification, area and level naming conventions, WBS code structure, standard breakdown templates by project type.</w:t>
      </w:r>
    </w:p>
    <w:p w14:paraId="36DAE5D4" w14:textId="77777777" w:rsidR="002C62D1" w:rsidRDefault="008C3E8A">
      <w:pPr>
        <w:pStyle w:val="ListParagraph"/>
        <w:numPr>
          <w:ilvl w:val="0"/>
          <w:numId w:val="2"/>
        </w:numPr>
        <w:spacing w:before="30" w:after="60" w:line="264" w:lineRule="auto"/>
      </w:pPr>
      <w:r>
        <w:t xml:space="preserve">WBS node types SHALL be defined at enterprise level; individual projects SHALL instantiate them rather than </w:t>
      </w:r>
      <w:r>
        <w:t>invent new types.</w:t>
      </w:r>
    </w:p>
    <w:p w14:paraId="06AFCCDD" w14:textId="77777777" w:rsidR="002C62D1" w:rsidRDefault="008C3E8A">
      <w:pPr>
        <w:pStyle w:val="ListParagraph"/>
        <w:numPr>
          <w:ilvl w:val="0"/>
          <w:numId w:val="2"/>
        </w:numPr>
        <w:spacing w:before="30" w:after="60" w:line="264" w:lineRule="auto"/>
      </w:pPr>
      <w:r>
        <w:t>The WBS SHALL support dynamic depth, as established in the DCOS System Architecture; depth flexibility SHALL NOT be used as a reason to abandon node-type control.</w:t>
      </w:r>
    </w:p>
    <w:p w14:paraId="2152DB68" w14:textId="77777777" w:rsidR="002C62D1" w:rsidRDefault="008C3E8A">
      <w:pPr>
        <w:pStyle w:val="ListParagraph"/>
        <w:numPr>
          <w:ilvl w:val="0"/>
          <w:numId w:val="2"/>
        </w:numPr>
        <w:spacing w:before="30" w:after="60" w:line="264" w:lineRule="auto"/>
      </w:pPr>
      <w:r>
        <w:t>A WBS code SHALL be unique within its project and SHALL follow the coding r</w:t>
      </w:r>
      <w:r>
        <w:t>ules in Section 9.3.</w:t>
      </w:r>
    </w:p>
    <w:p w14:paraId="02B7E333" w14:textId="77777777" w:rsidR="002C62D1" w:rsidRDefault="008C3E8A">
      <w:pPr>
        <w:pStyle w:val="ListParagraph"/>
        <w:numPr>
          <w:ilvl w:val="0"/>
          <w:numId w:val="2"/>
        </w:numPr>
        <w:spacing w:before="30" w:after="60" w:line="264" w:lineRule="auto"/>
      </w:pPr>
      <w:r>
        <w:t>Standard WBS templates SHOULD be maintained per project type (tower, factory, hospital, road, infrastructure) to accelerate project setup and improve comparability.</w:t>
      </w:r>
    </w:p>
    <w:p w14:paraId="6393DAC4" w14:textId="77777777" w:rsidR="002C62D1" w:rsidRDefault="008C3E8A">
      <w:pPr>
        <w:pStyle w:val="Heading3"/>
        <w:keepNext/>
        <w:spacing w:before="200" w:after="80"/>
      </w:pPr>
      <w:bookmarkStart w:id="55" w:name="_Toc239320517"/>
      <w:r>
        <w:rPr>
          <w:sz w:val="21"/>
          <w:szCs w:val="21"/>
        </w:rPr>
        <w:t>MD-04 — Stakeholder and Organization Master</w:t>
      </w:r>
      <w:bookmarkEnd w:id="55"/>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072"/>
        <w:gridCol w:w="1728"/>
        <w:gridCol w:w="3072"/>
      </w:tblGrid>
      <w:tr w:rsidR="002C62D1" w14:paraId="68208B90"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3A3C76BC" w14:textId="77777777" w:rsidR="002C62D1" w:rsidRDefault="008C3E8A">
            <w:pPr>
              <w:spacing w:before="40" w:after="40"/>
            </w:pPr>
            <w:r>
              <w:rPr>
                <w:b/>
                <w:bCs/>
                <w:sz w:val="19"/>
                <w:szCs w:val="19"/>
              </w:rPr>
              <w:t>Domain Code</w:t>
            </w:r>
          </w:p>
        </w:tc>
        <w:tc>
          <w:tcPr>
            <w:tcW w:w="3072" w:type="dxa"/>
            <w:tcMar>
              <w:top w:w="60" w:type="dxa"/>
              <w:left w:w="110" w:type="dxa"/>
              <w:bottom w:w="60" w:type="dxa"/>
              <w:right w:w="110" w:type="dxa"/>
            </w:tcMar>
            <w:vAlign w:val="center"/>
          </w:tcPr>
          <w:p w14:paraId="3CA3D97F" w14:textId="77777777" w:rsidR="002C62D1" w:rsidRDefault="008C3E8A">
            <w:pPr>
              <w:spacing w:before="40" w:after="40"/>
            </w:pPr>
            <w:r>
              <w:rPr>
                <w:sz w:val="19"/>
                <w:szCs w:val="19"/>
              </w:rPr>
              <w:t>MD-04</w:t>
            </w:r>
          </w:p>
        </w:tc>
        <w:tc>
          <w:tcPr>
            <w:tcW w:w="1728" w:type="dxa"/>
            <w:shd w:val="clear" w:color="auto" w:fill="EDF1F7"/>
            <w:tcMar>
              <w:top w:w="60" w:type="dxa"/>
              <w:left w:w="110" w:type="dxa"/>
              <w:bottom w:w="60" w:type="dxa"/>
              <w:right w:w="110" w:type="dxa"/>
            </w:tcMar>
            <w:vAlign w:val="center"/>
          </w:tcPr>
          <w:p w14:paraId="74DBB6C0" w14:textId="77777777" w:rsidR="002C62D1" w:rsidRDefault="008C3E8A">
            <w:pPr>
              <w:spacing w:before="40" w:after="40"/>
            </w:pPr>
            <w:r>
              <w:rPr>
                <w:b/>
                <w:bCs/>
                <w:sz w:val="19"/>
                <w:szCs w:val="19"/>
              </w:rPr>
              <w:t>Accountable Owner</w:t>
            </w:r>
          </w:p>
        </w:tc>
        <w:tc>
          <w:tcPr>
            <w:tcW w:w="3072" w:type="dxa"/>
            <w:tcMar>
              <w:top w:w="60" w:type="dxa"/>
              <w:left w:w="110" w:type="dxa"/>
              <w:bottom w:w="60" w:type="dxa"/>
              <w:right w:w="110" w:type="dxa"/>
            </w:tcMar>
            <w:vAlign w:val="center"/>
          </w:tcPr>
          <w:p w14:paraId="2BFEC6E2" w14:textId="77777777" w:rsidR="002C62D1" w:rsidRDefault="008C3E8A">
            <w:pPr>
              <w:spacing w:before="40" w:after="40"/>
            </w:pPr>
            <w:r>
              <w:rPr>
                <w:sz w:val="19"/>
                <w:szCs w:val="19"/>
              </w:rPr>
              <w:t>Commercial / Contracts Manager</w:t>
            </w:r>
          </w:p>
        </w:tc>
      </w:tr>
      <w:tr w:rsidR="002C62D1" w14:paraId="2BA4920D"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43970DBF" w14:textId="77777777" w:rsidR="002C62D1" w:rsidRDefault="008C3E8A">
            <w:pPr>
              <w:spacing w:before="40" w:after="40"/>
            </w:pPr>
            <w:r>
              <w:rPr>
                <w:b/>
                <w:bCs/>
                <w:sz w:val="19"/>
                <w:szCs w:val="19"/>
              </w:rPr>
              <w:t>Classification Layer</w:t>
            </w:r>
          </w:p>
        </w:tc>
        <w:tc>
          <w:tcPr>
            <w:tcW w:w="3072" w:type="dxa"/>
            <w:shd w:val="clear" w:color="auto" w:fill="F2F6FB"/>
            <w:tcMar>
              <w:top w:w="60" w:type="dxa"/>
              <w:left w:w="110" w:type="dxa"/>
              <w:bottom w:w="60" w:type="dxa"/>
              <w:right w:w="110" w:type="dxa"/>
            </w:tcMar>
            <w:vAlign w:val="center"/>
          </w:tcPr>
          <w:p w14:paraId="14F72A96" w14:textId="77777777" w:rsidR="002C62D1" w:rsidRDefault="008C3E8A">
            <w:pPr>
              <w:spacing w:before="40" w:after="40"/>
            </w:pPr>
            <w:r>
              <w:rPr>
                <w:sz w:val="19"/>
                <w:szCs w:val="19"/>
              </w:rPr>
              <w:t>L2 — Enterprise</w:t>
            </w:r>
          </w:p>
        </w:tc>
        <w:tc>
          <w:tcPr>
            <w:tcW w:w="1728" w:type="dxa"/>
            <w:shd w:val="clear" w:color="auto" w:fill="EDF1F7"/>
            <w:tcMar>
              <w:top w:w="60" w:type="dxa"/>
              <w:left w:w="110" w:type="dxa"/>
              <w:bottom w:w="60" w:type="dxa"/>
              <w:right w:w="110" w:type="dxa"/>
            </w:tcMar>
            <w:vAlign w:val="center"/>
          </w:tcPr>
          <w:p w14:paraId="692979EE" w14:textId="77777777" w:rsidR="002C62D1" w:rsidRDefault="008C3E8A">
            <w:pPr>
              <w:spacing w:before="40" w:after="40"/>
            </w:pPr>
            <w:r>
              <w:rPr>
                <w:b/>
                <w:bCs/>
                <w:sz w:val="19"/>
                <w:szCs w:val="19"/>
              </w:rPr>
              <w:t>Criticality Tier</w:t>
            </w:r>
          </w:p>
        </w:tc>
        <w:tc>
          <w:tcPr>
            <w:tcW w:w="3072" w:type="dxa"/>
            <w:shd w:val="clear" w:color="auto" w:fill="F2F6FB"/>
            <w:tcMar>
              <w:top w:w="60" w:type="dxa"/>
              <w:left w:w="110" w:type="dxa"/>
              <w:bottom w:w="60" w:type="dxa"/>
              <w:right w:w="110" w:type="dxa"/>
            </w:tcMar>
            <w:vAlign w:val="center"/>
          </w:tcPr>
          <w:p w14:paraId="77379D90" w14:textId="77777777" w:rsidR="002C62D1" w:rsidRDefault="008C3E8A">
            <w:pPr>
              <w:spacing w:before="40" w:after="40"/>
            </w:pPr>
            <w:r>
              <w:rPr>
                <w:sz w:val="19"/>
                <w:szCs w:val="19"/>
              </w:rPr>
              <w:t>Tier 1 — Critical</w:t>
            </w:r>
          </w:p>
        </w:tc>
      </w:tr>
    </w:tbl>
    <w:p w14:paraId="6383D68F" w14:textId="77777777" w:rsidR="002C62D1" w:rsidRDefault="008C3E8A">
      <w:pPr>
        <w:spacing w:before="60" w:after="120" w:line="264" w:lineRule="auto"/>
        <w:jc w:val="both"/>
      </w:pPr>
      <w:r>
        <w:t>Defines every external organization the company deals with, and their role on each project. One organization can be a client on one project and a subcontractor on another; the organization is master data, the role is a project assignment.</w:t>
      </w:r>
    </w:p>
    <w:p w14:paraId="53CB23FC" w14:textId="77777777" w:rsidR="002C62D1" w:rsidRDefault="008C3E8A">
      <w:pPr>
        <w:spacing w:before="60" w:after="120" w:line="264" w:lineRule="auto"/>
        <w:jc w:val="both"/>
      </w:pPr>
      <w:r>
        <w:rPr>
          <w:b/>
          <w:bCs/>
        </w:rPr>
        <w:t>Typical content:</w:t>
      </w:r>
      <w:r>
        <w:t xml:space="preserve"> </w:t>
      </w:r>
      <w:r>
        <w:t>Client, consultant, main contractor, subcontractor, supplier, regulatory authority, testing agency, utility authority, insurer, joint-venture partner, contact persons, organization registration details.</w:t>
      </w:r>
    </w:p>
    <w:p w14:paraId="333053F0" w14:textId="77777777" w:rsidR="002C62D1" w:rsidRDefault="008C3E8A">
      <w:pPr>
        <w:pStyle w:val="ListParagraph"/>
        <w:numPr>
          <w:ilvl w:val="0"/>
          <w:numId w:val="2"/>
        </w:numPr>
        <w:spacing w:before="30" w:after="60" w:line="264" w:lineRule="auto"/>
      </w:pPr>
      <w:r>
        <w:t xml:space="preserve">An organization SHALL be recorded once at enterprise </w:t>
      </w:r>
      <w:r>
        <w:t>level regardless of how many projects it participates in.</w:t>
      </w:r>
    </w:p>
    <w:p w14:paraId="6010EC69" w14:textId="77777777" w:rsidR="002C62D1" w:rsidRDefault="008C3E8A">
      <w:pPr>
        <w:pStyle w:val="ListParagraph"/>
        <w:numPr>
          <w:ilvl w:val="0"/>
          <w:numId w:val="2"/>
        </w:numPr>
        <w:spacing w:before="30" w:after="60" w:line="264" w:lineRule="auto"/>
      </w:pPr>
      <w:r>
        <w:t xml:space="preserve">The </w:t>
      </w:r>
      <w:r>
        <w:rPr>
          <w:b/>
          <w:bCs/>
        </w:rPr>
        <w:t>role</w:t>
      </w:r>
      <w:r>
        <w:t xml:space="preserve"> an organization plays SHALL be recorded as a project-level assignment, not by duplicating the organization record.</w:t>
      </w:r>
    </w:p>
    <w:p w14:paraId="044A6A44" w14:textId="77777777" w:rsidR="002C62D1" w:rsidRDefault="008C3E8A">
      <w:pPr>
        <w:pStyle w:val="ListParagraph"/>
        <w:numPr>
          <w:ilvl w:val="0"/>
          <w:numId w:val="2"/>
        </w:numPr>
        <w:spacing w:before="30" w:after="60" w:line="264" w:lineRule="auto"/>
      </w:pPr>
      <w:r>
        <w:t>Duplicate detection SHALL be performed on legal name, registration number,</w:t>
      </w:r>
      <w:r>
        <w:t xml:space="preserve"> tax identifier, primary email domain and phone before creation.</w:t>
      </w:r>
    </w:p>
    <w:p w14:paraId="35DB5851" w14:textId="77777777" w:rsidR="002C62D1" w:rsidRDefault="008C3E8A">
      <w:pPr>
        <w:pStyle w:val="ListParagraph"/>
        <w:numPr>
          <w:ilvl w:val="0"/>
          <w:numId w:val="2"/>
        </w:numPr>
        <w:spacing w:before="30" w:after="60" w:line="264" w:lineRule="auto"/>
      </w:pPr>
      <w:r>
        <w:t>Organization status SHALL include preferred, approved, conditional, suspended and blacklisted values, and status SHALL be enforced by downstream modules.</w:t>
      </w:r>
    </w:p>
    <w:p w14:paraId="3AD7FC4F" w14:textId="77777777" w:rsidR="002C62D1" w:rsidRDefault="008C3E8A">
      <w:pPr>
        <w:pStyle w:val="Heading3"/>
        <w:keepNext/>
        <w:spacing w:before="200" w:after="80"/>
      </w:pPr>
      <w:bookmarkStart w:id="56" w:name="_Toc239320518"/>
      <w:r>
        <w:rPr>
          <w:sz w:val="21"/>
          <w:szCs w:val="21"/>
        </w:rPr>
        <w:t>MD-05 — People and User Master</w:t>
      </w:r>
      <w:bookmarkEnd w:id="56"/>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072"/>
        <w:gridCol w:w="1728"/>
        <w:gridCol w:w="3072"/>
      </w:tblGrid>
      <w:tr w:rsidR="002C62D1" w14:paraId="7D2C8629"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0AF73739" w14:textId="77777777" w:rsidR="002C62D1" w:rsidRDefault="008C3E8A">
            <w:pPr>
              <w:spacing w:before="40" w:after="40"/>
            </w:pPr>
            <w:r>
              <w:rPr>
                <w:b/>
                <w:bCs/>
                <w:sz w:val="19"/>
                <w:szCs w:val="19"/>
              </w:rPr>
              <w:t>Domain</w:t>
            </w:r>
            <w:r>
              <w:rPr>
                <w:b/>
                <w:bCs/>
                <w:sz w:val="19"/>
                <w:szCs w:val="19"/>
              </w:rPr>
              <w:t xml:space="preserve"> Code</w:t>
            </w:r>
          </w:p>
        </w:tc>
        <w:tc>
          <w:tcPr>
            <w:tcW w:w="3072" w:type="dxa"/>
            <w:tcMar>
              <w:top w:w="60" w:type="dxa"/>
              <w:left w:w="110" w:type="dxa"/>
              <w:bottom w:w="60" w:type="dxa"/>
              <w:right w:w="110" w:type="dxa"/>
            </w:tcMar>
            <w:vAlign w:val="center"/>
          </w:tcPr>
          <w:p w14:paraId="490E34FD" w14:textId="77777777" w:rsidR="002C62D1" w:rsidRDefault="008C3E8A">
            <w:pPr>
              <w:spacing w:before="40" w:after="40"/>
            </w:pPr>
            <w:r>
              <w:rPr>
                <w:sz w:val="19"/>
                <w:szCs w:val="19"/>
              </w:rPr>
              <w:t>MD-05</w:t>
            </w:r>
          </w:p>
        </w:tc>
        <w:tc>
          <w:tcPr>
            <w:tcW w:w="1728" w:type="dxa"/>
            <w:shd w:val="clear" w:color="auto" w:fill="EDF1F7"/>
            <w:tcMar>
              <w:top w:w="60" w:type="dxa"/>
              <w:left w:w="110" w:type="dxa"/>
              <w:bottom w:w="60" w:type="dxa"/>
              <w:right w:w="110" w:type="dxa"/>
            </w:tcMar>
            <w:vAlign w:val="center"/>
          </w:tcPr>
          <w:p w14:paraId="411398FD" w14:textId="77777777" w:rsidR="002C62D1" w:rsidRDefault="008C3E8A">
            <w:pPr>
              <w:spacing w:before="40" w:after="40"/>
            </w:pPr>
            <w:r>
              <w:rPr>
                <w:b/>
                <w:bCs/>
                <w:sz w:val="19"/>
                <w:szCs w:val="19"/>
              </w:rPr>
              <w:t>Accountable Owner</w:t>
            </w:r>
          </w:p>
        </w:tc>
        <w:tc>
          <w:tcPr>
            <w:tcW w:w="3072" w:type="dxa"/>
            <w:tcMar>
              <w:top w:w="60" w:type="dxa"/>
              <w:left w:w="110" w:type="dxa"/>
              <w:bottom w:w="60" w:type="dxa"/>
              <w:right w:w="110" w:type="dxa"/>
            </w:tcMar>
            <w:vAlign w:val="center"/>
          </w:tcPr>
          <w:p w14:paraId="27E0FBE7" w14:textId="77777777" w:rsidR="002C62D1" w:rsidRDefault="008C3E8A">
            <w:pPr>
              <w:spacing w:before="40" w:after="40"/>
            </w:pPr>
            <w:r>
              <w:rPr>
                <w:sz w:val="19"/>
                <w:szCs w:val="19"/>
              </w:rPr>
              <w:t>Human Resources Manager (with IT for system users)</w:t>
            </w:r>
          </w:p>
        </w:tc>
      </w:tr>
      <w:tr w:rsidR="002C62D1" w14:paraId="218D6E82"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3023CA68" w14:textId="77777777" w:rsidR="002C62D1" w:rsidRDefault="008C3E8A">
            <w:pPr>
              <w:spacing w:before="40" w:after="40"/>
            </w:pPr>
            <w:r>
              <w:rPr>
                <w:b/>
                <w:bCs/>
                <w:sz w:val="19"/>
                <w:szCs w:val="19"/>
              </w:rPr>
              <w:t>Classification Layer</w:t>
            </w:r>
          </w:p>
        </w:tc>
        <w:tc>
          <w:tcPr>
            <w:tcW w:w="3072" w:type="dxa"/>
            <w:shd w:val="clear" w:color="auto" w:fill="F2F6FB"/>
            <w:tcMar>
              <w:top w:w="60" w:type="dxa"/>
              <w:left w:w="110" w:type="dxa"/>
              <w:bottom w:w="60" w:type="dxa"/>
              <w:right w:w="110" w:type="dxa"/>
            </w:tcMar>
            <w:vAlign w:val="center"/>
          </w:tcPr>
          <w:p w14:paraId="6818C6D4" w14:textId="77777777" w:rsidR="002C62D1" w:rsidRDefault="008C3E8A">
            <w:pPr>
              <w:spacing w:before="40" w:after="40"/>
            </w:pPr>
            <w:r>
              <w:rPr>
                <w:sz w:val="19"/>
                <w:szCs w:val="19"/>
              </w:rPr>
              <w:t>L2 — Enterprise</w:t>
            </w:r>
          </w:p>
        </w:tc>
        <w:tc>
          <w:tcPr>
            <w:tcW w:w="1728" w:type="dxa"/>
            <w:shd w:val="clear" w:color="auto" w:fill="EDF1F7"/>
            <w:tcMar>
              <w:top w:w="60" w:type="dxa"/>
              <w:left w:w="110" w:type="dxa"/>
              <w:bottom w:w="60" w:type="dxa"/>
              <w:right w:w="110" w:type="dxa"/>
            </w:tcMar>
            <w:vAlign w:val="center"/>
          </w:tcPr>
          <w:p w14:paraId="1990A50F" w14:textId="77777777" w:rsidR="002C62D1" w:rsidRDefault="008C3E8A">
            <w:pPr>
              <w:spacing w:before="40" w:after="40"/>
            </w:pPr>
            <w:r>
              <w:rPr>
                <w:b/>
                <w:bCs/>
                <w:sz w:val="19"/>
                <w:szCs w:val="19"/>
              </w:rPr>
              <w:t>Criticality Tier</w:t>
            </w:r>
          </w:p>
        </w:tc>
        <w:tc>
          <w:tcPr>
            <w:tcW w:w="3072" w:type="dxa"/>
            <w:shd w:val="clear" w:color="auto" w:fill="F2F6FB"/>
            <w:tcMar>
              <w:top w:w="60" w:type="dxa"/>
              <w:left w:w="110" w:type="dxa"/>
              <w:bottom w:w="60" w:type="dxa"/>
              <w:right w:w="110" w:type="dxa"/>
            </w:tcMar>
            <w:vAlign w:val="center"/>
          </w:tcPr>
          <w:p w14:paraId="5D18F575" w14:textId="77777777" w:rsidR="002C62D1" w:rsidRDefault="008C3E8A">
            <w:pPr>
              <w:spacing w:before="40" w:after="40"/>
            </w:pPr>
            <w:r>
              <w:rPr>
                <w:sz w:val="19"/>
                <w:szCs w:val="19"/>
              </w:rPr>
              <w:t>Tier 1 — Critical</w:t>
            </w:r>
          </w:p>
        </w:tc>
      </w:tr>
    </w:tbl>
    <w:p w14:paraId="49D5455F" w14:textId="77777777" w:rsidR="002C62D1" w:rsidRDefault="008C3E8A">
      <w:pPr>
        <w:spacing w:before="60" w:after="120" w:line="264" w:lineRule="auto"/>
        <w:jc w:val="both"/>
      </w:pPr>
      <w:r>
        <w:t>Defines people and their identities. This domain is frequently mismanaged because four different concepts are collapsed into one record.</w:t>
      </w:r>
    </w:p>
    <w:p w14:paraId="15D326AE" w14:textId="77777777" w:rsidR="002C62D1" w:rsidRDefault="008C3E8A">
      <w:pPr>
        <w:spacing w:before="60" w:after="120" w:line="264" w:lineRule="auto"/>
        <w:jc w:val="both"/>
      </w:pPr>
      <w:r>
        <w:rPr>
          <w:b/>
          <w:bCs/>
        </w:rPr>
        <w:t>Typical content:</w:t>
      </w:r>
      <w:r>
        <w:t xml:space="preserve"> Person, employee, system user, external contact, role, position, trade, competency and certification r</w:t>
      </w:r>
      <w:r>
        <w:t>eferences.</w:t>
      </w:r>
    </w:p>
    <w:p w14:paraId="607F9A88" w14:textId="77777777" w:rsidR="002C62D1" w:rsidRDefault="008C3E8A">
      <w:pPr>
        <w:pStyle w:val="ListParagraph"/>
        <w:numPr>
          <w:ilvl w:val="0"/>
          <w:numId w:val="2"/>
        </w:numPr>
        <w:spacing w:before="30" w:after="60" w:line="264" w:lineRule="auto"/>
      </w:pPr>
      <w:r>
        <w:t>DCOS SHALL maintain a clear separation between the four concepts shown in Figure 7.1.</w:t>
      </w:r>
    </w:p>
    <w:p w14:paraId="1A582B86" w14:textId="77777777" w:rsidR="002C62D1" w:rsidRDefault="008C3E8A">
      <w:pPr>
        <w:pStyle w:val="ListParagraph"/>
        <w:numPr>
          <w:ilvl w:val="0"/>
          <w:numId w:val="2"/>
        </w:numPr>
        <w:spacing w:before="30" w:after="60" w:line="264" w:lineRule="auto"/>
      </w:pPr>
      <w:r>
        <w:lastRenderedPageBreak/>
        <w:t>A person SHALL have exactly one identity record; multiple accounts for one person SHALL NOT be permitted, as established in the DCOS Authentication module desi</w:t>
      </w:r>
      <w:r>
        <w:t>gn.</w:t>
      </w:r>
    </w:p>
    <w:p w14:paraId="438A7E88" w14:textId="77777777" w:rsidR="002C62D1" w:rsidRDefault="008C3E8A">
      <w:pPr>
        <w:pStyle w:val="ListParagraph"/>
        <w:numPr>
          <w:ilvl w:val="0"/>
          <w:numId w:val="2"/>
        </w:numPr>
        <w:spacing w:before="30" w:after="60" w:line="264" w:lineRule="auto"/>
      </w:pPr>
      <w:r>
        <w:t>Employee records SHALL be linked to the person record, not created independently.</w:t>
      </w:r>
    </w:p>
    <w:p w14:paraId="332512DB" w14:textId="77777777" w:rsidR="002C62D1" w:rsidRDefault="008C3E8A">
      <w:pPr>
        <w:pStyle w:val="ListParagraph"/>
        <w:numPr>
          <w:ilvl w:val="0"/>
          <w:numId w:val="2"/>
        </w:numPr>
        <w:spacing w:before="30" w:after="60" w:line="264" w:lineRule="auto"/>
      </w:pPr>
      <w:r>
        <w:t>A person record SHALL NOT be deleted once referenced by any approval, inspection, timesheet or transmittal; it SHALL be deactivated so that historical signatures remain r</w:t>
      </w:r>
      <w:r>
        <w:t>esolvable.</w:t>
      </w:r>
    </w:p>
    <w:p w14:paraId="3051212B" w14:textId="77777777" w:rsidR="002C62D1" w:rsidRDefault="008C3E8A">
      <w:pPr>
        <w:pStyle w:val="ListParagraph"/>
        <w:numPr>
          <w:ilvl w:val="0"/>
          <w:numId w:val="2"/>
        </w:numPr>
        <w:spacing w:before="30" w:after="60" w:line="264" w:lineRule="auto"/>
      </w:pPr>
      <w:r>
        <w:t>Personal data SHALL be classified as sensitive and protected in accordance with Section 13.4.</w:t>
      </w:r>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4214796E"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33723EA5" w14:textId="77777777" w:rsidR="002C62D1" w:rsidRDefault="008C3E8A">
            <w:r>
              <w:rPr>
                <w:rFonts w:ascii="Consolas" w:eastAsia="Consolas" w:hAnsi="Consolas" w:cs="Consolas"/>
                <w:color w:val="2A2A2A"/>
                <w:sz w:val="17"/>
                <w:szCs w:val="17"/>
              </w:rPr>
              <w:t>PERSON            a human being                    (identity — one per human)</w:t>
            </w:r>
          </w:p>
          <w:p w14:paraId="40DA197B" w14:textId="77777777" w:rsidR="002C62D1" w:rsidRDefault="008C3E8A">
            <w:r>
              <w:rPr>
                <w:rFonts w:ascii="Consolas" w:eastAsia="Consolas" w:hAnsi="Consolas" w:cs="Consolas"/>
                <w:color w:val="2A2A2A"/>
                <w:sz w:val="17"/>
                <w:szCs w:val="17"/>
              </w:rPr>
              <w:t xml:space="preserve">   │</w:t>
            </w:r>
          </w:p>
          <w:p w14:paraId="0A105FD9" w14:textId="77777777" w:rsidR="002C62D1" w:rsidRDefault="008C3E8A">
            <w:r>
              <w:rPr>
                <w:rFonts w:ascii="Consolas" w:eastAsia="Consolas" w:hAnsi="Consolas" w:cs="Consolas"/>
                <w:color w:val="2A2A2A"/>
                <w:sz w:val="17"/>
                <w:szCs w:val="17"/>
              </w:rPr>
              <w:t xml:space="preserve">   ├── EMPLOYEE   an employment relationship       (HR — may end and restart)</w:t>
            </w:r>
          </w:p>
          <w:p w14:paraId="3139CB58" w14:textId="77777777" w:rsidR="002C62D1" w:rsidRDefault="008C3E8A">
            <w:r>
              <w:rPr>
                <w:rFonts w:ascii="Consolas" w:eastAsia="Consolas" w:hAnsi="Consolas" w:cs="Consolas"/>
                <w:color w:val="2A2A2A"/>
                <w:sz w:val="17"/>
                <w:szCs w:val="17"/>
              </w:rPr>
              <w:t xml:space="preserve">   │</w:t>
            </w:r>
          </w:p>
          <w:p w14:paraId="113ABBB3" w14:textId="77777777" w:rsidR="002C62D1" w:rsidRDefault="008C3E8A">
            <w:r>
              <w:rPr>
                <w:rFonts w:ascii="Consolas" w:eastAsia="Consolas" w:hAnsi="Consolas" w:cs="Consolas"/>
                <w:color w:val="2A2A2A"/>
                <w:sz w:val="17"/>
                <w:szCs w:val="17"/>
              </w:rPr>
              <w:t xml:space="preserve">   ├── SYSTEM USER a DCOS login account            (Authentication — may be revoked)</w:t>
            </w:r>
          </w:p>
          <w:p w14:paraId="153F7582" w14:textId="77777777" w:rsidR="002C62D1" w:rsidRDefault="008C3E8A">
            <w:r>
              <w:rPr>
                <w:rFonts w:ascii="Consolas" w:eastAsia="Consolas" w:hAnsi="Consolas" w:cs="Consolas"/>
                <w:color w:val="2A2A2A"/>
                <w:sz w:val="17"/>
                <w:szCs w:val="17"/>
              </w:rPr>
              <w:t xml:space="preserve">   │</w:t>
            </w:r>
          </w:p>
          <w:p w14:paraId="3E8BA789" w14:textId="77777777" w:rsidR="002C62D1" w:rsidRDefault="008C3E8A">
            <w:r>
              <w:rPr>
                <w:rFonts w:ascii="Consolas" w:eastAsia="Consolas" w:hAnsi="Consolas" w:cs="Consolas"/>
                <w:color w:val="2A2A2A"/>
                <w:sz w:val="17"/>
                <w:szCs w:val="17"/>
              </w:rPr>
              <w:t xml:space="preserve">   └── PROJECT ASSIGNMENT  a role on a project     (may be many, may expire)</w:t>
            </w:r>
          </w:p>
          <w:p w14:paraId="0EA70C2A" w14:textId="77777777" w:rsidR="002C62D1" w:rsidRDefault="008C3E8A">
            <w:r>
              <w:rPr>
                <w:rFonts w:ascii="Consolas" w:eastAsia="Consolas" w:hAnsi="Consolas" w:cs="Consolas"/>
                <w:color w:val="2A2A2A"/>
                <w:sz w:val="17"/>
                <w:szCs w:val="17"/>
              </w:rPr>
              <w:t xml:space="preserve"> </w:t>
            </w:r>
          </w:p>
          <w:p w14:paraId="398A4F1F" w14:textId="77777777" w:rsidR="002C62D1" w:rsidRDefault="008C3E8A">
            <w:r>
              <w:rPr>
                <w:rFonts w:ascii="Consolas" w:eastAsia="Consolas" w:hAnsi="Consolas" w:cs="Consolas"/>
                <w:color w:val="2A2A2A"/>
                <w:sz w:val="17"/>
                <w:szCs w:val="17"/>
              </w:rPr>
              <w:t>Thes</w:t>
            </w:r>
            <w:r>
              <w:rPr>
                <w:rFonts w:ascii="Consolas" w:eastAsia="Consolas" w:hAnsi="Consolas" w:cs="Consolas"/>
                <w:color w:val="2A2A2A"/>
                <w:sz w:val="17"/>
                <w:szCs w:val="17"/>
              </w:rPr>
              <w:t>e are four different things. Merging them is the single most common</w:t>
            </w:r>
          </w:p>
          <w:p w14:paraId="0A0A2405" w14:textId="77777777" w:rsidR="002C62D1" w:rsidRDefault="008C3E8A">
            <w:r>
              <w:rPr>
                <w:rFonts w:ascii="Consolas" w:eastAsia="Consolas" w:hAnsi="Consolas" w:cs="Consolas"/>
                <w:color w:val="2A2A2A"/>
                <w:sz w:val="17"/>
                <w:szCs w:val="17"/>
              </w:rPr>
              <w:t>cause of broken audit trails in construction platforms.</w:t>
            </w:r>
          </w:p>
        </w:tc>
      </w:tr>
    </w:tbl>
    <w:p w14:paraId="268351D8" w14:textId="77777777" w:rsidR="002C62D1" w:rsidRDefault="008C3E8A">
      <w:pPr>
        <w:spacing w:before="70" w:after="180"/>
      </w:pPr>
      <w:r>
        <w:rPr>
          <w:i/>
          <w:iCs/>
          <w:color w:val="595959"/>
          <w:sz w:val="17"/>
          <w:szCs w:val="17"/>
        </w:rPr>
        <w:t>Figure 7.1 — Person is not Employee is not System User is not Project Assignment.</w:t>
      </w:r>
    </w:p>
    <w:p w14:paraId="16E79FFE" w14:textId="77777777" w:rsidR="002C62D1" w:rsidRDefault="008C3E8A">
      <w:pPr>
        <w:pStyle w:val="Heading3"/>
        <w:keepNext/>
        <w:spacing w:before="200" w:after="80"/>
      </w:pPr>
      <w:bookmarkStart w:id="57" w:name="_Toc239320519"/>
      <w:r>
        <w:rPr>
          <w:sz w:val="21"/>
          <w:szCs w:val="21"/>
        </w:rPr>
        <w:t>MD-06 — Material Master</w:t>
      </w:r>
      <w:bookmarkEnd w:id="57"/>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072"/>
        <w:gridCol w:w="1728"/>
        <w:gridCol w:w="3072"/>
      </w:tblGrid>
      <w:tr w:rsidR="002C62D1" w14:paraId="058B74CA"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4EF1828D" w14:textId="77777777" w:rsidR="002C62D1" w:rsidRDefault="008C3E8A">
            <w:pPr>
              <w:spacing w:before="40" w:after="40"/>
            </w:pPr>
            <w:r>
              <w:rPr>
                <w:b/>
                <w:bCs/>
                <w:sz w:val="19"/>
                <w:szCs w:val="19"/>
              </w:rPr>
              <w:t>Domain Code</w:t>
            </w:r>
          </w:p>
        </w:tc>
        <w:tc>
          <w:tcPr>
            <w:tcW w:w="3072" w:type="dxa"/>
            <w:tcMar>
              <w:top w:w="60" w:type="dxa"/>
              <w:left w:w="110" w:type="dxa"/>
              <w:bottom w:w="60" w:type="dxa"/>
              <w:right w:w="110" w:type="dxa"/>
            </w:tcMar>
            <w:vAlign w:val="center"/>
          </w:tcPr>
          <w:p w14:paraId="222A4CAB" w14:textId="77777777" w:rsidR="002C62D1" w:rsidRDefault="008C3E8A">
            <w:pPr>
              <w:spacing w:before="40" w:after="40"/>
            </w:pPr>
            <w:r>
              <w:rPr>
                <w:sz w:val="19"/>
                <w:szCs w:val="19"/>
              </w:rPr>
              <w:t>MD-06</w:t>
            </w:r>
          </w:p>
        </w:tc>
        <w:tc>
          <w:tcPr>
            <w:tcW w:w="1728" w:type="dxa"/>
            <w:shd w:val="clear" w:color="auto" w:fill="EDF1F7"/>
            <w:tcMar>
              <w:top w:w="60" w:type="dxa"/>
              <w:left w:w="110" w:type="dxa"/>
              <w:bottom w:w="60" w:type="dxa"/>
              <w:right w:w="110" w:type="dxa"/>
            </w:tcMar>
            <w:vAlign w:val="center"/>
          </w:tcPr>
          <w:p w14:paraId="4BCBEFBF" w14:textId="77777777" w:rsidR="002C62D1" w:rsidRDefault="008C3E8A">
            <w:pPr>
              <w:spacing w:before="40" w:after="40"/>
            </w:pPr>
            <w:r>
              <w:rPr>
                <w:b/>
                <w:bCs/>
                <w:sz w:val="19"/>
                <w:szCs w:val="19"/>
              </w:rPr>
              <w:t>Account</w:t>
            </w:r>
            <w:r>
              <w:rPr>
                <w:b/>
                <w:bCs/>
                <w:sz w:val="19"/>
                <w:szCs w:val="19"/>
              </w:rPr>
              <w:t>able Owner</w:t>
            </w:r>
          </w:p>
        </w:tc>
        <w:tc>
          <w:tcPr>
            <w:tcW w:w="3072" w:type="dxa"/>
            <w:tcMar>
              <w:top w:w="60" w:type="dxa"/>
              <w:left w:w="110" w:type="dxa"/>
              <w:bottom w:w="60" w:type="dxa"/>
              <w:right w:w="110" w:type="dxa"/>
            </w:tcMar>
            <w:vAlign w:val="center"/>
          </w:tcPr>
          <w:p w14:paraId="69B951FE" w14:textId="77777777" w:rsidR="002C62D1" w:rsidRDefault="008C3E8A">
            <w:pPr>
              <w:spacing w:before="40" w:after="40"/>
            </w:pPr>
            <w:r>
              <w:rPr>
                <w:sz w:val="19"/>
                <w:szCs w:val="19"/>
              </w:rPr>
              <w:t>Procurement Manager with QS and Design input</w:t>
            </w:r>
          </w:p>
        </w:tc>
      </w:tr>
      <w:tr w:rsidR="002C62D1" w14:paraId="643A65CD"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520C11FE" w14:textId="77777777" w:rsidR="002C62D1" w:rsidRDefault="008C3E8A">
            <w:pPr>
              <w:spacing w:before="40" w:after="40"/>
            </w:pPr>
            <w:r>
              <w:rPr>
                <w:b/>
                <w:bCs/>
                <w:sz w:val="19"/>
                <w:szCs w:val="19"/>
              </w:rPr>
              <w:t>Classification Layer</w:t>
            </w:r>
          </w:p>
        </w:tc>
        <w:tc>
          <w:tcPr>
            <w:tcW w:w="3072" w:type="dxa"/>
            <w:shd w:val="clear" w:color="auto" w:fill="F2F6FB"/>
            <w:tcMar>
              <w:top w:w="60" w:type="dxa"/>
              <w:left w:w="110" w:type="dxa"/>
              <w:bottom w:w="60" w:type="dxa"/>
              <w:right w:w="110" w:type="dxa"/>
            </w:tcMar>
            <w:vAlign w:val="center"/>
          </w:tcPr>
          <w:p w14:paraId="341B2859" w14:textId="77777777" w:rsidR="002C62D1" w:rsidRDefault="008C3E8A">
            <w:pPr>
              <w:spacing w:before="40" w:after="40"/>
            </w:pPr>
            <w:r>
              <w:rPr>
                <w:sz w:val="19"/>
                <w:szCs w:val="19"/>
              </w:rPr>
              <w:t>L2 — Enterprise</w:t>
            </w:r>
          </w:p>
        </w:tc>
        <w:tc>
          <w:tcPr>
            <w:tcW w:w="1728" w:type="dxa"/>
            <w:shd w:val="clear" w:color="auto" w:fill="EDF1F7"/>
            <w:tcMar>
              <w:top w:w="60" w:type="dxa"/>
              <w:left w:w="110" w:type="dxa"/>
              <w:bottom w:w="60" w:type="dxa"/>
              <w:right w:w="110" w:type="dxa"/>
            </w:tcMar>
            <w:vAlign w:val="center"/>
          </w:tcPr>
          <w:p w14:paraId="10E7A777" w14:textId="77777777" w:rsidR="002C62D1" w:rsidRDefault="008C3E8A">
            <w:pPr>
              <w:spacing w:before="40" w:after="40"/>
            </w:pPr>
            <w:r>
              <w:rPr>
                <w:b/>
                <w:bCs/>
                <w:sz w:val="19"/>
                <w:szCs w:val="19"/>
              </w:rPr>
              <w:t>Criticality Tier</w:t>
            </w:r>
          </w:p>
        </w:tc>
        <w:tc>
          <w:tcPr>
            <w:tcW w:w="3072" w:type="dxa"/>
            <w:shd w:val="clear" w:color="auto" w:fill="F2F6FB"/>
            <w:tcMar>
              <w:top w:w="60" w:type="dxa"/>
              <w:left w:w="110" w:type="dxa"/>
              <w:bottom w:w="60" w:type="dxa"/>
              <w:right w:w="110" w:type="dxa"/>
            </w:tcMar>
            <w:vAlign w:val="center"/>
          </w:tcPr>
          <w:p w14:paraId="22103E7F" w14:textId="77777777" w:rsidR="002C62D1" w:rsidRDefault="008C3E8A">
            <w:pPr>
              <w:spacing w:before="40" w:after="40"/>
            </w:pPr>
            <w:r>
              <w:rPr>
                <w:sz w:val="19"/>
                <w:szCs w:val="19"/>
              </w:rPr>
              <w:t>Tier 2 — Important</w:t>
            </w:r>
          </w:p>
        </w:tc>
      </w:tr>
    </w:tbl>
    <w:p w14:paraId="2F60573E" w14:textId="77777777" w:rsidR="002C62D1" w:rsidRDefault="008C3E8A">
      <w:pPr>
        <w:spacing w:before="60" w:after="120" w:line="264" w:lineRule="auto"/>
        <w:jc w:val="both"/>
      </w:pPr>
      <w:r>
        <w:t>Defines every material and consumable the company purchases, stores, issues or installs. This is the highest-volume master domain and the one most exposed to duplication.</w:t>
      </w:r>
    </w:p>
    <w:p w14:paraId="1DFFC356" w14:textId="77777777" w:rsidR="002C62D1" w:rsidRDefault="008C3E8A">
      <w:pPr>
        <w:spacing w:before="60" w:after="120" w:line="264" w:lineRule="auto"/>
        <w:jc w:val="both"/>
      </w:pPr>
      <w:r>
        <w:rPr>
          <w:b/>
          <w:bCs/>
        </w:rPr>
        <w:t>Typical content:</w:t>
      </w:r>
      <w:r>
        <w:t xml:space="preserve"> Material item, material category, material type, specification, grad</w:t>
      </w:r>
      <w:r>
        <w:t>e, brand, model, packaging, base unit of measure, alternate units and conversion factors, storage class, shelf life indicator, default cost code.</w:t>
      </w:r>
    </w:p>
    <w:p w14:paraId="77F57D9A" w14:textId="77777777" w:rsidR="002C62D1" w:rsidRDefault="008C3E8A">
      <w:pPr>
        <w:pStyle w:val="ListParagraph"/>
        <w:numPr>
          <w:ilvl w:val="0"/>
          <w:numId w:val="2"/>
        </w:numPr>
        <w:spacing w:before="30" w:after="60" w:line="264" w:lineRule="auto"/>
      </w:pPr>
      <w:r>
        <w:t>Every material SHALL have exactly one base unit of measure drawn from the controlled UOM list.</w:t>
      </w:r>
    </w:p>
    <w:p w14:paraId="1FE0621A" w14:textId="77777777" w:rsidR="002C62D1" w:rsidRDefault="008C3E8A">
      <w:pPr>
        <w:pStyle w:val="ListParagraph"/>
        <w:numPr>
          <w:ilvl w:val="0"/>
          <w:numId w:val="2"/>
        </w:numPr>
        <w:spacing w:before="30" w:after="60" w:line="264" w:lineRule="auto"/>
      </w:pPr>
      <w:r>
        <w:t>Material descri</w:t>
      </w:r>
      <w:r>
        <w:t>ptions SHALL follow the structured naming convention in Section 9.2 so that similar items sort together and duplicates become visible.</w:t>
      </w:r>
    </w:p>
    <w:p w14:paraId="7E203B4F" w14:textId="77777777" w:rsidR="002C62D1" w:rsidRDefault="008C3E8A">
      <w:pPr>
        <w:pStyle w:val="ListParagraph"/>
        <w:numPr>
          <w:ilvl w:val="0"/>
          <w:numId w:val="2"/>
        </w:numPr>
        <w:spacing w:before="30" w:after="60" w:line="264" w:lineRule="auto"/>
      </w:pPr>
      <w:r>
        <w:t xml:space="preserve">A brand or supplier name SHALL NOT be embedded in a generic material description; brand SHALL be a separate attribute or </w:t>
      </w:r>
      <w:r>
        <w:t>a separate controlled variant.</w:t>
      </w:r>
    </w:p>
    <w:p w14:paraId="35904AEC" w14:textId="77777777" w:rsidR="002C62D1" w:rsidRDefault="008C3E8A">
      <w:pPr>
        <w:pStyle w:val="ListParagraph"/>
        <w:numPr>
          <w:ilvl w:val="0"/>
          <w:numId w:val="2"/>
        </w:numPr>
        <w:spacing w:before="30" w:after="60" w:line="264" w:lineRule="auto"/>
      </w:pPr>
      <w:r>
        <w:t>Materials requiring test certificates SHALL be flagged so that QA/QC traceability controls apply on receipt.</w:t>
      </w:r>
    </w:p>
    <w:p w14:paraId="7B971812" w14:textId="77777777" w:rsidR="002C62D1" w:rsidRDefault="008C3E8A">
      <w:pPr>
        <w:pStyle w:val="ListParagraph"/>
        <w:numPr>
          <w:ilvl w:val="0"/>
          <w:numId w:val="2"/>
        </w:numPr>
        <w:spacing w:before="30" w:after="60" w:line="264" w:lineRule="auto"/>
      </w:pPr>
      <w:r>
        <w:t>The Material Master Library (DCOS-MDM-LIB-001) SHALL hold the catalogue; this standard governs only its rules.</w:t>
      </w:r>
    </w:p>
    <w:p w14:paraId="6E8370A8" w14:textId="77777777" w:rsidR="002C62D1" w:rsidRDefault="008C3E8A">
      <w:pPr>
        <w:pStyle w:val="Heading3"/>
        <w:keepNext/>
        <w:spacing w:before="200" w:after="80"/>
      </w:pPr>
      <w:bookmarkStart w:id="58" w:name="_Toc239320520"/>
      <w:r>
        <w:rPr>
          <w:sz w:val="21"/>
          <w:szCs w:val="21"/>
        </w:rPr>
        <w:t>MD-07</w:t>
      </w:r>
      <w:r>
        <w:rPr>
          <w:sz w:val="21"/>
          <w:szCs w:val="21"/>
        </w:rPr>
        <w:t xml:space="preserve"> — Equipment Master</w:t>
      </w:r>
      <w:bookmarkEnd w:id="58"/>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072"/>
        <w:gridCol w:w="1728"/>
        <w:gridCol w:w="3072"/>
      </w:tblGrid>
      <w:tr w:rsidR="002C62D1" w14:paraId="62AA0A74"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4385E2A1" w14:textId="77777777" w:rsidR="002C62D1" w:rsidRDefault="008C3E8A">
            <w:pPr>
              <w:spacing w:before="40" w:after="40"/>
            </w:pPr>
            <w:r>
              <w:rPr>
                <w:b/>
                <w:bCs/>
                <w:sz w:val="19"/>
                <w:szCs w:val="19"/>
              </w:rPr>
              <w:t>Domain Code</w:t>
            </w:r>
          </w:p>
        </w:tc>
        <w:tc>
          <w:tcPr>
            <w:tcW w:w="3072" w:type="dxa"/>
            <w:tcMar>
              <w:top w:w="60" w:type="dxa"/>
              <w:left w:w="110" w:type="dxa"/>
              <w:bottom w:w="60" w:type="dxa"/>
              <w:right w:w="110" w:type="dxa"/>
            </w:tcMar>
            <w:vAlign w:val="center"/>
          </w:tcPr>
          <w:p w14:paraId="02540F3C" w14:textId="77777777" w:rsidR="002C62D1" w:rsidRDefault="008C3E8A">
            <w:pPr>
              <w:spacing w:before="40" w:after="40"/>
            </w:pPr>
            <w:r>
              <w:rPr>
                <w:sz w:val="19"/>
                <w:szCs w:val="19"/>
              </w:rPr>
              <w:t>MD-07</w:t>
            </w:r>
          </w:p>
        </w:tc>
        <w:tc>
          <w:tcPr>
            <w:tcW w:w="1728" w:type="dxa"/>
            <w:shd w:val="clear" w:color="auto" w:fill="EDF1F7"/>
            <w:tcMar>
              <w:top w:w="60" w:type="dxa"/>
              <w:left w:w="110" w:type="dxa"/>
              <w:bottom w:w="60" w:type="dxa"/>
              <w:right w:w="110" w:type="dxa"/>
            </w:tcMar>
            <w:vAlign w:val="center"/>
          </w:tcPr>
          <w:p w14:paraId="6DD934FB" w14:textId="77777777" w:rsidR="002C62D1" w:rsidRDefault="008C3E8A">
            <w:pPr>
              <w:spacing w:before="40" w:after="40"/>
            </w:pPr>
            <w:r>
              <w:rPr>
                <w:b/>
                <w:bCs/>
                <w:sz w:val="19"/>
                <w:szCs w:val="19"/>
              </w:rPr>
              <w:t>Accountable Owner</w:t>
            </w:r>
          </w:p>
        </w:tc>
        <w:tc>
          <w:tcPr>
            <w:tcW w:w="3072" w:type="dxa"/>
            <w:tcMar>
              <w:top w:w="60" w:type="dxa"/>
              <w:left w:w="110" w:type="dxa"/>
              <w:bottom w:w="60" w:type="dxa"/>
              <w:right w:w="110" w:type="dxa"/>
            </w:tcMar>
            <w:vAlign w:val="center"/>
          </w:tcPr>
          <w:p w14:paraId="40D26644" w14:textId="77777777" w:rsidR="002C62D1" w:rsidRDefault="008C3E8A">
            <w:pPr>
              <w:spacing w:before="40" w:after="40"/>
            </w:pPr>
            <w:r>
              <w:rPr>
                <w:sz w:val="19"/>
                <w:szCs w:val="19"/>
              </w:rPr>
              <w:t>Plant and Equipment Manager</w:t>
            </w:r>
          </w:p>
        </w:tc>
      </w:tr>
      <w:tr w:rsidR="002C62D1" w14:paraId="6D3B9F5A"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305FF67C" w14:textId="77777777" w:rsidR="002C62D1" w:rsidRDefault="008C3E8A">
            <w:pPr>
              <w:spacing w:before="40" w:after="40"/>
            </w:pPr>
            <w:r>
              <w:rPr>
                <w:b/>
                <w:bCs/>
                <w:sz w:val="19"/>
                <w:szCs w:val="19"/>
              </w:rPr>
              <w:t>Classification Layer</w:t>
            </w:r>
          </w:p>
        </w:tc>
        <w:tc>
          <w:tcPr>
            <w:tcW w:w="3072" w:type="dxa"/>
            <w:shd w:val="clear" w:color="auto" w:fill="F2F6FB"/>
            <w:tcMar>
              <w:top w:w="60" w:type="dxa"/>
              <w:left w:w="110" w:type="dxa"/>
              <w:bottom w:w="60" w:type="dxa"/>
              <w:right w:w="110" w:type="dxa"/>
            </w:tcMar>
            <w:vAlign w:val="center"/>
          </w:tcPr>
          <w:p w14:paraId="6C7FAD90" w14:textId="77777777" w:rsidR="002C62D1" w:rsidRDefault="008C3E8A">
            <w:pPr>
              <w:spacing w:before="40" w:after="40"/>
            </w:pPr>
            <w:r>
              <w:rPr>
                <w:sz w:val="19"/>
                <w:szCs w:val="19"/>
              </w:rPr>
              <w:t>L2 — Enterprise</w:t>
            </w:r>
          </w:p>
        </w:tc>
        <w:tc>
          <w:tcPr>
            <w:tcW w:w="1728" w:type="dxa"/>
            <w:shd w:val="clear" w:color="auto" w:fill="EDF1F7"/>
            <w:tcMar>
              <w:top w:w="60" w:type="dxa"/>
              <w:left w:w="110" w:type="dxa"/>
              <w:bottom w:w="60" w:type="dxa"/>
              <w:right w:w="110" w:type="dxa"/>
            </w:tcMar>
            <w:vAlign w:val="center"/>
          </w:tcPr>
          <w:p w14:paraId="79326831" w14:textId="77777777" w:rsidR="002C62D1" w:rsidRDefault="008C3E8A">
            <w:pPr>
              <w:spacing w:before="40" w:after="40"/>
            </w:pPr>
            <w:r>
              <w:rPr>
                <w:b/>
                <w:bCs/>
                <w:sz w:val="19"/>
                <w:szCs w:val="19"/>
              </w:rPr>
              <w:t>Criticality Tier</w:t>
            </w:r>
          </w:p>
        </w:tc>
        <w:tc>
          <w:tcPr>
            <w:tcW w:w="3072" w:type="dxa"/>
            <w:shd w:val="clear" w:color="auto" w:fill="F2F6FB"/>
            <w:tcMar>
              <w:top w:w="60" w:type="dxa"/>
              <w:left w:w="110" w:type="dxa"/>
              <w:bottom w:w="60" w:type="dxa"/>
              <w:right w:w="110" w:type="dxa"/>
            </w:tcMar>
            <w:vAlign w:val="center"/>
          </w:tcPr>
          <w:p w14:paraId="1DD41BCF" w14:textId="77777777" w:rsidR="002C62D1" w:rsidRDefault="008C3E8A">
            <w:pPr>
              <w:spacing w:before="40" w:after="40"/>
            </w:pPr>
            <w:r>
              <w:rPr>
                <w:sz w:val="19"/>
                <w:szCs w:val="19"/>
              </w:rPr>
              <w:t>Tier 2 — Important</w:t>
            </w:r>
          </w:p>
        </w:tc>
      </w:tr>
    </w:tbl>
    <w:p w14:paraId="235D20A8" w14:textId="77777777" w:rsidR="002C62D1" w:rsidRDefault="008C3E8A">
      <w:pPr>
        <w:spacing w:before="60" w:after="120" w:line="264" w:lineRule="auto"/>
        <w:jc w:val="both"/>
      </w:pPr>
      <w:r>
        <w:t>Defines plant and equipment as controlled assets, whether owned, hired or supplied by a subcontractor. Equipment is a major cost centre and a safety-regulated resource.</w:t>
      </w:r>
    </w:p>
    <w:p w14:paraId="46BA824E" w14:textId="77777777" w:rsidR="002C62D1" w:rsidRDefault="008C3E8A">
      <w:pPr>
        <w:spacing w:before="60" w:after="120" w:line="264" w:lineRule="auto"/>
        <w:jc w:val="both"/>
      </w:pPr>
      <w:r>
        <w:rPr>
          <w:b/>
          <w:bCs/>
        </w:rPr>
        <w:t>Typical content:</w:t>
      </w:r>
      <w:r>
        <w:t xml:space="preserve"> Equipment item, equipment category, equipment type, manufacturer, mode</w:t>
      </w:r>
      <w:r>
        <w:t>l, capacity, serial or asset number, ownership type (owned, hired, subcontractor), operator competency requirement, default hourly or daily rate type.</w:t>
      </w:r>
    </w:p>
    <w:p w14:paraId="7C25C9CB" w14:textId="77777777" w:rsidR="002C62D1" w:rsidRDefault="008C3E8A">
      <w:pPr>
        <w:pStyle w:val="ListParagraph"/>
        <w:numPr>
          <w:ilvl w:val="0"/>
          <w:numId w:val="2"/>
        </w:numPr>
        <w:spacing w:before="30" w:after="60" w:line="264" w:lineRule="auto"/>
      </w:pPr>
      <w:r>
        <w:t>Each physical equipment unit SHALL have a unique asset identifier that remains constant for the life of t</w:t>
      </w:r>
      <w:r>
        <w:t>he asset, independent of which project it is deployed to.</w:t>
      </w:r>
    </w:p>
    <w:p w14:paraId="50BB5A52" w14:textId="77777777" w:rsidR="002C62D1" w:rsidRDefault="008C3E8A">
      <w:pPr>
        <w:pStyle w:val="ListParagraph"/>
        <w:numPr>
          <w:ilvl w:val="0"/>
          <w:numId w:val="2"/>
        </w:numPr>
        <w:spacing w:before="30" w:after="60" w:line="264" w:lineRule="auto"/>
      </w:pPr>
      <w:r>
        <w:t>Ownership type SHALL be a controlled value, because owned and hired equipment are costed differently.</w:t>
      </w:r>
    </w:p>
    <w:p w14:paraId="3E84D315" w14:textId="77777777" w:rsidR="002C62D1" w:rsidRDefault="008C3E8A">
      <w:pPr>
        <w:pStyle w:val="ListParagraph"/>
        <w:numPr>
          <w:ilvl w:val="0"/>
          <w:numId w:val="2"/>
        </w:numPr>
        <w:spacing w:before="30" w:after="60" w:line="264" w:lineRule="auto"/>
      </w:pPr>
      <w:r>
        <w:lastRenderedPageBreak/>
        <w:t>Equipment requiring a licensed operator or statutory inspection SHALL be flagged so that HSE and</w:t>
      </w:r>
      <w:r>
        <w:t xml:space="preserve"> QA controls can be enforced.</w:t>
      </w:r>
    </w:p>
    <w:p w14:paraId="08A29790" w14:textId="77777777" w:rsidR="002C62D1" w:rsidRDefault="008C3E8A">
      <w:pPr>
        <w:pStyle w:val="ListParagraph"/>
        <w:numPr>
          <w:ilvl w:val="0"/>
          <w:numId w:val="2"/>
        </w:numPr>
        <w:spacing w:before="30" w:after="60" w:line="264" w:lineRule="auto"/>
      </w:pPr>
      <w:r>
        <w:t>Equipment records SHALL be retired, not deleted, when disposed of, so that historical utilisation and cost remain reportable.</w:t>
      </w:r>
    </w:p>
    <w:p w14:paraId="609D1500" w14:textId="77777777" w:rsidR="002C62D1" w:rsidRDefault="008C3E8A">
      <w:pPr>
        <w:pStyle w:val="Heading3"/>
        <w:keepNext/>
        <w:spacing w:before="200" w:after="80"/>
      </w:pPr>
      <w:bookmarkStart w:id="59" w:name="_Toc239320521"/>
      <w:r>
        <w:rPr>
          <w:sz w:val="21"/>
          <w:szCs w:val="21"/>
        </w:rPr>
        <w:t>MD-08 — Supplier and Vendor Master</w:t>
      </w:r>
      <w:bookmarkEnd w:id="59"/>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072"/>
        <w:gridCol w:w="1728"/>
        <w:gridCol w:w="3072"/>
      </w:tblGrid>
      <w:tr w:rsidR="002C62D1" w14:paraId="1A2D6B3B"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053B88DB" w14:textId="77777777" w:rsidR="002C62D1" w:rsidRDefault="008C3E8A">
            <w:pPr>
              <w:spacing w:before="40" w:after="40"/>
            </w:pPr>
            <w:r>
              <w:rPr>
                <w:b/>
                <w:bCs/>
                <w:sz w:val="19"/>
                <w:szCs w:val="19"/>
              </w:rPr>
              <w:t>Domain Code</w:t>
            </w:r>
          </w:p>
        </w:tc>
        <w:tc>
          <w:tcPr>
            <w:tcW w:w="3072" w:type="dxa"/>
            <w:tcMar>
              <w:top w:w="60" w:type="dxa"/>
              <w:left w:w="110" w:type="dxa"/>
              <w:bottom w:w="60" w:type="dxa"/>
              <w:right w:w="110" w:type="dxa"/>
            </w:tcMar>
            <w:vAlign w:val="center"/>
          </w:tcPr>
          <w:p w14:paraId="57FDE398" w14:textId="77777777" w:rsidR="002C62D1" w:rsidRDefault="008C3E8A">
            <w:pPr>
              <w:spacing w:before="40" w:after="40"/>
            </w:pPr>
            <w:r>
              <w:rPr>
                <w:sz w:val="19"/>
                <w:szCs w:val="19"/>
              </w:rPr>
              <w:t>MD-08</w:t>
            </w:r>
          </w:p>
        </w:tc>
        <w:tc>
          <w:tcPr>
            <w:tcW w:w="1728" w:type="dxa"/>
            <w:shd w:val="clear" w:color="auto" w:fill="EDF1F7"/>
            <w:tcMar>
              <w:top w:w="60" w:type="dxa"/>
              <w:left w:w="110" w:type="dxa"/>
              <w:bottom w:w="60" w:type="dxa"/>
              <w:right w:w="110" w:type="dxa"/>
            </w:tcMar>
            <w:vAlign w:val="center"/>
          </w:tcPr>
          <w:p w14:paraId="4211143D" w14:textId="77777777" w:rsidR="002C62D1" w:rsidRDefault="008C3E8A">
            <w:pPr>
              <w:spacing w:before="40" w:after="40"/>
            </w:pPr>
            <w:r>
              <w:rPr>
                <w:b/>
                <w:bCs/>
                <w:sz w:val="19"/>
                <w:szCs w:val="19"/>
              </w:rPr>
              <w:t>Accountable Owner</w:t>
            </w:r>
          </w:p>
        </w:tc>
        <w:tc>
          <w:tcPr>
            <w:tcW w:w="3072" w:type="dxa"/>
            <w:tcMar>
              <w:top w:w="60" w:type="dxa"/>
              <w:left w:w="110" w:type="dxa"/>
              <w:bottom w:w="60" w:type="dxa"/>
              <w:right w:w="110" w:type="dxa"/>
            </w:tcMar>
            <w:vAlign w:val="center"/>
          </w:tcPr>
          <w:p w14:paraId="24422FB8" w14:textId="77777777" w:rsidR="002C62D1" w:rsidRDefault="008C3E8A">
            <w:pPr>
              <w:spacing w:before="40" w:after="40"/>
            </w:pPr>
            <w:r>
              <w:rPr>
                <w:sz w:val="19"/>
                <w:szCs w:val="19"/>
              </w:rPr>
              <w:t>Procurement Manager</w:t>
            </w:r>
          </w:p>
        </w:tc>
      </w:tr>
      <w:tr w:rsidR="002C62D1" w14:paraId="06245490"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5B77718D" w14:textId="77777777" w:rsidR="002C62D1" w:rsidRDefault="008C3E8A">
            <w:pPr>
              <w:spacing w:before="40" w:after="40"/>
            </w:pPr>
            <w:r>
              <w:rPr>
                <w:b/>
                <w:bCs/>
                <w:sz w:val="19"/>
                <w:szCs w:val="19"/>
              </w:rPr>
              <w:t>Classification Layer</w:t>
            </w:r>
          </w:p>
        </w:tc>
        <w:tc>
          <w:tcPr>
            <w:tcW w:w="3072" w:type="dxa"/>
            <w:shd w:val="clear" w:color="auto" w:fill="F2F6FB"/>
            <w:tcMar>
              <w:top w:w="60" w:type="dxa"/>
              <w:left w:w="110" w:type="dxa"/>
              <w:bottom w:w="60" w:type="dxa"/>
              <w:right w:w="110" w:type="dxa"/>
            </w:tcMar>
            <w:vAlign w:val="center"/>
          </w:tcPr>
          <w:p w14:paraId="104C1421" w14:textId="77777777" w:rsidR="002C62D1" w:rsidRDefault="008C3E8A">
            <w:pPr>
              <w:spacing w:before="40" w:after="40"/>
            </w:pPr>
            <w:r>
              <w:rPr>
                <w:sz w:val="19"/>
                <w:szCs w:val="19"/>
              </w:rPr>
              <w:t>L2 — Enterprise</w:t>
            </w:r>
          </w:p>
        </w:tc>
        <w:tc>
          <w:tcPr>
            <w:tcW w:w="1728" w:type="dxa"/>
            <w:shd w:val="clear" w:color="auto" w:fill="EDF1F7"/>
            <w:tcMar>
              <w:top w:w="60" w:type="dxa"/>
              <w:left w:w="110" w:type="dxa"/>
              <w:bottom w:w="60" w:type="dxa"/>
              <w:right w:w="110" w:type="dxa"/>
            </w:tcMar>
            <w:vAlign w:val="center"/>
          </w:tcPr>
          <w:p w14:paraId="51ACEAAA" w14:textId="77777777" w:rsidR="002C62D1" w:rsidRDefault="008C3E8A">
            <w:pPr>
              <w:spacing w:before="40" w:after="40"/>
            </w:pPr>
            <w:r>
              <w:rPr>
                <w:b/>
                <w:bCs/>
                <w:sz w:val="19"/>
                <w:szCs w:val="19"/>
              </w:rPr>
              <w:t>Criticality Tier</w:t>
            </w:r>
          </w:p>
        </w:tc>
        <w:tc>
          <w:tcPr>
            <w:tcW w:w="3072" w:type="dxa"/>
            <w:shd w:val="clear" w:color="auto" w:fill="F2F6FB"/>
            <w:tcMar>
              <w:top w:w="60" w:type="dxa"/>
              <w:left w:w="110" w:type="dxa"/>
              <w:bottom w:w="60" w:type="dxa"/>
              <w:right w:w="110" w:type="dxa"/>
            </w:tcMar>
            <w:vAlign w:val="center"/>
          </w:tcPr>
          <w:p w14:paraId="71B349D5" w14:textId="77777777" w:rsidR="002C62D1" w:rsidRDefault="008C3E8A">
            <w:pPr>
              <w:spacing w:before="40" w:after="40"/>
            </w:pPr>
            <w:r>
              <w:rPr>
                <w:sz w:val="19"/>
                <w:szCs w:val="19"/>
              </w:rPr>
              <w:t>Tier 1 — Critical</w:t>
            </w:r>
          </w:p>
        </w:tc>
      </w:tr>
    </w:tbl>
    <w:p w14:paraId="3ACCC63F" w14:textId="77777777" w:rsidR="002C62D1" w:rsidRDefault="008C3E8A">
      <w:pPr>
        <w:spacing w:before="60" w:after="120" w:line="264" w:lineRule="auto"/>
        <w:jc w:val="both"/>
      </w:pPr>
      <w:r>
        <w:t>Defines the approved supply base. This domain directly controls who the company is permitted to buy from and on what terms.</w:t>
      </w:r>
    </w:p>
    <w:p w14:paraId="5CDE1FA0" w14:textId="77777777" w:rsidR="002C62D1" w:rsidRDefault="008C3E8A">
      <w:pPr>
        <w:spacing w:before="60" w:after="120" w:line="264" w:lineRule="auto"/>
        <w:jc w:val="both"/>
      </w:pPr>
      <w:r>
        <w:rPr>
          <w:b/>
          <w:bCs/>
        </w:rPr>
        <w:t>Typical content:</w:t>
      </w:r>
      <w:r>
        <w:t xml:space="preserve"> Supplier record, vendor category, supplier type, prequalification status, approved trade categories, payment terms,</w:t>
      </w:r>
      <w:r>
        <w:t xml:space="preserve"> currency, tax registration, bank reference indicator, contact persons, performance score reference.</w:t>
      </w:r>
    </w:p>
    <w:p w14:paraId="50701491" w14:textId="77777777" w:rsidR="002C62D1" w:rsidRDefault="008C3E8A">
      <w:pPr>
        <w:pStyle w:val="ListParagraph"/>
        <w:numPr>
          <w:ilvl w:val="0"/>
          <w:numId w:val="2"/>
        </w:numPr>
        <w:spacing w:before="30" w:after="60" w:line="264" w:lineRule="auto"/>
      </w:pPr>
      <w:r>
        <w:t>A purchase order SHALL only be issued to a supplier whose master record is in an approved and unexpired state.</w:t>
      </w:r>
    </w:p>
    <w:p w14:paraId="76D1D78A" w14:textId="77777777" w:rsidR="002C62D1" w:rsidRDefault="008C3E8A">
      <w:pPr>
        <w:pStyle w:val="ListParagraph"/>
        <w:numPr>
          <w:ilvl w:val="0"/>
          <w:numId w:val="2"/>
        </w:numPr>
        <w:spacing w:before="30" w:after="60" w:line="264" w:lineRule="auto"/>
      </w:pPr>
      <w:r>
        <w:t xml:space="preserve">Prequalification status and its expiry date </w:t>
      </w:r>
      <w:r>
        <w:t>SHALL be attributes of the supplier master record and SHALL be enforced by the Procurement module.</w:t>
      </w:r>
    </w:p>
    <w:p w14:paraId="6B46B34E" w14:textId="77777777" w:rsidR="002C62D1" w:rsidRDefault="008C3E8A">
      <w:pPr>
        <w:pStyle w:val="ListParagraph"/>
        <w:numPr>
          <w:ilvl w:val="0"/>
          <w:numId w:val="2"/>
        </w:numPr>
        <w:spacing w:before="30" w:after="60" w:line="264" w:lineRule="auto"/>
      </w:pPr>
      <w:r>
        <w:t>Supplier bank and payment detail changes SHALL require a higher approval level and independent verification, because this is a recognised fraud vector.</w:t>
      </w:r>
    </w:p>
    <w:p w14:paraId="1259A004" w14:textId="77777777" w:rsidR="002C62D1" w:rsidRDefault="008C3E8A">
      <w:pPr>
        <w:pStyle w:val="ListParagraph"/>
        <w:numPr>
          <w:ilvl w:val="0"/>
          <w:numId w:val="2"/>
        </w:numPr>
        <w:spacing w:before="30" w:after="60" w:line="264" w:lineRule="auto"/>
      </w:pPr>
      <w:r>
        <w:t>Suppl</w:t>
      </w:r>
      <w:r>
        <w:t>ier records SHALL be subject to duplicate detection on legal name, registration number and tax identifier before creation.</w:t>
      </w:r>
    </w:p>
    <w:p w14:paraId="135C637E" w14:textId="77777777" w:rsidR="002C62D1" w:rsidRDefault="008C3E8A">
      <w:pPr>
        <w:pStyle w:val="ListParagraph"/>
        <w:numPr>
          <w:ilvl w:val="0"/>
          <w:numId w:val="2"/>
        </w:numPr>
        <w:spacing w:before="30" w:after="60" w:line="264" w:lineRule="auto"/>
      </w:pPr>
      <w:r>
        <w:t>Blacklisted or suspended suppliers SHALL remain in the register in a blocked state; they SHALL NOT be deleted.</w:t>
      </w:r>
    </w:p>
    <w:p w14:paraId="5A61886D" w14:textId="77777777" w:rsidR="002C62D1" w:rsidRDefault="008C3E8A">
      <w:pPr>
        <w:pStyle w:val="Heading3"/>
        <w:keepNext/>
        <w:spacing w:before="200" w:after="80"/>
      </w:pPr>
      <w:bookmarkStart w:id="60" w:name="_Toc239320522"/>
      <w:r>
        <w:rPr>
          <w:sz w:val="21"/>
          <w:szCs w:val="21"/>
        </w:rPr>
        <w:t xml:space="preserve">MD-09 — Subcontractor </w:t>
      </w:r>
      <w:r>
        <w:rPr>
          <w:sz w:val="21"/>
          <w:szCs w:val="21"/>
        </w:rPr>
        <w:t>Master</w:t>
      </w:r>
      <w:bookmarkEnd w:id="60"/>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072"/>
        <w:gridCol w:w="1728"/>
        <w:gridCol w:w="3072"/>
      </w:tblGrid>
      <w:tr w:rsidR="002C62D1" w14:paraId="53CA7806"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6ABBAB84" w14:textId="77777777" w:rsidR="002C62D1" w:rsidRDefault="008C3E8A">
            <w:pPr>
              <w:spacing w:before="40" w:after="40"/>
            </w:pPr>
            <w:r>
              <w:rPr>
                <w:b/>
                <w:bCs/>
                <w:sz w:val="19"/>
                <w:szCs w:val="19"/>
              </w:rPr>
              <w:t>Domain Code</w:t>
            </w:r>
          </w:p>
        </w:tc>
        <w:tc>
          <w:tcPr>
            <w:tcW w:w="3072" w:type="dxa"/>
            <w:tcMar>
              <w:top w:w="60" w:type="dxa"/>
              <w:left w:w="110" w:type="dxa"/>
              <w:bottom w:w="60" w:type="dxa"/>
              <w:right w:w="110" w:type="dxa"/>
            </w:tcMar>
            <w:vAlign w:val="center"/>
          </w:tcPr>
          <w:p w14:paraId="3CAFD2B3" w14:textId="77777777" w:rsidR="002C62D1" w:rsidRDefault="008C3E8A">
            <w:pPr>
              <w:spacing w:before="40" w:after="40"/>
            </w:pPr>
            <w:r>
              <w:rPr>
                <w:sz w:val="19"/>
                <w:szCs w:val="19"/>
              </w:rPr>
              <w:t>MD-09</w:t>
            </w:r>
          </w:p>
        </w:tc>
        <w:tc>
          <w:tcPr>
            <w:tcW w:w="1728" w:type="dxa"/>
            <w:shd w:val="clear" w:color="auto" w:fill="EDF1F7"/>
            <w:tcMar>
              <w:top w:w="60" w:type="dxa"/>
              <w:left w:w="110" w:type="dxa"/>
              <w:bottom w:w="60" w:type="dxa"/>
              <w:right w:w="110" w:type="dxa"/>
            </w:tcMar>
            <w:vAlign w:val="center"/>
          </w:tcPr>
          <w:p w14:paraId="4032FE82" w14:textId="77777777" w:rsidR="002C62D1" w:rsidRDefault="008C3E8A">
            <w:pPr>
              <w:spacing w:before="40" w:after="40"/>
            </w:pPr>
            <w:r>
              <w:rPr>
                <w:b/>
                <w:bCs/>
                <w:sz w:val="19"/>
                <w:szCs w:val="19"/>
              </w:rPr>
              <w:t>Accountable Owner</w:t>
            </w:r>
          </w:p>
        </w:tc>
        <w:tc>
          <w:tcPr>
            <w:tcW w:w="3072" w:type="dxa"/>
            <w:tcMar>
              <w:top w:w="60" w:type="dxa"/>
              <w:left w:w="110" w:type="dxa"/>
              <w:bottom w:w="60" w:type="dxa"/>
              <w:right w:w="110" w:type="dxa"/>
            </w:tcMar>
            <w:vAlign w:val="center"/>
          </w:tcPr>
          <w:p w14:paraId="7F5AA720" w14:textId="77777777" w:rsidR="002C62D1" w:rsidRDefault="008C3E8A">
            <w:pPr>
              <w:spacing w:before="40" w:after="40"/>
            </w:pPr>
            <w:r>
              <w:rPr>
                <w:sz w:val="19"/>
                <w:szCs w:val="19"/>
              </w:rPr>
              <w:t>Commercial / Contracts Manager</w:t>
            </w:r>
          </w:p>
        </w:tc>
      </w:tr>
      <w:tr w:rsidR="002C62D1" w14:paraId="442CAD24"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196B72B2" w14:textId="77777777" w:rsidR="002C62D1" w:rsidRDefault="008C3E8A">
            <w:pPr>
              <w:spacing w:before="40" w:after="40"/>
            </w:pPr>
            <w:r>
              <w:rPr>
                <w:b/>
                <w:bCs/>
                <w:sz w:val="19"/>
                <w:szCs w:val="19"/>
              </w:rPr>
              <w:t>Classification Layer</w:t>
            </w:r>
          </w:p>
        </w:tc>
        <w:tc>
          <w:tcPr>
            <w:tcW w:w="3072" w:type="dxa"/>
            <w:shd w:val="clear" w:color="auto" w:fill="F2F6FB"/>
            <w:tcMar>
              <w:top w:w="60" w:type="dxa"/>
              <w:left w:w="110" w:type="dxa"/>
              <w:bottom w:w="60" w:type="dxa"/>
              <w:right w:w="110" w:type="dxa"/>
            </w:tcMar>
            <w:vAlign w:val="center"/>
          </w:tcPr>
          <w:p w14:paraId="4A1BDB73" w14:textId="77777777" w:rsidR="002C62D1" w:rsidRDefault="008C3E8A">
            <w:pPr>
              <w:spacing w:before="40" w:after="40"/>
            </w:pPr>
            <w:r>
              <w:rPr>
                <w:sz w:val="19"/>
                <w:szCs w:val="19"/>
              </w:rPr>
              <w:t>L2 — Enterprise</w:t>
            </w:r>
          </w:p>
        </w:tc>
        <w:tc>
          <w:tcPr>
            <w:tcW w:w="1728" w:type="dxa"/>
            <w:shd w:val="clear" w:color="auto" w:fill="EDF1F7"/>
            <w:tcMar>
              <w:top w:w="60" w:type="dxa"/>
              <w:left w:w="110" w:type="dxa"/>
              <w:bottom w:w="60" w:type="dxa"/>
              <w:right w:w="110" w:type="dxa"/>
            </w:tcMar>
            <w:vAlign w:val="center"/>
          </w:tcPr>
          <w:p w14:paraId="29BE9AE1" w14:textId="77777777" w:rsidR="002C62D1" w:rsidRDefault="008C3E8A">
            <w:pPr>
              <w:spacing w:before="40" w:after="40"/>
            </w:pPr>
            <w:r>
              <w:rPr>
                <w:b/>
                <w:bCs/>
                <w:sz w:val="19"/>
                <w:szCs w:val="19"/>
              </w:rPr>
              <w:t>Criticality Tier</w:t>
            </w:r>
          </w:p>
        </w:tc>
        <w:tc>
          <w:tcPr>
            <w:tcW w:w="3072" w:type="dxa"/>
            <w:shd w:val="clear" w:color="auto" w:fill="F2F6FB"/>
            <w:tcMar>
              <w:top w:w="60" w:type="dxa"/>
              <w:left w:w="110" w:type="dxa"/>
              <w:bottom w:w="60" w:type="dxa"/>
              <w:right w:w="110" w:type="dxa"/>
            </w:tcMar>
            <w:vAlign w:val="center"/>
          </w:tcPr>
          <w:p w14:paraId="104863E3" w14:textId="77777777" w:rsidR="002C62D1" w:rsidRDefault="008C3E8A">
            <w:pPr>
              <w:spacing w:before="40" w:after="40"/>
            </w:pPr>
            <w:r>
              <w:rPr>
                <w:sz w:val="19"/>
                <w:szCs w:val="19"/>
              </w:rPr>
              <w:t>Tier 1 — Critical</w:t>
            </w:r>
          </w:p>
        </w:tc>
      </w:tr>
    </w:tbl>
    <w:p w14:paraId="00FB2855" w14:textId="77777777" w:rsidR="002C62D1" w:rsidRDefault="008C3E8A">
      <w:pPr>
        <w:spacing w:before="60" w:after="120" w:line="264" w:lineRule="auto"/>
        <w:jc w:val="both"/>
      </w:pPr>
      <w:r>
        <w:t>Defines subcontracting organizations and the trades they are approved to perform. Subcontractors are distinguished from suppliers because they carry works risk, retention and performance obligations rather than only delivery obligations.</w:t>
      </w:r>
    </w:p>
    <w:p w14:paraId="3E46E7B9" w14:textId="77777777" w:rsidR="002C62D1" w:rsidRDefault="008C3E8A">
      <w:pPr>
        <w:spacing w:before="60" w:after="120" w:line="264" w:lineRule="auto"/>
        <w:jc w:val="both"/>
      </w:pPr>
      <w:r>
        <w:rPr>
          <w:b/>
          <w:bCs/>
        </w:rPr>
        <w:t>Typical content:</w:t>
      </w:r>
      <w:r>
        <w:t xml:space="preserve"> S</w:t>
      </w:r>
      <w:r>
        <w:t>ubcontractor record, trade classification, approved scope categories, prequalification and qualification status, insurance and certification validity, performance status, default retention basis.</w:t>
      </w:r>
    </w:p>
    <w:p w14:paraId="41346971" w14:textId="77777777" w:rsidR="002C62D1" w:rsidRDefault="008C3E8A">
      <w:pPr>
        <w:pStyle w:val="ListParagraph"/>
        <w:numPr>
          <w:ilvl w:val="0"/>
          <w:numId w:val="2"/>
        </w:numPr>
        <w:spacing w:before="30" w:after="60" w:line="264" w:lineRule="auto"/>
      </w:pPr>
      <w:r>
        <w:t>A subcontractor SHALL be linked to the same underlying organ</w:t>
      </w:r>
      <w:r>
        <w:t>ization record as its supplier or stakeholder identity where the legal entity is the same.</w:t>
      </w:r>
    </w:p>
    <w:p w14:paraId="12BDF310" w14:textId="77777777" w:rsidR="002C62D1" w:rsidRDefault="008C3E8A">
      <w:pPr>
        <w:pStyle w:val="ListParagraph"/>
        <w:numPr>
          <w:ilvl w:val="0"/>
          <w:numId w:val="2"/>
        </w:numPr>
        <w:spacing w:before="30" w:after="60" w:line="264" w:lineRule="auto"/>
      </w:pPr>
      <w:r>
        <w:t>Trade classification SHALL be selected from the controlled trade reference list.</w:t>
      </w:r>
    </w:p>
    <w:p w14:paraId="1C226C94" w14:textId="77777777" w:rsidR="002C62D1" w:rsidRDefault="008C3E8A">
      <w:pPr>
        <w:pStyle w:val="ListParagraph"/>
        <w:numPr>
          <w:ilvl w:val="0"/>
          <w:numId w:val="2"/>
        </w:numPr>
        <w:spacing w:before="30" w:after="60" w:line="264" w:lineRule="auto"/>
      </w:pPr>
      <w:r>
        <w:t xml:space="preserve">A subcontract SHALL NOT be awarded to a subcontractor whose qualification status is </w:t>
      </w:r>
      <w:r>
        <w:t>expired, suspended or blacklisted.</w:t>
      </w:r>
    </w:p>
    <w:p w14:paraId="6FAC3358" w14:textId="77777777" w:rsidR="002C62D1" w:rsidRDefault="008C3E8A">
      <w:pPr>
        <w:pStyle w:val="ListParagraph"/>
        <w:numPr>
          <w:ilvl w:val="0"/>
          <w:numId w:val="2"/>
        </w:numPr>
        <w:spacing w:before="30" w:after="60" w:line="264" w:lineRule="auto"/>
      </w:pPr>
      <w:r>
        <w:t>Performance status SHALL be maintained by the Data Owner based on recorded project outcomes, not on informal opinion.</w:t>
      </w:r>
    </w:p>
    <w:p w14:paraId="3C3A9F0B" w14:textId="77777777" w:rsidR="002C62D1" w:rsidRDefault="008C3E8A">
      <w:pPr>
        <w:pStyle w:val="Heading3"/>
        <w:keepNext/>
        <w:spacing w:before="200" w:after="80"/>
      </w:pPr>
      <w:bookmarkStart w:id="61" w:name="_Toc239320523"/>
      <w:r>
        <w:rPr>
          <w:sz w:val="21"/>
          <w:szCs w:val="21"/>
        </w:rPr>
        <w:t>MD-10 — Cost and Commercial Master</w:t>
      </w:r>
      <w:bookmarkEnd w:id="61"/>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072"/>
        <w:gridCol w:w="1728"/>
        <w:gridCol w:w="3072"/>
      </w:tblGrid>
      <w:tr w:rsidR="002C62D1" w14:paraId="6024883C"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2FF44E60" w14:textId="77777777" w:rsidR="002C62D1" w:rsidRDefault="008C3E8A">
            <w:pPr>
              <w:spacing w:before="40" w:after="40"/>
            </w:pPr>
            <w:r>
              <w:rPr>
                <w:b/>
                <w:bCs/>
                <w:sz w:val="19"/>
                <w:szCs w:val="19"/>
              </w:rPr>
              <w:t>Domain Code</w:t>
            </w:r>
          </w:p>
        </w:tc>
        <w:tc>
          <w:tcPr>
            <w:tcW w:w="3072" w:type="dxa"/>
            <w:tcMar>
              <w:top w:w="60" w:type="dxa"/>
              <w:left w:w="110" w:type="dxa"/>
              <w:bottom w:w="60" w:type="dxa"/>
              <w:right w:w="110" w:type="dxa"/>
            </w:tcMar>
            <w:vAlign w:val="center"/>
          </w:tcPr>
          <w:p w14:paraId="4A6F897F" w14:textId="77777777" w:rsidR="002C62D1" w:rsidRDefault="008C3E8A">
            <w:pPr>
              <w:spacing w:before="40" w:after="40"/>
            </w:pPr>
            <w:r>
              <w:rPr>
                <w:sz w:val="19"/>
                <w:szCs w:val="19"/>
              </w:rPr>
              <w:t>MD-10</w:t>
            </w:r>
          </w:p>
        </w:tc>
        <w:tc>
          <w:tcPr>
            <w:tcW w:w="1728" w:type="dxa"/>
            <w:shd w:val="clear" w:color="auto" w:fill="EDF1F7"/>
            <w:tcMar>
              <w:top w:w="60" w:type="dxa"/>
              <w:left w:w="110" w:type="dxa"/>
              <w:bottom w:w="60" w:type="dxa"/>
              <w:right w:w="110" w:type="dxa"/>
            </w:tcMar>
            <w:vAlign w:val="center"/>
          </w:tcPr>
          <w:p w14:paraId="33FAB80F" w14:textId="77777777" w:rsidR="002C62D1" w:rsidRDefault="008C3E8A">
            <w:pPr>
              <w:spacing w:before="40" w:after="40"/>
            </w:pPr>
            <w:r>
              <w:rPr>
                <w:b/>
                <w:bCs/>
                <w:sz w:val="19"/>
                <w:szCs w:val="19"/>
              </w:rPr>
              <w:t>Accountable Owner</w:t>
            </w:r>
          </w:p>
        </w:tc>
        <w:tc>
          <w:tcPr>
            <w:tcW w:w="3072" w:type="dxa"/>
            <w:tcMar>
              <w:top w:w="60" w:type="dxa"/>
              <w:left w:w="110" w:type="dxa"/>
              <w:bottom w:w="60" w:type="dxa"/>
              <w:right w:w="110" w:type="dxa"/>
            </w:tcMar>
            <w:vAlign w:val="center"/>
          </w:tcPr>
          <w:p w14:paraId="3473F902" w14:textId="77777777" w:rsidR="002C62D1" w:rsidRDefault="008C3E8A">
            <w:pPr>
              <w:spacing w:before="40" w:after="40"/>
            </w:pPr>
            <w:r>
              <w:rPr>
                <w:sz w:val="19"/>
                <w:szCs w:val="19"/>
              </w:rPr>
              <w:t>Commercial Manager / Chief Quantity Surveyor</w:t>
            </w:r>
          </w:p>
        </w:tc>
      </w:tr>
      <w:tr w:rsidR="002C62D1" w14:paraId="46437246"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748B3CB6" w14:textId="77777777" w:rsidR="002C62D1" w:rsidRDefault="008C3E8A">
            <w:pPr>
              <w:spacing w:before="40" w:after="40"/>
            </w:pPr>
            <w:r>
              <w:rPr>
                <w:b/>
                <w:bCs/>
                <w:sz w:val="19"/>
                <w:szCs w:val="19"/>
              </w:rPr>
              <w:lastRenderedPageBreak/>
              <w:t>Classification Layer</w:t>
            </w:r>
          </w:p>
        </w:tc>
        <w:tc>
          <w:tcPr>
            <w:tcW w:w="3072" w:type="dxa"/>
            <w:shd w:val="clear" w:color="auto" w:fill="F2F6FB"/>
            <w:tcMar>
              <w:top w:w="60" w:type="dxa"/>
              <w:left w:w="110" w:type="dxa"/>
              <w:bottom w:w="60" w:type="dxa"/>
              <w:right w:w="110" w:type="dxa"/>
            </w:tcMar>
            <w:vAlign w:val="center"/>
          </w:tcPr>
          <w:p w14:paraId="1CA506EF" w14:textId="77777777" w:rsidR="002C62D1" w:rsidRDefault="008C3E8A">
            <w:pPr>
              <w:spacing w:before="40" w:after="40"/>
            </w:pPr>
            <w:r>
              <w:rPr>
                <w:sz w:val="19"/>
                <w:szCs w:val="19"/>
              </w:rPr>
              <w:t>L2 — Enterprise</w:t>
            </w:r>
          </w:p>
        </w:tc>
        <w:tc>
          <w:tcPr>
            <w:tcW w:w="1728" w:type="dxa"/>
            <w:shd w:val="clear" w:color="auto" w:fill="EDF1F7"/>
            <w:tcMar>
              <w:top w:w="60" w:type="dxa"/>
              <w:left w:w="110" w:type="dxa"/>
              <w:bottom w:w="60" w:type="dxa"/>
              <w:right w:w="110" w:type="dxa"/>
            </w:tcMar>
            <w:vAlign w:val="center"/>
          </w:tcPr>
          <w:p w14:paraId="0207B933" w14:textId="77777777" w:rsidR="002C62D1" w:rsidRDefault="008C3E8A">
            <w:pPr>
              <w:spacing w:before="40" w:after="40"/>
            </w:pPr>
            <w:r>
              <w:rPr>
                <w:b/>
                <w:bCs/>
                <w:sz w:val="19"/>
                <w:szCs w:val="19"/>
              </w:rPr>
              <w:t>Criticality Tier</w:t>
            </w:r>
          </w:p>
        </w:tc>
        <w:tc>
          <w:tcPr>
            <w:tcW w:w="3072" w:type="dxa"/>
            <w:shd w:val="clear" w:color="auto" w:fill="F2F6FB"/>
            <w:tcMar>
              <w:top w:w="60" w:type="dxa"/>
              <w:left w:w="110" w:type="dxa"/>
              <w:bottom w:w="60" w:type="dxa"/>
              <w:right w:w="110" w:type="dxa"/>
            </w:tcMar>
            <w:vAlign w:val="center"/>
          </w:tcPr>
          <w:p w14:paraId="7D5879BE" w14:textId="77777777" w:rsidR="002C62D1" w:rsidRDefault="008C3E8A">
            <w:pPr>
              <w:spacing w:before="40" w:after="40"/>
            </w:pPr>
            <w:r>
              <w:rPr>
                <w:sz w:val="19"/>
                <w:szCs w:val="19"/>
              </w:rPr>
              <w:t>Tier 1 — Critical</w:t>
            </w:r>
          </w:p>
        </w:tc>
      </w:tr>
    </w:tbl>
    <w:p w14:paraId="2483C8C3" w14:textId="77777777" w:rsidR="002C62D1" w:rsidRDefault="008C3E8A">
      <w:pPr>
        <w:spacing w:before="60" w:after="120" w:line="264" w:lineRule="auto"/>
        <w:jc w:val="both"/>
      </w:pPr>
      <w:r>
        <w:t>Defines the financial classification structures used to plan, commit, record and report cost. This is the most financially consequential master domain in DCOS.</w:t>
      </w:r>
    </w:p>
    <w:p w14:paraId="6EB9B8CE" w14:textId="77777777" w:rsidR="002C62D1" w:rsidRDefault="008C3E8A">
      <w:pPr>
        <w:spacing w:before="60" w:after="120" w:line="264" w:lineRule="auto"/>
        <w:jc w:val="both"/>
      </w:pPr>
      <w:r>
        <w:rPr>
          <w:b/>
          <w:bCs/>
        </w:rPr>
        <w:t>Typical content:</w:t>
      </w:r>
      <w:r>
        <w:t xml:space="preserve"> Cost code, cost category, cost centre, cost type (labour, material, plant, subc</w:t>
      </w:r>
      <w:r>
        <w:t>ontract, preliminaries, overhead), rate type, BOQ classification and trade sectioning structure, budget classification.</w:t>
      </w:r>
    </w:p>
    <w:p w14:paraId="65F39A1D" w14:textId="77777777" w:rsidR="002C62D1" w:rsidRDefault="008C3E8A">
      <w:pPr>
        <w:pStyle w:val="ListParagraph"/>
        <w:numPr>
          <w:ilvl w:val="0"/>
          <w:numId w:val="2"/>
        </w:numPr>
        <w:spacing w:before="30" w:after="60" w:line="264" w:lineRule="auto"/>
      </w:pPr>
      <w:r>
        <w:t>The cost code structure SHALL be defined at enterprise level and SHALL be used unchanged by every project.</w:t>
      </w:r>
    </w:p>
    <w:p w14:paraId="4D6C3E4D" w14:textId="77777777" w:rsidR="002C62D1" w:rsidRDefault="008C3E8A">
      <w:pPr>
        <w:pStyle w:val="ListParagraph"/>
        <w:numPr>
          <w:ilvl w:val="0"/>
          <w:numId w:val="2"/>
        </w:numPr>
        <w:spacing w:before="30" w:after="60" w:line="264" w:lineRule="auto"/>
      </w:pPr>
      <w:r>
        <w:t>A project SHALL NOT create pr</w:t>
      </w:r>
      <w:r>
        <w:t>ivate cost codes; where a project need is not covered, a change request SHALL be raised to extend the enterprise structure.</w:t>
      </w:r>
    </w:p>
    <w:p w14:paraId="4C9EDBCD" w14:textId="77777777" w:rsidR="002C62D1" w:rsidRDefault="008C3E8A">
      <w:pPr>
        <w:pStyle w:val="ListParagraph"/>
        <w:numPr>
          <w:ilvl w:val="0"/>
          <w:numId w:val="2"/>
        </w:numPr>
        <w:spacing w:before="30" w:after="60" w:line="264" w:lineRule="auto"/>
      </w:pPr>
      <w:r>
        <w:t>Cost codes SHALL be mapped to the corporate chart of accounts, and the mapping SHALL be maintained as controlled master data.</w:t>
      </w:r>
    </w:p>
    <w:p w14:paraId="05631A6C" w14:textId="77777777" w:rsidR="002C62D1" w:rsidRDefault="008C3E8A">
      <w:pPr>
        <w:pStyle w:val="ListParagraph"/>
        <w:numPr>
          <w:ilvl w:val="0"/>
          <w:numId w:val="2"/>
        </w:numPr>
        <w:spacing w:before="30" w:after="60" w:line="264" w:lineRule="auto"/>
      </w:pPr>
      <w:r>
        <w:t>BOQ cl</w:t>
      </w:r>
      <w:r>
        <w:t>assification structures SHALL be governed here; individual BOQ line items on a specific contract are transactional and are outside the scope of this standard.</w:t>
      </w:r>
    </w:p>
    <w:p w14:paraId="45F957A2" w14:textId="77777777" w:rsidR="002C62D1" w:rsidRDefault="008C3E8A">
      <w:pPr>
        <w:pStyle w:val="ListParagraph"/>
        <w:numPr>
          <w:ilvl w:val="0"/>
          <w:numId w:val="2"/>
        </w:numPr>
        <w:spacing w:before="30" w:after="60" w:line="264" w:lineRule="auto"/>
      </w:pPr>
      <w:r>
        <w:t>A cost code SHALL NOT be redefined once used; changing meaning SHALL be achieved by deprecating t</w:t>
      </w:r>
      <w:r>
        <w:t>he old code and creating a new one (see Section 14.2).</w:t>
      </w:r>
    </w:p>
    <w:p w14:paraId="09A3B6C0" w14:textId="77777777" w:rsidR="002C62D1" w:rsidRDefault="008C3E8A">
      <w:pPr>
        <w:pStyle w:val="Heading3"/>
        <w:keepNext/>
        <w:spacing w:before="200" w:after="80"/>
      </w:pPr>
      <w:bookmarkStart w:id="62" w:name="_Toc239320524"/>
      <w:r>
        <w:rPr>
          <w:sz w:val="21"/>
          <w:szCs w:val="21"/>
        </w:rPr>
        <w:t>MD-11 — Document Master</w:t>
      </w:r>
      <w:bookmarkEnd w:id="62"/>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072"/>
        <w:gridCol w:w="1728"/>
        <w:gridCol w:w="3072"/>
      </w:tblGrid>
      <w:tr w:rsidR="002C62D1" w14:paraId="60B7740B"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68A68F82" w14:textId="77777777" w:rsidR="002C62D1" w:rsidRDefault="008C3E8A">
            <w:pPr>
              <w:spacing w:before="40" w:after="40"/>
            </w:pPr>
            <w:r>
              <w:rPr>
                <w:b/>
                <w:bCs/>
                <w:sz w:val="19"/>
                <w:szCs w:val="19"/>
              </w:rPr>
              <w:t>Domain Code</w:t>
            </w:r>
          </w:p>
        </w:tc>
        <w:tc>
          <w:tcPr>
            <w:tcW w:w="3072" w:type="dxa"/>
            <w:tcMar>
              <w:top w:w="60" w:type="dxa"/>
              <w:left w:w="110" w:type="dxa"/>
              <w:bottom w:w="60" w:type="dxa"/>
              <w:right w:w="110" w:type="dxa"/>
            </w:tcMar>
            <w:vAlign w:val="center"/>
          </w:tcPr>
          <w:p w14:paraId="58DC4B10" w14:textId="77777777" w:rsidR="002C62D1" w:rsidRDefault="008C3E8A">
            <w:pPr>
              <w:spacing w:before="40" w:after="40"/>
            </w:pPr>
            <w:r>
              <w:rPr>
                <w:sz w:val="19"/>
                <w:szCs w:val="19"/>
              </w:rPr>
              <w:t>MD-11</w:t>
            </w:r>
          </w:p>
        </w:tc>
        <w:tc>
          <w:tcPr>
            <w:tcW w:w="1728" w:type="dxa"/>
            <w:shd w:val="clear" w:color="auto" w:fill="EDF1F7"/>
            <w:tcMar>
              <w:top w:w="60" w:type="dxa"/>
              <w:left w:w="110" w:type="dxa"/>
              <w:bottom w:w="60" w:type="dxa"/>
              <w:right w:w="110" w:type="dxa"/>
            </w:tcMar>
            <w:vAlign w:val="center"/>
          </w:tcPr>
          <w:p w14:paraId="163880AD" w14:textId="77777777" w:rsidR="002C62D1" w:rsidRDefault="008C3E8A">
            <w:pPr>
              <w:spacing w:before="40" w:after="40"/>
            </w:pPr>
            <w:r>
              <w:rPr>
                <w:b/>
                <w:bCs/>
                <w:sz w:val="19"/>
                <w:szCs w:val="19"/>
              </w:rPr>
              <w:t>Accountable Owner</w:t>
            </w:r>
          </w:p>
        </w:tc>
        <w:tc>
          <w:tcPr>
            <w:tcW w:w="3072" w:type="dxa"/>
            <w:tcMar>
              <w:top w:w="60" w:type="dxa"/>
              <w:left w:w="110" w:type="dxa"/>
              <w:bottom w:w="60" w:type="dxa"/>
              <w:right w:w="110" w:type="dxa"/>
            </w:tcMar>
            <w:vAlign w:val="center"/>
          </w:tcPr>
          <w:p w14:paraId="10AD3ADA" w14:textId="77777777" w:rsidR="002C62D1" w:rsidRDefault="008C3E8A">
            <w:pPr>
              <w:spacing w:before="40" w:after="40"/>
            </w:pPr>
            <w:r>
              <w:rPr>
                <w:sz w:val="19"/>
                <w:szCs w:val="19"/>
              </w:rPr>
              <w:t>Document Control Manager</w:t>
            </w:r>
          </w:p>
        </w:tc>
      </w:tr>
      <w:tr w:rsidR="002C62D1" w14:paraId="755C41CD"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78EBA255" w14:textId="77777777" w:rsidR="002C62D1" w:rsidRDefault="008C3E8A">
            <w:pPr>
              <w:spacing w:before="40" w:after="40"/>
            </w:pPr>
            <w:r>
              <w:rPr>
                <w:b/>
                <w:bCs/>
                <w:sz w:val="19"/>
                <w:szCs w:val="19"/>
              </w:rPr>
              <w:t>Classification Layer</w:t>
            </w:r>
          </w:p>
        </w:tc>
        <w:tc>
          <w:tcPr>
            <w:tcW w:w="3072" w:type="dxa"/>
            <w:shd w:val="clear" w:color="auto" w:fill="F2F6FB"/>
            <w:tcMar>
              <w:top w:w="60" w:type="dxa"/>
              <w:left w:w="110" w:type="dxa"/>
              <w:bottom w:w="60" w:type="dxa"/>
              <w:right w:w="110" w:type="dxa"/>
            </w:tcMar>
            <w:vAlign w:val="center"/>
          </w:tcPr>
          <w:p w14:paraId="02BF9D01" w14:textId="77777777" w:rsidR="002C62D1" w:rsidRDefault="008C3E8A">
            <w:pPr>
              <w:spacing w:before="40" w:after="40"/>
            </w:pPr>
            <w:r>
              <w:rPr>
                <w:sz w:val="19"/>
                <w:szCs w:val="19"/>
              </w:rPr>
              <w:t>L2 — Enterprise</w:t>
            </w:r>
          </w:p>
        </w:tc>
        <w:tc>
          <w:tcPr>
            <w:tcW w:w="1728" w:type="dxa"/>
            <w:shd w:val="clear" w:color="auto" w:fill="EDF1F7"/>
            <w:tcMar>
              <w:top w:w="60" w:type="dxa"/>
              <w:left w:w="110" w:type="dxa"/>
              <w:bottom w:w="60" w:type="dxa"/>
              <w:right w:w="110" w:type="dxa"/>
            </w:tcMar>
            <w:vAlign w:val="center"/>
          </w:tcPr>
          <w:p w14:paraId="0BF6E83D" w14:textId="77777777" w:rsidR="002C62D1" w:rsidRDefault="008C3E8A">
            <w:pPr>
              <w:spacing w:before="40" w:after="40"/>
            </w:pPr>
            <w:r>
              <w:rPr>
                <w:b/>
                <w:bCs/>
                <w:sz w:val="19"/>
                <w:szCs w:val="19"/>
              </w:rPr>
              <w:t>Criticality Tier</w:t>
            </w:r>
          </w:p>
        </w:tc>
        <w:tc>
          <w:tcPr>
            <w:tcW w:w="3072" w:type="dxa"/>
            <w:shd w:val="clear" w:color="auto" w:fill="F2F6FB"/>
            <w:tcMar>
              <w:top w:w="60" w:type="dxa"/>
              <w:left w:w="110" w:type="dxa"/>
              <w:bottom w:w="60" w:type="dxa"/>
              <w:right w:w="110" w:type="dxa"/>
            </w:tcMar>
            <w:vAlign w:val="center"/>
          </w:tcPr>
          <w:p w14:paraId="1A381A79" w14:textId="77777777" w:rsidR="002C62D1" w:rsidRDefault="008C3E8A">
            <w:pPr>
              <w:spacing w:before="40" w:after="40"/>
            </w:pPr>
            <w:r>
              <w:rPr>
                <w:sz w:val="19"/>
                <w:szCs w:val="19"/>
              </w:rPr>
              <w:t>Tier 2 — Important</w:t>
            </w:r>
          </w:p>
        </w:tc>
      </w:tr>
    </w:tbl>
    <w:p w14:paraId="6F554CB8" w14:textId="77777777" w:rsidR="002C62D1" w:rsidRDefault="008C3E8A">
      <w:pPr>
        <w:spacing w:before="60" w:after="120" w:line="264" w:lineRule="auto"/>
        <w:jc w:val="both"/>
      </w:pPr>
      <w:r>
        <w:t>Defines the controlled vocabulary of the DCOS Document Control module: what kinds of document exist, how they are classified, and how they are numbered.</w:t>
      </w:r>
    </w:p>
    <w:p w14:paraId="366D1F03" w14:textId="77777777" w:rsidR="002C62D1" w:rsidRDefault="008C3E8A">
      <w:pPr>
        <w:spacing w:before="60" w:after="120" w:line="264" w:lineRule="auto"/>
        <w:jc w:val="both"/>
      </w:pPr>
      <w:r>
        <w:rPr>
          <w:b/>
          <w:bCs/>
        </w:rPr>
        <w:t>Typical content:</w:t>
      </w:r>
      <w:r>
        <w:t xml:space="preserve"> Document type, document category, discipline code, revision classification, confidenti</w:t>
      </w:r>
      <w:r>
        <w:t>ality classification, document numbering series definitions, retention class.</w:t>
      </w:r>
    </w:p>
    <w:p w14:paraId="134B8CC9" w14:textId="77777777" w:rsidR="002C62D1" w:rsidRDefault="008C3E8A">
      <w:pPr>
        <w:pStyle w:val="ListParagraph"/>
        <w:numPr>
          <w:ilvl w:val="0"/>
          <w:numId w:val="2"/>
        </w:numPr>
        <w:spacing w:before="30" w:after="60" w:line="264" w:lineRule="auto"/>
      </w:pPr>
      <w:r>
        <w:t>Document types and discipline codes SHALL be enterprise-controlled, because they form part of the document number.</w:t>
      </w:r>
    </w:p>
    <w:p w14:paraId="5464B490" w14:textId="77777777" w:rsidR="002C62D1" w:rsidRDefault="008C3E8A">
      <w:pPr>
        <w:pStyle w:val="ListParagraph"/>
        <w:numPr>
          <w:ilvl w:val="0"/>
          <w:numId w:val="2"/>
        </w:numPr>
        <w:spacing w:before="30" w:after="60" w:line="264" w:lineRule="auto"/>
      </w:pPr>
      <w:r>
        <w:t>A document numbering series SHALL be defined per project from t</w:t>
      </w:r>
      <w:r>
        <w:t>he enterprise structure and SHALL NOT be altered once documents have been issued under it.</w:t>
      </w:r>
    </w:p>
    <w:p w14:paraId="366FE556" w14:textId="77777777" w:rsidR="002C62D1" w:rsidRDefault="008C3E8A">
      <w:pPr>
        <w:pStyle w:val="ListParagraph"/>
        <w:numPr>
          <w:ilvl w:val="0"/>
          <w:numId w:val="2"/>
        </w:numPr>
        <w:spacing w:before="30" w:after="60" w:line="264" w:lineRule="auto"/>
      </w:pPr>
      <w:r>
        <w:t>Confidentiality classification SHALL be a mandatory attribute of every document type and SHALL drive default access behaviour.</w:t>
      </w:r>
    </w:p>
    <w:p w14:paraId="7DBDD2BB" w14:textId="77777777" w:rsidR="002C62D1" w:rsidRDefault="008C3E8A">
      <w:pPr>
        <w:pStyle w:val="ListParagraph"/>
        <w:numPr>
          <w:ilvl w:val="0"/>
          <w:numId w:val="2"/>
        </w:numPr>
        <w:spacing w:before="30" w:after="60" w:line="264" w:lineRule="auto"/>
      </w:pPr>
      <w:r>
        <w:t xml:space="preserve">Deprecating a document type SHALL NOT </w:t>
      </w:r>
      <w:r>
        <w:t>affect documents already issued under it.</w:t>
      </w:r>
    </w:p>
    <w:p w14:paraId="764A3C80" w14:textId="77777777" w:rsidR="002C62D1" w:rsidRDefault="008C3E8A">
      <w:pPr>
        <w:pStyle w:val="Heading3"/>
        <w:keepNext/>
        <w:spacing w:before="200" w:after="80"/>
      </w:pPr>
      <w:bookmarkStart w:id="63" w:name="_Toc239320525"/>
      <w:r>
        <w:rPr>
          <w:sz w:val="21"/>
          <w:szCs w:val="21"/>
        </w:rPr>
        <w:t>MD-12 — Task and Activity Master</w:t>
      </w:r>
      <w:bookmarkEnd w:id="63"/>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072"/>
        <w:gridCol w:w="1728"/>
        <w:gridCol w:w="3072"/>
      </w:tblGrid>
      <w:tr w:rsidR="002C62D1" w14:paraId="3F108791"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19000259" w14:textId="77777777" w:rsidR="002C62D1" w:rsidRDefault="008C3E8A">
            <w:pPr>
              <w:spacing w:before="40" w:after="40"/>
            </w:pPr>
            <w:r>
              <w:rPr>
                <w:b/>
                <w:bCs/>
                <w:sz w:val="19"/>
                <w:szCs w:val="19"/>
              </w:rPr>
              <w:t>Domain Code</w:t>
            </w:r>
          </w:p>
        </w:tc>
        <w:tc>
          <w:tcPr>
            <w:tcW w:w="3072" w:type="dxa"/>
            <w:tcMar>
              <w:top w:w="60" w:type="dxa"/>
              <w:left w:w="110" w:type="dxa"/>
              <w:bottom w:w="60" w:type="dxa"/>
              <w:right w:w="110" w:type="dxa"/>
            </w:tcMar>
            <w:vAlign w:val="center"/>
          </w:tcPr>
          <w:p w14:paraId="3066CFF3" w14:textId="77777777" w:rsidR="002C62D1" w:rsidRDefault="008C3E8A">
            <w:pPr>
              <w:spacing w:before="40" w:after="40"/>
            </w:pPr>
            <w:r>
              <w:rPr>
                <w:sz w:val="19"/>
                <w:szCs w:val="19"/>
              </w:rPr>
              <w:t>MD-12</w:t>
            </w:r>
          </w:p>
        </w:tc>
        <w:tc>
          <w:tcPr>
            <w:tcW w:w="1728" w:type="dxa"/>
            <w:shd w:val="clear" w:color="auto" w:fill="EDF1F7"/>
            <w:tcMar>
              <w:top w:w="60" w:type="dxa"/>
              <w:left w:w="110" w:type="dxa"/>
              <w:bottom w:w="60" w:type="dxa"/>
              <w:right w:w="110" w:type="dxa"/>
            </w:tcMar>
            <w:vAlign w:val="center"/>
          </w:tcPr>
          <w:p w14:paraId="734458EB" w14:textId="77777777" w:rsidR="002C62D1" w:rsidRDefault="008C3E8A">
            <w:pPr>
              <w:spacing w:before="40" w:after="40"/>
            </w:pPr>
            <w:r>
              <w:rPr>
                <w:b/>
                <w:bCs/>
                <w:sz w:val="19"/>
                <w:szCs w:val="19"/>
              </w:rPr>
              <w:t>Accountable Owner</w:t>
            </w:r>
          </w:p>
        </w:tc>
        <w:tc>
          <w:tcPr>
            <w:tcW w:w="3072" w:type="dxa"/>
            <w:tcMar>
              <w:top w:w="60" w:type="dxa"/>
              <w:left w:w="110" w:type="dxa"/>
              <w:bottom w:w="60" w:type="dxa"/>
              <w:right w:w="110" w:type="dxa"/>
            </w:tcMar>
            <w:vAlign w:val="center"/>
          </w:tcPr>
          <w:p w14:paraId="20141FB1" w14:textId="77777777" w:rsidR="002C62D1" w:rsidRDefault="008C3E8A">
            <w:pPr>
              <w:spacing w:before="40" w:after="40"/>
            </w:pPr>
            <w:r>
              <w:rPr>
                <w:sz w:val="19"/>
                <w:szCs w:val="19"/>
              </w:rPr>
              <w:t>Planning Manager</w:t>
            </w:r>
          </w:p>
        </w:tc>
      </w:tr>
      <w:tr w:rsidR="002C62D1" w14:paraId="594FA9A7"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782D9D57" w14:textId="77777777" w:rsidR="002C62D1" w:rsidRDefault="008C3E8A">
            <w:pPr>
              <w:spacing w:before="40" w:after="40"/>
            </w:pPr>
            <w:r>
              <w:rPr>
                <w:b/>
                <w:bCs/>
                <w:sz w:val="19"/>
                <w:szCs w:val="19"/>
              </w:rPr>
              <w:t>Classification Layer</w:t>
            </w:r>
          </w:p>
        </w:tc>
        <w:tc>
          <w:tcPr>
            <w:tcW w:w="3072" w:type="dxa"/>
            <w:shd w:val="clear" w:color="auto" w:fill="F2F6FB"/>
            <w:tcMar>
              <w:top w:w="60" w:type="dxa"/>
              <w:left w:w="110" w:type="dxa"/>
              <w:bottom w:w="60" w:type="dxa"/>
              <w:right w:w="110" w:type="dxa"/>
            </w:tcMar>
            <w:vAlign w:val="center"/>
          </w:tcPr>
          <w:p w14:paraId="08FA0061" w14:textId="77777777" w:rsidR="002C62D1" w:rsidRDefault="008C3E8A">
            <w:pPr>
              <w:spacing w:before="40" w:after="40"/>
            </w:pPr>
            <w:r>
              <w:rPr>
                <w:sz w:val="19"/>
                <w:szCs w:val="19"/>
              </w:rPr>
              <w:t>L2 — Enterprise</w:t>
            </w:r>
          </w:p>
        </w:tc>
        <w:tc>
          <w:tcPr>
            <w:tcW w:w="1728" w:type="dxa"/>
            <w:shd w:val="clear" w:color="auto" w:fill="EDF1F7"/>
            <w:tcMar>
              <w:top w:w="60" w:type="dxa"/>
              <w:left w:w="110" w:type="dxa"/>
              <w:bottom w:w="60" w:type="dxa"/>
              <w:right w:w="110" w:type="dxa"/>
            </w:tcMar>
            <w:vAlign w:val="center"/>
          </w:tcPr>
          <w:p w14:paraId="79ED40C2" w14:textId="77777777" w:rsidR="002C62D1" w:rsidRDefault="008C3E8A">
            <w:pPr>
              <w:spacing w:before="40" w:after="40"/>
            </w:pPr>
            <w:r>
              <w:rPr>
                <w:b/>
                <w:bCs/>
                <w:sz w:val="19"/>
                <w:szCs w:val="19"/>
              </w:rPr>
              <w:t>Criticality Tier</w:t>
            </w:r>
          </w:p>
        </w:tc>
        <w:tc>
          <w:tcPr>
            <w:tcW w:w="3072" w:type="dxa"/>
            <w:shd w:val="clear" w:color="auto" w:fill="F2F6FB"/>
            <w:tcMar>
              <w:top w:w="60" w:type="dxa"/>
              <w:left w:w="110" w:type="dxa"/>
              <w:bottom w:w="60" w:type="dxa"/>
              <w:right w:w="110" w:type="dxa"/>
            </w:tcMar>
            <w:vAlign w:val="center"/>
          </w:tcPr>
          <w:p w14:paraId="1DDA432C" w14:textId="77777777" w:rsidR="002C62D1" w:rsidRDefault="008C3E8A">
            <w:pPr>
              <w:spacing w:before="40" w:after="40"/>
            </w:pPr>
            <w:r>
              <w:rPr>
                <w:sz w:val="19"/>
                <w:szCs w:val="19"/>
              </w:rPr>
              <w:t>Tier 2 — Important</w:t>
            </w:r>
          </w:p>
        </w:tc>
      </w:tr>
    </w:tbl>
    <w:p w14:paraId="602C4E1F" w14:textId="77777777" w:rsidR="002C62D1" w:rsidRDefault="008C3E8A">
      <w:pPr>
        <w:spacing w:before="60" w:after="120" w:line="264" w:lineRule="auto"/>
        <w:jc w:val="both"/>
      </w:pPr>
      <w:r>
        <w:t>Defines standard task types and templates so that planning, progress measurement and productivity analysis are comparable across projects.</w:t>
      </w:r>
    </w:p>
    <w:p w14:paraId="1EBDEF07" w14:textId="77777777" w:rsidR="002C62D1" w:rsidRDefault="008C3E8A">
      <w:pPr>
        <w:spacing w:before="60" w:after="120" w:line="264" w:lineRule="auto"/>
        <w:jc w:val="both"/>
      </w:pPr>
      <w:r>
        <w:rPr>
          <w:b/>
          <w:bCs/>
        </w:rPr>
        <w:t>Typical content:</w:t>
      </w:r>
      <w:r>
        <w:t xml:space="preserve"> Task type, task template, activity classification, work category, default duration and productivity </w:t>
      </w:r>
      <w:r>
        <w:t>basis, default discipline, default predecessor pattern, linked element and cost code references.</w:t>
      </w:r>
    </w:p>
    <w:p w14:paraId="7787AB5E" w14:textId="77777777" w:rsidR="002C62D1" w:rsidRDefault="008C3E8A">
      <w:pPr>
        <w:pStyle w:val="ListParagraph"/>
        <w:numPr>
          <w:ilvl w:val="0"/>
          <w:numId w:val="2"/>
        </w:numPr>
        <w:spacing w:before="30" w:after="60" w:line="264" w:lineRule="auto"/>
      </w:pPr>
      <w:r>
        <w:t>Task templates SHOULD carry a default discipline, work category and cost code so that project tasks inherit correct classification automatically.</w:t>
      </w:r>
    </w:p>
    <w:p w14:paraId="2AC62E75" w14:textId="77777777" w:rsidR="002C62D1" w:rsidRDefault="008C3E8A">
      <w:pPr>
        <w:pStyle w:val="ListParagraph"/>
        <w:numPr>
          <w:ilvl w:val="0"/>
          <w:numId w:val="2"/>
        </w:numPr>
        <w:spacing w:before="30" w:after="60" w:line="264" w:lineRule="auto"/>
      </w:pPr>
      <w:r>
        <w:t>Task template</w:t>
      </w:r>
      <w:r>
        <w:t>s SHALL be maintained centrally; project teams may instantiate and adjust instances but SHALL NOT modify the template from within a project.</w:t>
      </w:r>
    </w:p>
    <w:p w14:paraId="0FF11B58" w14:textId="77777777" w:rsidR="002C62D1" w:rsidRDefault="008C3E8A">
      <w:pPr>
        <w:pStyle w:val="ListParagraph"/>
        <w:numPr>
          <w:ilvl w:val="0"/>
          <w:numId w:val="2"/>
        </w:numPr>
        <w:spacing w:before="30" w:after="60" w:line="264" w:lineRule="auto"/>
      </w:pPr>
      <w:r>
        <w:lastRenderedPageBreak/>
        <w:t>Productivity and duration norms derived from completed projects SHOULD be fed back into task templates through a co</w:t>
      </w:r>
      <w:r>
        <w:t>ntrolled periodic review.</w:t>
      </w:r>
    </w:p>
    <w:p w14:paraId="2FB2B478" w14:textId="77777777" w:rsidR="002C62D1" w:rsidRDefault="008C3E8A">
      <w:pPr>
        <w:pStyle w:val="Heading3"/>
        <w:keepNext/>
        <w:spacing w:before="200" w:after="80"/>
      </w:pPr>
      <w:bookmarkStart w:id="64" w:name="_Toc239320526"/>
      <w:r>
        <w:rPr>
          <w:sz w:val="21"/>
          <w:szCs w:val="21"/>
        </w:rPr>
        <w:t>MD-13 — Room and Space Master</w:t>
      </w:r>
      <w:bookmarkEnd w:id="64"/>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072"/>
        <w:gridCol w:w="1728"/>
        <w:gridCol w:w="3072"/>
      </w:tblGrid>
      <w:tr w:rsidR="002C62D1" w14:paraId="1F1BEF05"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75C22D97" w14:textId="77777777" w:rsidR="002C62D1" w:rsidRDefault="008C3E8A">
            <w:pPr>
              <w:spacing w:before="40" w:after="40"/>
            </w:pPr>
            <w:r>
              <w:rPr>
                <w:b/>
                <w:bCs/>
                <w:sz w:val="19"/>
                <w:szCs w:val="19"/>
              </w:rPr>
              <w:t>Domain Code</w:t>
            </w:r>
          </w:p>
        </w:tc>
        <w:tc>
          <w:tcPr>
            <w:tcW w:w="3072" w:type="dxa"/>
            <w:tcMar>
              <w:top w:w="60" w:type="dxa"/>
              <w:left w:w="110" w:type="dxa"/>
              <w:bottom w:w="60" w:type="dxa"/>
              <w:right w:w="110" w:type="dxa"/>
            </w:tcMar>
            <w:vAlign w:val="center"/>
          </w:tcPr>
          <w:p w14:paraId="355BFD6E" w14:textId="77777777" w:rsidR="002C62D1" w:rsidRDefault="008C3E8A">
            <w:pPr>
              <w:spacing w:before="40" w:after="40"/>
            </w:pPr>
            <w:r>
              <w:rPr>
                <w:sz w:val="19"/>
                <w:szCs w:val="19"/>
              </w:rPr>
              <w:t>MD-13</w:t>
            </w:r>
          </w:p>
        </w:tc>
        <w:tc>
          <w:tcPr>
            <w:tcW w:w="1728" w:type="dxa"/>
            <w:shd w:val="clear" w:color="auto" w:fill="EDF1F7"/>
            <w:tcMar>
              <w:top w:w="60" w:type="dxa"/>
              <w:left w:w="110" w:type="dxa"/>
              <w:bottom w:w="60" w:type="dxa"/>
              <w:right w:w="110" w:type="dxa"/>
            </w:tcMar>
            <w:vAlign w:val="center"/>
          </w:tcPr>
          <w:p w14:paraId="25163D4E" w14:textId="77777777" w:rsidR="002C62D1" w:rsidRDefault="008C3E8A">
            <w:pPr>
              <w:spacing w:before="40" w:after="40"/>
            </w:pPr>
            <w:r>
              <w:rPr>
                <w:b/>
                <w:bCs/>
                <w:sz w:val="19"/>
                <w:szCs w:val="19"/>
              </w:rPr>
              <w:t>Accountable Owner</w:t>
            </w:r>
          </w:p>
        </w:tc>
        <w:tc>
          <w:tcPr>
            <w:tcW w:w="3072" w:type="dxa"/>
            <w:tcMar>
              <w:top w:w="60" w:type="dxa"/>
              <w:left w:w="110" w:type="dxa"/>
              <w:bottom w:w="60" w:type="dxa"/>
              <w:right w:w="110" w:type="dxa"/>
            </w:tcMar>
            <w:vAlign w:val="center"/>
          </w:tcPr>
          <w:p w14:paraId="613A92BB" w14:textId="77777777" w:rsidR="002C62D1" w:rsidRDefault="008C3E8A">
            <w:pPr>
              <w:spacing w:before="40" w:after="40"/>
            </w:pPr>
            <w:r>
              <w:rPr>
                <w:sz w:val="19"/>
                <w:szCs w:val="19"/>
              </w:rPr>
              <w:t>Architecture Discipline Lead</w:t>
            </w:r>
          </w:p>
        </w:tc>
      </w:tr>
      <w:tr w:rsidR="002C62D1" w14:paraId="206B14C3"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0DAD598D" w14:textId="77777777" w:rsidR="002C62D1" w:rsidRDefault="008C3E8A">
            <w:pPr>
              <w:spacing w:before="40" w:after="40"/>
            </w:pPr>
            <w:r>
              <w:rPr>
                <w:b/>
                <w:bCs/>
                <w:sz w:val="19"/>
                <w:szCs w:val="19"/>
              </w:rPr>
              <w:t>Classification Layer</w:t>
            </w:r>
          </w:p>
        </w:tc>
        <w:tc>
          <w:tcPr>
            <w:tcW w:w="3072" w:type="dxa"/>
            <w:shd w:val="clear" w:color="auto" w:fill="F2F6FB"/>
            <w:tcMar>
              <w:top w:w="60" w:type="dxa"/>
              <w:left w:w="110" w:type="dxa"/>
              <w:bottom w:w="60" w:type="dxa"/>
              <w:right w:w="110" w:type="dxa"/>
            </w:tcMar>
            <w:vAlign w:val="center"/>
          </w:tcPr>
          <w:p w14:paraId="4E513BAE" w14:textId="77777777" w:rsidR="002C62D1" w:rsidRDefault="008C3E8A">
            <w:pPr>
              <w:spacing w:before="40" w:after="40"/>
            </w:pPr>
            <w:r>
              <w:rPr>
                <w:sz w:val="19"/>
                <w:szCs w:val="19"/>
              </w:rPr>
              <w:t>L2 — Enterprise</w:t>
            </w:r>
          </w:p>
        </w:tc>
        <w:tc>
          <w:tcPr>
            <w:tcW w:w="1728" w:type="dxa"/>
            <w:shd w:val="clear" w:color="auto" w:fill="EDF1F7"/>
            <w:tcMar>
              <w:top w:w="60" w:type="dxa"/>
              <w:left w:w="110" w:type="dxa"/>
              <w:bottom w:w="60" w:type="dxa"/>
              <w:right w:w="110" w:type="dxa"/>
            </w:tcMar>
            <w:vAlign w:val="center"/>
          </w:tcPr>
          <w:p w14:paraId="1D6B6AAA" w14:textId="77777777" w:rsidR="002C62D1" w:rsidRDefault="008C3E8A">
            <w:pPr>
              <w:spacing w:before="40" w:after="40"/>
            </w:pPr>
            <w:r>
              <w:rPr>
                <w:b/>
                <w:bCs/>
                <w:sz w:val="19"/>
                <w:szCs w:val="19"/>
              </w:rPr>
              <w:t>Criticality Tier</w:t>
            </w:r>
          </w:p>
        </w:tc>
        <w:tc>
          <w:tcPr>
            <w:tcW w:w="3072" w:type="dxa"/>
            <w:shd w:val="clear" w:color="auto" w:fill="F2F6FB"/>
            <w:tcMar>
              <w:top w:w="60" w:type="dxa"/>
              <w:left w:w="110" w:type="dxa"/>
              <w:bottom w:w="60" w:type="dxa"/>
              <w:right w:w="110" w:type="dxa"/>
            </w:tcMar>
            <w:vAlign w:val="center"/>
          </w:tcPr>
          <w:p w14:paraId="3CE7B72D" w14:textId="77777777" w:rsidR="002C62D1" w:rsidRDefault="008C3E8A">
            <w:pPr>
              <w:spacing w:before="40" w:after="40"/>
            </w:pPr>
            <w:r>
              <w:rPr>
                <w:sz w:val="19"/>
                <w:szCs w:val="19"/>
              </w:rPr>
              <w:t>Tier 2 — Important</w:t>
            </w:r>
          </w:p>
        </w:tc>
      </w:tr>
    </w:tbl>
    <w:p w14:paraId="47084765" w14:textId="77777777" w:rsidR="002C62D1" w:rsidRDefault="008C3E8A">
      <w:pPr>
        <w:spacing w:before="60" w:after="120" w:line="264" w:lineRule="auto"/>
        <w:jc w:val="both"/>
      </w:pPr>
      <w:r>
        <w:t>Defines standard room and space types with their default requirements, so that room data sheets, finishes schedules and handover checklists are consistent.</w:t>
      </w:r>
    </w:p>
    <w:p w14:paraId="23A7BD44" w14:textId="77777777" w:rsidR="002C62D1" w:rsidRDefault="008C3E8A">
      <w:pPr>
        <w:spacing w:before="60" w:after="120" w:line="264" w:lineRule="auto"/>
        <w:jc w:val="both"/>
      </w:pPr>
      <w:r>
        <w:rPr>
          <w:b/>
          <w:bCs/>
        </w:rPr>
        <w:t>Typical content:</w:t>
      </w:r>
      <w:r>
        <w:t xml:space="preserve"> Room type, room template, space classification, default finishes references, defaul</w:t>
      </w:r>
      <w:r>
        <w:t>t services requirements, default inspection checklist reference.</w:t>
      </w:r>
    </w:p>
    <w:p w14:paraId="7514AFCB" w14:textId="77777777" w:rsidR="002C62D1" w:rsidRDefault="008C3E8A">
      <w:pPr>
        <w:pStyle w:val="ListParagraph"/>
        <w:numPr>
          <w:ilvl w:val="0"/>
          <w:numId w:val="2"/>
        </w:numPr>
        <w:spacing w:before="30" w:after="60" w:line="264" w:lineRule="auto"/>
      </w:pPr>
      <w:r>
        <w:t>Room templates SHALL reference material and element master records rather than restating specifications as free text.</w:t>
      </w:r>
    </w:p>
    <w:p w14:paraId="35A8F3A3" w14:textId="77777777" w:rsidR="002C62D1" w:rsidRDefault="008C3E8A">
      <w:pPr>
        <w:pStyle w:val="ListParagraph"/>
        <w:numPr>
          <w:ilvl w:val="0"/>
          <w:numId w:val="2"/>
        </w:numPr>
        <w:spacing w:before="30" w:after="60" w:line="264" w:lineRule="auto"/>
      </w:pPr>
      <w:r>
        <w:t xml:space="preserve">Room instances created at a WBS node SHALL retain a link to the template </w:t>
      </w:r>
      <w:r>
        <w:t>they were created from, so that a template change can be impact-assessed.</w:t>
      </w:r>
    </w:p>
    <w:p w14:paraId="2D97757B" w14:textId="77777777" w:rsidR="002C62D1" w:rsidRDefault="008C3E8A">
      <w:pPr>
        <w:pStyle w:val="ListParagraph"/>
        <w:numPr>
          <w:ilvl w:val="0"/>
          <w:numId w:val="2"/>
        </w:numPr>
        <w:spacing w:before="30" w:after="60" w:line="264" w:lineRule="auto"/>
      </w:pPr>
      <w:r>
        <w:t>Changes to a room template SHALL NOT retrospectively alter room instances already issued for construction.</w:t>
      </w:r>
    </w:p>
    <w:p w14:paraId="2682AB2E" w14:textId="77777777" w:rsidR="002C62D1" w:rsidRDefault="008C3E8A">
      <w:pPr>
        <w:pStyle w:val="Heading3"/>
        <w:keepNext/>
        <w:spacing w:before="200" w:after="80"/>
      </w:pPr>
      <w:bookmarkStart w:id="65" w:name="_Toc239320527"/>
      <w:r>
        <w:rPr>
          <w:sz w:val="21"/>
          <w:szCs w:val="21"/>
        </w:rPr>
        <w:t>MD-14 — Element Master</w:t>
      </w:r>
      <w:bookmarkEnd w:id="65"/>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072"/>
        <w:gridCol w:w="1728"/>
        <w:gridCol w:w="3072"/>
      </w:tblGrid>
      <w:tr w:rsidR="002C62D1" w14:paraId="05BB151B"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7DEDBFBA" w14:textId="77777777" w:rsidR="002C62D1" w:rsidRDefault="008C3E8A">
            <w:pPr>
              <w:spacing w:before="40" w:after="40"/>
            </w:pPr>
            <w:r>
              <w:rPr>
                <w:b/>
                <w:bCs/>
                <w:sz w:val="19"/>
                <w:szCs w:val="19"/>
              </w:rPr>
              <w:t>Domain Code</w:t>
            </w:r>
          </w:p>
        </w:tc>
        <w:tc>
          <w:tcPr>
            <w:tcW w:w="3072" w:type="dxa"/>
            <w:tcMar>
              <w:top w:w="60" w:type="dxa"/>
              <w:left w:w="110" w:type="dxa"/>
              <w:bottom w:w="60" w:type="dxa"/>
              <w:right w:w="110" w:type="dxa"/>
            </w:tcMar>
            <w:vAlign w:val="center"/>
          </w:tcPr>
          <w:p w14:paraId="24E12F5E" w14:textId="77777777" w:rsidR="002C62D1" w:rsidRDefault="008C3E8A">
            <w:pPr>
              <w:spacing w:before="40" w:after="40"/>
            </w:pPr>
            <w:r>
              <w:rPr>
                <w:sz w:val="19"/>
                <w:szCs w:val="19"/>
              </w:rPr>
              <w:t>MD-14</w:t>
            </w:r>
          </w:p>
        </w:tc>
        <w:tc>
          <w:tcPr>
            <w:tcW w:w="1728" w:type="dxa"/>
            <w:shd w:val="clear" w:color="auto" w:fill="EDF1F7"/>
            <w:tcMar>
              <w:top w:w="60" w:type="dxa"/>
              <w:left w:w="110" w:type="dxa"/>
              <w:bottom w:w="60" w:type="dxa"/>
              <w:right w:w="110" w:type="dxa"/>
            </w:tcMar>
            <w:vAlign w:val="center"/>
          </w:tcPr>
          <w:p w14:paraId="6DE2F918" w14:textId="77777777" w:rsidR="002C62D1" w:rsidRDefault="008C3E8A">
            <w:pPr>
              <w:spacing w:before="40" w:after="40"/>
            </w:pPr>
            <w:r>
              <w:rPr>
                <w:b/>
                <w:bCs/>
                <w:sz w:val="19"/>
                <w:szCs w:val="19"/>
              </w:rPr>
              <w:t>Accountable Owner</w:t>
            </w:r>
          </w:p>
        </w:tc>
        <w:tc>
          <w:tcPr>
            <w:tcW w:w="3072" w:type="dxa"/>
            <w:tcMar>
              <w:top w:w="60" w:type="dxa"/>
              <w:left w:w="110" w:type="dxa"/>
              <w:bottom w:w="60" w:type="dxa"/>
              <w:right w:w="110" w:type="dxa"/>
            </w:tcMar>
            <w:vAlign w:val="center"/>
          </w:tcPr>
          <w:p w14:paraId="377B06A7" w14:textId="77777777" w:rsidR="002C62D1" w:rsidRDefault="008C3E8A">
            <w:pPr>
              <w:spacing w:before="40" w:after="40"/>
            </w:pPr>
            <w:r>
              <w:rPr>
                <w:sz w:val="19"/>
                <w:szCs w:val="19"/>
              </w:rPr>
              <w:t>Discipline Leads (Structural, Architectural, MEP)</w:t>
            </w:r>
          </w:p>
        </w:tc>
      </w:tr>
      <w:tr w:rsidR="002C62D1" w14:paraId="39F94504"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75255784" w14:textId="77777777" w:rsidR="002C62D1" w:rsidRDefault="008C3E8A">
            <w:pPr>
              <w:spacing w:before="40" w:after="40"/>
            </w:pPr>
            <w:r>
              <w:rPr>
                <w:b/>
                <w:bCs/>
                <w:sz w:val="19"/>
                <w:szCs w:val="19"/>
              </w:rPr>
              <w:t>Classification Layer</w:t>
            </w:r>
          </w:p>
        </w:tc>
        <w:tc>
          <w:tcPr>
            <w:tcW w:w="3072" w:type="dxa"/>
            <w:shd w:val="clear" w:color="auto" w:fill="F2F6FB"/>
            <w:tcMar>
              <w:top w:w="60" w:type="dxa"/>
              <w:left w:w="110" w:type="dxa"/>
              <w:bottom w:w="60" w:type="dxa"/>
              <w:right w:w="110" w:type="dxa"/>
            </w:tcMar>
            <w:vAlign w:val="center"/>
          </w:tcPr>
          <w:p w14:paraId="349B5153" w14:textId="77777777" w:rsidR="002C62D1" w:rsidRDefault="008C3E8A">
            <w:pPr>
              <w:spacing w:before="40" w:after="40"/>
            </w:pPr>
            <w:r>
              <w:rPr>
                <w:sz w:val="19"/>
                <w:szCs w:val="19"/>
              </w:rPr>
              <w:t>L2 — Enterprise</w:t>
            </w:r>
          </w:p>
        </w:tc>
        <w:tc>
          <w:tcPr>
            <w:tcW w:w="1728" w:type="dxa"/>
            <w:shd w:val="clear" w:color="auto" w:fill="EDF1F7"/>
            <w:tcMar>
              <w:top w:w="60" w:type="dxa"/>
              <w:left w:w="110" w:type="dxa"/>
              <w:bottom w:w="60" w:type="dxa"/>
              <w:right w:w="110" w:type="dxa"/>
            </w:tcMar>
            <w:vAlign w:val="center"/>
          </w:tcPr>
          <w:p w14:paraId="458BA60F" w14:textId="77777777" w:rsidR="002C62D1" w:rsidRDefault="008C3E8A">
            <w:pPr>
              <w:spacing w:before="40" w:after="40"/>
            </w:pPr>
            <w:r>
              <w:rPr>
                <w:b/>
                <w:bCs/>
                <w:sz w:val="19"/>
                <w:szCs w:val="19"/>
              </w:rPr>
              <w:t>Criticality Tier</w:t>
            </w:r>
          </w:p>
        </w:tc>
        <w:tc>
          <w:tcPr>
            <w:tcW w:w="3072" w:type="dxa"/>
            <w:shd w:val="clear" w:color="auto" w:fill="F2F6FB"/>
            <w:tcMar>
              <w:top w:w="60" w:type="dxa"/>
              <w:left w:w="110" w:type="dxa"/>
              <w:bottom w:w="60" w:type="dxa"/>
              <w:right w:w="110" w:type="dxa"/>
            </w:tcMar>
            <w:vAlign w:val="center"/>
          </w:tcPr>
          <w:p w14:paraId="196E5D2D" w14:textId="77777777" w:rsidR="002C62D1" w:rsidRDefault="008C3E8A">
            <w:pPr>
              <w:spacing w:before="40" w:after="40"/>
            </w:pPr>
            <w:r>
              <w:rPr>
                <w:sz w:val="19"/>
                <w:szCs w:val="19"/>
              </w:rPr>
              <w:t>Tier 2 — Important</w:t>
            </w:r>
          </w:p>
        </w:tc>
      </w:tr>
    </w:tbl>
    <w:p w14:paraId="2AD970BD" w14:textId="77777777" w:rsidR="002C62D1" w:rsidRDefault="008C3E8A">
      <w:pPr>
        <w:spacing w:before="60" w:after="120" w:line="264" w:lineRule="auto"/>
        <w:jc w:val="both"/>
      </w:pPr>
      <w:r>
        <w:t>Defines the standard building element templates used across disciplines. Elements are the bridge between design intent, quality inspection, quantity measurement and BIM.</w:t>
      </w:r>
    </w:p>
    <w:p w14:paraId="72C6C4AB" w14:textId="77777777" w:rsidR="002C62D1" w:rsidRDefault="008C3E8A">
      <w:pPr>
        <w:spacing w:before="60" w:after="120" w:line="264" w:lineRule="auto"/>
        <w:jc w:val="both"/>
      </w:pPr>
      <w:r>
        <w:rPr>
          <w:b/>
          <w:bCs/>
        </w:rPr>
        <w:t>Typical content:</w:t>
      </w:r>
      <w:r>
        <w:t xml:space="preserve"> Element template, element classification by discipline, default attri</w:t>
      </w:r>
      <w:r>
        <w:t>butes, default inspection and test requirements, default material and cost code associations, BIM classification mapping.</w:t>
      </w:r>
    </w:p>
    <w:p w14:paraId="4E73D54C" w14:textId="77777777" w:rsidR="002C62D1" w:rsidRDefault="008C3E8A">
      <w:pPr>
        <w:pStyle w:val="ListParagraph"/>
        <w:numPr>
          <w:ilvl w:val="0"/>
          <w:numId w:val="2"/>
        </w:numPr>
        <w:spacing w:before="30" w:after="60" w:line="264" w:lineRule="auto"/>
      </w:pPr>
      <w:r>
        <w:t>The element classification SHALL be a single enterprise structure shared by Architecture, Structure and MEP, with discipline as an att</w:t>
      </w:r>
      <w:r>
        <w:t>ribute rather than three parallel catalogues.</w:t>
      </w:r>
    </w:p>
    <w:p w14:paraId="4CCAA424" w14:textId="77777777" w:rsidR="002C62D1" w:rsidRDefault="008C3E8A">
      <w:pPr>
        <w:pStyle w:val="ListParagraph"/>
        <w:numPr>
          <w:ilvl w:val="0"/>
          <w:numId w:val="2"/>
        </w:numPr>
        <w:spacing w:before="30" w:after="60" w:line="264" w:lineRule="auto"/>
      </w:pPr>
      <w:r>
        <w:t>Element templates SHOULD map to the BIM classification system used by the company so that model data and platform data reconcile.</w:t>
      </w:r>
    </w:p>
    <w:p w14:paraId="1507E9A0" w14:textId="77777777" w:rsidR="002C62D1" w:rsidRDefault="008C3E8A">
      <w:pPr>
        <w:pStyle w:val="ListParagraph"/>
        <w:numPr>
          <w:ilvl w:val="0"/>
          <w:numId w:val="2"/>
        </w:numPr>
        <w:spacing w:before="30" w:after="60" w:line="264" w:lineRule="auto"/>
      </w:pPr>
      <w:r>
        <w:t>Element templates SHALL carry default QA/QC inspection requirements so that qual</w:t>
      </w:r>
      <w:r>
        <w:t>ity control is inherited automatically at instance creation.</w:t>
      </w:r>
    </w:p>
    <w:p w14:paraId="6B9A4BDB" w14:textId="77777777" w:rsidR="002C62D1" w:rsidRDefault="008C3E8A">
      <w:pPr>
        <w:pStyle w:val="ListParagraph"/>
        <w:numPr>
          <w:ilvl w:val="0"/>
          <w:numId w:val="2"/>
        </w:numPr>
        <w:spacing w:before="30" w:after="60" w:line="264" w:lineRule="auto"/>
      </w:pPr>
      <w:r>
        <w:t>The Element Template Library (DCOS-MDM-LIB-004) SHALL hold the catalogue; this standard governs only its rules.</w:t>
      </w:r>
    </w:p>
    <w:p w14:paraId="195CFB42" w14:textId="77777777" w:rsidR="002C62D1" w:rsidRDefault="008C3E8A">
      <w:pPr>
        <w:pStyle w:val="Heading3"/>
        <w:keepNext/>
        <w:spacing w:before="200" w:after="80"/>
      </w:pPr>
      <w:bookmarkStart w:id="66" w:name="_Toc239320528"/>
      <w:r>
        <w:rPr>
          <w:sz w:val="21"/>
          <w:szCs w:val="21"/>
        </w:rPr>
        <w:t>MD-15 — Reference Data</w:t>
      </w:r>
      <w:bookmarkEnd w:id="66"/>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072"/>
        <w:gridCol w:w="1728"/>
        <w:gridCol w:w="3072"/>
      </w:tblGrid>
      <w:tr w:rsidR="002C62D1" w14:paraId="6DB8AB62"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1F1FDFA1" w14:textId="77777777" w:rsidR="002C62D1" w:rsidRDefault="008C3E8A">
            <w:pPr>
              <w:spacing w:before="40" w:after="40"/>
            </w:pPr>
            <w:r>
              <w:rPr>
                <w:b/>
                <w:bCs/>
                <w:sz w:val="19"/>
                <w:szCs w:val="19"/>
              </w:rPr>
              <w:t>Domain Code</w:t>
            </w:r>
          </w:p>
        </w:tc>
        <w:tc>
          <w:tcPr>
            <w:tcW w:w="3072" w:type="dxa"/>
            <w:tcMar>
              <w:top w:w="60" w:type="dxa"/>
              <w:left w:w="110" w:type="dxa"/>
              <w:bottom w:w="60" w:type="dxa"/>
              <w:right w:w="110" w:type="dxa"/>
            </w:tcMar>
            <w:vAlign w:val="center"/>
          </w:tcPr>
          <w:p w14:paraId="24D2F65C" w14:textId="77777777" w:rsidR="002C62D1" w:rsidRDefault="008C3E8A">
            <w:pPr>
              <w:spacing w:before="40" w:after="40"/>
            </w:pPr>
            <w:r>
              <w:rPr>
                <w:sz w:val="19"/>
                <w:szCs w:val="19"/>
              </w:rPr>
              <w:t>MD-15</w:t>
            </w:r>
          </w:p>
        </w:tc>
        <w:tc>
          <w:tcPr>
            <w:tcW w:w="1728" w:type="dxa"/>
            <w:shd w:val="clear" w:color="auto" w:fill="EDF1F7"/>
            <w:tcMar>
              <w:top w:w="60" w:type="dxa"/>
              <w:left w:w="110" w:type="dxa"/>
              <w:bottom w:w="60" w:type="dxa"/>
              <w:right w:w="110" w:type="dxa"/>
            </w:tcMar>
            <w:vAlign w:val="center"/>
          </w:tcPr>
          <w:p w14:paraId="4C41FD37" w14:textId="77777777" w:rsidR="002C62D1" w:rsidRDefault="008C3E8A">
            <w:pPr>
              <w:spacing w:before="40" w:after="40"/>
            </w:pPr>
            <w:r>
              <w:rPr>
                <w:b/>
                <w:bCs/>
                <w:sz w:val="19"/>
                <w:szCs w:val="19"/>
              </w:rPr>
              <w:t>Accountable Owner</w:t>
            </w:r>
          </w:p>
        </w:tc>
        <w:tc>
          <w:tcPr>
            <w:tcW w:w="3072" w:type="dxa"/>
            <w:tcMar>
              <w:top w:w="60" w:type="dxa"/>
              <w:left w:w="110" w:type="dxa"/>
              <w:bottom w:w="60" w:type="dxa"/>
              <w:right w:w="110" w:type="dxa"/>
            </w:tcMar>
            <w:vAlign w:val="center"/>
          </w:tcPr>
          <w:p w14:paraId="1A9BFFFF" w14:textId="77777777" w:rsidR="002C62D1" w:rsidRDefault="008C3E8A">
            <w:pPr>
              <w:spacing w:before="40" w:after="40"/>
            </w:pPr>
            <w:r>
              <w:rPr>
                <w:sz w:val="19"/>
                <w:szCs w:val="19"/>
              </w:rPr>
              <w:t>DCOS Platform Governance (with domain input)</w:t>
            </w:r>
          </w:p>
        </w:tc>
      </w:tr>
      <w:tr w:rsidR="002C62D1" w14:paraId="07881B77" w14:textId="77777777">
        <w:tblPrEx>
          <w:tblCellMar>
            <w:top w:w="0" w:type="dxa"/>
            <w:bottom w:w="0" w:type="dxa"/>
          </w:tblCellMar>
        </w:tblPrEx>
        <w:trPr>
          <w:cantSplit/>
        </w:trPr>
        <w:tc>
          <w:tcPr>
            <w:tcW w:w="1728" w:type="dxa"/>
            <w:shd w:val="clear" w:color="auto" w:fill="EDF1F7"/>
            <w:tcMar>
              <w:top w:w="60" w:type="dxa"/>
              <w:left w:w="110" w:type="dxa"/>
              <w:bottom w:w="60" w:type="dxa"/>
              <w:right w:w="110" w:type="dxa"/>
            </w:tcMar>
            <w:vAlign w:val="center"/>
          </w:tcPr>
          <w:p w14:paraId="6093AEF5" w14:textId="77777777" w:rsidR="002C62D1" w:rsidRDefault="008C3E8A">
            <w:pPr>
              <w:spacing w:before="40" w:after="40"/>
            </w:pPr>
            <w:r>
              <w:rPr>
                <w:b/>
                <w:bCs/>
                <w:sz w:val="19"/>
                <w:szCs w:val="19"/>
              </w:rPr>
              <w:t>Classification Layer</w:t>
            </w:r>
          </w:p>
        </w:tc>
        <w:tc>
          <w:tcPr>
            <w:tcW w:w="3072" w:type="dxa"/>
            <w:shd w:val="clear" w:color="auto" w:fill="F2F6FB"/>
            <w:tcMar>
              <w:top w:w="60" w:type="dxa"/>
              <w:left w:w="110" w:type="dxa"/>
              <w:bottom w:w="60" w:type="dxa"/>
              <w:right w:w="110" w:type="dxa"/>
            </w:tcMar>
            <w:vAlign w:val="center"/>
          </w:tcPr>
          <w:p w14:paraId="1CABDDA0" w14:textId="77777777" w:rsidR="002C62D1" w:rsidRDefault="008C3E8A">
            <w:pPr>
              <w:spacing w:before="40" w:after="40"/>
            </w:pPr>
            <w:r>
              <w:rPr>
                <w:sz w:val="19"/>
                <w:szCs w:val="19"/>
              </w:rPr>
              <w:t>L1 — Global / L2 — Enterprise</w:t>
            </w:r>
          </w:p>
        </w:tc>
        <w:tc>
          <w:tcPr>
            <w:tcW w:w="1728" w:type="dxa"/>
            <w:shd w:val="clear" w:color="auto" w:fill="EDF1F7"/>
            <w:tcMar>
              <w:top w:w="60" w:type="dxa"/>
              <w:left w:w="110" w:type="dxa"/>
              <w:bottom w:w="60" w:type="dxa"/>
              <w:right w:w="110" w:type="dxa"/>
            </w:tcMar>
            <w:vAlign w:val="center"/>
          </w:tcPr>
          <w:p w14:paraId="0861F6D4" w14:textId="77777777" w:rsidR="002C62D1" w:rsidRDefault="008C3E8A">
            <w:pPr>
              <w:spacing w:before="40" w:after="40"/>
            </w:pPr>
            <w:r>
              <w:rPr>
                <w:b/>
                <w:bCs/>
                <w:sz w:val="19"/>
                <w:szCs w:val="19"/>
              </w:rPr>
              <w:t>Criticality Tier</w:t>
            </w:r>
          </w:p>
        </w:tc>
        <w:tc>
          <w:tcPr>
            <w:tcW w:w="3072" w:type="dxa"/>
            <w:shd w:val="clear" w:color="auto" w:fill="F2F6FB"/>
            <w:tcMar>
              <w:top w:w="60" w:type="dxa"/>
              <w:left w:w="110" w:type="dxa"/>
              <w:bottom w:w="60" w:type="dxa"/>
              <w:right w:w="110" w:type="dxa"/>
            </w:tcMar>
            <w:vAlign w:val="center"/>
          </w:tcPr>
          <w:p w14:paraId="3146E33B" w14:textId="77777777" w:rsidR="002C62D1" w:rsidRDefault="008C3E8A">
            <w:pPr>
              <w:spacing w:before="40" w:after="40"/>
            </w:pPr>
            <w:r>
              <w:rPr>
                <w:sz w:val="19"/>
                <w:szCs w:val="19"/>
              </w:rPr>
              <w:t>Tier 1 for financial values, otherwise Tier 3</w:t>
            </w:r>
          </w:p>
        </w:tc>
      </w:tr>
    </w:tbl>
    <w:p w14:paraId="0B924D38" w14:textId="77777777" w:rsidR="002C62D1" w:rsidRDefault="008C3E8A">
      <w:pPr>
        <w:spacing w:before="60" w:after="120" w:line="264" w:lineRule="auto"/>
        <w:jc w:val="both"/>
      </w:pPr>
      <w:r>
        <w:t>Defines the controlled value lists used to classify and validate everything else. Small in volume, disproportionately large in consequence.</w:t>
      </w:r>
    </w:p>
    <w:p w14:paraId="06A91E89" w14:textId="77777777" w:rsidR="002C62D1" w:rsidRDefault="008C3E8A">
      <w:pPr>
        <w:spacing w:before="60" w:after="120" w:line="264" w:lineRule="auto"/>
        <w:jc w:val="both"/>
      </w:pPr>
      <w:r>
        <w:rPr>
          <w:b/>
          <w:bCs/>
        </w:rPr>
        <w:t>Typical content:</w:t>
      </w:r>
      <w:r>
        <w:t xml:space="preserve"> Country, currency, language, unit of measure and conversions, calendar and public holidays, time zo</w:t>
      </w:r>
      <w:r>
        <w:t>ne, status values, priority, severity, discipline, trade, project category, contract type, employment type, document category.</w:t>
      </w:r>
    </w:p>
    <w:p w14:paraId="2105224C" w14:textId="77777777" w:rsidR="002C62D1" w:rsidRDefault="008C3E8A">
      <w:pPr>
        <w:pStyle w:val="ListParagraph"/>
        <w:numPr>
          <w:ilvl w:val="0"/>
          <w:numId w:val="2"/>
        </w:numPr>
        <w:spacing w:before="30" w:after="60" w:line="264" w:lineRule="auto"/>
      </w:pPr>
      <w:r>
        <w:lastRenderedPageBreak/>
        <w:t>Reference values SHALL be based on recognised international standards where one exists (for example ISO country and currency code</w:t>
      </w:r>
      <w:r>
        <w:t>s and SI units), so that external integration remains possible.</w:t>
      </w:r>
    </w:p>
    <w:p w14:paraId="5D017DBF" w14:textId="77777777" w:rsidR="002C62D1" w:rsidRDefault="008C3E8A">
      <w:pPr>
        <w:pStyle w:val="ListParagraph"/>
        <w:numPr>
          <w:ilvl w:val="0"/>
          <w:numId w:val="2"/>
        </w:numPr>
        <w:spacing w:before="30" w:after="60" w:line="264" w:lineRule="auto"/>
      </w:pPr>
      <w:r>
        <w:t>Reference values SHALL NOT be editable during transaction entry.</w:t>
      </w:r>
    </w:p>
    <w:p w14:paraId="1D41F4CF" w14:textId="77777777" w:rsidR="002C62D1" w:rsidRDefault="008C3E8A">
      <w:pPr>
        <w:pStyle w:val="ListParagraph"/>
        <w:numPr>
          <w:ilvl w:val="0"/>
          <w:numId w:val="2"/>
        </w:numPr>
        <w:spacing w:before="30" w:after="60" w:line="264" w:lineRule="auto"/>
      </w:pPr>
      <w:r>
        <w:t>A reference value SHALL NOT be deleted once used; it SHALL be deprecated so that historical records remain interpretable.</w:t>
      </w:r>
    </w:p>
    <w:p w14:paraId="06597CAC" w14:textId="77777777" w:rsidR="002C62D1" w:rsidRDefault="008C3E8A">
      <w:pPr>
        <w:pStyle w:val="ListParagraph"/>
        <w:numPr>
          <w:ilvl w:val="0"/>
          <w:numId w:val="2"/>
        </w:numPr>
        <w:spacing w:before="30" w:after="60" w:line="264" w:lineRule="auto"/>
      </w:pPr>
      <w:r>
        <w:t>Curre</w:t>
      </w:r>
      <w:r>
        <w:t>ncy, unit of measure and calendar values SHALL be treated as Tier 1 because errors propagate directly into commercial calculations.</w:t>
      </w:r>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3357272B"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3210934C" w14:textId="77777777" w:rsidR="002C62D1" w:rsidRDefault="008C3E8A">
            <w:pPr>
              <w:spacing w:after="70"/>
            </w:pPr>
            <w:r>
              <w:rPr>
                <w:b/>
                <w:bCs/>
                <w:color w:val="8A5A00"/>
                <w:sz w:val="20"/>
                <w:szCs w:val="20"/>
              </w:rPr>
              <w:t>Requirements — Domains</w:t>
            </w:r>
          </w:p>
          <w:p w14:paraId="40EFA905" w14:textId="77777777" w:rsidR="002C62D1" w:rsidRDefault="008C3E8A">
            <w:pPr>
              <w:pStyle w:val="ListParagraph"/>
              <w:numPr>
                <w:ilvl w:val="0"/>
                <w:numId w:val="2"/>
              </w:numPr>
              <w:spacing w:before="20" w:after="40" w:line="260" w:lineRule="auto"/>
            </w:pPr>
            <w:r>
              <w:rPr>
                <w:sz w:val="20"/>
                <w:szCs w:val="20"/>
              </w:rPr>
              <w:t>Every master record in DCOS SHALL belong to exactly one domain.</w:t>
            </w:r>
          </w:p>
          <w:p w14:paraId="4533F98F" w14:textId="77777777" w:rsidR="002C62D1" w:rsidRDefault="008C3E8A">
            <w:pPr>
              <w:pStyle w:val="ListParagraph"/>
              <w:numPr>
                <w:ilvl w:val="0"/>
                <w:numId w:val="2"/>
              </w:numPr>
              <w:spacing w:before="20" w:after="40" w:line="260" w:lineRule="auto"/>
            </w:pPr>
            <w:r>
              <w:rPr>
                <w:sz w:val="20"/>
                <w:szCs w:val="20"/>
              </w:rPr>
              <w:t>Every domain SHALL have a named accountable Data Owner recorded in Appendix A, assigned by role rather than by individual.</w:t>
            </w:r>
          </w:p>
          <w:p w14:paraId="75F9CD7F" w14:textId="77777777" w:rsidR="002C62D1" w:rsidRDefault="008C3E8A">
            <w:pPr>
              <w:pStyle w:val="ListParagraph"/>
              <w:numPr>
                <w:ilvl w:val="0"/>
                <w:numId w:val="2"/>
              </w:numPr>
              <w:spacing w:before="20" w:after="40" w:line="260" w:lineRule="auto"/>
            </w:pPr>
            <w:r>
              <w:rPr>
                <w:sz w:val="20"/>
                <w:szCs w:val="20"/>
              </w:rPr>
              <w:t>A new master data domain SHALL only be created by decision of the Mas</w:t>
            </w:r>
            <w:r>
              <w:rPr>
                <w:sz w:val="20"/>
                <w:szCs w:val="20"/>
              </w:rPr>
              <w:t>ter Data Governance Board, and SHALL be added to this standard by revision.</w:t>
            </w:r>
          </w:p>
          <w:p w14:paraId="0B4D6638" w14:textId="77777777" w:rsidR="002C62D1" w:rsidRDefault="008C3E8A">
            <w:pPr>
              <w:pStyle w:val="ListParagraph"/>
              <w:numPr>
                <w:ilvl w:val="0"/>
                <w:numId w:val="2"/>
              </w:numPr>
              <w:spacing w:before="20" w:after="40" w:line="260" w:lineRule="auto"/>
            </w:pPr>
            <w:r>
              <w:rPr>
                <w:sz w:val="20"/>
                <w:szCs w:val="20"/>
              </w:rPr>
              <w:t>Detailed catalogues, attribute lists and value sets SHALL be maintained in subordinate libraries and dictionaries, and SHALL comply with the rules stated in this section.</w:t>
            </w:r>
          </w:p>
        </w:tc>
      </w:tr>
    </w:tbl>
    <w:p w14:paraId="318678A2" w14:textId="77777777" w:rsidR="002C62D1" w:rsidRDefault="008C3E8A">
      <w:r>
        <w:br w:type="page"/>
      </w:r>
    </w:p>
    <w:p w14:paraId="0ECEBACB" w14:textId="77777777" w:rsidR="002C62D1" w:rsidRDefault="008C3E8A">
      <w:pPr>
        <w:pStyle w:val="Heading1"/>
        <w:pBdr>
          <w:bottom w:val="single" w:sz="12" w:space="6" w:color="1F3864"/>
        </w:pBdr>
        <w:spacing w:before="320" w:after="160"/>
      </w:pPr>
      <w:bookmarkStart w:id="67" w:name="_Toc239320529"/>
      <w:r>
        <w:lastRenderedPageBreak/>
        <w:t>8. Mas</w:t>
      </w:r>
      <w:r>
        <w:t>ter Data Ownership and Responsibility</w:t>
      </w:r>
      <w:bookmarkEnd w:id="67"/>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46DC3E40"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2BE0AC5A" w14:textId="77777777" w:rsidR="002C62D1" w:rsidRDefault="008C3E8A">
            <w:pPr>
              <w:spacing w:after="70"/>
            </w:pPr>
            <w:r>
              <w:rPr>
                <w:b/>
                <w:bCs/>
                <w:color w:val="1F3864"/>
                <w:sz w:val="20"/>
                <w:szCs w:val="20"/>
              </w:rPr>
              <w:t>In plain language</w:t>
            </w:r>
          </w:p>
          <w:p w14:paraId="6540D1C8" w14:textId="77777777" w:rsidR="002C62D1" w:rsidRDefault="008C3E8A">
            <w:pPr>
              <w:spacing w:before="20" w:after="40" w:line="260" w:lineRule="auto"/>
              <w:jc w:val="both"/>
            </w:pPr>
            <w:r>
              <w:rPr>
                <w:sz w:val="20"/>
                <w:szCs w:val="20"/>
              </w:rPr>
              <w:t>Data with no owner rots. That is the entire reason for this section.</w:t>
            </w:r>
          </w:p>
          <w:p w14:paraId="02BCE4BD" w14:textId="77777777" w:rsidR="002C62D1" w:rsidRDefault="008C3E8A">
            <w:pPr>
              <w:spacing w:before="20" w:after="40" w:line="260" w:lineRule="auto"/>
              <w:jc w:val="both"/>
            </w:pPr>
            <w:r>
              <w:rPr>
                <w:sz w:val="20"/>
                <w:szCs w:val="20"/>
              </w:rPr>
              <w:t xml:space="preserve">The model is simple: someone is accountable for whether the data is correct for the business (the Owner), someone maintains it day </w:t>
            </w:r>
            <w:r>
              <w:rPr>
                <w:sz w:val="20"/>
                <w:szCs w:val="20"/>
              </w:rPr>
              <w:t>to day (the Steward), someone keeps the system working (the Custodian), and everyone else uses it (Consumers).</w:t>
            </w:r>
          </w:p>
          <w:p w14:paraId="239FDC89" w14:textId="77777777" w:rsidR="002C62D1" w:rsidRDefault="008C3E8A">
            <w:pPr>
              <w:spacing w:before="20" w:after="40" w:line="260" w:lineRule="auto"/>
              <w:jc w:val="both"/>
            </w:pPr>
            <w:r>
              <w:rPr>
                <w:sz w:val="20"/>
                <w:szCs w:val="20"/>
              </w:rPr>
              <w:t>The Owner is a business person, not an IT person. The Procurement Manager owns the supplier list because the Procurement Manager is the one who s</w:t>
            </w:r>
            <w:r>
              <w:rPr>
                <w:sz w:val="20"/>
                <w:szCs w:val="20"/>
              </w:rPr>
              <w:t>uffers when it is wrong.</w:t>
            </w:r>
          </w:p>
        </w:tc>
      </w:tr>
    </w:tbl>
    <w:p w14:paraId="0A4CFCDD" w14:textId="77777777" w:rsidR="002C62D1" w:rsidRDefault="008C3E8A">
      <w:pPr>
        <w:pStyle w:val="Heading2"/>
        <w:keepNext/>
        <w:spacing w:before="280" w:after="100"/>
      </w:pPr>
      <w:bookmarkStart w:id="68" w:name="_Toc239320530"/>
      <w:r>
        <w:t>8.1 Governance roles</w:t>
      </w:r>
      <w:bookmarkEnd w:id="68"/>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920"/>
        <w:gridCol w:w="2880"/>
        <w:gridCol w:w="4800"/>
      </w:tblGrid>
      <w:tr w:rsidR="002C62D1" w14:paraId="155510E4" w14:textId="77777777">
        <w:tblPrEx>
          <w:tblCellMar>
            <w:top w:w="0" w:type="dxa"/>
            <w:bottom w:w="0" w:type="dxa"/>
          </w:tblCellMar>
        </w:tblPrEx>
        <w:trPr>
          <w:tblHeader/>
        </w:trPr>
        <w:tc>
          <w:tcPr>
            <w:tcW w:w="1920" w:type="dxa"/>
            <w:shd w:val="clear" w:color="auto" w:fill="1F3864"/>
            <w:tcMar>
              <w:top w:w="60" w:type="dxa"/>
              <w:left w:w="110" w:type="dxa"/>
              <w:bottom w:w="60" w:type="dxa"/>
              <w:right w:w="110" w:type="dxa"/>
            </w:tcMar>
            <w:vAlign w:val="center"/>
          </w:tcPr>
          <w:p w14:paraId="468D5512" w14:textId="77777777" w:rsidR="002C62D1" w:rsidRDefault="008C3E8A">
            <w:pPr>
              <w:spacing w:before="40" w:after="40"/>
            </w:pPr>
            <w:r>
              <w:rPr>
                <w:b/>
                <w:bCs/>
                <w:color w:val="FFFFFF"/>
                <w:sz w:val="19"/>
                <w:szCs w:val="19"/>
              </w:rPr>
              <w:t>Role</w:t>
            </w:r>
          </w:p>
        </w:tc>
        <w:tc>
          <w:tcPr>
            <w:tcW w:w="2880" w:type="dxa"/>
            <w:shd w:val="clear" w:color="auto" w:fill="1F3864"/>
            <w:tcMar>
              <w:top w:w="60" w:type="dxa"/>
              <w:left w:w="110" w:type="dxa"/>
              <w:bottom w:w="60" w:type="dxa"/>
              <w:right w:w="110" w:type="dxa"/>
            </w:tcMar>
            <w:vAlign w:val="center"/>
          </w:tcPr>
          <w:p w14:paraId="37056284" w14:textId="77777777" w:rsidR="002C62D1" w:rsidRDefault="008C3E8A">
            <w:pPr>
              <w:spacing w:before="40" w:after="40"/>
            </w:pPr>
            <w:r>
              <w:rPr>
                <w:b/>
                <w:bCs/>
                <w:color w:val="FFFFFF"/>
                <w:sz w:val="19"/>
                <w:szCs w:val="19"/>
              </w:rPr>
              <w:t>Who typically holds it</w:t>
            </w:r>
          </w:p>
        </w:tc>
        <w:tc>
          <w:tcPr>
            <w:tcW w:w="4800" w:type="dxa"/>
            <w:shd w:val="clear" w:color="auto" w:fill="1F3864"/>
            <w:tcMar>
              <w:top w:w="60" w:type="dxa"/>
              <w:left w:w="110" w:type="dxa"/>
              <w:bottom w:w="60" w:type="dxa"/>
              <w:right w:w="110" w:type="dxa"/>
            </w:tcMar>
            <w:vAlign w:val="center"/>
          </w:tcPr>
          <w:p w14:paraId="64A126A9" w14:textId="77777777" w:rsidR="002C62D1" w:rsidRDefault="008C3E8A">
            <w:pPr>
              <w:spacing w:before="40" w:after="40"/>
            </w:pPr>
            <w:r>
              <w:rPr>
                <w:b/>
                <w:bCs/>
                <w:color w:val="FFFFFF"/>
                <w:sz w:val="19"/>
                <w:szCs w:val="19"/>
              </w:rPr>
              <w:t>Core responsibility</w:t>
            </w:r>
          </w:p>
        </w:tc>
      </w:tr>
      <w:tr w:rsidR="002C62D1" w14:paraId="5CE37023"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7B75B917" w14:textId="77777777" w:rsidR="002C62D1" w:rsidRDefault="008C3E8A">
            <w:pPr>
              <w:spacing w:before="40" w:after="40"/>
            </w:pPr>
            <w:r>
              <w:rPr>
                <w:sz w:val="19"/>
                <w:szCs w:val="19"/>
              </w:rPr>
              <w:t>Executive Sponsor</w:t>
            </w:r>
          </w:p>
        </w:tc>
        <w:tc>
          <w:tcPr>
            <w:tcW w:w="2880" w:type="dxa"/>
            <w:tcMar>
              <w:top w:w="60" w:type="dxa"/>
              <w:left w:w="110" w:type="dxa"/>
              <w:bottom w:w="60" w:type="dxa"/>
              <w:right w:w="110" w:type="dxa"/>
            </w:tcMar>
            <w:vAlign w:val="center"/>
          </w:tcPr>
          <w:p w14:paraId="6E4AA562" w14:textId="77777777" w:rsidR="002C62D1" w:rsidRDefault="008C3E8A">
            <w:pPr>
              <w:spacing w:before="40" w:after="40"/>
            </w:pPr>
            <w:r>
              <w:rPr>
                <w:sz w:val="19"/>
                <w:szCs w:val="19"/>
              </w:rPr>
              <w:t>COO or CEO</w:t>
            </w:r>
          </w:p>
        </w:tc>
        <w:tc>
          <w:tcPr>
            <w:tcW w:w="4800" w:type="dxa"/>
            <w:tcMar>
              <w:top w:w="60" w:type="dxa"/>
              <w:left w:w="110" w:type="dxa"/>
              <w:bottom w:w="60" w:type="dxa"/>
              <w:right w:w="110" w:type="dxa"/>
            </w:tcMar>
            <w:vAlign w:val="center"/>
          </w:tcPr>
          <w:p w14:paraId="40B78E86" w14:textId="77777777" w:rsidR="002C62D1" w:rsidRDefault="008C3E8A">
            <w:pPr>
              <w:spacing w:before="40" w:after="40"/>
            </w:pPr>
            <w:r>
              <w:rPr>
                <w:sz w:val="19"/>
                <w:szCs w:val="19"/>
              </w:rPr>
              <w:t>Provides organizational authority and mandate. Resolves cross-functional disputes. Approves this standard and major revisions to it.</w:t>
            </w:r>
          </w:p>
        </w:tc>
      </w:tr>
      <w:tr w:rsidR="002C62D1" w14:paraId="40A02DEA"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1C51D72B" w14:textId="77777777" w:rsidR="002C62D1" w:rsidRDefault="008C3E8A">
            <w:pPr>
              <w:spacing w:before="40" w:after="40"/>
            </w:pPr>
            <w:r>
              <w:rPr>
                <w:sz w:val="19"/>
                <w:szCs w:val="19"/>
              </w:rPr>
              <w:t>Master Data Governance Board</w:t>
            </w:r>
          </w:p>
        </w:tc>
        <w:tc>
          <w:tcPr>
            <w:tcW w:w="2880" w:type="dxa"/>
            <w:shd w:val="clear" w:color="auto" w:fill="F2F6FB"/>
            <w:tcMar>
              <w:top w:w="60" w:type="dxa"/>
              <w:left w:w="110" w:type="dxa"/>
              <w:bottom w:w="60" w:type="dxa"/>
              <w:right w:w="110" w:type="dxa"/>
            </w:tcMar>
            <w:vAlign w:val="center"/>
          </w:tcPr>
          <w:p w14:paraId="0AB8480B" w14:textId="77777777" w:rsidR="002C62D1" w:rsidRDefault="008C3E8A">
            <w:pPr>
              <w:spacing w:before="40" w:after="40"/>
            </w:pPr>
            <w:r>
              <w:rPr>
                <w:sz w:val="19"/>
                <w:szCs w:val="19"/>
              </w:rPr>
              <w:t>Chaired by the Executive Sponsor or delegate; members are the Data Owners plus Enterprise Architecture, IT and Internal Audit</w:t>
            </w:r>
          </w:p>
        </w:tc>
        <w:tc>
          <w:tcPr>
            <w:tcW w:w="4800" w:type="dxa"/>
            <w:shd w:val="clear" w:color="auto" w:fill="F2F6FB"/>
            <w:tcMar>
              <w:top w:w="60" w:type="dxa"/>
              <w:left w:w="110" w:type="dxa"/>
              <w:bottom w:w="60" w:type="dxa"/>
              <w:right w:w="110" w:type="dxa"/>
            </w:tcMar>
            <w:vAlign w:val="center"/>
          </w:tcPr>
          <w:p w14:paraId="5AB0830B" w14:textId="77777777" w:rsidR="002C62D1" w:rsidRDefault="008C3E8A">
            <w:pPr>
              <w:spacing w:before="40" w:after="40"/>
            </w:pPr>
            <w:r>
              <w:rPr>
                <w:sz w:val="19"/>
                <w:szCs w:val="19"/>
              </w:rPr>
              <w:t>Sets enterprise master data policy, approves new domains and standards, arbitrates conflicts, approves exceptions, monitors compli</w:t>
            </w:r>
            <w:r>
              <w:rPr>
                <w:sz w:val="19"/>
                <w:szCs w:val="19"/>
              </w:rPr>
              <w:t>ance and data quality performance.</w:t>
            </w:r>
          </w:p>
        </w:tc>
      </w:tr>
      <w:tr w:rsidR="002C62D1" w14:paraId="1B7A2B10"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5C0E3995" w14:textId="77777777" w:rsidR="002C62D1" w:rsidRDefault="008C3E8A">
            <w:pPr>
              <w:spacing w:before="40" w:after="40"/>
            </w:pPr>
            <w:r>
              <w:rPr>
                <w:sz w:val="19"/>
                <w:szCs w:val="19"/>
              </w:rPr>
              <w:t>Data Owner</w:t>
            </w:r>
          </w:p>
        </w:tc>
        <w:tc>
          <w:tcPr>
            <w:tcW w:w="2880" w:type="dxa"/>
            <w:tcMar>
              <w:top w:w="60" w:type="dxa"/>
              <w:left w:w="110" w:type="dxa"/>
              <w:bottom w:w="60" w:type="dxa"/>
              <w:right w:w="110" w:type="dxa"/>
            </w:tcMar>
            <w:vAlign w:val="center"/>
          </w:tcPr>
          <w:p w14:paraId="28C3DF39" w14:textId="77777777" w:rsidR="002C62D1" w:rsidRDefault="008C3E8A">
            <w:pPr>
              <w:spacing w:before="40" w:after="40"/>
            </w:pPr>
            <w:r>
              <w:rPr>
                <w:sz w:val="19"/>
                <w:szCs w:val="19"/>
              </w:rPr>
              <w:t>The senior business manager of the function that depends most on the domain (for example the Procurement Manager for Supplier)</w:t>
            </w:r>
          </w:p>
        </w:tc>
        <w:tc>
          <w:tcPr>
            <w:tcW w:w="4800" w:type="dxa"/>
            <w:tcMar>
              <w:top w:w="60" w:type="dxa"/>
              <w:left w:w="110" w:type="dxa"/>
              <w:bottom w:w="60" w:type="dxa"/>
              <w:right w:w="110" w:type="dxa"/>
            </w:tcMar>
            <w:vAlign w:val="center"/>
          </w:tcPr>
          <w:p w14:paraId="7D575C3A" w14:textId="77777777" w:rsidR="002C62D1" w:rsidRDefault="008C3E8A">
            <w:pPr>
              <w:spacing w:before="40" w:after="40"/>
            </w:pPr>
            <w:r>
              <w:rPr>
                <w:sz w:val="19"/>
                <w:szCs w:val="19"/>
              </w:rPr>
              <w:t>Accountable for the correctness, completeness and business fitness of an entire domain. Approves Tier 1 records and changes. Defines domain-specific rules within this standard. Appoints Data Stewards.</w:t>
            </w:r>
          </w:p>
        </w:tc>
      </w:tr>
      <w:tr w:rsidR="002C62D1" w14:paraId="53747AF2"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38D2C062" w14:textId="77777777" w:rsidR="002C62D1" w:rsidRDefault="008C3E8A">
            <w:pPr>
              <w:spacing w:before="40" w:after="40"/>
            </w:pPr>
            <w:r>
              <w:rPr>
                <w:sz w:val="19"/>
                <w:szCs w:val="19"/>
              </w:rPr>
              <w:t>Data Steward</w:t>
            </w:r>
          </w:p>
        </w:tc>
        <w:tc>
          <w:tcPr>
            <w:tcW w:w="2880" w:type="dxa"/>
            <w:shd w:val="clear" w:color="auto" w:fill="F2F6FB"/>
            <w:tcMar>
              <w:top w:w="60" w:type="dxa"/>
              <w:left w:w="110" w:type="dxa"/>
              <w:bottom w:w="60" w:type="dxa"/>
              <w:right w:w="110" w:type="dxa"/>
            </w:tcMar>
            <w:vAlign w:val="center"/>
          </w:tcPr>
          <w:p w14:paraId="082B3297" w14:textId="77777777" w:rsidR="002C62D1" w:rsidRDefault="008C3E8A">
            <w:pPr>
              <w:spacing w:before="40" w:after="40"/>
            </w:pPr>
            <w:r>
              <w:rPr>
                <w:sz w:val="19"/>
                <w:szCs w:val="19"/>
              </w:rPr>
              <w:t>An experienced practitioner within the owning function</w:t>
            </w:r>
          </w:p>
        </w:tc>
        <w:tc>
          <w:tcPr>
            <w:tcW w:w="4800" w:type="dxa"/>
            <w:shd w:val="clear" w:color="auto" w:fill="F2F6FB"/>
            <w:tcMar>
              <w:top w:w="60" w:type="dxa"/>
              <w:left w:w="110" w:type="dxa"/>
              <w:bottom w:w="60" w:type="dxa"/>
              <w:right w:w="110" w:type="dxa"/>
            </w:tcMar>
            <w:vAlign w:val="center"/>
          </w:tcPr>
          <w:p w14:paraId="7C408D2A" w14:textId="77777777" w:rsidR="002C62D1" w:rsidRDefault="008C3E8A">
            <w:pPr>
              <w:spacing w:before="40" w:after="40"/>
            </w:pPr>
            <w:r>
              <w:rPr>
                <w:sz w:val="19"/>
                <w:szCs w:val="19"/>
              </w:rPr>
              <w:t>Responsible for day-to-day quality: reviews requests, performs duplicate checks, validates attributes, maintains records, runs periodic reviews, reports quality issues.</w:t>
            </w:r>
          </w:p>
        </w:tc>
      </w:tr>
      <w:tr w:rsidR="002C62D1" w14:paraId="33B5152C"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369D64F7" w14:textId="77777777" w:rsidR="002C62D1" w:rsidRDefault="008C3E8A">
            <w:pPr>
              <w:spacing w:before="40" w:after="40"/>
            </w:pPr>
            <w:r>
              <w:rPr>
                <w:sz w:val="19"/>
                <w:szCs w:val="19"/>
              </w:rPr>
              <w:t>Data Custodian</w:t>
            </w:r>
          </w:p>
        </w:tc>
        <w:tc>
          <w:tcPr>
            <w:tcW w:w="2880" w:type="dxa"/>
            <w:tcMar>
              <w:top w:w="60" w:type="dxa"/>
              <w:left w:w="110" w:type="dxa"/>
              <w:bottom w:w="60" w:type="dxa"/>
              <w:right w:w="110" w:type="dxa"/>
            </w:tcMar>
            <w:vAlign w:val="center"/>
          </w:tcPr>
          <w:p w14:paraId="4F372368" w14:textId="77777777" w:rsidR="002C62D1" w:rsidRDefault="008C3E8A">
            <w:pPr>
              <w:spacing w:before="40" w:after="40"/>
            </w:pPr>
            <w:r>
              <w:rPr>
                <w:sz w:val="19"/>
                <w:szCs w:val="19"/>
              </w:rPr>
              <w:t>DCOS Platform Administration / IT</w:t>
            </w:r>
          </w:p>
        </w:tc>
        <w:tc>
          <w:tcPr>
            <w:tcW w:w="4800" w:type="dxa"/>
            <w:tcMar>
              <w:top w:w="60" w:type="dxa"/>
              <w:left w:w="110" w:type="dxa"/>
              <w:bottom w:w="60" w:type="dxa"/>
              <w:right w:w="110" w:type="dxa"/>
            </w:tcMar>
            <w:vAlign w:val="center"/>
          </w:tcPr>
          <w:p w14:paraId="11563828" w14:textId="77777777" w:rsidR="002C62D1" w:rsidRDefault="008C3E8A">
            <w:pPr>
              <w:spacing w:before="40" w:after="40"/>
            </w:pPr>
            <w:r>
              <w:rPr>
                <w:sz w:val="19"/>
                <w:szCs w:val="19"/>
              </w:rPr>
              <w:t>Responsible for technical storage, availability, backup, access enforcement, integration and audit logging. Does not decide what the data should say.</w:t>
            </w:r>
          </w:p>
        </w:tc>
      </w:tr>
      <w:tr w:rsidR="002C62D1" w14:paraId="7B05A24F"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44FA0D21" w14:textId="77777777" w:rsidR="002C62D1" w:rsidRDefault="008C3E8A">
            <w:pPr>
              <w:spacing w:before="40" w:after="40"/>
            </w:pPr>
            <w:r>
              <w:rPr>
                <w:sz w:val="19"/>
                <w:szCs w:val="19"/>
              </w:rPr>
              <w:t>System Administrator</w:t>
            </w:r>
          </w:p>
        </w:tc>
        <w:tc>
          <w:tcPr>
            <w:tcW w:w="2880" w:type="dxa"/>
            <w:shd w:val="clear" w:color="auto" w:fill="F2F6FB"/>
            <w:tcMar>
              <w:top w:w="60" w:type="dxa"/>
              <w:left w:w="110" w:type="dxa"/>
              <w:bottom w:w="60" w:type="dxa"/>
              <w:right w:w="110" w:type="dxa"/>
            </w:tcMar>
            <w:vAlign w:val="center"/>
          </w:tcPr>
          <w:p w14:paraId="47D68427" w14:textId="77777777" w:rsidR="002C62D1" w:rsidRDefault="008C3E8A">
            <w:pPr>
              <w:spacing w:before="40" w:after="40"/>
            </w:pPr>
            <w:r>
              <w:rPr>
                <w:sz w:val="19"/>
                <w:szCs w:val="19"/>
              </w:rPr>
              <w:t>DCOS Platform Administration</w:t>
            </w:r>
          </w:p>
        </w:tc>
        <w:tc>
          <w:tcPr>
            <w:tcW w:w="4800" w:type="dxa"/>
            <w:shd w:val="clear" w:color="auto" w:fill="F2F6FB"/>
            <w:tcMar>
              <w:top w:w="60" w:type="dxa"/>
              <w:left w:w="110" w:type="dxa"/>
              <w:bottom w:w="60" w:type="dxa"/>
              <w:right w:w="110" w:type="dxa"/>
            </w:tcMar>
            <w:vAlign w:val="center"/>
          </w:tcPr>
          <w:p w14:paraId="0B98ABDB" w14:textId="77777777" w:rsidR="002C62D1" w:rsidRDefault="008C3E8A">
            <w:pPr>
              <w:spacing w:before="40" w:after="40"/>
            </w:pPr>
            <w:r>
              <w:rPr>
                <w:sz w:val="19"/>
                <w:szCs w:val="19"/>
              </w:rPr>
              <w:t>Configures the platform, manages roles and permissions, maintains reference data configuration, executes controlled bulk operations.</w:t>
            </w:r>
          </w:p>
        </w:tc>
      </w:tr>
      <w:tr w:rsidR="002C62D1" w14:paraId="0861E974"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2230A1EB" w14:textId="77777777" w:rsidR="002C62D1" w:rsidRDefault="008C3E8A">
            <w:pPr>
              <w:spacing w:before="40" w:after="40"/>
            </w:pPr>
            <w:r>
              <w:rPr>
                <w:sz w:val="19"/>
                <w:szCs w:val="19"/>
              </w:rPr>
              <w:t>Data Consumer</w:t>
            </w:r>
          </w:p>
        </w:tc>
        <w:tc>
          <w:tcPr>
            <w:tcW w:w="2880" w:type="dxa"/>
            <w:tcMar>
              <w:top w:w="60" w:type="dxa"/>
              <w:left w:w="110" w:type="dxa"/>
              <w:bottom w:w="60" w:type="dxa"/>
              <w:right w:w="110" w:type="dxa"/>
            </w:tcMar>
            <w:vAlign w:val="center"/>
          </w:tcPr>
          <w:p w14:paraId="3EC07988" w14:textId="77777777" w:rsidR="002C62D1" w:rsidRDefault="008C3E8A">
            <w:pPr>
              <w:spacing w:before="40" w:after="40"/>
            </w:pPr>
            <w:r>
              <w:rPr>
                <w:sz w:val="19"/>
                <w:szCs w:val="19"/>
              </w:rPr>
              <w:t>All DCOS users</w:t>
            </w:r>
          </w:p>
        </w:tc>
        <w:tc>
          <w:tcPr>
            <w:tcW w:w="4800" w:type="dxa"/>
            <w:tcMar>
              <w:top w:w="60" w:type="dxa"/>
              <w:left w:w="110" w:type="dxa"/>
              <w:bottom w:w="60" w:type="dxa"/>
              <w:right w:w="110" w:type="dxa"/>
            </w:tcMar>
            <w:vAlign w:val="center"/>
          </w:tcPr>
          <w:p w14:paraId="790322FB" w14:textId="77777777" w:rsidR="002C62D1" w:rsidRDefault="008C3E8A">
            <w:pPr>
              <w:spacing w:before="40" w:after="40"/>
            </w:pPr>
            <w:r>
              <w:rPr>
                <w:sz w:val="19"/>
                <w:szCs w:val="19"/>
              </w:rPr>
              <w:t>Uses approved master data correctly, does not create uncontrolled substitutes, and reports suspected errors and duplicates.</w:t>
            </w:r>
          </w:p>
        </w:tc>
      </w:tr>
    </w:tbl>
    <w:p w14:paraId="2F45BAC4" w14:textId="77777777" w:rsidR="002C62D1" w:rsidRDefault="002C62D1">
      <w:pPr>
        <w:spacing w:after="80"/>
      </w:pPr>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31035A28"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211AD0D0" w14:textId="77777777" w:rsidR="002C62D1" w:rsidRDefault="008C3E8A">
            <w:r>
              <w:rPr>
                <w:rFonts w:ascii="Consolas" w:eastAsia="Consolas" w:hAnsi="Consolas" w:cs="Consolas"/>
                <w:color w:val="2A2A2A"/>
                <w:sz w:val="17"/>
                <w:szCs w:val="17"/>
              </w:rPr>
              <w:lastRenderedPageBreak/>
              <w:t>Executive Governance          mandate, authority, funding</w:t>
            </w:r>
          </w:p>
          <w:p w14:paraId="1CC98CB6" w14:textId="77777777" w:rsidR="002C62D1" w:rsidRDefault="008C3E8A">
            <w:r>
              <w:rPr>
                <w:rFonts w:ascii="Consolas" w:eastAsia="Consolas" w:hAnsi="Consolas" w:cs="Consolas"/>
                <w:color w:val="2A2A2A"/>
                <w:sz w:val="17"/>
                <w:szCs w:val="17"/>
              </w:rPr>
              <w:t xml:space="preserve">        │</w:t>
            </w:r>
          </w:p>
          <w:p w14:paraId="7B27F117" w14:textId="77777777" w:rsidR="002C62D1" w:rsidRDefault="008C3E8A">
            <w:r>
              <w:rPr>
                <w:rFonts w:ascii="Consolas" w:eastAsia="Consolas" w:hAnsi="Consolas" w:cs="Consolas"/>
                <w:color w:val="2A2A2A"/>
                <w:sz w:val="17"/>
                <w:szCs w:val="17"/>
              </w:rPr>
              <w:t xml:space="preserve">        ▼</w:t>
            </w:r>
          </w:p>
          <w:p w14:paraId="4658EA6E" w14:textId="77777777" w:rsidR="002C62D1" w:rsidRDefault="008C3E8A">
            <w:r>
              <w:rPr>
                <w:rFonts w:ascii="Consolas" w:eastAsia="Consolas" w:hAnsi="Consolas" w:cs="Consolas"/>
                <w:color w:val="2A2A2A"/>
                <w:sz w:val="17"/>
                <w:szCs w:val="17"/>
              </w:rPr>
              <w:t>MDM Governance Board          policy, standards, arbitration, exceptions</w:t>
            </w:r>
          </w:p>
          <w:p w14:paraId="5C26472A" w14:textId="77777777" w:rsidR="002C62D1" w:rsidRDefault="008C3E8A">
            <w:r>
              <w:rPr>
                <w:rFonts w:ascii="Consolas" w:eastAsia="Consolas" w:hAnsi="Consolas" w:cs="Consolas"/>
                <w:color w:val="2A2A2A"/>
                <w:sz w:val="17"/>
                <w:szCs w:val="17"/>
              </w:rPr>
              <w:t xml:space="preserve">        │</w:t>
            </w:r>
          </w:p>
          <w:p w14:paraId="438501DB" w14:textId="77777777" w:rsidR="002C62D1" w:rsidRDefault="008C3E8A">
            <w:r>
              <w:rPr>
                <w:rFonts w:ascii="Consolas" w:eastAsia="Consolas" w:hAnsi="Consolas" w:cs="Consolas"/>
                <w:color w:val="2A2A2A"/>
                <w:sz w:val="17"/>
                <w:szCs w:val="17"/>
              </w:rPr>
              <w:t xml:space="preserve">        ▼</w:t>
            </w:r>
          </w:p>
          <w:p w14:paraId="60A5021A" w14:textId="77777777" w:rsidR="002C62D1" w:rsidRDefault="008C3E8A">
            <w:r>
              <w:rPr>
                <w:rFonts w:ascii="Consolas" w:eastAsia="Consolas" w:hAnsi="Consolas" w:cs="Consolas"/>
                <w:color w:val="2A2A2A"/>
                <w:sz w:val="17"/>
                <w:szCs w:val="17"/>
              </w:rPr>
              <w:t>Domain Data Owners            accountable for correctness of a domain</w:t>
            </w:r>
          </w:p>
          <w:p w14:paraId="354E8D97" w14:textId="77777777" w:rsidR="002C62D1" w:rsidRDefault="008C3E8A">
            <w:r>
              <w:rPr>
                <w:rFonts w:ascii="Consolas" w:eastAsia="Consolas" w:hAnsi="Consolas" w:cs="Consolas"/>
                <w:color w:val="2A2A2A"/>
                <w:sz w:val="17"/>
                <w:szCs w:val="17"/>
              </w:rPr>
              <w:t xml:space="preserve">        │</w:t>
            </w:r>
          </w:p>
          <w:p w14:paraId="219AB425" w14:textId="77777777" w:rsidR="002C62D1" w:rsidRDefault="008C3E8A">
            <w:r>
              <w:rPr>
                <w:rFonts w:ascii="Consolas" w:eastAsia="Consolas" w:hAnsi="Consolas" w:cs="Consolas"/>
                <w:color w:val="2A2A2A"/>
                <w:sz w:val="17"/>
                <w:szCs w:val="17"/>
              </w:rPr>
              <w:t xml:space="preserve">        ▼</w:t>
            </w:r>
          </w:p>
          <w:p w14:paraId="46FDC48F" w14:textId="77777777" w:rsidR="002C62D1" w:rsidRDefault="008C3E8A">
            <w:r>
              <w:rPr>
                <w:rFonts w:ascii="Consolas" w:eastAsia="Consolas" w:hAnsi="Consolas" w:cs="Consolas"/>
                <w:color w:val="2A2A2A"/>
                <w:sz w:val="17"/>
                <w:szCs w:val="17"/>
              </w:rPr>
              <w:t>Data Stewards                 day-to-day quality and maintenance</w:t>
            </w:r>
          </w:p>
          <w:p w14:paraId="106A88FB" w14:textId="77777777" w:rsidR="002C62D1" w:rsidRDefault="008C3E8A">
            <w:r>
              <w:rPr>
                <w:rFonts w:ascii="Consolas" w:eastAsia="Consolas" w:hAnsi="Consolas" w:cs="Consolas"/>
                <w:color w:val="2A2A2A"/>
                <w:sz w:val="17"/>
                <w:szCs w:val="17"/>
              </w:rPr>
              <w:t xml:space="preserve">        </w:t>
            </w:r>
            <w:r>
              <w:rPr>
                <w:rFonts w:ascii="Consolas" w:eastAsia="Consolas" w:hAnsi="Consolas" w:cs="Consolas"/>
                <w:color w:val="2A2A2A"/>
                <w:sz w:val="17"/>
                <w:szCs w:val="17"/>
              </w:rPr>
              <w:t>│</w:t>
            </w:r>
          </w:p>
          <w:p w14:paraId="6215AF4B" w14:textId="77777777" w:rsidR="002C62D1" w:rsidRDefault="008C3E8A">
            <w:r>
              <w:rPr>
                <w:rFonts w:ascii="Consolas" w:eastAsia="Consolas" w:hAnsi="Consolas" w:cs="Consolas"/>
                <w:color w:val="2A2A2A"/>
                <w:sz w:val="17"/>
                <w:szCs w:val="17"/>
              </w:rPr>
              <w:t xml:space="preserve">        ▼</w:t>
            </w:r>
          </w:p>
          <w:p w14:paraId="74F2AD3B" w14:textId="77777777" w:rsidR="002C62D1" w:rsidRDefault="008C3E8A">
            <w:r>
              <w:rPr>
                <w:rFonts w:ascii="Consolas" w:eastAsia="Consolas" w:hAnsi="Consolas" w:cs="Consolas"/>
                <w:color w:val="2A2A2A"/>
                <w:sz w:val="17"/>
                <w:szCs w:val="17"/>
              </w:rPr>
              <w:t>System / Data Custodians      technical storage, access, integration, audit</w:t>
            </w:r>
          </w:p>
          <w:p w14:paraId="1CEC9A3C" w14:textId="77777777" w:rsidR="002C62D1" w:rsidRDefault="008C3E8A">
            <w:r>
              <w:rPr>
                <w:rFonts w:ascii="Consolas" w:eastAsia="Consolas" w:hAnsi="Consolas" w:cs="Consolas"/>
                <w:color w:val="2A2A2A"/>
                <w:sz w:val="17"/>
                <w:szCs w:val="17"/>
              </w:rPr>
              <w:t xml:space="preserve">        │</w:t>
            </w:r>
          </w:p>
          <w:p w14:paraId="3BE5B58E" w14:textId="77777777" w:rsidR="002C62D1" w:rsidRDefault="008C3E8A">
            <w:r>
              <w:rPr>
                <w:rFonts w:ascii="Consolas" w:eastAsia="Consolas" w:hAnsi="Consolas" w:cs="Consolas"/>
                <w:color w:val="2A2A2A"/>
                <w:sz w:val="17"/>
                <w:szCs w:val="17"/>
              </w:rPr>
              <w:t xml:space="preserve">        ▼</w:t>
            </w:r>
          </w:p>
          <w:p w14:paraId="7672E68B" w14:textId="77777777" w:rsidR="002C62D1" w:rsidRDefault="008C3E8A">
            <w:r>
              <w:rPr>
                <w:rFonts w:ascii="Consolas" w:eastAsia="Consolas" w:hAnsi="Consolas" w:cs="Consolas"/>
                <w:color w:val="2A2A2A"/>
                <w:sz w:val="17"/>
                <w:szCs w:val="17"/>
              </w:rPr>
              <w:t>Business Users (Consumers)    correct use, error reporting</w:t>
            </w:r>
          </w:p>
        </w:tc>
      </w:tr>
    </w:tbl>
    <w:p w14:paraId="68A68D84" w14:textId="77777777" w:rsidR="002C62D1" w:rsidRDefault="008C3E8A">
      <w:pPr>
        <w:spacing w:before="70" w:after="180"/>
      </w:pPr>
      <w:r>
        <w:rPr>
          <w:i/>
          <w:iCs/>
          <w:color w:val="595959"/>
          <w:sz w:val="17"/>
          <w:szCs w:val="17"/>
        </w:rPr>
        <w:t>Figure 8.1 — The DCOS master data operating model.</w:t>
      </w:r>
    </w:p>
    <w:p w14:paraId="588FEAC0" w14:textId="77777777" w:rsidR="002C62D1" w:rsidRDefault="008C3E8A">
      <w:pPr>
        <w:pStyle w:val="Heading2"/>
        <w:keepNext/>
        <w:spacing w:before="280" w:after="100"/>
      </w:pPr>
      <w:bookmarkStart w:id="69" w:name="_Toc239320531"/>
      <w:r>
        <w:t>8.2 Domain ownership assignment</w:t>
      </w:r>
      <w:bookmarkEnd w:id="69"/>
    </w:p>
    <w:p w14:paraId="242DB3E0" w14:textId="77777777" w:rsidR="002C62D1" w:rsidRDefault="008C3E8A">
      <w:pPr>
        <w:spacing w:before="60" w:after="120" w:line="264" w:lineRule="auto"/>
        <w:jc w:val="both"/>
      </w:pPr>
      <w:r>
        <w:t>Ownership is assigned by role so that it survives staff changes. The Governance Board SHALL maintain the current assignment; the table below is the baseline at initial issue</w:t>
      </w:r>
      <w:r>
        <w:t>.</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304"/>
        <w:gridCol w:w="2304"/>
        <w:gridCol w:w="2304"/>
        <w:gridCol w:w="2688"/>
      </w:tblGrid>
      <w:tr w:rsidR="002C62D1" w14:paraId="0B5F36F9" w14:textId="77777777">
        <w:tblPrEx>
          <w:tblCellMar>
            <w:top w:w="0" w:type="dxa"/>
            <w:bottom w:w="0" w:type="dxa"/>
          </w:tblCellMar>
        </w:tblPrEx>
        <w:trPr>
          <w:tblHeader/>
        </w:trPr>
        <w:tc>
          <w:tcPr>
            <w:tcW w:w="2304" w:type="dxa"/>
            <w:shd w:val="clear" w:color="auto" w:fill="1F3864"/>
            <w:tcMar>
              <w:top w:w="60" w:type="dxa"/>
              <w:left w:w="110" w:type="dxa"/>
              <w:bottom w:w="60" w:type="dxa"/>
              <w:right w:w="110" w:type="dxa"/>
            </w:tcMar>
            <w:vAlign w:val="center"/>
          </w:tcPr>
          <w:p w14:paraId="085A4FFA" w14:textId="77777777" w:rsidR="002C62D1" w:rsidRDefault="008C3E8A">
            <w:pPr>
              <w:spacing w:before="40" w:after="40"/>
            </w:pPr>
            <w:r>
              <w:rPr>
                <w:b/>
                <w:bCs/>
                <w:color w:val="FFFFFF"/>
                <w:sz w:val="19"/>
                <w:szCs w:val="19"/>
              </w:rPr>
              <w:t>Domain</w:t>
            </w:r>
          </w:p>
        </w:tc>
        <w:tc>
          <w:tcPr>
            <w:tcW w:w="2304" w:type="dxa"/>
            <w:shd w:val="clear" w:color="auto" w:fill="1F3864"/>
            <w:tcMar>
              <w:top w:w="60" w:type="dxa"/>
              <w:left w:w="110" w:type="dxa"/>
              <w:bottom w:w="60" w:type="dxa"/>
              <w:right w:w="110" w:type="dxa"/>
            </w:tcMar>
            <w:vAlign w:val="center"/>
          </w:tcPr>
          <w:p w14:paraId="0BBAD4C2" w14:textId="77777777" w:rsidR="002C62D1" w:rsidRDefault="008C3E8A">
            <w:pPr>
              <w:spacing w:before="40" w:after="40"/>
            </w:pPr>
            <w:r>
              <w:rPr>
                <w:b/>
                <w:bCs/>
                <w:color w:val="FFFFFF"/>
                <w:sz w:val="19"/>
                <w:szCs w:val="19"/>
              </w:rPr>
              <w:t>Data Owner (role)</w:t>
            </w:r>
          </w:p>
        </w:tc>
        <w:tc>
          <w:tcPr>
            <w:tcW w:w="2304" w:type="dxa"/>
            <w:shd w:val="clear" w:color="auto" w:fill="1F3864"/>
            <w:tcMar>
              <w:top w:w="60" w:type="dxa"/>
              <w:left w:w="110" w:type="dxa"/>
              <w:bottom w:w="60" w:type="dxa"/>
              <w:right w:w="110" w:type="dxa"/>
            </w:tcMar>
            <w:vAlign w:val="center"/>
          </w:tcPr>
          <w:p w14:paraId="1980CD07" w14:textId="77777777" w:rsidR="002C62D1" w:rsidRDefault="008C3E8A">
            <w:pPr>
              <w:spacing w:before="40" w:after="40"/>
            </w:pPr>
            <w:r>
              <w:rPr>
                <w:b/>
                <w:bCs/>
                <w:color w:val="FFFFFF"/>
                <w:sz w:val="19"/>
                <w:szCs w:val="19"/>
              </w:rPr>
              <w:t>Data Steward (role)</w:t>
            </w:r>
          </w:p>
        </w:tc>
        <w:tc>
          <w:tcPr>
            <w:tcW w:w="2688" w:type="dxa"/>
            <w:shd w:val="clear" w:color="auto" w:fill="1F3864"/>
            <w:tcMar>
              <w:top w:w="60" w:type="dxa"/>
              <w:left w:w="110" w:type="dxa"/>
              <w:bottom w:w="60" w:type="dxa"/>
              <w:right w:w="110" w:type="dxa"/>
            </w:tcMar>
            <w:vAlign w:val="center"/>
          </w:tcPr>
          <w:p w14:paraId="7D464202" w14:textId="77777777" w:rsidR="002C62D1" w:rsidRDefault="008C3E8A">
            <w:pPr>
              <w:spacing w:before="40" w:after="40"/>
            </w:pPr>
            <w:r>
              <w:rPr>
                <w:b/>
                <w:bCs/>
                <w:color w:val="FFFFFF"/>
                <w:sz w:val="19"/>
                <w:szCs w:val="19"/>
              </w:rPr>
              <w:t>Principal consumers</w:t>
            </w:r>
          </w:p>
        </w:tc>
      </w:tr>
      <w:tr w:rsidR="002C62D1" w14:paraId="509A4AE0"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5ECCA5D4" w14:textId="77777777" w:rsidR="002C62D1" w:rsidRDefault="008C3E8A">
            <w:pPr>
              <w:spacing w:before="40" w:after="40"/>
            </w:pPr>
            <w:r>
              <w:rPr>
                <w:sz w:val="19"/>
                <w:szCs w:val="19"/>
              </w:rPr>
              <w:t>MD-01 Enterprise / Company</w:t>
            </w:r>
          </w:p>
        </w:tc>
        <w:tc>
          <w:tcPr>
            <w:tcW w:w="2304" w:type="dxa"/>
            <w:tcMar>
              <w:top w:w="60" w:type="dxa"/>
              <w:left w:w="110" w:type="dxa"/>
              <w:bottom w:w="60" w:type="dxa"/>
              <w:right w:w="110" w:type="dxa"/>
            </w:tcMar>
            <w:vAlign w:val="center"/>
          </w:tcPr>
          <w:p w14:paraId="6C0298C5" w14:textId="77777777" w:rsidR="002C62D1" w:rsidRDefault="008C3E8A">
            <w:pPr>
              <w:spacing w:before="40" w:after="40"/>
            </w:pPr>
            <w:r>
              <w:rPr>
                <w:sz w:val="19"/>
                <w:szCs w:val="19"/>
              </w:rPr>
              <w:t>Chief Operating Officer</w:t>
            </w:r>
          </w:p>
        </w:tc>
        <w:tc>
          <w:tcPr>
            <w:tcW w:w="2304" w:type="dxa"/>
            <w:tcMar>
              <w:top w:w="60" w:type="dxa"/>
              <w:left w:w="110" w:type="dxa"/>
              <w:bottom w:w="60" w:type="dxa"/>
              <w:right w:w="110" w:type="dxa"/>
            </w:tcMar>
            <w:vAlign w:val="center"/>
          </w:tcPr>
          <w:p w14:paraId="3AABA6D7" w14:textId="77777777" w:rsidR="002C62D1" w:rsidRDefault="008C3E8A">
            <w:pPr>
              <w:spacing w:before="40" w:after="40"/>
            </w:pPr>
            <w:r>
              <w:rPr>
                <w:sz w:val="19"/>
                <w:szCs w:val="19"/>
              </w:rPr>
              <w:t>Corporate Administration Officer</w:t>
            </w:r>
          </w:p>
        </w:tc>
        <w:tc>
          <w:tcPr>
            <w:tcW w:w="2688" w:type="dxa"/>
            <w:tcMar>
              <w:top w:w="60" w:type="dxa"/>
              <w:left w:w="110" w:type="dxa"/>
              <w:bottom w:w="60" w:type="dxa"/>
              <w:right w:w="110" w:type="dxa"/>
            </w:tcMar>
            <w:vAlign w:val="center"/>
          </w:tcPr>
          <w:p w14:paraId="662C67E3" w14:textId="77777777" w:rsidR="002C62D1" w:rsidRDefault="008C3E8A">
            <w:pPr>
              <w:spacing w:before="40" w:after="40"/>
            </w:pPr>
            <w:r>
              <w:rPr>
                <w:sz w:val="19"/>
                <w:szCs w:val="19"/>
              </w:rPr>
              <w:t>All modules</w:t>
            </w:r>
          </w:p>
        </w:tc>
      </w:tr>
      <w:tr w:rsidR="002C62D1" w14:paraId="5B6E9740"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4A37644B" w14:textId="77777777" w:rsidR="002C62D1" w:rsidRDefault="008C3E8A">
            <w:pPr>
              <w:spacing w:before="40" w:after="40"/>
            </w:pPr>
            <w:r>
              <w:rPr>
                <w:sz w:val="19"/>
                <w:szCs w:val="19"/>
              </w:rPr>
              <w:t>MD-02 Project</w:t>
            </w:r>
          </w:p>
        </w:tc>
        <w:tc>
          <w:tcPr>
            <w:tcW w:w="2304" w:type="dxa"/>
            <w:shd w:val="clear" w:color="auto" w:fill="F2F6FB"/>
            <w:tcMar>
              <w:top w:w="60" w:type="dxa"/>
              <w:left w:w="110" w:type="dxa"/>
              <w:bottom w:w="60" w:type="dxa"/>
              <w:right w:w="110" w:type="dxa"/>
            </w:tcMar>
            <w:vAlign w:val="center"/>
          </w:tcPr>
          <w:p w14:paraId="4A0F60D2" w14:textId="77777777" w:rsidR="002C62D1" w:rsidRDefault="008C3E8A">
            <w:pPr>
              <w:spacing w:before="40" w:after="40"/>
            </w:pPr>
            <w:r>
              <w:rPr>
                <w:sz w:val="19"/>
                <w:szCs w:val="19"/>
              </w:rPr>
              <w:t>Operations / Construction Director</w:t>
            </w:r>
          </w:p>
        </w:tc>
        <w:tc>
          <w:tcPr>
            <w:tcW w:w="2304" w:type="dxa"/>
            <w:shd w:val="clear" w:color="auto" w:fill="F2F6FB"/>
            <w:tcMar>
              <w:top w:w="60" w:type="dxa"/>
              <w:left w:w="110" w:type="dxa"/>
              <w:bottom w:w="60" w:type="dxa"/>
              <w:right w:w="110" w:type="dxa"/>
            </w:tcMar>
            <w:vAlign w:val="center"/>
          </w:tcPr>
          <w:p w14:paraId="4B022E62" w14:textId="77777777" w:rsidR="002C62D1" w:rsidRDefault="008C3E8A">
            <w:pPr>
              <w:spacing w:before="40" w:after="40"/>
            </w:pPr>
            <w:r>
              <w:rPr>
                <w:sz w:val="19"/>
                <w:szCs w:val="19"/>
              </w:rPr>
              <w:t>Project Controls Officer</w:t>
            </w:r>
          </w:p>
        </w:tc>
        <w:tc>
          <w:tcPr>
            <w:tcW w:w="2688" w:type="dxa"/>
            <w:shd w:val="clear" w:color="auto" w:fill="F2F6FB"/>
            <w:tcMar>
              <w:top w:w="60" w:type="dxa"/>
              <w:left w:w="110" w:type="dxa"/>
              <w:bottom w:w="60" w:type="dxa"/>
              <w:right w:w="110" w:type="dxa"/>
            </w:tcMar>
            <w:vAlign w:val="center"/>
          </w:tcPr>
          <w:p w14:paraId="2DBA3421" w14:textId="77777777" w:rsidR="002C62D1" w:rsidRDefault="008C3E8A">
            <w:pPr>
              <w:spacing w:before="40" w:after="40"/>
            </w:pPr>
            <w:r>
              <w:rPr>
                <w:sz w:val="19"/>
                <w:szCs w:val="19"/>
              </w:rPr>
              <w:t>All modules</w:t>
            </w:r>
          </w:p>
        </w:tc>
      </w:tr>
      <w:tr w:rsidR="002C62D1" w14:paraId="5F06B2F5"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3CAD541B" w14:textId="77777777" w:rsidR="002C62D1" w:rsidRDefault="008C3E8A">
            <w:pPr>
              <w:spacing w:before="40" w:after="40"/>
            </w:pPr>
            <w:r>
              <w:rPr>
                <w:sz w:val="19"/>
                <w:szCs w:val="19"/>
              </w:rPr>
              <w:t>MD-03 WBS and Location</w:t>
            </w:r>
          </w:p>
        </w:tc>
        <w:tc>
          <w:tcPr>
            <w:tcW w:w="2304" w:type="dxa"/>
            <w:tcMar>
              <w:top w:w="60" w:type="dxa"/>
              <w:left w:w="110" w:type="dxa"/>
              <w:bottom w:w="60" w:type="dxa"/>
              <w:right w:w="110" w:type="dxa"/>
            </w:tcMar>
            <w:vAlign w:val="center"/>
          </w:tcPr>
          <w:p w14:paraId="60807230" w14:textId="77777777" w:rsidR="002C62D1" w:rsidRDefault="008C3E8A">
            <w:pPr>
              <w:spacing w:before="40" w:after="40"/>
            </w:pPr>
            <w:r>
              <w:rPr>
                <w:sz w:val="19"/>
                <w:szCs w:val="19"/>
              </w:rPr>
              <w:t>DCOS System Architect</w:t>
            </w:r>
          </w:p>
        </w:tc>
        <w:tc>
          <w:tcPr>
            <w:tcW w:w="2304" w:type="dxa"/>
            <w:tcMar>
              <w:top w:w="60" w:type="dxa"/>
              <w:left w:w="110" w:type="dxa"/>
              <w:bottom w:w="60" w:type="dxa"/>
              <w:right w:w="110" w:type="dxa"/>
            </w:tcMar>
            <w:vAlign w:val="center"/>
          </w:tcPr>
          <w:p w14:paraId="3AA9883C" w14:textId="77777777" w:rsidR="002C62D1" w:rsidRDefault="008C3E8A">
            <w:pPr>
              <w:spacing w:before="40" w:after="40"/>
            </w:pPr>
            <w:r>
              <w:rPr>
                <w:sz w:val="19"/>
                <w:szCs w:val="19"/>
              </w:rPr>
              <w:t>Project Controls / Planning Engineer</w:t>
            </w:r>
          </w:p>
        </w:tc>
        <w:tc>
          <w:tcPr>
            <w:tcW w:w="2688" w:type="dxa"/>
            <w:tcMar>
              <w:top w:w="60" w:type="dxa"/>
              <w:left w:w="110" w:type="dxa"/>
              <w:bottom w:w="60" w:type="dxa"/>
              <w:right w:w="110" w:type="dxa"/>
            </w:tcMar>
            <w:vAlign w:val="center"/>
          </w:tcPr>
          <w:p w14:paraId="14DC35C0" w14:textId="77777777" w:rsidR="002C62D1" w:rsidRDefault="008C3E8A">
            <w:pPr>
              <w:spacing w:before="40" w:after="40"/>
            </w:pPr>
            <w:r>
              <w:rPr>
                <w:sz w:val="19"/>
                <w:szCs w:val="19"/>
              </w:rPr>
              <w:t>All project modules</w:t>
            </w:r>
          </w:p>
        </w:tc>
      </w:tr>
      <w:tr w:rsidR="002C62D1" w14:paraId="26059AC7"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1F0C414A" w14:textId="77777777" w:rsidR="002C62D1" w:rsidRDefault="008C3E8A">
            <w:pPr>
              <w:spacing w:before="40" w:after="40"/>
            </w:pPr>
            <w:r>
              <w:rPr>
                <w:sz w:val="19"/>
                <w:szCs w:val="19"/>
              </w:rPr>
              <w:t>MD-04 Stakeholder / Organization</w:t>
            </w:r>
          </w:p>
        </w:tc>
        <w:tc>
          <w:tcPr>
            <w:tcW w:w="2304" w:type="dxa"/>
            <w:shd w:val="clear" w:color="auto" w:fill="F2F6FB"/>
            <w:tcMar>
              <w:top w:w="60" w:type="dxa"/>
              <w:left w:w="110" w:type="dxa"/>
              <w:bottom w:w="60" w:type="dxa"/>
              <w:right w:w="110" w:type="dxa"/>
            </w:tcMar>
            <w:vAlign w:val="center"/>
          </w:tcPr>
          <w:p w14:paraId="34317705" w14:textId="77777777" w:rsidR="002C62D1" w:rsidRDefault="008C3E8A">
            <w:pPr>
              <w:spacing w:before="40" w:after="40"/>
            </w:pPr>
            <w:r>
              <w:rPr>
                <w:sz w:val="19"/>
                <w:szCs w:val="19"/>
              </w:rPr>
              <w:t>Commercial / Contracts Manager</w:t>
            </w:r>
          </w:p>
        </w:tc>
        <w:tc>
          <w:tcPr>
            <w:tcW w:w="2304" w:type="dxa"/>
            <w:shd w:val="clear" w:color="auto" w:fill="F2F6FB"/>
            <w:tcMar>
              <w:top w:w="60" w:type="dxa"/>
              <w:left w:w="110" w:type="dxa"/>
              <w:bottom w:w="60" w:type="dxa"/>
              <w:right w:w="110" w:type="dxa"/>
            </w:tcMar>
            <w:vAlign w:val="center"/>
          </w:tcPr>
          <w:p w14:paraId="68AFCB10" w14:textId="77777777" w:rsidR="002C62D1" w:rsidRDefault="008C3E8A">
            <w:pPr>
              <w:spacing w:before="40" w:after="40"/>
            </w:pPr>
            <w:r>
              <w:rPr>
                <w:sz w:val="19"/>
                <w:szCs w:val="19"/>
              </w:rPr>
              <w:t>Contracts Administrator</w:t>
            </w:r>
          </w:p>
        </w:tc>
        <w:tc>
          <w:tcPr>
            <w:tcW w:w="2688" w:type="dxa"/>
            <w:shd w:val="clear" w:color="auto" w:fill="F2F6FB"/>
            <w:tcMar>
              <w:top w:w="60" w:type="dxa"/>
              <w:left w:w="110" w:type="dxa"/>
              <w:bottom w:w="60" w:type="dxa"/>
              <w:right w:w="110" w:type="dxa"/>
            </w:tcMar>
            <w:vAlign w:val="center"/>
          </w:tcPr>
          <w:p w14:paraId="3B0E1342" w14:textId="77777777" w:rsidR="002C62D1" w:rsidRDefault="008C3E8A">
            <w:pPr>
              <w:spacing w:before="40" w:after="40"/>
            </w:pPr>
            <w:r>
              <w:rPr>
                <w:sz w:val="19"/>
                <w:szCs w:val="19"/>
              </w:rPr>
              <w:t>Project, Document Control, Procurement, Finance</w:t>
            </w:r>
          </w:p>
        </w:tc>
      </w:tr>
      <w:tr w:rsidR="002C62D1" w14:paraId="67260107"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400F88ED" w14:textId="77777777" w:rsidR="002C62D1" w:rsidRDefault="008C3E8A">
            <w:pPr>
              <w:spacing w:before="40" w:after="40"/>
            </w:pPr>
            <w:r>
              <w:rPr>
                <w:sz w:val="19"/>
                <w:szCs w:val="19"/>
              </w:rPr>
              <w:t>MD-05 People and User</w:t>
            </w:r>
          </w:p>
        </w:tc>
        <w:tc>
          <w:tcPr>
            <w:tcW w:w="2304" w:type="dxa"/>
            <w:tcMar>
              <w:top w:w="60" w:type="dxa"/>
              <w:left w:w="110" w:type="dxa"/>
              <w:bottom w:w="60" w:type="dxa"/>
              <w:right w:w="110" w:type="dxa"/>
            </w:tcMar>
            <w:vAlign w:val="center"/>
          </w:tcPr>
          <w:p w14:paraId="2F04D4A0" w14:textId="77777777" w:rsidR="002C62D1" w:rsidRDefault="008C3E8A">
            <w:pPr>
              <w:spacing w:before="40" w:after="40"/>
            </w:pPr>
            <w:r>
              <w:rPr>
                <w:sz w:val="19"/>
                <w:szCs w:val="19"/>
              </w:rPr>
              <w:t>Human Resources Manager</w:t>
            </w:r>
          </w:p>
        </w:tc>
        <w:tc>
          <w:tcPr>
            <w:tcW w:w="2304" w:type="dxa"/>
            <w:tcMar>
              <w:top w:w="60" w:type="dxa"/>
              <w:left w:w="110" w:type="dxa"/>
              <w:bottom w:w="60" w:type="dxa"/>
              <w:right w:w="110" w:type="dxa"/>
            </w:tcMar>
            <w:vAlign w:val="center"/>
          </w:tcPr>
          <w:p w14:paraId="675DC082" w14:textId="77777777" w:rsidR="002C62D1" w:rsidRDefault="008C3E8A">
            <w:pPr>
              <w:spacing w:before="40" w:after="40"/>
            </w:pPr>
            <w:r>
              <w:rPr>
                <w:sz w:val="19"/>
                <w:szCs w:val="19"/>
              </w:rPr>
              <w:t>HR Officer and IT Administrator</w:t>
            </w:r>
          </w:p>
        </w:tc>
        <w:tc>
          <w:tcPr>
            <w:tcW w:w="2688" w:type="dxa"/>
            <w:tcMar>
              <w:top w:w="60" w:type="dxa"/>
              <w:left w:w="110" w:type="dxa"/>
              <w:bottom w:w="60" w:type="dxa"/>
              <w:right w:w="110" w:type="dxa"/>
            </w:tcMar>
            <w:vAlign w:val="center"/>
          </w:tcPr>
          <w:p w14:paraId="12AF38E2" w14:textId="77777777" w:rsidR="002C62D1" w:rsidRDefault="008C3E8A">
            <w:pPr>
              <w:spacing w:before="40" w:after="40"/>
            </w:pPr>
            <w:r>
              <w:rPr>
                <w:sz w:val="19"/>
                <w:szCs w:val="19"/>
              </w:rPr>
              <w:t>HR, Construction, QA/QC, HSE, Finance, Authentication</w:t>
            </w:r>
          </w:p>
        </w:tc>
      </w:tr>
      <w:tr w:rsidR="002C62D1" w14:paraId="0E9DB0BD"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38025BF6" w14:textId="77777777" w:rsidR="002C62D1" w:rsidRDefault="008C3E8A">
            <w:pPr>
              <w:spacing w:before="40" w:after="40"/>
            </w:pPr>
            <w:r>
              <w:rPr>
                <w:sz w:val="19"/>
                <w:szCs w:val="19"/>
              </w:rPr>
              <w:t>MD-06 Material</w:t>
            </w:r>
          </w:p>
        </w:tc>
        <w:tc>
          <w:tcPr>
            <w:tcW w:w="2304" w:type="dxa"/>
            <w:shd w:val="clear" w:color="auto" w:fill="F2F6FB"/>
            <w:tcMar>
              <w:top w:w="60" w:type="dxa"/>
              <w:left w:w="110" w:type="dxa"/>
              <w:bottom w:w="60" w:type="dxa"/>
              <w:right w:w="110" w:type="dxa"/>
            </w:tcMar>
            <w:vAlign w:val="center"/>
          </w:tcPr>
          <w:p w14:paraId="4D8EADDB" w14:textId="77777777" w:rsidR="002C62D1" w:rsidRDefault="008C3E8A">
            <w:pPr>
              <w:spacing w:before="40" w:after="40"/>
            </w:pPr>
            <w:r>
              <w:rPr>
                <w:sz w:val="19"/>
                <w:szCs w:val="19"/>
              </w:rPr>
              <w:t>Procurement Manager</w:t>
            </w:r>
          </w:p>
        </w:tc>
        <w:tc>
          <w:tcPr>
            <w:tcW w:w="2304" w:type="dxa"/>
            <w:shd w:val="clear" w:color="auto" w:fill="F2F6FB"/>
            <w:tcMar>
              <w:top w:w="60" w:type="dxa"/>
              <w:left w:w="110" w:type="dxa"/>
              <w:bottom w:w="60" w:type="dxa"/>
              <w:right w:w="110" w:type="dxa"/>
            </w:tcMar>
            <w:vAlign w:val="center"/>
          </w:tcPr>
          <w:p w14:paraId="75B07AF4" w14:textId="77777777" w:rsidR="002C62D1" w:rsidRDefault="008C3E8A">
            <w:pPr>
              <w:spacing w:before="40" w:after="40"/>
            </w:pPr>
            <w:r>
              <w:rPr>
                <w:sz w:val="19"/>
                <w:szCs w:val="19"/>
              </w:rPr>
              <w:t>Senior Buyer and Chief Storekeeper</w:t>
            </w:r>
          </w:p>
        </w:tc>
        <w:tc>
          <w:tcPr>
            <w:tcW w:w="2688" w:type="dxa"/>
            <w:shd w:val="clear" w:color="auto" w:fill="F2F6FB"/>
            <w:tcMar>
              <w:top w:w="60" w:type="dxa"/>
              <w:left w:w="110" w:type="dxa"/>
              <w:bottom w:w="60" w:type="dxa"/>
              <w:right w:w="110" w:type="dxa"/>
            </w:tcMar>
            <w:vAlign w:val="center"/>
          </w:tcPr>
          <w:p w14:paraId="0E69DF06" w14:textId="77777777" w:rsidR="002C62D1" w:rsidRDefault="008C3E8A">
            <w:pPr>
              <w:spacing w:before="40" w:after="40"/>
            </w:pPr>
            <w:r>
              <w:rPr>
                <w:sz w:val="19"/>
                <w:szCs w:val="19"/>
              </w:rPr>
              <w:t>Design, QS, Procurement, Stock, Construction, QA/QC, Finance</w:t>
            </w:r>
          </w:p>
        </w:tc>
      </w:tr>
      <w:tr w:rsidR="002C62D1" w14:paraId="118F6777"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5292080B" w14:textId="77777777" w:rsidR="002C62D1" w:rsidRDefault="008C3E8A">
            <w:pPr>
              <w:spacing w:before="40" w:after="40"/>
            </w:pPr>
            <w:r>
              <w:rPr>
                <w:sz w:val="19"/>
                <w:szCs w:val="19"/>
              </w:rPr>
              <w:t>MD-07 Equipment</w:t>
            </w:r>
          </w:p>
        </w:tc>
        <w:tc>
          <w:tcPr>
            <w:tcW w:w="2304" w:type="dxa"/>
            <w:tcMar>
              <w:top w:w="60" w:type="dxa"/>
              <w:left w:w="110" w:type="dxa"/>
              <w:bottom w:w="60" w:type="dxa"/>
              <w:right w:w="110" w:type="dxa"/>
            </w:tcMar>
            <w:vAlign w:val="center"/>
          </w:tcPr>
          <w:p w14:paraId="474B6F7A" w14:textId="77777777" w:rsidR="002C62D1" w:rsidRDefault="008C3E8A">
            <w:pPr>
              <w:spacing w:before="40" w:after="40"/>
            </w:pPr>
            <w:r>
              <w:rPr>
                <w:sz w:val="19"/>
                <w:szCs w:val="19"/>
              </w:rPr>
              <w:t>Plant and Equipment Manager</w:t>
            </w:r>
          </w:p>
        </w:tc>
        <w:tc>
          <w:tcPr>
            <w:tcW w:w="2304" w:type="dxa"/>
            <w:tcMar>
              <w:top w:w="60" w:type="dxa"/>
              <w:left w:w="110" w:type="dxa"/>
              <w:bottom w:w="60" w:type="dxa"/>
              <w:right w:w="110" w:type="dxa"/>
            </w:tcMar>
            <w:vAlign w:val="center"/>
          </w:tcPr>
          <w:p w14:paraId="34008139" w14:textId="77777777" w:rsidR="002C62D1" w:rsidRDefault="008C3E8A">
            <w:pPr>
              <w:spacing w:before="40" w:after="40"/>
            </w:pPr>
            <w:r>
              <w:rPr>
                <w:sz w:val="19"/>
                <w:szCs w:val="19"/>
              </w:rPr>
              <w:t>Plant Coordinator</w:t>
            </w:r>
          </w:p>
        </w:tc>
        <w:tc>
          <w:tcPr>
            <w:tcW w:w="2688" w:type="dxa"/>
            <w:tcMar>
              <w:top w:w="60" w:type="dxa"/>
              <w:left w:w="110" w:type="dxa"/>
              <w:bottom w:w="60" w:type="dxa"/>
              <w:right w:w="110" w:type="dxa"/>
            </w:tcMar>
            <w:vAlign w:val="center"/>
          </w:tcPr>
          <w:p w14:paraId="126A42BF" w14:textId="77777777" w:rsidR="002C62D1" w:rsidRDefault="008C3E8A">
            <w:pPr>
              <w:spacing w:before="40" w:after="40"/>
            </w:pPr>
            <w:r>
              <w:rPr>
                <w:sz w:val="19"/>
                <w:szCs w:val="19"/>
              </w:rPr>
              <w:t>Construction, HSE, Procurement, Finance</w:t>
            </w:r>
          </w:p>
        </w:tc>
      </w:tr>
      <w:tr w:rsidR="002C62D1" w14:paraId="1C7D3CEE"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4580FE0C" w14:textId="77777777" w:rsidR="002C62D1" w:rsidRDefault="008C3E8A">
            <w:pPr>
              <w:spacing w:before="40" w:after="40"/>
            </w:pPr>
            <w:r>
              <w:rPr>
                <w:sz w:val="19"/>
                <w:szCs w:val="19"/>
              </w:rPr>
              <w:t>MD-08 Supplier / Vendor</w:t>
            </w:r>
          </w:p>
        </w:tc>
        <w:tc>
          <w:tcPr>
            <w:tcW w:w="2304" w:type="dxa"/>
            <w:shd w:val="clear" w:color="auto" w:fill="F2F6FB"/>
            <w:tcMar>
              <w:top w:w="60" w:type="dxa"/>
              <w:left w:w="110" w:type="dxa"/>
              <w:bottom w:w="60" w:type="dxa"/>
              <w:right w:w="110" w:type="dxa"/>
            </w:tcMar>
            <w:vAlign w:val="center"/>
          </w:tcPr>
          <w:p w14:paraId="009EE695" w14:textId="77777777" w:rsidR="002C62D1" w:rsidRDefault="008C3E8A">
            <w:pPr>
              <w:spacing w:before="40" w:after="40"/>
            </w:pPr>
            <w:r>
              <w:rPr>
                <w:sz w:val="19"/>
                <w:szCs w:val="19"/>
              </w:rPr>
              <w:t>Procurement Manager</w:t>
            </w:r>
          </w:p>
        </w:tc>
        <w:tc>
          <w:tcPr>
            <w:tcW w:w="2304" w:type="dxa"/>
            <w:shd w:val="clear" w:color="auto" w:fill="F2F6FB"/>
            <w:tcMar>
              <w:top w:w="60" w:type="dxa"/>
              <w:left w:w="110" w:type="dxa"/>
              <w:bottom w:w="60" w:type="dxa"/>
              <w:right w:w="110" w:type="dxa"/>
            </w:tcMar>
            <w:vAlign w:val="center"/>
          </w:tcPr>
          <w:p w14:paraId="6B009BE5" w14:textId="77777777" w:rsidR="002C62D1" w:rsidRDefault="008C3E8A">
            <w:pPr>
              <w:spacing w:before="40" w:after="40"/>
            </w:pPr>
            <w:r>
              <w:rPr>
                <w:sz w:val="19"/>
                <w:szCs w:val="19"/>
              </w:rPr>
              <w:t>Procurement Officer</w:t>
            </w:r>
          </w:p>
        </w:tc>
        <w:tc>
          <w:tcPr>
            <w:tcW w:w="2688" w:type="dxa"/>
            <w:shd w:val="clear" w:color="auto" w:fill="F2F6FB"/>
            <w:tcMar>
              <w:top w:w="60" w:type="dxa"/>
              <w:left w:w="110" w:type="dxa"/>
              <w:bottom w:w="60" w:type="dxa"/>
              <w:right w:w="110" w:type="dxa"/>
            </w:tcMar>
            <w:vAlign w:val="center"/>
          </w:tcPr>
          <w:p w14:paraId="1169A21F" w14:textId="77777777" w:rsidR="002C62D1" w:rsidRDefault="008C3E8A">
            <w:pPr>
              <w:spacing w:before="40" w:after="40"/>
            </w:pPr>
            <w:r>
              <w:rPr>
                <w:sz w:val="19"/>
                <w:szCs w:val="19"/>
              </w:rPr>
              <w:t>Procurement, Stock, Finance, QS</w:t>
            </w:r>
          </w:p>
        </w:tc>
      </w:tr>
      <w:tr w:rsidR="002C62D1" w14:paraId="1E504541"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0B973CBF" w14:textId="77777777" w:rsidR="002C62D1" w:rsidRDefault="008C3E8A">
            <w:pPr>
              <w:spacing w:before="40" w:after="40"/>
            </w:pPr>
            <w:r>
              <w:rPr>
                <w:sz w:val="19"/>
                <w:szCs w:val="19"/>
              </w:rPr>
              <w:t>MD-09 Subcontractor</w:t>
            </w:r>
          </w:p>
        </w:tc>
        <w:tc>
          <w:tcPr>
            <w:tcW w:w="2304" w:type="dxa"/>
            <w:tcMar>
              <w:top w:w="60" w:type="dxa"/>
              <w:left w:w="110" w:type="dxa"/>
              <w:bottom w:w="60" w:type="dxa"/>
              <w:right w:w="110" w:type="dxa"/>
            </w:tcMar>
            <w:vAlign w:val="center"/>
          </w:tcPr>
          <w:p w14:paraId="44022D66" w14:textId="77777777" w:rsidR="002C62D1" w:rsidRDefault="008C3E8A">
            <w:pPr>
              <w:spacing w:before="40" w:after="40"/>
            </w:pPr>
            <w:r>
              <w:rPr>
                <w:sz w:val="19"/>
                <w:szCs w:val="19"/>
              </w:rPr>
              <w:t>Commercial / Contracts Manager</w:t>
            </w:r>
          </w:p>
        </w:tc>
        <w:tc>
          <w:tcPr>
            <w:tcW w:w="2304" w:type="dxa"/>
            <w:tcMar>
              <w:top w:w="60" w:type="dxa"/>
              <w:left w:w="110" w:type="dxa"/>
              <w:bottom w:w="60" w:type="dxa"/>
              <w:right w:w="110" w:type="dxa"/>
            </w:tcMar>
            <w:vAlign w:val="center"/>
          </w:tcPr>
          <w:p w14:paraId="22947CDF" w14:textId="77777777" w:rsidR="002C62D1" w:rsidRDefault="008C3E8A">
            <w:pPr>
              <w:spacing w:before="40" w:after="40"/>
            </w:pPr>
            <w:r>
              <w:rPr>
                <w:sz w:val="19"/>
                <w:szCs w:val="19"/>
              </w:rPr>
              <w:t>Contracts Administrator</w:t>
            </w:r>
          </w:p>
        </w:tc>
        <w:tc>
          <w:tcPr>
            <w:tcW w:w="2688" w:type="dxa"/>
            <w:tcMar>
              <w:top w:w="60" w:type="dxa"/>
              <w:left w:w="110" w:type="dxa"/>
              <w:bottom w:w="60" w:type="dxa"/>
              <w:right w:w="110" w:type="dxa"/>
            </w:tcMar>
            <w:vAlign w:val="center"/>
          </w:tcPr>
          <w:p w14:paraId="3587302F" w14:textId="77777777" w:rsidR="002C62D1" w:rsidRDefault="008C3E8A">
            <w:pPr>
              <w:spacing w:before="40" w:after="40"/>
            </w:pPr>
            <w:r>
              <w:rPr>
                <w:sz w:val="19"/>
                <w:szCs w:val="19"/>
              </w:rPr>
              <w:t>Procurement, Construction, QS, Finance, QA/QC</w:t>
            </w:r>
          </w:p>
        </w:tc>
      </w:tr>
      <w:tr w:rsidR="002C62D1" w14:paraId="71A5CA57"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087DA1B6" w14:textId="77777777" w:rsidR="002C62D1" w:rsidRDefault="008C3E8A">
            <w:pPr>
              <w:spacing w:before="40" w:after="40"/>
            </w:pPr>
            <w:r>
              <w:rPr>
                <w:sz w:val="19"/>
                <w:szCs w:val="19"/>
              </w:rPr>
              <w:t>MD-10 Cost and Commercial</w:t>
            </w:r>
          </w:p>
        </w:tc>
        <w:tc>
          <w:tcPr>
            <w:tcW w:w="2304" w:type="dxa"/>
            <w:shd w:val="clear" w:color="auto" w:fill="F2F6FB"/>
            <w:tcMar>
              <w:top w:w="60" w:type="dxa"/>
              <w:left w:w="110" w:type="dxa"/>
              <w:bottom w:w="60" w:type="dxa"/>
              <w:right w:w="110" w:type="dxa"/>
            </w:tcMar>
            <w:vAlign w:val="center"/>
          </w:tcPr>
          <w:p w14:paraId="56B18773" w14:textId="77777777" w:rsidR="002C62D1" w:rsidRDefault="008C3E8A">
            <w:pPr>
              <w:spacing w:before="40" w:after="40"/>
            </w:pPr>
            <w:r>
              <w:rPr>
                <w:sz w:val="19"/>
                <w:szCs w:val="19"/>
              </w:rPr>
              <w:t>Commercial Manager / Chief QS</w:t>
            </w:r>
          </w:p>
        </w:tc>
        <w:tc>
          <w:tcPr>
            <w:tcW w:w="2304" w:type="dxa"/>
            <w:shd w:val="clear" w:color="auto" w:fill="F2F6FB"/>
            <w:tcMar>
              <w:top w:w="60" w:type="dxa"/>
              <w:left w:w="110" w:type="dxa"/>
              <w:bottom w:w="60" w:type="dxa"/>
              <w:right w:w="110" w:type="dxa"/>
            </w:tcMar>
            <w:vAlign w:val="center"/>
          </w:tcPr>
          <w:p w14:paraId="73A639CA" w14:textId="77777777" w:rsidR="002C62D1" w:rsidRDefault="008C3E8A">
            <w:pPr>
              <w:spacing w:before="40" w:after="40"/>
            </w:pPr>
            <w:r>
              <w:rPr>
                <w:sz w:val="19"/>
                <w:szCs w:val="19"/>
              </w:rPr>
              <w:t>Senior Quantity Surveyor</w:t>
            </w:r>
          </w:p>
        </w:tc>
        <w:tc>
          <w:tcPr>
            <w:tcW w:w="2688" w:type="dxa"/>
            <w:shd w:val="clear" w:color="auto" w:fill="F2F6FB"/>
            <w:tcMar>
              <w:top w:w="60" w:type="dxa"/>
              <w:left w:w="110" w:type="dxa"/>
              <w:bottom w:w="60" w:type="dxa"/>
              <w:right w:w="110" w:type="dxa"/>
            </w:tcMar>
            <w:vAlign w:val="center"/>
          </w:tcPr>
          <w:p w14:paraId="4B03F39E" w14:textId="77777777" w:rsidR="002C62D1" w:rsidRDefault="008C3E8A">
            <w:pPr>
              <w:spacing w:before="40" w:after="40"/>
            </w:pPr>
            <w:r>
              <w:rPr>
                <w:sz w:val="19"/>
                <w:szCs w:val="19"/>
              </w:rPr>
              <w:t>QS, Procurement, Finance, Planning, Reporting</w:t>
            </w:r>
          </w:p>
        </w:tc>
      </w:tr>
      <w:tr w:rsidR="002C62D1" w14:paraId="55C19FEB"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00505290" w14:textId="77777777" w:rsidR="002C62D1" w:rsidRDefault="008C3E8A">
            <w:pPr>
              <w:spacing w:before="40" w:after="40"/>
            </w:pPr>
            <w:r>
              <w:rPr>
                <w:sz w:val="19"/>
                <w:szCs w:val="19"/>
              </w:rPr>
              <w:t>MD-11 Document</w:t>
            </w:r>
          </w:p>
        </w:tc>
        <w:tc>
          <w:tcPr>
            <w:tcW w:w="2304" w:type="dxa"/>
            <w:tcMar>
              <w:top w:w="60" w:type="dxa"/>
              <w:left w:w="110" w:type="dxa"/>
              <w:bottom w:w="60" w:type="dxa"/>
              <w:right w:w="110" w:type="dxa"/>
            </w:tcMar>
            <w:vAlign w:val="center"/>
          </w:tcPr>
          <w:p w14:paraId="247C019B" w14:textId="77777777" w:rsidR="002C62D1" w:rsidRDefault="008C3E8A">
            <w:pPr>
              <w:spacing w:before="40" w:after="40"/>
            </w:pPr>
            <w:r>
              <w:rPr>
                <w:sz w:val="19"/>
                <w:szCs w:val="19"/>
              </w:rPr>
              <w:t>Document Control Manager</w:t>
            </w:r>
          </w:p>
        </w:tc>
        <w:tc>
          <w:tcPr>
            <w:tcW w:w="2304" w:type="dxa"/>
            <w:tcMar>
              <w:top w:w="60" w:type="dxa"/>
              <w:left w:w="110" w:type="dxa"/>
              <w:bottom w:w="60" w:type="dxa"/>
              <w:right w:w="110" w:type="dxa"/>
            </w:tcMar>
            <w:vAlign w:val="center"/>
          </w:tcPr>
          <w:p w14:paraId="44565FFE" w14:textId="77777777" w:rsidR="002C62D1" w:rsidRDefault="008C3E8A">
            <w:pPr>
              <w:spacing w:before="40" w:after="40"/>
            </w:pPr>
            <w:r>
              <w:rPr>
                <w:sz w:val="19"/>
                <w:szCs w:val="19"/>
              </w:rPr>
              <w:t>Document Controller</w:t>
            </w:r>
          </w:p>
        </w:tc>
        <w:tc>
          <w:tcPr>
            <w:tcW w:w="2688" w:type="dxa"/>
            <w:tcMar>
              <w:top w:w="60" w:type="dxa"/>
              <w:left w:w="110" w:type="dxa"/>
              <w:bottom w:w="60" w:type="dxa"/>
              <w:right w:w="110" w:type="dxa"/>
            </w:tcMar>
            <w:vAlign w:val="center"/>
          </w:tcPr>
          <w:p w14:paraId="40AD5C7B" w14:textId="77777777" w:rsidR="002C62D1" w:rsidRDefault="008C3E8A">
            <w:pPr>
              <w:spacing w:before="40" w:after="40"/>
            </w:pPr>
            <w:r>
              <w:rPr>
                <w:sz w:val="19"/>
                <w:szCs w:val="19"/>
              </w:rPr>
              <w:t>All modules</w:t>
            </w:r>
          </w:p>
        </w:tc>
      </w:tr>
      <w:tr w:rsidR="002C62D1" w14:paraId="77A3FB03"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0020CDEC" w14:textId="77777777" w:rsidR="002C62D1" w:rsidRDefault="008C3E8A">
            <w:pPr>
              <w:spacing w:before="40" w:after="40"/>
            </w:pPr>
            <w:r>
              <w:rPr>
                <w:sz w:val="19"/>
                <w:szCs w:val="19"/>
              </w:rPr>
              <w:t>MD-12 Task and Activity</w:t>
            </w:r>
          </w:p>
        </w:tc>
        <w:tc>
          <w:tcPr>
            <w:tcW w:w="2304" w:type="dxa"/>
            <w:shd w:val="clear" w:color="auto" w:fill="F2F6FB"/>
            <w:tcMar>
              <w:top w:w="60" w:type="dxa"/>
              <w:left w:w="110" w:type="dxa"/>
              <w:bottom w:w="60" w:type="dxa"/>
              <w:right w:w="110" w:type="dxa"/>
            </w:tcMar>
            <w:vAlign w:val="center"/>
          </w:tcPr>
          <w:p w14:paraId="05887828" w14:textId="77777777" w:rsidR="002C62D1" w:rsidRDefault="008C3E8A">
            <w:pPr>
              <w:spacing w:before="40" w:after="40"/>
            </w:pPr>
            <w:r>
              <w:rPr>
                <w:sz w:val="19"/>
                <w:szCs w:val="19"/>
              </w:rPr>
              <w:t>Planning Manager</w:t>
            </w:r>
          </w:p>
        </w:tc>
        <w:tc>
          <w:tcPr>
            <w:tcW w:w="2304" w:type="dxa"/>
            <w:shd w:val="clear" w:color="auto" w:fill="F2F6FB"/>
            <w:tcMar>
              <w:top w:w="60" w:type="dxa"/>
              <w:left w:w="110" w:type="dxa"/>
              <w:bottom w:w="60" w:type="dxa"/>
              <w:right w:w="110" w:type="dxa"/>
            </w:tcMar>
            <w:vAlign w:val="center"/>
          </w:tcPr>
          <w:p w14:paraId="5F764A75" w14:textId="77777777" w:rsidR="002C62D1" w:rsidRDefault="008C3E8A">
            <w:pPr>
              <w:spacing w:before="40" w:after="40"/>
            </w:pPr>
            <w:r>
              <w:rPr>
                <w:sz w:val="19"/>
                <w:szCs w:val="19"/>
              </w:rPr>
              <w:t>Planning Engineer</w:t>
            </w:r>
          </w:p>
        </w:tc>
        <w:tc>
          <w:tcPr>
            <w:tcW w:w="2688" w:type="dxa"/>
            <w:shd w:val="clear" w:color="auto" w:fill="F2F6FB"/>
            <w:tcMar>
              <w:top w:w="60" w:type="dxa"/>
              <w:left w:w="110" w:type="dxa"/>
              <w:bottom w:w="60" w:type="dxa"/>
              <w:right w:w="110" w:type="dxa"/>
            </w:tcMar>
            <w:vAlign w:val="center"/>
          </w:tcPr>
          <w:p w14:paraId="58134DFE" w14:textId="77777777" w:rsidR="002C62D1" w:rsidRDefault="008C3E8A">
            <w:pPr>
              <w:spacing w:before="40" w:after="40"/>
            </w:pPr>
            <w:r>
              <w:rPr>
                <w:sz w:val="19"/>
                <w:szCs w:val="19"/>
              </w:rPr>
              <w:t>Planning, Construction, Design, Reporting</w:t>
            </w:r>
          </w:p>
        </w:tc>
      </w:tr>
      <w:tr w:rsidR="002C62D1" w14:paraId="704E3235"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68E197F3" w14:textId="77777777" w:rsidR="002C62D1" w:rsidRDefault="008C3E8A">
            <w:pPr>
              <w:spacing w:before="40" w:after="40"/>
            </w:pPr>
            <w:r>
              <w:rPr>
                <w:sz w:val="19"/>
                <w:szCs w:val="19"/>
              </w:rPr>
              <w:t>MD-13 Room and Space</w:t>
            </w:r>
          </w:p>
        </w:tc>
        <w:tc>
          <w:tcPr>
            <w:tcW w:w="2304" w:type="dxa"/>
            <w:tcMar>
              <w:top w:w="60" w:type="dxa"/>
              <w:left w:w="110" w:type="dxa"/>
              <w:bottom w:w="60" w:type="dxa"/>
              <w:right w:w="110" w:type="dxa"/>
            </w:tcMar>
            <w:vAlign w:val="center"/>
          </w:tcPr>
          <w:p w14:paraId="318F3AD7" w14:textId="77777777" w:rsidR="002C62D1" w:rsidRDefault="008C3E8A">
            <w:pPr>
              <w:spacing w:before="40" w:after="40"/>
            </w:pPr>
            <w:r>
              <w:rPr>
                <w:sz w:val="19"/>
                <w:szCs w:val="19"/>
              </w:rPr>
              <w:t>Architecture Discipline Lead</w:t>
            </w:r>
          </w:p>
        </w:tc>
        <w:tc>
          <w:tcPr>
            <w:tcW w:w="2304" w:type="dxa"/>
            <w:tcMar>
              <w:top w:w="60" w:type="dxa"/>
              <w:left w:w="110" w:type="dxa"/>
              <w:bottom w:w="60" w:type="dxa"/>
              <w:right w:w="110" w:type="dxa"/>
            </w:tcMar>
            <w:vAlign w:val="center"/>
          </w:tcPr>
          <w:p w14:paraId="5ED123B8" w14:textId="77777777" w:rsidR="002C62D1" w:rsidRDefault="008C3E8A">
            <w:pPr>
              <w:spacing w:before="40" w:after="40"/>
            </w:pPr>
            <w:r>
              <w:rPr>
                <w:sz w:val="19"/>
                <w:szCs w:val="19"/>
              </w:rPr>
              <w:t>Architectural Coordinator</w:t>
            </w:r>
          </w:p>
        </w:tc>
        <w:tc>
          <w:tcPr>
            <w:tcW w:w="2688" w:type="dxa"/>
            <w:tcMar>
              <w:top w:w="60" w:type="dxa"/>
              <w:left w:w="110" w:type="dxa"/>
              <w:bottom w:w="60" w:type="dxa"/>
              <w:right w:w="110" w:type="dxa"/>
            </w:tcMar>
            <w:vAlign w:val="center"/>
          </w:tcPr>
          <w:p w14:paraId="18542CFA" w14:textId="77777777" w:rsidR="002C62D1" w:rsidRDefault="008C3E8A">
            <w:pPr>
              <w:spacing w:before="40" w:after="40"/>
            </w:pPr>
            <w:r>
              <w:rPr>
                <w:sz w:val="19"/>
                <w:szCs w:val="19"/>
              </w:rPr>
              <w:t>Design, Construction, QA/QC, Handover</w:t>
            </w:r>
          </w:p>
        </w:tc>
      </w:tr>
      <w:tr w:rsidR="002C62D1" w14:paraId="0BBF8FFE"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02E90EB9" w14:textId="77777777" w:rsidR="002C62D1" w:rsidRDefault="008C3E8A">
            <w:pPr>
              <w:spacing w:before="40" w:after="40"/>
            </w:pPr>
            <w:r>
              <w:rPr>
                <w:sz w:val="19"/>
                <w:szCs w:val="19"/>
              </w:rPr>
              <w:lastRenderedPageBreak/>
              <w:t>MD-14 Element</w:t>
            </w:r>
          </w:p>
        </w:tc>
        <w:tc>
          <w:tcPr>
            <w:tcW w:w="2304" w:type="dxa"/>
            <w:shd w:val="clear" w:color="auto" w:fill="F2F6FB"/>
            <w:tcMar>
              <w:top w:w="60" w:type="dxa"/>
              <w:left w:w="110" w:type="dxa"/>
              <w:bottom w:w="60" w:type="dxa"/>
              <w:right w:w="110" w:type="dxa"/>
            </w:tcMar>
            <w:vAlign w:val="center"/>
          </w:tcPr>
          <w:p w14:paraId="41E67F3C" w14:textId="77777777" w:rsidR="002C62D1" w:rsidRDefault="008C3E8A">
            <w:pPr>
              <w:spacing w:before="40" w:after="40"/>
            </w:pPr>
            <w:r>
              <w:rPr>
                <w:sz w:val="19"/>
                <w:szCs w:val="19"/>
              </w:rPr>
              <w:t>Structural / Architectural / MEP Leads</w:t>
            </w:r>
          </w:p>
        </w:tc>
        <w:tc>
          <w:tcPr>
            <w:tcW w:w="2304" w:type="dxa"/>
            <w:shd w:val="clear" w:color="auto" w:fill="F2F6FB"/>
            <w:tcMar>
              <w:top w:w="60" w:type="dxa"/>
              <w:left w:w="110" w:type="dxa"/>
              <w:bottom w:w="60" w:type="dxa"/>
              <w:right w:w="110" w:type="dxa"/>
            </w:tcMar>
            <w:vAlign w:val="center"/>
          </w:tcPr>
          <w:p w14:paraId="42AC0B33" w14:textId="77777777" w:rsidR="002C62D1" w:rsidRDefault="008C3E8A">
            <w:pPr>
              <w:spacing w:before="40" w:after="40"/>
            </w:pPr>
            <w:r>
              <w:rPr>
                <w:sz w:val="19"/>
                <w:szCs w:val="19"/>
              </w:rPr>
              <w:t>BIM Coordinator</w:t>
            </w:r>
          </w:p>
        </w:tc>
        <w:tc>
          <w:tcPr>
            <w:tcW w:w="2688" w:type="dxa"/>
            <w:shd w:val="clear" w:color="auto" w:fill="F2F6FB"/>
            <w:tcMar>
              <w:top w:w="60" w:type="dxa"/>
              <w:left w:w="110" w:type="dxa"/>
              <w:bottom w:w="60" w:type="dxa"/>
              <w:right w:w="110" w:type="dxa"/>
            </w:tcMar>
            <w:vAlign w:val="center"/>
          </w:tcPr>
          <w:p w14:paraId="5D366B4F" w14:textId="77777777" w:rsidR="002C62D1" w:rsidRDefault="008C3E8A">
            <w:pPr>
              <w:spacing w:before="40" w:after="40"/>
            </w:pPr>
            <w:r>
              <w:rPr>
                <w:sz w:val="19"/>
                <w:szCs w:val="19"/>
              </w:rPr>
              <w:t>Design, BIM, QS, QA/QC, Construction</w:t>
            </w:r>
          </w:p>
        </w:tc>
      </w:tr>
      <w:tr w:rsidR="002C62D1" w14:paraId="374EC134"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4F03B207" w14:textId="77777777" w:rsidR="002C62D1" w:rsidRDefault="008C3E8A">
            <w:pPr>
              <w:spacing w:before="40" w:after="40"/>
            </w:pPr>
            <w:r>
              <w:rPr>
                <w:sz w:val="19"/>
                <w:szCs w:val="19"/>
              </w:rPr>
              <w:t>MD-15 Reference Data</w:t>
            </w:r>
          </w:p>
        </w:tc>
        <w:tc>
          <w:tcPr>
            <w:tcW w:w="2304" w:type="dxa"/>
            <w:tcMar>
              <w:top w:w="60" w:type="dxa"/>
              <w:left w:w="110" w:type="dxa"/>
              <w:bottom w:w="60" w:type="dxa"/>
              <w:right w:w="110" w:type="dxa"/>
            </w:tcMar>
            <w:vAlign w:val="center"/>
          </w:tcPr>
          <w:p w14:paraId="5BD19D91" w14:textId="77777777" w:rsidR="002C62D1" w:rsidRDefault="008C3E8A">
            <w:pPr>
              <w:spacing w:before="40" w:after="40"/>
            </w:pPr>
            <w:r>
              <w:rPr>
                <w:sz w:val="19"/>
                <w:szCs w:val="19"/>
              </w:rPr>
              <w:t>DCOS Platform Governance</w:t>
            </w:r>
          </w:p>
        </w:tc>
        <w:tc>
          <w:tcPr>
            <w:tcW w:w="2304" w:type="dxa"/>
            <w:tcMar>
              <w:top w:w="60" w:type="dxa"/>
              <w:left w:w="110" w:type="dxa"/>
              <w:bottom w:w="60" w:type="dxa"/>
              <w:right w:w="110" w:type="dxa"/>
            </w:tcMar>
            <w:vAlign w:val="center"/>
          </w:tcPr>
          <w:p w14:paraId="1396BA84" w14:textId="77777777" w:rsidR="002C62D1" w:rsidRDefault="008C3E8A">
            <w:pPr>
              <w:spacing w:before="40" w:after="40"/>
            </w:pPr>
            <w:r>
              <w:rPr>
                <w:sz w:val="19"/>
                <w:szCs w:val="19"/>
              </w:rPr>
              <w:t>System Administrator</w:t>
            </w:r>
          </w:p>
        </w:tc>
        <w:tc>
          <w:tcPr>
            <w:tcW w:w="2688" w:type="dxa"/>
            <w:tcMar>
              <w:top w:w="60" w:type="dxa"/>
              <w:left w:w="110" w:type="dxa"/>
              <w:bottom w:w="60" w:type="dxa"/>
              <w:right w:w="110" w:type="dxa"/>
            </w:tcMar>
            <w:vAlign w:val="center"/>
          </w:tcPr>
          <w:p w14:paraId="187E1094" w14:textId="77777777" w:rsidR="002C62D1" w:rsidRDefault="008C3E8A">
            <w:pPr>
              <w:spacing w:before="40" w:after="40"/>
            </w:pPr>
            <w:r>
              <w:rPr>
                <w:sz w:val="19"/>
                <w:szCs w:val="19"/>
              </w:rPr>
              <w:t>All modules</w:t>
            </w:r>
          </w:p>
        </w:tc>
      </w:tr>
    </w:tbl>
    <w:p w14:paraId="6356ADA6" w14:textId="77777777" w:rsidR="002C62D1" w:rsidRDefault="008C3E8A">
      <w:pPr>
        <w:pStyle w:val="Heading2"/>
        <w:keepNext/>
        <w:spacing w:before="280" w:after="100"/>
      </w:pPr>
      <w:bookmarkStart w:id="70" w:name="_Toc239320532"/>
      <w:r>
        <w:t>8.3 Responsibility matrix (RACI)</w:t>
      </w:r>
      <w:bookmarkEnd w:id="70"/>
    </w:p>
    <w:p w14:paraId="0F509745" w14:textId="77777777" w:rsidR="002C62D1" w:rsidRDefault="008C3E8A">
      <w:pPr>
        <w:spacing w:before="60" w:after="120" w:line="264" w:lineRule="auto"/>
        <w:jc w:val="both"/>
      </w:pPr>
      <w:r>
        <w:t>R = Responsible (does the work) · A = Accountable (answerable for the outcome, one per activity) · C = Consulted · I = Informed</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880"/>
        <w:gridCol w:w="1344"/>
        <w:gridCol w:w="1344"/>
        <w:gridCol w:w="1344"/>
        <w:gridCol w:w="1536"/>
        <w:gridCol w:w="1152"/>
      </w:tblGrid>
      <w:tr w:rsidR="002C62D1" w14:paraId="18D2D137" w14:textId="77777777">
        <w:tblPrEx>
          <w:tblCellMar>
            <w:top w:w="0" w:type="dxa"/>
            <w:bottom w:w="0" w:type="dxa"/>
          </w:tblCellMar>
        </w:tblPrEx>
        <w:trPr>
          <w:tblHeader/>
        </w:trPr>
        <w:tc>
          <w:tcPr>
            <w:tcW w:w="2880" w:type="dxa"/>
            <w:shd w:val="clear" w:color="auto" w:fill="1F3864"/>
            <w:tcMar>
              <w:top w:w="60" w:type="dxa"/>
              <w:left w:w="110" w:type="dxa"/>
              <w:bottom w:w="60" w:type="dxa"/>
              <w:right w:w="110" w:type="dxa"/>
            </w:tcMar>
            <w:vAlign w:val="center"/>
          </w:tcPr>
          <w:p w14:paraId="21C7DD01" w14:textId="77777777" w:rsidR="002C62D1" w:rsidRDefault="008C3E8A">
            <w:pPr>
              <w:spacing w:before="40" w:after="40"/>
            </w:pPr>
            <w:r>
              <w:rPr>
                <w:b/>
                <w:bCs/>
                <w:color w:val="FFFFFF"/>
                <w:sz w:val="19"/>
                <w:szCs w:val="19"/>
              </w:rPr>
              <w:t>Activity</w:t>
            </w:r>
          </w:p>
        </w:tc>
        <w:tc>
          <w:tcPr>
            <w:tcW w:w="1344" w:type="dxa"/>
            <w:shd w:val="clear" w:color="auto" w:fill="1F3864"/>
            <w:tcMar>
              <w:top w:w="60" w:type="dxa"/>
              <w:left w:w="110" w:type="dxa"/>
              <w:bottom w:w="60" w:type="dxa"/>
              <w:right w:w="110" w:type="dxa"/>
            </w:tcMar>
            <w:vAlign w:val="center"/>
          </w:tcPr>
          <w:p w14:paraId="0B7625EA" w14:textId="77777777" w:rsidR="002C62D1" w:rsidRDefault="008C3E8A">
            <w:pPr>
              <w:spacing w:before="40" w:after="40"/>
            </w:pPr>
            <w:r>
              <w:rPr>
                <w:b/>
                <w:bCs/>
                <w:color w:val="FFFFFF"/>
                <w:sz w:val="19"/>
                <w:szCs w:val="19"/>
              </w:rPr>
              <w:t>Gov. Board</w:t>
            </w:r>
          </w:p>
        </w:tc>
        <w:tc>
          <w:tcPr>
            <w:tcW w:w="1344" w:type="dxa"/>
            <w:shd w:val="clear" w:color="auto" w:fill="1F3864"/>
            <w:tcMar>
              <w:top w:w="60" w:type="dxa"/>
              <w:left w:w="110" w:type="dxa"/>
              <w:bottom w:w="60" w:type="dxa"/>
              <w:right w:w="110" w:type="dxa"/>
            </w:tcMar>
            <w:vAlign w:val="center"/>
          </w:tcPr>
          <w:p w14:paraId="4E993E79" w14:textId="77777777" w:rsidR="002C62D1" w:rsidRDefault="008C3E8A">
            <w:pPr>
              <w:spacing w:before="40" w:after="40"/>
            </w:pPr>
            <w:r>
              <w:rPr>
                <w:b/>
                <w:bCs/>
                <w:color w:val="FFFFFF"/>
                <w:sz w:val="19"/>
                <w:szCs w:val="19"/>
              </w:rPr>
              <w:t>Data Owner</w:t>
            </w:r>
          </w:p>
        </w:tc>
        <w:tc>
          <w:tcPr>
            <w:tcW w:w="1344" w:type="dxa"/>
            <w:shd w:val="clear" w:color="auto" w:fill="1F3864"/>
            <w:tcMar>
              <w:top w:w="60" w:type="dxa"/>
              <w:left w:w="110" w:type="dxa"/>
              <w:bottom w:w="60" w:type="dxa"/>
              <w:right w:w="110" w:type="dxa"/>
            </w:tcMar>
            <w:vAlign w:val="center"/>
          </w:tcPr>
          <w:p w14:paraId="67FE9833" w14:textId="77777777" w:rsidR="002C62D1" w:rsidRDefault="008C3E8A">
            <w:pPr>
              <w:spacing w:before="40" w:after="40"/>
            </w:pPr>
            <w:r>
              <w:rPr>
                <w:b/>
                <w:bCs/>
                <w:color w:val="FFFFFF"/>
                <w:sz w:val="19"/>
                <w:szCs w:val="19"/>
              </w:rPr>
              <w:t>Data Steward</w:t>
            </w:r>
          </w:p>
        </w:tc>
        <w:tc>
          <w:tcPr>
            <w:tcW w:w="1536" w:type="dxa"/>
            <w:shd w:val="clear" w:color="auto" w:fill="1F3864"/>
            <w:tcMar>
              <w:top w:w="60" w:type="dxa"/>
              <w:left w:w="110" w:type="dxa"/>
              <w:bottom w:w="60" w:type="dxa"/>
              <w:right w:w="110" w:type="dxa"/>
            </w:tcMar>
            <w:vAlign w:val="center"/>
          </w:tcPr>
          <w:p w14:paraId="2D21BA1D" w14:textId="77777777" w:rsidR="002C62D1" w:rsidRDefault="008C3E8A">
            <w:pPr>
              <w:spacing w:before="40" w:after="40"/>
            </w:pPr>
            <w:r>
              <w:rPr>
                <w:b/>
                <w:bCs/>
                <w:color w:val="FFFFFF"/>
                <w:sz w:val="19"/>
                <w:szCs w:val="19"/>
              </w:rPr>
              <w:t>Custodian / Sys Admin</w:t>
            </w:r>
          </w:p>
        </w:tc>
        <w:tc>
          <w:tcPr>
            <w:tcW w:w="1152" w:type="dxa"/>
            <w:shd w:val="clear" w:color="auto" w:fill="1F3864"/>
            <w:tcMar>
              <w:top w:w="60" w:type="dxa"/>
              <w:left w:w="110" w:type="dxa"/>
              <w:bottom w:w="60" w:type="dxa"/>
              <w:right w:w="110" w:type="dxa"/>
            </w:tcMar>
            <w:vAlign w:val="center"/>
          </w:tcPr>
          <w:p w14:paraId="01EDBF5C" w14:textId="77777777" w:rsidR="002C62D1" w:rsidRDefault="008C3E8A">
            <w:pPr>
              <w:spacing w:before="40" w:after="40"/>
            </w:pPr>
            <w:r>
              <w:rPr>
                <w:b/>
                <w:bCs/>
                <w:color w:val="FFFFFF"/>
                <w:sz w:val="19"/>
                <w:szCs w:val="19"/>
              </w:rPr>
              <w:t>Consumer</w:t>
            </w:r>
          </w:p>
        </w:tc>
      </w:tr>
      <w:tr w:rsidR="002C62D1" w14:paraId="19F65CA0"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6AB0E593" w14:textId="77777777" w:rsidR="002C62D1" w:rsidRDefault="008C3E8A">
            <w:pPr>
              <w:spacing w:before="40" w:after="40"/>
            </w:pPr>
            <w:r>
              <w:rPr>
                <w:sz w:val="19"/>
                <w:szCs w:val="19"/>
              </w:rPr>
              <w:t>Define and maintain this standard</w:t>
            </w:r>
          </w:p>
        </w:tc>
        <w:tc>
          <w:tcPr>
            <w:tcW w:w="1344" w:type="dxa"/>
            <w:tcMar>
              <w:top w:w="60" w:type="dxa"/>
              <w:left w:w="110" w:type="dxa"/>
              <w:bottom w:w="60" w:type="dxa"/>
              <w:right w:w="110" w:type="dxa"/>
            </w:tcMar>
            <w:vAlign w:val="center"/>
          </w:tcPr>
          <w:p w14:paraId="1F642AE5" w14:textId="77777777" w:rsidR="002C62D1" w:rsidRDefault="008C3E8A">
            <w:pPr>
              <w:spacing w:before="40" w:after="40"/>
            </w:pPr>
            <w:r>
              <w:rPr>
                <w:sz w:val="19"/>
                <w:szCs w:val="19"/>
              </w:rPr>
              <w:t>A</w:t>
            </w:r>
          </w:p>
        </w:tc>
        <w:tc>
          <w:tcPr>
            <w:tcW w:w="1344" w:type="dxa"/>
            <w:tcMar>
              <w:top w:w="60" w:type="dxa"/>
              <w:left w:w="110" w:type="dxa"/>
              <w:bottom w:w="60" w:type="dxa"/>
              <w:right w:w="110" w:type="dxa"/>
            </w:tcMar>
            <w:vAlign w:val="center"/>
          </w:tcPr>
          <w:p w14:paraId="60CE5BA5" w14:textId="77777777" w:rsidR="002C62D1" w:rsidRDefault="008C3E8A">
            <w:pPr>
              <w:spacing w:before="40" w:after="40"/>
            </w:pPr>
            <w:r>
              <w:rPr>
                <w:sz w:val="19"/>
                <w:szCs w:val="19"/>
              </w:rPr>
              <w:t>C</w:t>
            </w:r>
          </w:p>
        </w:tc>
        <w:tc>
          <w:tcPr>
            <w:tcW w:w="1344" w:type="dxa"/>
            <w:tcMar>
              <w:top w:w="60" w:type="dxa"/>
              <w:left w:w="110" w:type="dxa"/>
              <w:bottom w:w="60" w:type="dxa"/>
              <w:right w:w="110" w:type="dxa"/>
            </w:tcMar>
            <w:vAlign w:val="center"/>
          </w:tcPr>
          <w:p w14:paraId="679EBB94" w14:textId="77777777" w:rsidR="002C62D1" w:rsidRDefault="008C3E8A">
            <w:pPr>
              <w:spacing w:before="40" w:after="40"/>
            </w:pPr>
            <w:r>
              <w:rPr>
                <w:sz w:val="19"/>
                <w:szCs w:val="19"/>
              </w:rPr>
              <w:t>C</w:t>
            </w:r>
          </w:p>
        </w:tc>
        <w:tc>
          <w:tcPr>
            <w:tcW w:w="1536" w:type="dxa"/>
            <w:tcMar>
              <w:top w:w="60" w:type="dxa"/>
              <w:left w:w="110" w:type="dxa"/>
              <w:bottom w:w="60" w:type="dxa"/>
              <w:right w:w="110" w:type="dxa"/>
            </w:tcMar>
            <w:vAlign w:val="center"/>
          </w:tcPr>
          <w:p w14:paraId="4F8F1985"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3FD2EDB7" w14:textId="77777777" w:rsidR="002C62D1" w:rsidRDefault="008C3E8A">
            <w:pPr>
              <w:spacing w:before="40" w:after="40"/>
            </w:pPr>
            <w:r>
              <w:rPr>
                <w:sz w:val="19"/>
                <w:szCs w:val="19"/>
              </w:rPr>
              <w:t>I</w:t>
            </w:r>
          </w:p>
        </w:tc>
      </w:tr>
      <w:tr w:rsidR="002C62D1" w14:paraId="3F5BFBE7"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1B4C231F" w14:textId="77777777" w:rsidR="002C62D1" w:rsidRDefault="008C3E8A">
            <w:pPr>
              <w:spacing w:before="40" w:after="40"/>
            </w:pPr>
            <w:r>
              <w:rPr>
                <w:sz w:val="19"/>
                <w:szCs w:val="19"/>
              </w:rPr>
              <w:t>Define domain-specific rules</w:t>
            </w:r>
          </w:p>
        </w:tc>
        <w:tc>
          <w:tcPr>
            <w:tcW w:w="1344" w:type="dxa"/>
            <w:shd w:val="clear" w:color="auto" w:fill="F2F6FB"/>
            <w:tcMar>
              <w:top w:w="60" w:type="dxa"/>
              <w:left w:w="110" w:type="dxa"/>
              <w:bottom w:w="60" w:type="dxa"/>
              <w:right w:w="110" w:type="dxa"/>
            </w:tcMar>
            <w:vAlign w:val="center"/>
          </w:tcPr>
          <w:p w14:paraId="52EC0A31" w14:textId="77777777" w:rsidR="002C62D1" w:rsidRDefault="008C3E8A">
            <w:pPr>
              <w:spacing w:before="40" w:after="40"/>
            </w:pPr>
            <w:r>
              <w:rPr>
                <w:sz w:val="19"/>
                <w:szCs w:val="19"/>
              </w:rPr>
              <w:t>C</w:t>
            </w:r>
          </w:p>
        </w:tc>
        <w:tc>
          <w:tcPr>
            <w:tcW w:w="1344" w:type="dxa"/>
            <w:shd w:val="clear" w:color="auto" w:fill="F2F6FB"/>
            <w:tcMar>
              <w:top w:w="60" w:type="dxa"/>
              <w:left w:w="110" w:type="dxa"/>
              <w:bottom w:w="60" w:type="dxa"/>
              <w:right w:w="110" w:type="dxa"/>
            </w:tcMar>
            <w:vAlign w:val="center"/>
          </w:tcPr>
          <w:p w14:paraId="444FE0E7" w14:textId="77777777" w:rsidR="002C62D1" w:rsidRDefault="008C3E8A">
            <w:pPr>
              <w:spacing w:before="40" w:after="40"/>
            </w:pPr>
            <w:r>
              <w:rPr>
                <w:sz w:val="19"/>
                <w:szCs w:val="19"/>
              </w:rPr>
              <w:t>A</w:t>
            </w:r>
          </w:p>
        </w:tc>
        <w:tc>
          <w:tcPr>
            <w:tcW w:w="1344" w:type="dxa"/>
            <w:shd w:val="clear" w:color="auto" w:fill="F2F6FB"/>
            <w:tcMar>
              <w:top w:w="60" w:type="dxa"/>
              <w:left w:w="110" w:type="dxa"/>
              <w:bottom w:w="60" w:type="dxa"/>
              <w:right w:w="110" w:type="dxa"/>
            </w:tcMar>
            <w:vAlign w:val="center"/>
          </w:tcPr>
          <w:p w14:paraId="4773D55C" w14:textId="77777777" w:rsidR="002C62D1" w:rsidRDefault="008C3E8A">
            <w:pPr>
              <w:spacing w:before="40" w:after="40"/>
            </w:pPr>
            <w:r>
              <w:rPr>
                <w:sz w:val="19"/>
                <w:szCs w:val="19"/>
              </w:rPr>
              <w:t>R</w:t>
            </w:r>
          </w:p>
        </w:tc>
        <w:tc>
          <w:tcPr>
            <w:tcW w:w="1536" w:type="dxa"/>
            <w:shd w:val="clear" w:color="auto" w:fill="F2F6FB"/>
            <w:tcMar>
              <w:top w:w="60" w:type="dxa"/>
              <w:left w:w="110" w:type="dxa"/>
              <w:bottom w:w="60" w:type="dxa"/>
              <w:right w:w="110" w:type="dxa"/>
            </w:tcMar>
            <w:vAlign w:val="center"/>
          </w:tcPr>
          <w:p w14:paraId="41CD0349"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7103F1B1" w14:textId="77777777" w:rsidR="002C62D1" w:rsidRDefault="008C3E8A">
            <w:pPr>
              <w:spacing w:before="40" w:after="40"/>
            </w:pPr>
            <w:r>
              <w:rPr>
                <w:sz w:val="19"/>
                <w:szCs w:val="19"/>
              </w:rPr>
              <w:t>I</w:t>
            </w:r>
          </w:p>
        </w:tc>
      </w:tr>
      <w:tr w:rsidR="002C62D1" w14:paraId="07051F6B"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46DB9646" w14:textId="77777777" w:rsidR="002C62D1" w:rsidRDefault="008C3E8A">
            <w:pPr>
              <w:spacing w:before="40" w:after="40"/>
            </w:pPr>
            <w:r>
              <w:rPr>
                <w:sz w:val="19"/>
                <w:szCs w:val="19"/>
              </w:rPr>
              <w:t>Request a new master record</w:t>
            </w:r>
          </w:p>
        </w:tc>
        <w:tc>
          <w:tcPr>
            <w:tcW w:w="1344" w:type="dxa"/>
            <w:tcMar>
              <w:top w:w="60" w:type="dxa"/>
              <w:left w:w="110" w:type="dxa"/>
              <w:bottom w:w="60" w:type="dxa"/>
              <w:right w:w="110" w:type="dxa"/>
            </w:tcMar>
            <w:vAlign w:val="center"/>
          </w:tcPr>
          <w:p w14:paraId="7120CE99" w14:textId="77777777" w:rsidR="002C62D1" w:rsidRDefault="008C3E8A">
            <w:pPr>
              <w:spacing w:before="40" w:after="40"/>
            </w:pPr>
            <w:r>
              <w:rPr>
                <w:sz w:val="19"/>
                <w:szCs w:val="19"/>
              </w:rPr>
              <w:t>I</w:t>
            </w:r>
          </w:p>
        </w:tc>
        <w:tc>
          <w:tcPr>
            <w:tcW w:w="1344" w:type="dxa"/>
            <w:tcMar>
              <w:top w:w="60" w:type="dxa"/>
              <w:left w:w="110" w:type="dxa"/>
              <w:bottom w:w="60" w:type="dxa"/>
              <w:right w:w="110" w:type="dxa"/>
            </w:tcMar>
            <w:vAlign w:val="center"/>
          </w:tcPr>
          <w:p w14:paraId="12A2B540" w14:textId="77777777" w:rsidR="002C62D1" w:rsidRDefault="008C3E8A">
            <w:pPr>
              <w:spacing w:before="40" w:after="40"/>
            </w:pPr>
            <w:r>
              <w:rPr>
                <w:sz w:val="19"/>
                <w:szCs w:val="19"/>
              </w:rPr>
              <w:t>I</w:t>
            </w:r>
          </w:p>
        </w:tc>
        <w:tc>
          <w:tcPr>
            <w:tcW w:w="1344" w:type="dxa"/>
            <w:tcMar>
              <w:top w:w="60" w:type="dxa"/>
              <w:left w:w="110" w:type="dxa"/>
              <w:bottom w:w="60" w:type="dxa"/>
              <w:right w:w="110" w:type="dxa"/>
            </w:tcMar>
            <w:vAlign w:val="center"/>
          </w:tcPr>
          <w:p w14:paraId="071020DC" w14:textId="77777777" w:rsidR="002C62D1" w:rsidRDefault="008C3E8A">
            <w:pPr>
              <w:spacing w:before="40" w:after="40"/>
            </w:pPr>
            <w:r>
              <w:rPr>
                <w:sz w:val="19"/>
                <w:szCs w:val="19"/>
              </w:rPr>
              <w:t>C</w:t>
            </w:r>
          </w:p>
        </w:tc>
        <w:tc>
          <w:tcPr>
            <w:tcW w:w="1536" w:type="dxa"/>
            <w:tcMar>
              <w:top w:w="60" w:type="dxa"/>
              <w:left w:w="110" w:type="dxa"/>
              <w:bottom w:w="60" w:type="dxa"/>
              <w:right w:w="110" w:type="dxa"/>
            </w:tcMar>
            <w:vAlign w:val="center"/>
          </w:tcPr>
          <w:p w14:paraId="10C94BC7"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156CB915" w14:textId="77777777" w:rsidR="002C62D1" w:rsidRDefault="008C3E8A">
            <w:pPr>
              <w:spacing w:before="40" w:after="40"/>
            </w:pPr>
            <w:r>
              <w:rPr>
                <w:sz w:val="19"/>
                <w:szCs w:val="19"/>
              </w:rPr>
              <w:t>R</w:t>
            </w:r>
          </w:p>
        </w:tc>
      </w:tr>
      <w:tr w:rsidR="002C62D1" w14:paraId="1859B3DC"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6A92F59B" w14:textId="77777777" w:rsidR="002C62D1" w:rsidRDefault="008C3E8A">
            <w:pPr>
              <w:spacing w:before="40" w:after="40"/>
            </w:pPr>
            <w:r>
              <w:rPr>
                <w:sz w:val="19"/>
                <w:szCs w:val="19"/>
              </w:rPr>
              <w:t>Perform duplicate check</w:t>
            </w:r>
          </w:p>
        </w:tc>
        <w:tc>
          <w:tcPr>
            <w:tcW w:w="1344" w:type="dxa"/>
            <w:shd w:val="clear" w:color="auto" w:fill="F2F6FB"/>
            <w:tcMar>
              <w:top w:w="60" w:type="dxa"/>
              <w:left w:w="110" w:type="dxa"/>
              <w:bottom w:w="60" w:type="dxa"/>
              <w:right w:w="110" w:type="dxa"/>
            </w:tcMar>
            <w:vAlign w:val="center"/>
          </w:tcPr>
          <w:p w14:paraId="22E51BD1" w14:textId="77777777" w:rsidR="002C62D1" w:rsidRDefault="008C3E8A">
            <w:pPr>
              <w:spacing w:before="40" w:after="40"/>
            </w:pPr>
            <w:r>
              <w:rPr>
                <w:sz w:val="19"/>
                <w:szCs w:val="19"/>
              </w:rPr>
              <w:t>I</w:t>
            </w:r>
          </w:p>
        </w:tc>
        <w:tc>
          <w:tcPr>
            <w:tcW w:w="1344" w:type="dxa"/>
            <w:shd w:val="clear" w:color="auto" w:fill="F2F6FB"/>
            <w:tcMar>
              <w:top w:w="60" w:type="dxa"/>
              <w:left w:w="110" w:type="dxa"/>
              <w:bottom w:w="60" w:type="dxa"/>
              <w:right w:w="110" w:type="dxa"/>
            </w:tcMar>
            <w:vAlign w:val="center"/>
          </w:tcPr>
          <w:p w14:paraId="4A68F8F7" w14:textId="77777777" w:rsidR="002C62D1" w:rsidRDefault="008C3E8A">
            <w:pPr>
              <w:spacing w:before="40" w:after="40"/>
            </w:pPr>
            <w:r>
              <w:rPr>
                <w:sz w:val="19"/>
                <w:szCs w:val="19"/>
              </w:rPr>
              <w:t>A</w:t>
            </w:r>
          </w:p>
        </w:tc>
        <w:tc>
          <w:tcPr>
            <w:tcW w:w="1344" w:type="dxa"/>
            <w:shd w:val="clear" w:color="auto" w:fill="F2F6FB"/>
            <w:tcMar>
              <w:top w:w="60" w:type="dxa"/>
              <w:left w:w="110" w:type="dxa"/>
              <w:bottom w:w="60" w:type="dxa"/>
              <w:right w:w="110" w:type="dxa"/>
            </w:tcMar>
            <w:vAlign w:val="center"/>
          </w:tcPr>
          <w:p w14:paraId="382405FB" w14:textId="77777777" w:rsidR="002C62D1" w:rsidRDefault="008C3E8A">
            <w:pPr>
              <w:spacing w:before="40" w:after="40"/>
            </w:pPr>
            <w:r>
              <w:rPr>
                <w:sz w:val="19"/>
                <w:szCs w:val="19"/>
              </w:rPr>
              <w:t>R</w:t>
            </w:r>
          </w:p>
        </w:tc>
        <w:tc>
          <w:tcPr>
            <w:tcW w:w="1536" w:type="dxa"/>
            <w:shd w:val="clear" w:color="auto" w:fill="F2F6FB"/>
            <w:tcMar>
              <w:top w:w="60" w:type="dxa"/>
              <w:left w:w="110" w:type="dxa"/>
              <w:bottom w:w="60" w:type="dxa"/>
              <w:right w:w="110" w:type="dxa"/>
            </w:tcMar>
            <w:vAlign w:val="center"/>
          </w:tcPr>
          <w:p w14:paraId="59063763"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5E87BC8F" w14:textId="77777777" w:rsidR="002C62D1" w:rsidRDefault="008C3E8A">
            <w:pPr>
              <w:spacing w:before="40" w:after="40"/>
            </w:pPr>
            <w:r>
              <w:rPr>
                <w:sz w:val="19"/>
                <w:szCs w:val="19"/>
              </w:rPr>
              <w:t>C</w:t>
            </w:r>
          </w:p>
        </w:tc>
      </w:tr>
      <w:tr w:rsidR="002C62D1" w14:paraId="3B1F7DE2"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4455C6B4" w14:textId="77777777" w:rsidR="002C62D1" w:rsidRDefault="008C3E8A">
            <w:pPr>
              <w:spacing w:before="40" w:after="40"/>
            </w:pPr>
            <w:r>
              <w:rPr>
                <w:sz w:val="19"/>
                <w:szCs w:val="19"/>
              </w:rPr>
              <w:t>Create draft master record</w:t>
            </w:r>
          </w:p>
        </w:tc>
        <w:tc>
          <w:tcPr>
            <w:tcW w:w="1344" w:type="dxa"/>
            <w:tcMar>
              <w:top w:w="60" w:type="dxa"/>
              <w:left w:w="110" w:type="dxa"/>
              <w:bottom w:w="60" w:type="dxa"/>
              <w:right w:w="110" w:type="dxa"/>
            </w:tcMar>
            <w:vAlign w:val="center"/>
          </w:tcPr>
          <w:p w14:paraId="29B4C1AE" w14:textId="77777777" w:rsidR="002C62D1" w:rsidRDefault="008C3E8A">
            <w:pPr>
              <w:spacing w:before="40" w:after="40"/>
            </w:pPr>
            <w:r>
              <w:rPr>
                <w:sz w:val="19"/>
                <w:szCs w:val="19"/>
              </w:rPr>
              <w:t>I</w:t>
            </w:r>
          </w:p>
        </w:tc>
        <w:tc>
          <w:tcPr>
            <w:tcW w:w="1344" w:type="dxa"/>
            <w:tcMar>
              <w:top w:w="60" w:type="dxa"/>
              <w:left w:w="110" w:type="dxa"/>
              <w:bottom w:w="60" w:type="dxa"/>
              <w:right w:w="110" w:type="dxa"/>
            </w:tcMar>
            <w:vAlign w:val="center"/>
          </w:tcPr>
          <w:p w14:paraId="16770555" w14:textId="77777777" w:rsidR="002C62D1" w:rsidRDefault="008C3E8A">
            <w:pPr>
              <w:spacing w:before="40" w:after="40"/>
            </w:pPr>
            <w:r>
              <w:rPr>
                <w:sz w:val="19"/>
                <w:szCs w:val="19"/>
              </w:rPr>
              <w:t>A</w:t>
            </w:r>
          </w:p>
        </w:tc>
        <w:tc>
          <w:tcPr>
            <w:tcW w:w="1344" w:type="dxa"/>
            <w:tcMar>
              <w:top w:w="60" w:type="dxa"/>
              <w:left w:w="110" w:type="dxa"/>
              <w:bottom w:w="60" w:type="dxa"/>
              <w:right w:w="110" w:type="dxa"/>
            </w:tcMar>
            <w:vAlign w:val="center"/>
          </w:tcPr>
          <w:p w14:paraId="6F144E8A" w14:textId="77777777" w:rsidR="002C62D1" w:rsidRDefault="008C3E8A">
            <w:pPr>
              <w:spacing w:before="40" w:after="40"/>
            </w:pPr>
            <w:r>
              <w:rPr>
                <w:sz w:val="19"/>
                <w:szCs w:val="19"/>
              </w:rPr>
              <w:t>R</w:t>
            </w:r>
          </w:p>
        </w:tc>
        <w:tc>
          <w:tcPr>
            <w:tcW w:w="1536" w:type="dxa"/>
            <w:tcMar>
              <w:top w:w="60" w:type="dxa"/>
              <w:left w:w="110" w:type="dxa"/>
              <w:bottom w:w="60" w:type="dxa"/>
              <w:right w:w="110" w:type="dxa"/>
            </w:tcMar>
            <w:vAlign w:val="center"/>
          </w:tcPr>
          <w:p w14:paraId="7915FAF7"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5B49D93A" w14:textId="77777777" w:rsidR="002C62D1" w:rsidRDefault="008C3E8A">
            <w:pPr>
              <w:spacing w:before="40" w:after="40"/>
            </w:pPr>
            <w:r>
              <w:rPr>
                <w:sz w:val="19"/>
                <w:szCs w:val="19"/>
              </w:rPr>
              <w:t>C</w:t>
            </w:r>
          </w:p>
        </w:tc>
      </w:tr>
      <w:tr w:rsidR="002C62D1" w14:paraId="701A23C2"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422D0B96" w14:textId="77777777" w:rsidR="002C62D1" w:rsidRDefault="008C3E8A">
            <w:pPr>
              <w:spacing w:before="40" w:after="40"/>
            </w:pPr>
            <w:r>
              <w:rPr>
                <w:sz w:val="19"/>
                <w:szCs w:val="19"/>
              </w:rPr>
              <w:t>Validate attributes and quality</w:t>
            </w:r>
          </w:p>
        </w:tc>
        <w:tc>
          <w:tcPr>
            <w:tcW w:w="1344" w:type="dxa"/>
            <w:shd w:val="clear" w:color="auto" w:fill="F2F6FB"/>
            <w:tcMar>
              <w:top w:w="60" w:type="dxa"/>
              <w:left w:w="110" w:type="dxa"/>
              <w:bottom w:w="60" w:type="dxa"/>
              <w:right w:w="110" w:type="dxa"/>
            </w:tcMar>
            <w:vAlign w:val="center"/>
          </w:tcPr>
          <w:p w14:paraId="55225414" w14:textId="77777777" w:rsidR="002C62D1" w:rsidRDefault="008C3E8A">
            <w:pPr>
              <w:spacing w:before="40" w:after="40"/>
            </w:pPr>
            <w:r>
              <w:rPr>
                <w:sz w:val="19"/>
                <w:szCs w:val="19"/>
              </w:rPr>
              <w:t>I</w:t>
            </w:r>
          </w:p>
        </w:tc>
        <w:tc>
          <w:tcPr>
            <w:tcW w:w="1344" w:type="dxa"/>
            <w:shd w:val="clear" w:color="auto" w:fill="F2F6FB"/>
            <w:tcMar>
              <w:top w:w="60" w:type="dxa"/>
              <w:left w:w="110" w:type="dxa"/>
              <w:bottom w:w="60" w:type="dxa"/>
              <w:right w:w="110" w:type="dxa"/>
            </w:tcMar>
            <w:vAlign w:val="center"/>
          </w:tcPr>
          <w:p w14:paraId="21007442" w14:textId="77777777" w:rsidR="002C62D1" w:rsidRDefault="008C3E8A">
            <w:pPr>
              <w:spacing w:before="40" w:after="40"/>
            </w:pPr>
            <w:r>
              <w:rPr>
                <w:sz w:val="19"/>
                <w:szCs w:val="19"/>
              </w:rPr>
              <w:t>A</w:t>
            </w:r>
          </w:p>
        </w:tc>
        <w:tc>
          <w:tcPr>
            <w:tcW w:w="1344" w:type="dxa"/>
            <w:shd w:val="clear" w:color="auto" w:fill="F2F6FB"/>
            <w:tcMar>
              <w:top w:w="60" w:type="dxa"/>
              <w:left w:w="110" w:type="dxa"/>
              <w:bottom w:w="60" w:type="dxa"/>
              <w:right w:w="110" w:type="dxa"/>
            </w:tcMar>
            <w:vAlign w:val="center"/>
          </w:tcPr>
          <w:p w14:paraId="2978DE85" w14:textId="77777777" w:rsidR="002C62D1" w:rsidRDefault="008C3E8A">
            <w:pPr>
              <w:spacing w:before="40" w:after="40"/>
            </w:pPr>
            <w:r>
              <w:rPr>
                <w:sz w:val="19"/>
                <w:szCs w:val="19"/>
              </w:rPr>
              <w:t>R</w:t>
            </w:r>
          </w:p>
        </w:tc>
        <w:tc>
          <w:tcPr>
            <w:tcW w:w="1536" w:type="dxa"/>
            <w:shd w:val="clear" w:color="auto" w:fill="F2F6FB"/>
            <w:tcMar>
              <w:top w:w="60" w:type="dxa"/>
              <w:left w:w="110" w:type="dxa"/>
              <w:bottom w:w="60" w:type="dxa"/>
              <w:right w:w="110" w:type="dxa"/>
            </w:tcMar>
            <w:vAlign w:val="center"/>
          </w:tcPr>
          <w:p w14:paraId="1CFD664A"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4049F3C8" w14:textId="77777777" w:rsidR="002C62D1" w:rsidRDefault="008C3E8A">
            <w:pPr>
              <w:spacing w:before="40" w:after="40"/>
            </w:pPr>
            <w:r>
              <w:rPr>
                <w:sz w:val="19"/>
                <w:szCs w:val="19"/>
              </w:rPr>
              <w:t>I</w:t>
            </w:r>
          </w:p>
        </w:tc>
      </w:tr>
      <w:tr w:rsidR="002C62D1" w14:paraId="243C4333"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35DABD18" w14:textId="77777777" w:rsidR="002C62D1" w:rsidRDefault="008C3E8A">
            <w:pPr>
              <w:spacing w:before="40" w:after="40"/>
            </w:pPr>
            <w:r>
              <w:rPr>
                <w:sz w:val="19"/>
                <w:szCs w:val="19"/>
              </w:rPr>
              <w:t>Approve Tier 1 master record</w:t>
            </w:r>
          </w:p>
        </w:tc>
        <w:tc>
          <w:tcPr>
            <w:tcW w:w="1344" w:type="dxa"/>
            <w:tcMar>
              <w:top w:w="60" w:type="dxa"/>
              <w:left w:w="110" w:type="dxa"/>
              <w:bottom w:w="60" w:type="dxa"/>
              <w:right w:w="110" w:type="dxa"/>
            </w:tcMar>
            <w:vAlign w:val="center"/>
          </w:tcPr>
          <w:p w14:paraId="2394FFB0" w14:textId="77777777" w:rsidR="002C62D1" w:rsidRDefault="008C3E8A">
            <w:pPr>
              <w:spacing w:before="40" w:after="40"/>
            </w:pPr>
            <w:r>
              <w:rPr>
                <w:sz w:val="19"/>
                <w:szCs w:val="19"/>
              </w:rPr>
              <w:t>I</w:t>
            </w:r>
          </w:p>
        </w:tc>
        <w:tc>
          <w:tcPr>
            <w:tcW w:w="1344" w:type="dxa"/>
            <w:tcMar>
              <w:top w:w="60" w:type="dxa"/>
              <w:left w:w="110" w:type="dxa"/>
              <w:bottom w:w="60" w:type="dxa"/>
              <w:right w:w="110" w:type="dxa"/>
            </w:tcMar>
            <w:vAlign w:val="center"/>
          </w:tcPr>
          <w:p w14:paraId="2621BEBB" w14:textId="77777777" w:rsidR="002C62D1" w:rsidRDefault="008C3E8A">
            <w:pPr>
              <w:spacing w:before="40" w:after="40"/>
            </w:pPr>
            <w:r>
              <w:rPr>
                <w:sz w:val="19"/>
                <w:szCs w:val="19"/>
              </w:rPr>
              <w:t>A / R</w:t>
            </w:r>
          </w:p>
        </w:tc>
        <w:tc>
          <w:tcPr>
            <w:tcW w:w="1344" w:type="dxa"/>
            <w:tcMar>
              <w:top w:w="60" w:type="dxa"/>
              <w:left w:w="110" w:type="dxa"/>
              <w:bottom w:w="60" w:type="dxa"/>
              <w:right w:w="110" w:type="dxa"/>
            </w:tcMar>
            <w:vAlign w:val="center"/>
          </w:tcPr>
          <w:p w14:paraId="779EE3D2" w14:textId="77777777" w:rsidR="002C62D1" w:rsidRDefault="008C3E8A">
            <w:pPr>
              <w:spacing w:before="40" w:after="40"/>
            </w:pPr>
            <w:r>
              <w:rPr>
                <w:sz w:val="19"/>
                <w:szCs w:val="19"/>
              </w:rPr>
              <w:t>C</w:t>
            </w:r>
          </w:p>
        </w:tc>
        <w:tc>
          <w:tcPr>
            <w:tcW w:w="1536" w:type="dxa"/>
            <w:tcMar>
              <w:top w:w="60" w:type="dxa"/>
              <w:left w:w="110" w:type="dxa"/>
              <w:bottom w:w="60" w:type="dxa"/>
              <w:right w:w="110" w:type="dxa"/>
            </w:tcMar>
            <w:vAlign w:val="center"/>
          </w:tcPr>
          <w:p w14:paraId="2596F1F7"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2ACD622E" w14:textId="77777777" w:rsidR="002C62D1" w:rsidRDefault="008C3E8A">
            <w:pPr>
              <w:spacing w:before="40" w:after="40"/>
            </w:pPr>
            <w:r>
              <w:rPr>
                <w:sz w:val="19"/>
                <w:szCs w:val="19"/>
              </w:rPr>
              <w:t>I</w:t>
            </w:r>
          </w:p>
        </w:tc>
      </w:tr>
      <w:tr w:rsidR="002C62D1" w14:paraId="3D4370E3"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36EAAFC1" w14:textId="77777777" w:rsidR="002C62D1" w:rsidRDefault="008C3E8A">
            <w:pPr>
              <w:spacing w:before="40" w:after="40"/>
            </w:pPr>
            <w:r>
              <w:rPr>
                <w:sz w:val="19"/>
                <w:szCs w:val="19"/>
              </w:rPr>
              <w:t>Approve Tier 2 / Tier 3 master record</w:t>
            </w:r>
          </w:p>
        </w:tc>
        <w:tc>
          <w:tcPr>
            <w:tcW w:w="1344" w:type="dxa"/>
            <w:shd w:val="clear" w:color="auto" w:fill="F2F6FB"/>
            <w:tcMar>
              <w:top w:w="60" w:type="dxa"/>
              <w:left w:w="110" w:type="dxa"/>
              <w:bottom w:w="60" w:type="dxa"/>
              <w:right w:w="110" w:type="dxa"/>
            </w:tcMar>
            <w:vAlign w:val="center"/>
          </w:tcPr>
          <w:p w14:paraId="646549BD" w14:textId="77777777" w:rsidR="002C62D1" w:rsidRDefault="008C3E8A">
            <w:pPr>
              <w:spacing w:before="40" w:after="40"/>
            </w:pPr>
            <w:r>
              <w:rPr>
                <w:sz w:val="19"/>
                <w:szCs w:val="19"/>
              </w:rPr>
              <w:t>I</w:t>
            </w:r>
          </w:p>
        </w:tc>
        <w:tc>
          <w:tcPr>
            <w:tcW w:w="1344" w:type="dxa"/>
            <w:shd w:val="clear" w:color="auto" w:fill="F2F6FB"/>
            <w:tcMar>
              <w:top w:w="60" w:type="dxa"/>
              <w:left w:w="110" w:type="dxa"/>
              <w:bottom w:w="60" w:type="dxa"/>
              <w:right w:w="110" w:type="dxa"/>
            </w:tcMar>
            <w:vAlign w:val="center"/>
          </w:tcPr>
          <w:p w14:paraId="1CCAD491" w14:textId="77777777" w:rsidR="002C62D1" w:rsidRDefault="008C3E8A">
            <w:pPr>
              <w:spacing w:before="40" w:after="40"/>
            </w:pPr>
            <w:r>
              <w:rPr>
                <w:sz w:val="19"/>
                <w:szCs w:val="19"/>
              </w:rPr>
              <w:t>A</w:t>
            </w:r>
          </w:p>
        </w:tc>
        <w:tc>
          <w:tcPr>
            <w:tcW w:w="1344" w:type="dxa"/>
            <w:shd w:val="clear" w:color="auto" w:fill="F2F6FB"/>
            <w:tcMar>
              <w:top w:w="60" w:type="dxa"/>
              <w:left w:w="110" w:type="dxa"/>
              <w:bottom w:w="60" w:type="dxa"/>
              <w:right w:w="110" w:type="dxa"/>
            </w:tcMar>
            <w:vAlign w:val="center"/>
          </w:tcPr>
          <w:p w14:paraId="2C4990A6" w14:textId="77777777" w:rsidR="002C62D1" w:rsidRDefault="008C3E8A">
            <w:pPr>
              <w:spacing w:before="40" w:after="40"/>
            </w:pPr>
            <w:r>
              <w:rPr>
                <w:sz w:val="19"/>
                <w:szCs w:val="19"/>
              </w:rPr>
              <w:t>R</w:t>
            </w:r>
          </w:p>
        </w:tc>
        <w:tc>
          <w:tcPr>
            <w:tcW w:w="1536" w:type="dxa"/>
            <w:shd w:val="clear" w:color="auto" w:fill="F2F6FB"/>
            <w:tcMar>
              <w:top w:w="60" w:type="dxa"/>
              <w:left w:w="110" w:type="dxa"/>
              <w:bottom w:w="60" w:type="dxa"/>
              <w:right w:w="110" w:type="dxa"/>
            </w:tcMar>
            <w:vAlign w:val="center"/>
          </w:tcPr>
          <w:p w14:paraId="1D3EFF35" w14:textId="77777777" w:rsidR="002C62D1" w:rsidRDefault="008C3E8A">
            <w:pPr>
              <w:spacing w:before="40" w:after="40"/>
            </w:pPr>
            <w:r>
              <w:rPr>
                <w:sz w:val="19"/>
                <w:szCs w:val="19"/>
              </w:rPr>
              <w:t>I</w:t>
            </w:r>
          </w:p>
        </w:tc>
        <w:tc>
          <w:tcPr>
            <w:tcW w:w="1152" w:type="dxa"/>
            <w:shd w:val="clear" w:color="auto" w:fill="F2F6FB"/>
            <w:tcMar>
              <w:top w:w="60" w:type="dxa"/>
              <w:left w:w="110" w:type="dxa"/>
              <w:bottom w:w="60" w:type="dxa"/>
              <w:right w:w="110" w:type="dxa"/>
            </w:tcMar>
            <w:vAlign w:val="center"/>
          </w:tcPr>
          <w:p w14:paraId="14D151FF" w14:textId="77777777" w:rsidR="002C62D1" w:rsidRDefault="008C3E8A">
            <w:pPr>
              <w:spacing w:before="40" w:after="40"/>
            </w:pPr>
            <w:r>
              <w:rPr>
                <w:sz w:val="19"/>
                <w:szCs w:val="19"/>
              </w:rPr>
              <w:t>I</w:t>
            </w:r>
          </w:p>
        </w:tc>
      </w:tr>
      <w:tr w:rsidR="002C62D1" w14:paraId="38E8A355"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5F4E98B8" w14:textId="77777777" w:rsidR="002C62D1" w:rsidRDefault="008C3E8A">
            <w:pPr>
              <w:spacing w:before="40" w:after="40"/>
            </w:pPr>
            <w:r>
              <w:rPr>
                <w:sz w:val="19"/>
                <w:szCs w:val="19"/>
              </w:rPr>
              <w:t>Modify an active master record</w:t>
            </w:r>
          </w:p>
        </w:tc>
        <w:tc>
          <w:tcPr>
            <w:tcW w:w="1344" w:type="dxa"/>
            <w:tcMar>
              <w:top w:w="60" w:type="dxa"/>
              <w:left w:w="110" w:type="dxa"/>
              <w:bottom w:w="60" w:type="dxa"/>
              <w:right w:w="110" w:type="dxa"/>
            </w:tcMar>
            <w:vAlign w:val="center"/>
          </w:tcPr>
          <w:p w14:paraId="6545A608" w14:textId="77777777" w:rsidR="002C62D1" w:rsidRDefault="008C3E8A">
            <w:pPr>
              <w:spacing w:before="40" w:after="40"/>
            </w:pPr>
            <w:r>
              <w:rPr>
                <w:sz w:val="19"/>
                <w:szCs w:val="19"/>
              </w:rPr>
              <w:t>I</w:t>
            </w:r>
          </w:p>
        </w:tc>
        <w:tc>
          <w:tcPr>
            <w:tcW w:w="1344" w:type="dxa"/>
            <w:tcMar>
              <w:top w:w="60" w:type="dxa"/>
              <w:left w:w="110" w:type="dxa"/>
              <w:bottom w:w="60" w:type="dxa"/>
              <w:right w:w="110" w:type="dxa"/>
            </w:tcMar>
            <w:vAlign w:val="center"/>
          </w:tcPr>
          <w:p w14:paraId="3BFF5CEB" w14:textId="77777777" w:rsidR="002C62D1" w:rsidRDefault="008C3E8A">
            <w:pPr>
              <w:spacing w:before="40" w:after="40"/>
            </w:pPr>
            <w:r>
              <w:rPr>
                <w:sz w:val="19"/>
                <w:szCs w:val="19"/>
              </w:rPr>
              <w:t>A</w:t>
            </w:r>
          </w:p>
        </w:tc>
        <w:tc>
          <w:tcPr>
            <w:tcW w:w="1344" w:type="dxa"/>
            <w:tcMar>
              <w:top w:w="60" w:type="dxa"/>
              <w:left w:w="110" w:type="dxa"/>
              <w:bottom w:w="60" w:type="dxa"/>
              <w:right w:w="110" w:type="dxa"/>
            </w:tcMar>
            <w:vAlign w:val="center"/>
          </w:tcPr>
          <w:p w14:paraId="4E9C7F4F" w14:textId="77777777" w:rsidR="002C62D1" w:rsidRDefault="008C3E8A">
            <w:pPr>
              <w:spacing w:before="40" w:after="40"/>
            </w:pPr>
            <w:r>
              <w:rPr>
                <w:sz w:val="19"/>
                <w:szCs w:val="19"/>
              </w:rPr>
              <w:t>R</w:t>
            </w:r>
          </w:p>
        </w:tc>
        <w:tc>
          <w:tcPr>
            <w:tcW w:w="1536" w:type="dxa"/>
            <w:tcMar>
              <w:top w:w="60" w:type="dxa"/>
              <w:left w:w="110" w:type="dxa"/>
              <w:bottom w:w="60" w:type="dxa"/>
              <w:right w:w="110" w:type="dxa"/>
            </w:tcMar>
            <w:vAlign w:val="center"/>
          </w:tcPr>
          <w:p w14:paraId="64CCCEAA"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20214F37" w14:textId="77777777" w:rsidR="002C62D1" w:rsidRDefault="008C3E8A">
            <w:pPr>
              <w:spacing w:before="40" w:after="40"/>
            </w:pPr>
            <w:r>
              <w:rPr>
                <w:sz w:val="19"/>
                <w:szCs w:val="19"/>
              </w:rPr>
              <w:t>C</w:t>
            </w:r>
          </w:p>
        </w:tc>
      </w:tr>
      <w:tr w:rsidR="002C62D1" w14:paraId="615AA428"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4FCED01D" w14:textId="77777777" w:rsidR="002C62D1" w:rsidRDefault="008C3E8A">
            <w:pPr>
              <w:spacing w:before="40" w:after="40"/>
            </w:pPr>
            <w:r>
              <w:rPr>
                <w:sz w:val="19"/>
                <w:szCs w:val="19"/>
              </w:rPr>
              <w:t>Merge duplicate records</w:t>
            </w:r>
          </w:p>
        </w:tc>
        <w:tc>
          <w:tcPr>
            <w:tcW w:w="1344" w:type="dxa"/>
            <w:shd w:val="clear" w:color="auto" w:fill="F2F6FB"/>
            <w:tcMar>
              <w:top w:w="60" w:type="dxa"/>
              <w:left w:w="110" w:type="dxa"/>
              <w:bottom w:w="60" w:type="dxa"/>
              <w:right w:w="110" w:type="dxa"/>
            </w:tcMar>
            <w:vAlign w:val="center"/>
          </w:tcPr>
          <w:p w14:paraId="4C12D960" w14:textId="77777777" w:rsidR="002C62D1" w:rsidRDefault="008C3E8A">
            <w:pPr>
              <w:spacing w:before="40" w:after="40"/>
            </w:pPr>
            <w:r>
              <w:rPr>
                <w:sz w:val="19"/>
                <w:szCs w:val="19"/>
              </w:rPr>
              <w:t>I</w:t>
            </w:r>
          </w:p>
        </w:tc>
        <w:tc>
          <w:tcPr>
            <w:tcW w:w="1344" w:type="dxa"/>
            <w:shd w:val="clear" w:color="auto" w:fill="F2F6FB"/>
            <w:tcMar>
              <w:top w:w="60" w:type="dxa"/>
              <w:left w:w="110" w:type="dxa"/>
              <w:bottom w:w="60" w:type="dxa"/>
              <w:right w:w="110" w:type="dxa"/>
            </w:tcMar>
            <w:vAlign w:val="center"/>
          </w:tcPr>
          <w:p w14:paraId="0A2A26D9" w14:textId="77777777" w:rsidR="002C62D1" w:rsidRDefault="008C3E8A">
            <w:pPr>
              <w:spacing w:before="40" w:after="40"/>
            </w:pPr>
            <w:r>
              <w:rPr>
                <w:sz w:val="19"/>
                <w:szCs w:val="19"/>
              </w:rPr>
              <w:t>A</w:t>
            </w:r>
          </w:p>
        </w:tc>
        <w:tc>
          <w:tcPr>
            <w:tcW w:w="1344" w:type="dxa"/>
            <w:shd w:val="clear" w:color="auto" w:fill="F2F6FB"/>
            <w:tcMar>
              <w:top w:w="60" w:type="dxa"/>
              <w:left w:w="110" w:type="dxa"/>
              <w:bottom w:w="60" w:type="dxa"/>
              <w:right w:w="110" w:type="dxa"/>
            </w:tcMar>
            <w:vAlign w:val="center"/>
          </w:tcPr>
          <w:p w14:paraId="0E2106B0" w14:textId="77777777" w:rsidR="002C62D1" w:rsidRDefault="008C3E8A">
            <w:pPr>
              <w:spacing w:before="40" w:after="40"/>
            </w:pPr>
            <w:r>
              <w:rPr>
                <w:sz w:val="19"/>
                <w:szCs w:val="19"/>
              </w:rPr>
              <w:t>R</w:t>
            </w:r>
          </w:p>
        </w:tc>
        <w:tc>
          <w:tcPr>
            <w:tcW w:w="1536" w:type="dxa"/>
            <w:shd w:val="clear" w:color="auto" w:fill="F2F6FB"/>
            <w:tcMar>
              <w:top w:w="60" w:type="dxa"/>
              <w:left w:w="110" w:type="dxa"/>
              <w:bottom w:w="60" w:type="dxa"/>
              <w:right w:w="110" w:type="dxa"/>
            </w:tcMar>
            <w:vAlign w:val="center"/>
          </w:tcPr>
          <w:p w14:paraId="240A35BA" w14:textId="77777777" w:rsidR="002C62D1" w:rsidRDefault="008C3E8A">
            <w:pPr>
              <w:spacing w:before="40" w:after="40"/>
            </w:pPr>
            <w:r>
              <w:rPr>
                <w:sz w:val="19"/>
                <w:szCs w:val="19"/>
              </w:rPr>
              <w:t>R</w:t>
            </w:r>
          </w:p>
        </w:tc>
        <w:tc>
          <w:tcPr>
            <w:tcW w:w="1152" w:type="dxa"/>
            <w:shd w:val="clear" w:color="auto" w:fill="F2F6FB"/>
            <w:tcMar>
              <w:top w:w="60" w:type="dxa"/>
              <w:left w:w="110" w:type="dxa"/>
              <w:bottom w:w="60" w:type="dxa"/>
              <w:right w:w="110" w:type="dxa"/>
            </w:tcMar>
            <w:vAlign w:val="center"/>
          </w:tcPr>
          <w:p w14:paraId="36BBE55B" w14:textId="77777777" w:rsidR="002C62D1" w:rsidRDefault="008C3E8A">
            <w:pPr>
              <w:spacing w:before="40" w:after="40"/>
            </w:pPr>
            <w:r>
              <w:rPr>
                <w:sz w:val="19"/>
                <w:szCs w:val="19"/>
              </w:rPr>
              <w:t>I</w:t>
            </w:r>
          </w:p>
        </w:tc>
      </w:tr>
      <w:tr w:rsidR="002C62D1" w14:paraId="07078296"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6D587309" w14:textId="77777777" w:rsidR="002C62D1" w:rsidRDefault="008C3E8A">
            <w:pPr>
              <w:spacing w:before="40" w:after="40"/>
            </w:pPr>
            <w:r>
              <w:rPr>
                <w:sz w:val="19"/>
                <w:szCs w:val="19"/>
              </w:rPr>
              <w:t>Suspend or deprecate a record</w:t>
            </w:r>
          </w:p>
        </w:tc>
        <w:tc>
          <w:tcPr>
            <w:tcW w:w="1344" w:type="dxa"/>
            <w:tcMar>
              <w:top w:w="60" w:type="dxa"/>
              <w:left w:w="110" w:type="dxa"/>
              <w:bottom w:w="60" w:type="dxa"/>
              <w:right w:w="110" w:type="dxa"/>
            </w:tcMar>
            <w:vAlign w:val="center"/>
          </w:tcPr>
          <w:p w14:paraId="75421EAC" w14:textId="77777777" w:rsidR="002C62D1" w:rsidRDefault="008C3E8A">
            <w:pPr>
              <w:spacing w:before="40" w:after="40"/>
            </w:pPr>
            <w:r>
              <w:rPr>
                <w:sz w:val="19"/>
                <w:szCs w:val="19"/>
              </w:rPr>
              <w:t>I</w:t>
            </w:r>
          </w:p>
        </w:tc>
        <w:tc>
          <w:tcPr>
            <w:tcW w:w="1344" w:type="dxa"/>
            <w:tcMar>
              <w:top w:w="60" w:type="dxa"/>
              <w:left w:w="110" w:type="dxa"/>
              <w:bottom w:w="60" w:type="dxa"/>
              <w:right w:w="110" w:type="dxa"/>
            </w:tcMar>
            <w:vAlign w:val="center"/>
          </w:tcPr>
          <w:p w14:paraId="049F96D0" w14:textId="77777777" w:rsidR="002C62D1" w:rsidRDefault="008C3E8A">
            <w:pPr>
              <w:spacing w:before="40" w:after="40"/>
            </w:pPr>
            <w:r>
              <w:rPr>
                <w:sz w:val="19"/>
                <w:szCs w:val="19"/>
              </w:rPr>
              <w:t>A</w:t>
            </w:r>
          </w:p>
        </w:tc>
        <w:tc>
          <w:tcPr>
            <w:tcW w:w="1344" w:type="dxa"/>
            <w:tcMar>
              <w:top w:w="60" w:type="dxa"/>
              <w:left w:w="110" w:type="dxa"/>
              <w:bottom w:w="60" w:type="dxa"/>
              <w:right w:w="110" w:type="dxa"/>
            </w:tcMar>
            <w:vAlign w:val="center"/>
          </w:tcPr>
          <w:p w14:paraId="79695372" w14:textId="77777777" w:rsidR="002C62D1" w:rsidRDefault="008C3E8A">
            <w:pPr>
              <w:spacing w:before="40" w:after="40"/>
            </w:pPr>
            <w:r>
              <w:rPr>
                <w:sz w:val="19"/>
                <w:szCs w:val="19"/>
              </w:rPr>
              <w:t>R</w:t>
            </w:r>
          </w:p>
        </w:tc>
        <w:tc>
          <w:tcPr>
            <w:tcW w:w="1536" w:type="dxa"/>
            <w:tcMar>
              <w:top w:w="60" w:type="dxa"/>
              <w:left w:w="110" w:type="dxa"/>
              <w:bottom w:w="60" w:type="dxa"/>
              <w:right w:w="110" w:type="dxa"/>
            </w:tcMar>
            <w:vAlign w:val="center"/>
          </w:tcPr>
          <w:p w14:paraId="58B32ADB"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6C8009DE" w14:textId="77777777" w:rsidR="002C62D1" w:rsidRDefault="008C3E8A">
            <w:pPr>
              <w:spacing w:before="40" w:after="40"/>
            </w:pPr>
            <w:r>
              <w:rPr>
                <w:sz w:val="19"/>
                <w:szCs w:val="19"/>
              </w:rPr>
              <w:t>I</w:t>
            </w:r>
          </w:p>
        </w:tc>
      </w:tr>
      <w:tr w:rsidR="002C62D1" w14:paraId="1D51D410"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46296E90" w14:textId="77777777" w:rsidR="002C62D1" w:rsidRDefault="008C3E8A">
            <w:pPr>
              <w:spacing w:before="40" w:after="40"/>
            </w:pPr>
            <w:r>
              <w:rPr>
                <w:sz w:val="19"/>
                <w:szCs w:val="19"/>
              </w:rPr>
              <w:t>Archive a record</w:t>
            </w:r>
          </w:p>
        </w:tc>
        <w:tc>
          <w:tcPr>
            <w:tcW w:w="1344" w:type="dxa"/>
            <w:shd w:val="clear" w:color="auto" w:fill="F2F6FB"/>
            <w:tcMar>
              <w:top w:w="60" w:type="dxa"/>
              <w:left w:w="110" w:type="dxa"/>
              <w:bottom w:w="60" w:type="dxa"/>
              <w:right w:w="110" w:type="dxa"/>
            </w:tcMar>
            <w:vAlign w:val="center"/>
          </w:tcPr>
          <w:p w14:paraId="3E835B63" w14:textId="77777777" w:rsidR="002C62D1" w:rsidRDefault="008C3E8A">
            <w:pPr>
              <w:spacing w:before="40" w:after="40"/>
            </w:pPr>
            <w:r>
              <w:rPr>
                <w:sz w:val="19"/>
                <w:szCs w:val="19"/>
              </w:rPr>
              <w:t>C</w:t>
            </w:r>
          </w:p>
        </w:tc>
        <w:tc>
          <w:tcPr>
            <w:tcW w:w="1344" w:type="dxa"/>
            <w:shd w:val="clear" w:color="auto" w:fill="F2F6FB"/>
            <w:tcMar>
              <w:top w:w="60" w:type="dxa"/>
              <w:left w:w="110" w:type="dxa"/>
              <w:bottom w:w="60" w:type="dxa"/>
              <w:right w:w="110" w:type="dxa"/>
            </w:tcMar>
            <w:vAlign w:val="center"/>
          </w:tcPr>
          <w:p w14:paraId="5055ACF8" w14:textId="77777777" w:rsidR="002C62D1" w:rsidRDefault="008C3E8A">
            <w:pPr>
              <w:spacing w:before="40" w:after="40"/>
            </w:pPr>
            <w:r>
              <w:rPr>
                <w:sz w:val="19"/>
                <w:szCs w:val="19"/>
              </w:rPr>
              <w:t>A</w:t>
            </w:r>
          </w:p>
        </w:tc>
        <w:tc>
          <w:tcPr>
            <w:tcW w:w="1344" w:type="dxa"/>
            <w:shd w:val="clear" w:color="auto" w:fill="F2F6FB"/>
            <w:tcMar>
              <w:top w:w="60" w:type="dxa"/>
              <w:left w:w="110" w:type="dxa"/>
              <w:bottom w:w="60" w:type="dxa"/>
              <w:right w:w="110" w:type="dxa"/>
            </w:tcMar>
            <w:vAlign w:val="center"/>
          </w:tcPr>
          <w:p w14:paraId="01D9954B" w14:textId="77777777" w:rsidR="002C62D1" w:rsidRDefault="008C3E8A">
            <w:pPr>
              <w:spacing w:before="40" w:after="40"/>
            </w:pPr>
            <w:r>
              <w:rPr>
                <w:sz w:val="19"/>
                <w:szCs w:val="19"/>
              </w:rPr>
              <w:t>R</w:t>
            </w:r>
          </w:p>
        </w:tc>
        <w:tc>
          <w:tcPr>
            <w:tcW w:w="1536" w:type="dxa"/>
            <w:shd w:val="clear" w:color="auto" w:fill="F2F6FB"/>
            <w:tcMar>
              <w:top w:w="60" w:type="dxa"/>
              <w:left w:w="110" w:type="dxa"/>
              <w:bottom w:w="60" w:type="dxa"/>
              <w:right w:w="110" w:type="dxa"/>
            </w:tcMar>
            <w:vAlign w:val="center"/>
          </w:tcPr>
          <w:p w14:paraId="134100A4" w14:textId="77777777" w:rsidR="002C62D1" w:rsidRDefault="008C3E8A">
            <w:pPr>
              <w:spacing w:before="40" w:after="40"/>
            </w:pPr>
            <w:r>
              <w:rPr>
                <w:sz w:val="19"/>
                <w:szCs w:val="19"/>
              </w:rPr>
              <w:t>R</w:t>
            </w:r>
          </w:p>
        </w:tc>
        <w:tc>
          <w:tcPr>
            <w:tcW w:w="1152" w:type="dxa"/>
            <w:shd w:val="clear" w:color="auto" w:fill="F2F6FB"/>
            <w:tcMar>
              <w:top w:w="60" w:type="dxa"/>
              <w:left w:w="110" w:type="dxa"/>
              <w:bottom w:w="60" w:type="dxa"/>
              <w:right w:w="110" w:type="dxa"/>
            </w:tcMar>
            <w:vAlign w:val="center"/>
          </w:tcPr>
          <w:p w14:paraId="3FC2555E" w14:textId="77777777" w:rsidR="002C62D1" w:rsidRDefault="008C3E8A">
            <w:pPr>
              <w:spacing w:before="40" w:after="40"/>
            </w:pPr>
            <w:r>
              <w:rPr>
                <w:sz w:val="19"/>
                <w:szCs w:val="19"/>
              </w:rPr>
              <w:t>I</w:t>
            </w:r>
          </w:p>
        </w:tc>
      </w:tr>
      <w:tr w:rsidR="002C62D1" w14:paraId="0A271729"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67412647" w14:textId="77777777" w:rsidR="002C62D1" w:rsidRDefault="008C3E8A">
            <w:pPr>
              <w:spacing w:before="40" w:after="40"/>
            </w:pPr>
            <w:r>
              <w:rPr>
                <w:sz w:val="19"/>
                <w:szCs w:val="19"/>
              </w:rPr>
              <w:t>Approve a bulk import</w:t>
            </w:r>
          </w:p>
        </w:tc>
        <w:tc>
          <w:tcPr>
            <w:tcW w:w="1344" w:type="dxa"/>
            <w:tcMar>
              <w:top w:w="60" w:type="dxa"/>
              <w:left w:w="110" w:type="dxa"/>
              <w:bottom w:w="60" w:type="dxa"/>
              <w:right w:w="110" w:type="dxa"/>
            </w:tcMar>
            <w:vAlign w:val="center"/>
          </w:tcPr>
          <w:p w14:paraId="49666209" w14:textId="77777777" w:rsidR="002C62D1" w:rsidRDefault="008C3E8A">
            <w:pPr>
              <w:spacing w:before="40" w:after="40"/>
            </w:pPr>
            <w:r>
              <w:rPr>
                <w:sz w:val="19"/>
                <w:szCs w:val="19"/>
              </w:rPr>
              <w:t>I</w:t>
            </w:r>
          </w:p>
        </w:tc>
        <w:tc>
          <w:tcPr>
            <w:tcW w:w="1344" w:type="dxa"/>
            <w:tcMar>
              <w:top w:w="60" w:type="dxa"/>
              <w:left w:w="110" w:type="dxa"/>
              <w:bottom w:w="60" w:type="dxa"/>
              <w:right w:w="110" w:type="dxa"/>
            </w:tcMar>
            <w:vAlign w:val="center"/>
          </w:tcPr>
          <w:p w14:paraId="77CBD0DA" w14:textId="77777777" w:rsidR="002C62D1" w:rsidRDefault="008C3E8A">
            <w:pPr>
              <w:spacing w:before="40" w:after="40"/>
            </w:pPr>
            <w:r>
              <w:rPr>
                <w:sz w:val="19"/>
                <w:szCs w:val="19"/>
              </w:rPr>
              <w:t>A</w:t>
            </w:r>
          </w:p>
        </w:tc>
        <w:tc>
          <w:tcPr>
            <w:tcW w:w="1344" w:type="dxa"/>
            <w:tcMar>
              <w:top w:w="60" w:type="dxa"/>
              <w:left w:w="110" w:type="dxa"/>
              <w:bottom w:w="60" w:type="dxa"/>
              <w:right w:w="110" w:type="dxa"/>
            </w:tcMar>
            <w:vAlign w:val="center"/>
          </w:tcPr>
          <w:p w14:paraId="61183660" w14:textId="77777777" w:rsidR="002C62D1" w:rsidRDefault="008C3E8A">
            <w:pPr>
              <w:spacing w:before="40" w:after="40"/>
            </w:pPr>
            <w:r>
              <w:rPr>
                <w:sz w:val="19"/>
                <w:szCs w:val="19"/>
              </w:rPr>
              <w:t>R</w:t>
            </w:r>
          </w:p>
        </w:tc>
        <w:tc>
          <w:tcPr>
            <w:tcW w:w="1536" w:type="dxa"/>
            <w:tcMar>
              <w:top w:w="60" w:type="dxa"/>
              <w:left w:w="110" w:type="dxa"/>
              <w:bottom w:w="60" w:type="dxa"/>
              <w:right w:w="110" w:type="dxa"/>
            </w:tcMar>
            <w:vAlign w:val="center"/>
          </w:tcPr>
          <w:p w14:paraId="78EAF263" w14:textId="77777777" w:rsidR="002C62D1" w:rsidRDefault="008C3E8A">
            <w:pPr>
              <w:spacing w:before="40" w:after="40"/>
            </w:pPr>
            <w:r>
              <w:rPr>
                <w:sz w:val="19"/>
                <w:szCs w:val="19"/>
              </w:rPr>
              <w:t>R</w:t>
            </w:r>
          </w:p>
        </w:tc>
        <w:tc>
          <w:tcPr>
            <w:tcW w:w="1152" w:type="dxa"/>
            <w:tcMar>
              <w:top w:w="60" w:type="dxa"/>
              <w:left w:w="110" w:type="dxa"/>
              <w:bottom w:w="60" w:type="dxa"/>
              <w:right w:w="110" w:type="dxa"/>
            </w:tcMar>
            <w:vAlign w:val="center"/>
          </w:tcPr>
          <w:p w14:paraId="6861C749" w14:textId="77777777" w:rsidR="002C62D1" w:rsidRDefault="008C3E8A">
            <w:pPr>
              <w:spacing w:before="40" w:after="40"/>
            </w:pPr>
            <w:r>
              <w:rPr>
                <w:sz w:val="19"/>
                <w:szCs w:val="19"/>
              </w:rPr>
              <w:t>I</w:t>
            </w:r>
          </w:p>
        </w:tc>
      </w:tr>
      <w:tr w:rsidR="002C62D1" w14:paraId="3234881C"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18B038FE" w14:textId="77777777" w:rsidR="002C62D1" w:rsidRDefault="008C3E8A">
            <w:pPr>
              <w:spacing w:before="40" w:after="40"/>
            </w:pPr>
            <w:r>
              <w:rPr>
                <w:sz w:val="19"/>
                <w:szCs w:val="19"/>
              </w:rPr>
              <w:t>Configure access and permissions</w:t>
            </w:r>
          </w:p>
        </w:tc>
        <w:tc>
          <w:tcPr>
            <w:tcW w:w="1344" w:type="dxa"/>
            <w:shd w:val="clear" w:color="auto" w:fill="F2F6FB"/>
            <w:tcMar>
              <w:top w:w="60" w:type="dxa"/>
              <w:left w:w="110" w:type="dxa"/>
              <w:bottom w:w="60" w:type="dxa"/>
              <w:right w:w="110" w:type="dxa"/>
            </w:tcMar>
            <w:vAlign w:val="center"/>
          </w:tcPr>
          <w:p w14:paraId="3B872B7C" w14:textId="77777777" w:rsidR="002C62D1" w:rsidRDefault="008C3E8A">
            <w:pPr>
              <w:spacing w:before="40" w:after="40"/>
            </w:pPr>
            <w:r>
              <w:rPr>
                <w:sz w:val="19"/>
                <w:szCs w:val="19"/>
              </w:rPr>
              <w:t>I</w:t>
            </w:r>
          </w:p>
        </w:tc>
        <w:tc>
          <w:tcPr>
            <w:tcW w:w="1344" w:type="dxa"/>
            <w:shd w:val="clear" w:color="auto" w:fill="F2F6FB"/>
            <w:tcMar>
              <w:top w:w="60" w:type="dxa"/>
              <w:left w:w="110" w:type="dxa"/>
              <w:bottom w:w="60" w:type="dxa"/>
              <w:right w:w="110" w:type="dxa"/>
            </w:tcMar>
            <w:vAlign w:val="center"/>
          </w:tcPr>
          <w:p w14:paraId="4B9C0B43" w14:textId="77777777" w:rsidR="002C62D1" w:rsidRDefault="008C3E8A">
            <w:pPr>
              <w:spacing w:before="40" w:after="40"/>
            </w:pPr>
            <w:r>
              <w:rPr>
                <w:sz w:val="19"/>
                <w:szCs w:val="19"/>
              </w:rPr>
              <w:t>C</w:t>
            </w:r>
          </w:p>
        </w:tc>
        <w:tc>
          <w:tcPr>
            <w:tcW w:w="1344" w:type="dxa"/>
            <w:shd w:val="clear" w:color="auto" w:fill="F2F6FB"/>
            <w:tcMar>
              <w:top w:w="60" w:type="dxa"/>
              <w:left w:w="110" w:type="dxa"/>
              <w:bottom w:w="60" w:type="dxa"/>
              <w:right w:w="110" w:type="dxa"/>
            </w:tcMar>
            <w:vAlign w:val="center"/>
          </w:tcPr>
          <w:p w14:paraId="3C68F3AA" w14:textId="77777777" w:rsidR="002C62D1" w:rsidRDefault="008C3E8A">
            <w:pPr>
              <w:spacing w:before="40" w:after="40"/>
            </w:pPr>
            <w:r>
              <w:rPr>
                <w:sz w:val="19"/>
                <w:szCs w:val="19"/>
              </w:rPr>
              <w:t>C</w:t>
            </w:r>
          </w:p>
        </w:tc>
        <w:tc>
          <w:tcPr>
            <w:tcW w:w="1536" w:type="dxa"/>
            <w:shd w:val="clear" w:color="auto" w:fill="F2F6FB"/>
            <w:tcMar>
              <w:top w:w="60" w:type="dxa"/>
              <w:left w:w="110" w:type="dxa"/>
              <w:bottom w:w="60" w:type="dxa"/>
              <w:right w:w="110" w:type="dxa"/>
            </w:tcMar>
            <w:vAlign w:val="center"/>
          </w:tcPr>
          <w:p w14:paraId="215890EF" w14:textId="77777777" w:rsidR="002C62D1" w:rsidRDefault="008C3E8A">
            <w:pPr>
              <w:spacing w:before="40" w:after="40"/>
            </w:pPr>
            <w:r>
              <w:rPr>
                <w:sz w:val="19"/>
                <w:szCs w:val="19"/>
              </w:rPr>
              <w:t>A / R</w:t>
            </w:r>
          </w:p>
        </w:tc>
        <w:tc>
          <w:tcPr>
            <w:tcW w:w="1152" w:type="dxa"/>
            <w:shd w:val="clear" w:color="auto" w:fill="F2F6FB"/>
            <w:tcMar>
              <w:top w:w="60" w:type="dxa"/>
              <w:left w:w="110" w:type="dxa"/>
              <w:bottom w:w="60" w:type="dxa"/>
              <w:right w:w="110" w:type="dxa"/>
            </w:tcMar>
            <w:vAlign w:val="center"/>
          </w:tcPr>
          <w:p w14:paraId="5DBCE1EF" w14:textId="77777777" w:rsidR="002C62D1" w:rsidRDefault="008C3E8A">
            <w:pPr>
              <w:spacing w:before="40" w:after="40"/>
            </w:pPr>
            <w:r>
              <w:rPr>
                <w:sz w:val="19"/>
                <w:szCs w:val="19"/>
              </w:rPr>
              <w:t>I</w:t>
            </w:r>
          </w:p>
        </w:tc>
      </w:tr>
      <w:tr w:rsidR="002C62D1" w14:paraId="28BDA00E"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24565E6F" w14:textId="77777777" w:rsidR="002C62D1" w:rsidRDefault="008C3E8A">
            <w:pPr>
              <w:spacing w:before="40" w:after="40"/>
            </w:pPr>
            <w:r>
              <w:rPr>
                <w:sz w:val="19"/>
                <w:szCs w:val="19"/>
              </w:rPr>
              <w:t>Operate the audit trail</w:t>
            </w:r>
          </w:p>
        </w:tc>
        <w:tc>
          <w:tcPr>
            <w:tcW w:w="1344" w:type="dxa"/>
            <w:tcMar>
              <w:top w:w="60" w:type="dxa"/>
              <w:left w:w="110" w:type="dxa"/>
              <w:bottom w:w="60" w:type="dxa"/>
              <w:right w:w="110" w:type="dxa"/>
            </w:tcMar>
            <w:vAlign w:val="center"/>
          </w:tcPr>
          <w:p w14:paraId="20718E03" w14:textId="77777777" w:rsidR="002C62D1" w:rsidRDefault="008C3E8A">
            <w:pPr>
              <w:spacing w:before="40" w:after="40"/>
            </w:pPr>
            <w:r>
              <w:rPr>
                <w:sz w:val="19"/>
                <w:szCs w:val="19"/>
              </w:rPr>
              <w:t>I</w:t>
            </w:r>
          </w:p>
        </w:tc>
        <w:tc>
          <w:tcPr>
            <w:tcW w:w="1344" w:type="dxa"/>
            <w:tcMar>
              <w:top w:w="60" w:type="dxa"/>
              <w:left w:w="110" w:type="dxa"/>
              <w:bottom w:w="60" w:type="dxa"/>
              <w:right w:w="110" w:type="dxa"/>
            </w:tcMar>
            <w:vAlign w:val="center"/>
          </w:tcPr>
          <w:p w14:paraId="3F61B9B8" w14:textId="77777777" w:rsidR="002C62D1" w:rsidRDefault="008C3E8A">
            <w:pPr>
              <w:spacing w:before="40" w:after="40"/>
            </w:pPr>
            <w:r>
              <w:rPr>
                <w:sz w:val="19"/>
                <w:szCs w:val="19"/>
              </w:rPr>
              <w:t>C</w:t>
            </w:r>
          </w:p>
        </w:tc>
        <w:tc>
          <w:tcPr>
            <w:tcW w:w="1344" w:type="dxa"/>
            <w:tcMar>
              <w:top w:w="60" w:type="dxa"/>
              <w:left w:w="110" w:type="dxa"/>
              <w:bottom w:w="60" w:type="dxa"/>
              <w:right w:w="110" w:type="dxa"/>
            </w:tcMar>
            <w:vAlign w:val="center"/>
          </w:tcPr>
          <w:p w14:paraId="231E9D44" w14:textId="77777777" w:rsidR="002C62D1" w:rsidRDefault="008C3E8A">
            <w:pPr>
              <w:spacing w:before="40" w:after="40"/>
            </w:pPr>
            <w:r>
              <w:rPr>
                <w:sz w:val="19"/>
                <w:szCs w:val="19"/>
              </w:rPr>
              <w:t>C</w:t>
            </w:r>
          </w:p>
        </w:tc>
        <w:tc>
          <w:tcPr>
            <w:tcW w:w="1536" w:type="dxa"/>
            <w:tcMar>
              <w:top w:w="60" w:type="dxa"/>
              <w:left w:w="110" w:type="dxa"/>
              <w:bottom w:w="60" w:type="dxa"/>
              <w:right w:w="110" w:type="dxa"/>
            </w:tcMar>
            <w:vAlign w:val="center"/>
          </w:tcPr>
          <w:p w14:paraId="6883EFE0" w14:textId="77777777" w:rsidR="002C62D1" w:rsidRDefault="008C3E8A">
            <w:pPr>
              <w:spacing w:before="40" w:after="40"/>
            </w:pPr>
            <w:r>
              <w:rPr>
                <w:sz w:val="19"/>
                <w:szCs w:val="19"/>
              </w:rPr>
              <w:t>A / R</w:t>
            </w:r>
          </w:p>
        </w:tc>
        <w:tc>
          <w:tcPr>
            <w:tcW w:w="1152" w:type="dxa"/>
            <w:tcMar>
              <w:top w:w="60" w:type="dxa"/>
              <w:left w:w="110" w:type="dxa"/>
              <w:bottom w:w="60" w:type="dxa"/>
              <w:right w:w="110" w:type="dxa"/>
            </w:tcMar>
            <w:vAlign w:val="center"/>
          </w:tcPr>
          <w:p w14:paraId="28964ABB" w14:textId="77777777" w:rsidR="002C62D1" w:rsidRDefault="008C3E8A">
            <w:pPr>
              <w:spacing w:before="40" w:after="40"/>
            </w:pPr>
            <w:r>
              <w:rPr>
                <w:sz w:val="19"/>
                <w:szCs w:val="19"/>
              </w:rPr>
              <w:t>I</w:t>
            </w:r>
          </w:p>
        </w:tc>
      </w:tr>
      <w:tr w:rsidR="002C62D1" w14:paraId="67BF3540"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0DB214CD" w14:textId="77777777" w:rsidR="002C62D1" w:rsidRDefault="008C3E8A">
            <w:pPr>
              <w:spacing w:before="40" w:after="40"/>
            </w:pPr>
            <w:r>
              <w:rPr>
                <w:sz w:val="19"/>
                <w:szCs w:val="19"/>
              </w:rPr>
              <w:t>Conduct periodic data quality review</w:t>
            </w:r>
          </w:p>
        </w:tc>
        <w:tc>
          <w:tcPr>
            <w:tcW w:w="1344" w:type="dxa"/>
            <w:shd w:val="clear" w:color="auto" w:fill="F2F6FB"/>
            <w:tcMar>
              <w:top w:w="60" w:type="dxa"/>
              <w:left w:w="110" w:type="dxa"/>
              <w:bottom w:w="60" w:type="dxa"/>
              <w:right w:w="110" w:type="dxa"/>
            </w:tcMar>
            <w:vAlign w:val="center"/>
          </w:tcPr>
          <w:p w14:paraId="03D4BC8A" w14:textId="77777777" w:rsidR="002C62D1" w:rsidRDefault="008C3E8A">
            <w:pPr>
              <w:spacing w:before="40" w:after="40"/>
            </w:pPr>
            <w:r>
              <w:rPr>
                <w:sz w:val="19"/>
                <w:szCs w:val="19"/>
              </w:rPr>
              <w:t>I</w:t>
            </w:r>
          </w:p>
        </w:tc>
        <w:tc>
          <w:tcPr>
            <w:tcW w:w="1344" w:type="dxa"/>
            <w:shd w:val="clear" w:color="auto" w:fill="F2F6FB"/>
            <w:tcMar>
              <w:top w:w="60" w:type="dxa"/>
              <w:left w:w="110" w:type="dxa"/>
              <w:bottom w:w="60" w:type="dxa"/>
              <w:right w:w="110" w:type="dxa"/>
            </w:tcMar>
            <w:vAlign w:val="center"/>
          </w:tcPr>
          <w:p w14:paraId="1351B93A" w14:textId="77777777" w:rsidR="002C62D1" w:rsidRDefault="008C3E8A">
            <w:pPr>
              <w:spacing w:before="40" w:after="40"/>
            </w:pPr>
            <w:r>
              <w:rPr>
                <w:sz w:val="19"/>
                <w:szCs w:val="19"/>
              </w:rPr>
              <w:t>A</w:t>
            </w:r>
          </w:p>
        </w:tc>
        <w:tc>
          <w:tcPr>
            <w:tcW w:w="1344" w:type="dxa"/>
            <w:shd w:val="clear" w:color="auto" w:fill="F2F6FB"/>
            <w:tcMar>
              <w:top w:w="60" w:type="dxa"/>
              <w:left w:w="110" w:type="dxa"/>
              <w:bottom w:w="60" w:type="dxa"/>
              <w:right w:w="110" w:type="dxa"/>
            </w:tcMar>
            <w:vAlign w:val="center"/>
          </w:tcPr>
          <w:p w14:paraId="413B974C" w14:textId="77777777" w:rsidR="002C62D1" w:rsidRDefault="008C3E8A">
            <w:pPr>
              <w:spacing w:before="40" w:after="40"/>
            </w:pPr>
            <w:r>
              <w:rPr>
                <w:sz w:val="19"/>
                <w:szCs w:val="19"/>
              </w:rPr>
              <w:t>R</w:t>
            </w:r>
          </w:p>
        </w:tc>
        <w:tc>
          <w:tcPr>
            <w:tcW w:w="1536" w:type="dxa"/>
            <w:shd w:val="clear" w:color="auto" w:fill="F2F6FB"/>
            <w:tcMar>
              <w:top w:w="60" w:type="dxa"/>
              <w:left w:w="110" w:type="dxa"/>
              <w:bottom w:w="60" w:type="dxa"/>
              <w:right w:w="110" w:type="dxa"/>
            </w:tcMar>
            <w:vAlign w:val="center"/>
          </w:tcPr>
          <w:p w14:paraId="2628256A"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6D300F13" w14:textId="77777777" w:rsidR="002C62D1" w:rsidRDefault="008C3E8A">
            <w:pPr>
              <w:spacing w:before="40" w:after="40"/>
            </w:pPr>
            <w:r>
              <w:rPr>
                <w:sz w:val="19"/>
                <w:szCs w:val="19"/>
              </w:rPr>
              <w:t>C</w:t>
            </w:r>
          </w:p>
        </w:tc>
      </w:tr>
      <w:tr w:rsidR="002C62D1" w14:paraId="51668B96"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2D6AC113" w14:textId="77777777" w:rsidR="002C62D1" w:rsidRDefault="008C3E8A">
            <w:pPr>
              <w:spacing w:before="40" w:after="40"/>
            </w:pPr>
            <w:r>
              <w:rPr>
                <w:sz w:val="19"/>
                <w:szCs w:val="19"/>
              </w:rPr>
              <w:t>Report a suspected error or duplicate</w:t>
            </w:r>
          </w:p>
        </w:tc>
        <w:tc>
          <w:tcPr>
            <w:tcW w:w="1344" w:type="dxa"/>
            <w:tcMar>
              <w:top w:w="60" w:type="dxa"/>
              <w:left w:w="110" w:type="dxa"/>
              <w:bottom w:w="60" w:type="dxa"/>
              <w:right w:w="110" w:type="dxa"/>
            </w:tcMar>
            <w:vAlign w:val="center"/>
          </w:tcPr>
          <w:p w14:paraId="737DD429" w14:textId="77777777" w:rsidR="002C62D1" w:rsidRDefault="008C3E8A">
            <w:pPr>
              <w:spacing w:before="40" w:after="40"/>
            </w:pPr>
            <w:r>
              <w:rPr>
                <w:sz w:val="19"/>
                <w:szCs w:val="19"/>
              </w:rPr>
              <w:t>I</w:t>
            </w:r>
          </w:p>
        </w:tc>
        <w:tc>
          <w:tcPr>
            <w:tcW w:w="1344" w:type="dxa"/>
            <w:tcMar>
              <w:top w:w="60" w:type="dxa"/>
              <w:left w:w="110" w:type="dxa"/>
              <w:bottom w:w="60" w:type="dxa"/>
              <w:right w:w="110" w:type="dxa"/>
            </w:tcMar>
            <w:vAlign w:val="center"/>
          </w:tcPr>
          <w:p w14:paraId="3D411611" w14:textId="77777777" w:rsidR="002C62D1" w:rsidRDefault="008C3E8A">
            <w:pPr>
              <w:spacing w:before="40" w:after="40"/>
            </w:pPr>
            <w:r>
              <w:rPr>
                <w:sz w:val="19"/>
                <w:szCs w:val="19"/>
              </w:rPr>
              <w:t>I</w:t>
            </w:r>
          </w:p>
        </w:tc>
        <w:tc>
          <w:tcPr>
            <w:tcW w:w="1344" w:type="dxa"/>
            <w:tcMar>
              <w:top w:w="60" w:type="dxa"/>
              <w:left w:w="110" w:type="dxa"/>
              <w:bottom w:w="60" w:type="dxa"/>
              <w:right w:w="110" w:type="dxa"/>
            </w:tcMar>
            <w:vAlign w:val="center"/>
          </w:tcPr>
          <w:p w14:paraId="04F856AE" w14:textId="77777777" w:rsidR="002C62D1" w:rsidRDefault="008C3E8A">
            <w:pPr>
              <w:spacing w:before="40" w:after="40"/>
            </w:pPr>
            <w:r>
              <w:rPr>
                <w:sz w:val="19"/>
                <w:szCs w:val="19"/>
              </w:rPr>
              <w:t>C</w:t>
            </w:r>
          </w:p>
        </w:tc>
        <w:tc>
          <w:tcPr>
            <w:tcW w:w="1536" w:type="dxa"/>
            <w:tcMar>
              <w:top w:w="60" w:type="dxa"/>
              <w:left w:w="110" w:type="dxa"/>
              <w:bottom w:w="60" w:type="dxa"/>
              <w:right w:w="110" w:type="dxa"/>
            </w:tcMar>
            <w:vAlign w:val="center"/>
          </w:tcPr>
          <w:p w14:paraId="46221625"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24B8677A" w14:textId="77777777" w:rsidR="002C62D1" w:rsidRDefault="008C3E8A">
            <w:pPr>
              <w:spacing w:before="40" w:after="40"/>
            </w:pPr>
            <w:r>
              <w:rPr>
                <w:sz w:val="19"/>
                <w:szCs w:val="19"/>
              </w:rPr>
              <w:t>R</w:t>
            </w:r>
          </w:p>
        </w:tc>
      </w:tr>
      <w:tr w:rsidR="002C62D1" w14:paraId="2A203963"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6605D248" w14:textId="77777777" w:rsidR="002C62D1" w:rsidRDefault="008C3E8A">
            <w:pPr>
              <w:spacing w:before="40" w:after="40"/>
            </w:pPr>
            <w:r>
              <w:rPr>
                <w:sz w:val="19"/>
                <w:szCs w:val="19"/>
              </w:rPr>
              <w:t>Approve an exception to this standard</w:t>
            </w:r>
          </w:p>
        </w:tc>
        <w:tc>
          <w:tcPr>
            <w:tcW w:w="1344" w:type="dxa"/>
            <w:shd w:val="clear" w:color="auto" w:fill="F2F6FB"/>
            <w:tcMar>
              <w:top w:w="60" w:type="dxa"/>
              <w:left w:w="110" w:type="dxa"/>
              <w:bottom w:w="60" w:type="dxa"/>
              <w:right w:w="110" w:type="dxa"/>
            </w:tcMar>
            <w:vAlign w:val="center"/>
          </w:tcPr>
          <w:p w14:paraId="0860F75D" w14:textId="77777777" w:rsidR="002C62D1" w:rsidRDefault="008C3E8A">
            <w:pPr>
              <w:spacing w:before="40" w:after="40"/>
            </w:pPr>
            <w:r>
              <w:rPr>
                <w:sz w:val="19"/>
                <w:szCs w:val="19"/>
              </w:rPr>
              <w:t>A</w:t>
            </w:r>
          </w:p>
        </w:tc>
        <w:tc>
          <w:tcPr>
            <w:tcW w:w="1344" w:type="dxa"/>
            <w:shd w:val="clear" w:color="auto" w:fill="F2F6FB"/>
            <w:tcMar>
              <w:top w:w="60" w:type="dxa"/>
              <w:left w:w="110" w:type="dxa"/>
              <w:bottom w:w="60" w:type="dxa"/>
              <w:right w:w="110" w:type="dxa"/>
            </w:tcMar>
            <w:vAlign w:val="center"/>
          </w:tcPr>
          <w:p w14:paraId="0AFE7125" w14:textId="77777777" w:rsidR="002C62D1" w:rsidRDefault="008C3E8A">
            <w:pPr>
              <w:spacing w:before="40" w:after="40"/>
            </w:pPr>
            <w:r>
              <w:rPr>
                <w:sz w:val="19"/>
                <w:szCs w:val="19"/>
              </w:rPr>
              <w:t>R</w:t>
            </w:r>
          </w:p>
        </w:tc>
        <w:tc>
          <w:tcPr>
            <w:tcW w:w="1344" w:type="dxa"/>
            <w:shd w:val="clear" w:color="auto" w:fill="F2F6FB"/>
            <w:tcMar>
              <w:top w:w="60" w:type="dxa"/>
              <w:left w:w="110" w:type="dxa"/>
              <w:bottom w:w="60" w:type="dxa"/>
              <w:right w:w="110" w:type="dxa"/>
            </w:tcMar>
            <w:vAlign w:val="center"/>
          </w:tcPr>
          <w:p w14:paraId="5E47616C" w14:textId="77777777" w:rsidR="002C62D1" w:rsidRDefault="008C3E8A">
            <w:pPr>
              <w:spacing w:before="40" w:after="40"/>
            </w:pPr>
            <w:r>
              <w:rPr>
                <w:sz w:val="19"/>
                <w:szCs w:val="19"/>
              </w:rPr>
              <w:t>C</w:t>
            </w:r>
          </w:p>
        </w:tc>
        <w:tc>
          <w:tcPr>
            <w:tcW w:w="1536" w:type="dxa"/>
            <w:shd w:val="clear" w:color="auto" w:fill="F2F6FB"/>
            <w:tcMar>
              <w:top w:w="60" w:type="dxa"/>
              <w:left w:w="110" w:type="dxa"/>
              <w:bottom w:w="60" w:type="dxa"/>
              <w:right w:w="110" w:type="dxa"/>
            </w:tcMar>
            <w:vAlign w:val="center"/>
          </w:tcPr>
          <w:p w14:paraId="737142EC"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5B215E01" w14:textId="77777777" w:rsidR="002C62D1" w:rsidRDefault="008C3E8A">
            <w:pPr>
              <w:spacing w:before="40" w:after="40"/>
            </w:pPr>
            <w:r>
              <w:rPr>
                <w:sz w:val="19"/>
                <w:szCs w:val="19"/>
              </w:rPr>
              <w:t>I</w:t>
            </w:r>
          </w:p>
        </w:tc>
      </w:tr>
    </w:tbl>
    <w:p w14:paraId="31464975" w14:textId="77777777" w:rsidR="002C62D1" w:rsidRDefault="008C3E8A">
      <w:pPr>
        <w:pStyle w:val="Heading2"/>
        <w:keepNext/>
        <w:spacing w:before="280" w:after="100"/>
      </w:pPr>
      <w:bookmarkStart w:id="71" w:name="_Toc239320533"/>
      <w:r>
        <w:t>8.4 Approval authority by criticality tier</w:t>
      </w:r>
      <w:bookmarkEnd w:id="71"/>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496"/>
        <w:gridCol w:w="2496"/>
        <w:gridCol w:w="2304"/>
        <w:gridCol w:w="2304"/>
      </w:tblGrid>
      <w:tr w:rsidR="002C62D1" w14:paraId="45C80ABC" w14:textId="77777777">
        <w:tblPrEx>
          <w:tblCellMar>
            <w:top w:w="0" w:type="dxa"/>
            <w:bottom w:w="0" w:type="dxa"/>
          </w:tblCellMar>
        </w:tblPrEx>
        <w:trPr>
          <w:tblHeader/>
        </w:trPr>
        <w:tc>
          <w:tcPr>
            <w:tcW w:w="2496" w:type="dxa"/>
            <w:shd w:val="clear" w:color="auto" w:fill="1F3864"/>
            <w:tcMar>
              <w:top w:w="60" w:type="dxa"/>
              <w:left w:w="110" w:type="dxa"/>
              <w:bottom w:w="60" w:type="dxa"/>
              <w:right w:w="110" w:type="dxa"/>
            </w:tcMar>
            <w:vAlign w:val="center"/>
          </w:tcPr>
          <w:p w14:paraId="707CD3B6" w14:textId="77777777" w:rsidR="002C62D1" w:rsidRDefault="008C3E8A">
            <w:pPr>
              <w:spacing w:before="40" w:after="40"/>
            </w:pPr>
            <w:r>
              <w:rPr>
                <w:b/>
                <w:bCs/>
                <w:color w:val="FFFFFF"/>
                <w:sz w:val="19"/>
                <w:szCs w:val="19"/>
              </w:rPr>
              <w:t>Action</w:t>
            </w:r>
          </w:p>
        </w:tc>
        <w:tc>
          <w:tcPr>
            <w:tcW w:w="2496" w:type="dxa"/>
            <w:shd w:val="clear" w:color="auto" w:fill="1F3864"/>
            <w:tcMar>
              <w:top w:w="60" w:type="dxa"/>
              <w:left w:w="110" w:type="dxa"/>
              <w:bottom w:w="60" w:type="dxa"/>
              <w:right w:w="110" w:type="dxa"/>
            </w:tcMar>
            <w:vAlign w:val="center"/>
          </w:tcPr>
          <w:p w14:paraId="7FD2CE85" w14:textId="77777777" w:rsidR="002C62D1" w:rsidRDefault="008C3E8A">
            <w:pPr>
              <w:spacing w:before="40" w:after="40"/>
            </w:pPr>
            <w:r>
              <w:rPr>
                <w:b/>
                <w:bCs/>
                <w:color w:val="FFFFFF"/>
                <w:sz w:val="19"/>
                <w:szCs w:val="19"/>
              </w:rPr>
              <w:t>Tier 1 — Critical</w:t>
            </w:r>
          </w:p>
        </w:tc>
        <w:tc>
          <w:tcPr>
            <w:tcW w:w="2304" w:type="dxa"/>
            <w:shd w:val="clear" w:color="auto" w:fill="1F3864"/>
            <w:tcMar>
              <w:top w:w="60" w:type="dxa"/>
              <w:left w:w="110" w:type="dxa"/>
              <w:bottom w:w="60" w:type="dxa"/>
              <w:right w:w="110" w:type="dxa"/>
            </w:tcMar>
            <w:vAlign w:val="center"/>
          </w:tcPr>
          <w:p w14:paraId="5549C99D" w14:textId="77777777" w:rsidR="002C62D1" w:rsidRDefault="008C3E8A">
            <w:pPr>
              <w:spacing w:before="40" w:after="40"/>
            </w:pPr>
            <w:r>
              <w:rPr>
                <w:b/>
                <w:bCs/>
                <w:color w:val="FFFFFF"/>
                <w:sz w:val="19"/>
                <w:szCs w:val="19"/>
              </w:rPr>
              <w:t>Tier 2 — Important</w:t>
            </w:r>
          </w:p>
        </w:tc>
        <w:tc>
          <w:tcPr>
            <w:tcW w:w="2304" w:type="dxa"/>
            <w:shd w:val="clear" w:color="auto" w:fill="1F3864"/>
            <w:tcMar>
              <w:top w:w="60" w:type="dxa"/>
              <w:left w:w="110" w:type="dxa"/>
              <w:bottom w:w="60" w:type="dxa"/>
              <w:right w:w="110" w:type="dxa"/>
            </w:tcMar>
            <w:vAlign w:val="center"/>
          </w:tcPr>
          <w:p w14:paraId="0AC86B46" w14:textId="77777777" w:rsidR="002C62D1" w:rsidRDefault="008C3E8A">
            <w:pPr>
              <w:spacing w:before="40" w:after="40"/>
            </w:pPr>
            <w:r>
              <w:rPr>
                <w:b/>
                <w:bCs/>
                <w:color w:val="FFFFFF"/>
                <w:sz w:val="19"/>
                <w:szCs w:val="19"/>
              </w:rPr>
              <w:t>Tier 3 — Standard</w:t>
            </w:r>
          </w:p>
        </w:tc>
      </w:tr>
      <w:tr w:rsidR="002C62D1" w14:paraId="176111BF"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2650B1E1" w14:textId="77777777" w:rsidR="002C62D1" w:rsidRDefault="008C3E8A">
            <w:pPr>
              <w:spacing w:before="40" w:after="40"/>
            </w:pPr>
            <w:r>
              <w:rPr>
                <w:sz w:val="19"/>
                <w:szCs w:val="19"/>
              </w:rPr>
              <w:t>Create new record</w:t>
            </w:r>
          </w:p>
        </w:tc>
        <w:tc>
          <w:tcPr>
            <w:tcW w:w="2496" w:type="dxa"/>
            <w:tcMar>
              <w:top w:w="60" w:type="dxa"/>
              <w:left w:w="110" w:type="dxa"/>
              <w:bottom w:w="60" w:type="dxa"/>
              <w:right w:w="110" w:type="dxa"/>
            </w:tcMar>
            <w:vAlign w:val="center"/>
          </w:tcPr>
          <w:p w14:paraId="00C4C794" w14:textId="77777777" w:rsidR="002C62D1" w:rsidRDefault="008C3E8A">
            <w:pPr>
              <w:spacing w:before="40" w:after="40"/>
            </w:pPr>
            <w:r>
              <w:rPr>
                <w:sz w:val="19"/>
                <w:szCs w:val="19"/>
              </w:rPr>
              <w:t>Data Owner approval</w:t>
            </w:r>
          </w:p>
        </w:tc>
        <w:tc>
          <w:tcPr>
            <w:tcW w:w="2304" w:type="dxa"/>
            <w:tcMar>
              <w:top w:w="60" w:type="dxa"/>
              <w:left w:w="110" w:type="dxa"/>
              <w:bottom w:w="60" w:type="dxa"/>
              <w:right w:w="110" w:type="dxa"/>
            </w:tcMar>
            <w:vAlign w:val="center"/>
          </w:tcPr>
          <w:p w14:paraId="18292D25" w14:textId="77777777" w:rsidR="002C62D1" w:rsidRDefault="008C3E8A">
            <w:pPr>
              <w:spacing w:before="40" w:after="40"/>
            </w:pPr>
            <w:r>
              <w:rPr>
                <w:sz w:val="19"/>
                <w:szCs w:val="19"/>
              </w:rPr>
              <w:t>Data Steward approval, Owner notified</w:t>
            </w:r>
          </w:p>
        </w:tc>
        <w:tc>
          <w:tcPr>
            <w:tcW w:w="2304" w:type="dxa"/>
            <w:tcMar>
              <w:top w:w="60" w:type="dxa"/>
              <w:left w:w="110" w:type="dxa"/>
              <w:bottom w:w="60" w:type="dxa"/>
              <w:right w:w="110" w:type="dxa"/>
            </w:tcMar>
            <w:vAlign w:val="center"/>
          </w:tcPr>
          <w:p w14:paraId="7EB596A4" w14:textId="77777777" w:rsidR="002C62D1" w:rsidRDefault="008C3E8A">
            <w:pPr>
              <w:spacing w:before="40" w:after="40"/>
            </w:pPr>
            <w:r>
              <w:rPr>
                <w:sz w:val="19"/>
                <w:szCs w:val="19"/>
              </w:rPr>
              <w:t>Data Steward approval</w:t>
            </w:r>
          </w:p>
        </w:tc>
      </w:tr>
      <w:tr w:rsidR="002C62D1" w14:paraId="1268E510"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01F28782" w14:textId="77777777" w:rsidR="002C62D1" w:rsidRDefault="008C3E8A">
            <w:pPr>
              <w:spacing w:before="40" w:after="40"/>
            </w:pPr>
            <w:r>
              <w:rPr>
                <w:sz w:val="19"/>
                <w:szCs w:val="19"/>
              </w:rPr>
              <w:lastRenderedPageBreak/>
              <w:t>Material change to an active record</w:t>
            </w:r>
          </w:p>
        </w:tc>
        <w:tc>
          <w:tcPr>
            <w:tcW w:w="2496" w:type="dxa"/>
            <w:shd w:val="clear" w:color="auto" w:fill="F2F6FB"/>
            <w:tcMar>
              <w:top w:w="60" w:type="dxa"/>
              <w:left w:w="110" w:type="dxa"/>
              <w:bottom w:w="60" w:type="dxa"/>
              <w:right w:w="110" w:type="dxa"/>
            </w:tcMar>
            <w:vAlign w:val="center"/>
          </w:tcPr>
          <w:p w14:paraId="504545C4" w14:textId="77777777" w:rsidR="002C62D1" w:rsidRDefault="008C3E8A">
            <w:pPr>
              <w:spacing w:before="40" w:after="40"/>
            </w:pPr>
            <w:r>
              <w:rPr>
                <w:sz w:val="19"/>
                <w:szCs w:val="19"/>
              </w:rPr>
              <w:t>Data Owner approval with impact assessment</w:t>
            </w:r>
          </w:p>
        </w:tc>
        <w:tc>
          <w:tcPr>
            <w:tcW w:w="2304" w:type="dxa"/>
            <w:shd w:val="clear" w:color="auto" w:fill="F2F6FB"/>
            <w:tcMar>
              <w:top w:w="60" w:type="dxa"/>
              <w:left w:w="110" w:type="dxa"/>
              <w:bottom w:w="60" w:type="dxa"/>
              <w:right w:w="110" w:type="dxa"/>
            </w:tcMar>
            <w:vAlign w:val="center"/>
          </w:tcPr>
          <w:p w14:paraId="0C924B3F" w14:textId="77777777" w:rsidR="002C62D1" w:rsidRDefault="008C3E8A">
            <w:pPr>
              <w:spacing w:before="40" w:after="40"/>
            </w:pPr>
            <w:r>
              <w:rPr>
                <w:sz w:val="19"/>
                <w:szCs w:val="19"/>
              </w:rPr>
              <w:t>Data Steward approval, Owner notified</w:t>
            </w:r>
          </w:p>
        </w:tc>
        <w:tc>
          <w:tcPr>
            <w:tcW w:w="2304" w:type="dxa"/>
            <w:shd w:val="clear" w:color="auto" w:fill="F2F6FB"/>
            <w:tcMar>
              <w:top w:w="60" w:type="dxa"/>
              <w:left w:w="110" w:type="dxa"/>
              <w:bottom w:w="60" w:type="dxa"/>
              <w:right w:w="110" w:type="dxa"/>
            </w:tcMar>
            <w:vAlign w:val="center"/>
          </w:tcPr>
          <w:p w14:paraId="635D6E9A" w14:textId="77777777" w:rsidR="002C62D1" w:rsidRDefault="008C3E8A">
            <w:pPr>
              <w:spacing w:before="40" w:after="40"/>
            </w:pPr>
            <w:r>
              <w:rPr>
                <w:sz w:val="19"/>
                <w:szCs w:val="19"/>
              </w:rPr>
              <w:t>Data Steward approval</w:t>
            </w:r>
          </w:p>
        </w:tc>
      </w:tr>
      <w:tr w:rsidR="002C62D1" w14:paraId="1A29C35F"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5D28457E" w14:textId="77777777" w:rsidR="002C62D1" w:rsidRDefault="008C3E8A">
            <w:pPr>
              <w:spacing w:before="40" w:after="40"/>
            </w:pPr>
            <w:r>
              <w:rPr>
                <w:sz w:val="19"/>
                <w:szCs w:val="19"/>
              </w:rPr>
              <w:t>Minor correction (spelling, contact detail)</w:t>
            </w:r>
          </w:p>
        </w:tc>
        <w:tc>
          <w:tcPr>
            <w:tcW w:w="2496" w:type="dxa"/>
            <w:tcMar>
              <w:top w:w="60" w:type="dxa"/>
              <w:left w:w="110" w:type="dxa"/>
              <w:bottom w:w="60" w:type="dxa"/>
              <w:right w:w="110" w:type="dxa"/>
            </w:tcMar>
            <w:vAlign w:val="center"/>
          </w:tcPr>
          <w:p w14:paraId="6CFED2D4" w14:textId="77777777" w:rsidR="002C62D1" w:rsidRDefault="008C3E8A">
            <w:pPr>
              <w:spacing w:before="40" w:after="40"/>
            </w:pPr>
            <w:r>
              <w:rPr>
                <w:sz w:val="19"/>
                <w:szCs w:val="19"/>
              </w:rPr>
              <w:t>Data Steward, Owner notified</w:t>
            </w:r>
          </w:p>
        </w:tc>
        <w:tc>
          <w:tcPr>
            <w:tcW w:w="2304" w:type="dxa"/>
            <w:tcMar>
              <w:top w:w="60" w:type="dxa"/>
              <w:left w:w="110" w:type="dxa"/>
              <w:bottom w:w="60" w:type="dxa"/>
              <w:right w:w="110" w:type="dxa"/>
            </w:tcMar>
            <w:vAlign w:val="center"/>
          </w:tcPr>
          <w:p w14:paraId="06EB09FA" w14:textId="77777777" w:rsidR="002C62D1" w:rsidRDefault="008C3E8A">
            <w:pPr>
              <w:spacing w:before="40" w:after="40"/>
            </w:pPr>
            <w:r>
              <w:rPr>
                <w:sz w:val="19"/>
                <w:szCs w:val="19"/>
              </w:rPr>
              <w:t>Data Steward</w:t>
            </w:r>
          </w:p>
        </w:tc>
        <w:tc>
          <w:tcPr>
            <w:tcW w:w="2304" w:type="dxa"/>
            <w:tcMar>
              <w:top w:w="60" w:type="dxa"/>
              <w:left w:w="110" w:type="dxa"/>
              <w:bottom w:w="60" w:type="dxa"/>
              <w:right w:w="110" w:type="dxa"/>
            </w:tcMar>
            <w:vAlign w:val="center"/>
          </w:tcPr>
          <w:p w14:paraId="01EA7226" w14:textId="77777777" w:rsidR="002C62D1" w:rsidRDefault="008C3E8A">
            <w:pPr>
              <w:spacing w:before="40" w:after="40"/>
            </w:pPr>
            <w:r>
              <w:rPr>
                <w:sz w:val="19"/>
                <w:szCs w:val="19"/>
              </w:rPr>
              <w:t>Data Steward</w:t>
            </w:r>
          </w:p>
        </w:tc>
      </w:tr>
      <w:tr w:rsidR="002C62D1" w14:paraId="723A5AC9"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4F38C365" w14:textId="77777777" w:rsidR="002C62D1" w:rsidRDefault="008C3E8A">
            <w:pPr>
              <w:spacing w:before="40" w:after="40"/>
            </w:pPr>
            <w:r>
              <w:rPr>
                <w:sz w:val="19"/>
                <w:szCs w:val="19"/>
              </w:rPr>
              <w:t>Merge duplicates</w:t>
            </w:r>
          </w:p>
        </w:tc>
        <w:tc>
          <w:tcPr>
            <w:tcW w:w="2496" w:type="dxa"/>
            <w:shd w:val="clear" w:color="auto" w:fill="F2F6FB"/>
            <w:tcMar>
              <w:top w:w="60" w:type="dxa"/>
              <w:left w:w="110" w:type="dxa"/>
              <w:bottom w:w="60" w:type="dxa"/>
              <w:right w:w="110" w:type="dxa"/>
            </w:tcMar>
            <w:vAlign w:val="center"/>
          </w:tcPr>
          <w:p w14:paraId="4FACC6CB" w14:textId="77777777" w:rsidR="002C62D1" w:rsidRDefault="008C3E8A">
            <w:pPr>
              <w:spacing w:before="40" w:after="40"/>
            </w:pPr>
            <w:r>
              <w:rPr>
                <w:sz w:val="19"/>
                <w:szCs w:val="19"/>
              </w:rPr>
              <w:t>Data Owner approval</w:t>
            </w:r>
          </w:p>
        </w:tc>
        <w:tc>
          <w:tcPr>
            <w:tcW w:w="2304" w:type="dxa"/>
            <w:shd w:val="clear" w:color="auto" w:fill="F2F6FB"/>
            <w:tcMar>
              <w:top w:w="60" w:type="dxa"/>
              <w:left w:w="110" w:type="dxa"/>
              <w:bottom w:w="60" w:type="dxa"/>
              <w:right w:w="110" w:type="dxa"/>
            </w:tcMar>
            <w:vAlign w:val="center"/>
          </w:tcPr>
          <w:p w14:paraId="32533011" w14:textId="77777777" w:rsidR="002C62D1" w:rsidRDefault="008C3E8A">
            <w:pPr>
              <w:spacing w:before="40" w:after="40"/>
            </w:pPr>
            <w:r>
              <w:rPr>
                <w:sz w:val="19"/>
                <w:szCs w:val="19"/>
              </w:rPr>
              <w:t>Data Owner approval</w:t>
            </w:r>
          </w:p>
        </w:tc>
        <w:tc>
          <w:tcPr>
            <w:tcW w:w="2304" w:type="dxa"/>
            <w:shd w:val="clear" w:color="auto" w:fill="F2F6FB"/>
            <w:tcMar>
              <w:top w:w="60" w:type="dxa"/>
              <w:left w:w="110" w:type="dxa"/>
              <w:bottom w:w="60" w:type="dxa"/>
              <w:right w:w="110" w:type="dxa"/>
            </w:tcMar>
            <w:vAlign w:val="center"/>
          </w:tcPr>
          <w:p w14:paraId="3C67B93E" w14:textId="77777777" w:rsidR="002C62D1" w:rsidRDefault="008C3E8A">
            <w:pPr>
              <w:spacing w:before="40" w:after="40"/>
            </w:pPr>
            <w:r>
              <w:rPr>
                <w:sz w:val="19"/>
                <w:szCs w:val="19"/>
              </w:rPr>
              <w:t>Data Steward approval</w:t>
            </w:r>
          </w:p>
        </w:tc>
      </w:tr>
      <w:tr w:rsidR="002C62D1" w14:paraId="341A4387"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43B9B400" w14:textId="77777777" w:rsidR="002C62D1" w:rsidRDefault="008C3E8A">
            <w:pPr>
              <w:spacing w:before="40" w:after="40"/>
            </w:pPr>
            <w:r>
              <w:rPr>
                <w:sz w:val="19"/>
                <w:szCs w:val="19"/>
              </w:rPr>
              <w:t>Deprecate or archive</w:t>
            </w:r>
          </w:p>
        </w:tc>
        <w:tc>
          <w:tcPr>
            <w:tcW w:w="2496" w:type="dxa"/>
            <w:tcMar>
              <w:top w:w="60" w:type="dxa"/>
              <w:left w:w="110" w:type="dxa"/>
              <w:bottom w:w="60" w:type="dxa"/>
              <w:right w:w="110" w:type="dxa"/>
            </w:tcMar>
            <w:vAlign w:val="center"/>
          </w:tcPr>
          <w:p w14:paraId="463B3BE4" w14:textId="77777777" w:rsidR="002C62D1" w:rsidRDefault="008C3E8A">
            <w:pPr>
              <w:spacing w:before="40" w:after="40"/>
            </w:pPr>
            <w:r>
              <w:rPr>
                <w:sz w:val="19"/>
                <w:szCs w:val="19"/>
              </w:rPr>
              <w:t>Data Owner approval with impact assessment</w:t>
            </w:r>
          </w:p>
        </w:tc>
        <w:tc>
          <w:tcPr>
            <w:tcW w:w="2304" w:type="dxa"/>
            <w:tcMar>
              <w:top w:w="60" w:type="dxa"/>
              <w:left w:w="110" w:type="dxa"/>
              <w:bottom w:w="60" w:type="dxa"/>
              <w:right w:w="110" w:type="dxa"/>
            </w:tcMar>
            <w:vAlign w:val="center"/>
          </w:tcPr>
          <w:p w14:paraId="69757623" w14:textId="77777777" w:rsidR="002C62D1" w:rsidRDefault="008C3E8A">
            <w:pPr>
              <w:spacing w:before="40" w:after="40"/>
            </w:pPr>
            <w:r>
              <w:rPr>
                <w:sz w:val="19"/>
                <w:szCs w:val="19"/>
              </w:rPr>
              <w:t>Data Owner approval</w:t>
            </w:r>
          </w:p>
        </w:tc>
        <w:tc>
          <w:tcPr>
            <w:tcW w:w="2304" w:type="dxa"/>
            <w:tcMar>
              <w:top w:w="60" w:type="dxa"/>
              <w:left w:w="110" w:type="dxa"/>
              <w:bottom w:w="60" w:type="dxa"/>
              <w:right w:w="110" w:type="dxa"/>
            </w:tcMar>
            <w:vAlign w:val="center"/>
          </w:tcPr>
          <w:p w14:paraId="5A421486" w14:textId="77777777" w:rsidR="002C62D1" w:rsidRDefault="008C3E8A">
            <w:pPr>
              <w:spacing w:before="40" w:after="40"/>
            </w:pPr>
            <w:r>
              <w:rPr>
                <w:sz w:val="19"/>
                <w:szCs w:val="19"/>
              </w:rPr>
              <w:t>Data Steward approval</w:t>
            </w:r>
          </w:p>
        </w:tc>
      </w:tr>
      <w:tr w:rsidR="002C62D1" w14:paraId="24C9B9E6"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6E9D6CA1" w14:textId="77777777" w:rsidR="002C62D1" w:rsidRDefault="008C3E8A">
            <w:pPr>
              <w:spacing w:before="40" w:after="40"/>
            </w:pPr>
            <w:r>
              <w:rPr>
                <w:sz w:val="19"/>
                <w:szCs w:val="19"/>
              </w:rPr>
              <w:t>Bulk import over the defined threshold</w:t>
            </w:r>
          </w:p>
        </w:tc>
        <w:tc>
          <w:tcPr>
            <w:tcW w:w="2496" w:type="dxa"/>
            <w:shd w:val="clear" w:color="auto" w:fill="F2F6FB"/>
            <w:tcMar>
              <w:top w:w="60" w:type="dxa"/>
              <w:left w:w="110" w:type="dxa"/>
              <w:bottom w:w="60" w:type="dxa"/>
              <w:right w:w="110" w:type="dxa"/>
            </w:tcMar>
            <w:vAlign w:val="center"/>
          </w:tcPr>
          <w:p w14:paraId="285D4D7B" w14:textId="77777777" w:rsidR="002C62D1" w:rsidRDefault="008C3E8A">
            <w:pPr>
              <w:spacing w:before="40" w:after="40"/>
            </w:pPr>
            <w:r>
              <w:rPr>
                <w:sz w:val="19"/>
                <w:szCs w:val="19"/>
              </w:rPr>
              <w:t>Data Owner plus Governance Board notification</w:t>
            </w:r>
          </w:p>
        </w:tc>
        <w:tc>
          <w:tcPr>
            <w:tcW w:w="2304" w:type="dxa"/>
            <w:shd w:val="clear" w:color="auto" w:fill="F2F6FB"/>
            <w:tcMar>
              <w:top w:w="60" w:type="dxa"/>
              <w:left w:w="110" w:type="dxa"/>
              <w:bottom w:w="60" w:type="dxa"/>
              <w:right w:w="110" w:type="dxa"/>
            </w:tcMar>
            <w:vAlign w:val="center"/>
          </w:tcPr>
          <w:p w14:paraId="1E723E3A" w14:textId="77777777" w:rsidR="002C62D1" w:rsidRDefault="008C3E8A">
            <w:pPr>
              <w:spacing w:before="40" w:after="40"/>
            </w:pPr>
            <w:r>
              <w:rPr>
                <w:sz w:val="19"/>
                <w:szCs w:val="19"/>
              </w:rPr>
              <w:t>Data Owner approval</w:t>
            </w:r>
          </w:p>
        </w:tc>
        <w:tc>
          <w:tcPr>
            <w:tcW w:w="2304" w:type="dxa"/>
            <w:shd w:val="clear" w:color="auto" w:fill="F2F6FB"/>
            <w:tcMar>
              <w:top w:w="60" w:type="dxa"/>
              <w:left w:w="110" w:type="dxa"/>
              <w:bottom w:w="60" w:type="dxa"/>
              <w:right w:w="110" w:type="dxa"/>
            </w:tcMar>
            <w:vAlign w:val="center"/>
          </w:tcPr>
          <w:p w14:paraId="1FCA090B" w14:textId="77777777" w:rsidR="002C62D1" w:rsidRDefault="008C3E8A">
            <w:pPr>
              <w:spacing w:before="40" w:after="40"/>
            </w:pPr>
            <w:r>
              <w:rPr>
                <w:sz w:val="19"/>
                <w:szCs w:val="19"/>
              </w:rPr>
              <w:t>Data Steward approval</w:t>
            </w:r>
          </w:p>
        </w:tc>
      </w:tr>
      <w:tr w:rsidR="002C62D1" w14:paraId="6DD62EC7"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69ED6A4B" w14:textId="77777777" w:rsidR="002C62D1" w:rsidRDefault="008C3E8A">
            <w:pPr>
              <w:spacing w:before="40" w:after="40"/>
            </w:pPr>
            <w:r>
              <w:rPr>
                <w:sz w:val="19"/>
                <w:szCs w:val="19"/>
              </w:rPr>
              <w:t>Exception to this standard</w:t>
            </w:r>
          </w:p>
        </w:tc>
        <w:tc>
          <w:tcPr>
            <w:tcW w:w="2496" w:type="dxa"/>
            <w:tcMar>
              <w:top w:w="60" w:type="dxa"/>
              <w:left w:w="110" w:type="dxa"/>
              <w:bottom w:w="60" w:type="dxa"/>
              <w:right w:w="110" w:type="dxa"/>
            </w:tcMar>
            <w:vAlign w:val="center"/>
          </w:tcPr>
          <w:p w14:paraId="5413B2DC" w14:textId="77777777" w:rsidR="002C62D1" w:rsidRDefault="008C3E8A">
            <w:pPr>
              <w:spacing w:before="40" w:after="40"/>
            </w:pPr>
            <w:r>
              <w:rPr>
                <w:sz w:val="19"/>
                <w:szCs w:val="19"/>
              </w:rPr>
              <w:t>Governance Board approval, time-bound</w:t>
            </w:r>
          </w:p>
        </w:tc>
        <w:tc>
          <w:tcPr>
            <w:tcW w:w="2304" w:type="dxa"/>
            <w:tcMar>
              <w:top w:w="60" w:type="dxa"/>
              <w:left w:w="110" w:type="dxa"/>
              <w:bottom w:w="60" w:type="dxa"/>
              <w:right w:w="110" w:type="dxa"/>
            </w:tcMar>
            <w:vAlign w:val="center"/>
          </w:tcPr>
          <w:p w14:paraId="12C1862E" w14:textId="77777777" w:rsidR="002C62D1" w:rsidRDefault="008C3E8A">
            <w:pPr>
              <w:spacing w:before="40" w:after="40"/>
            </w:pPr>
            <w:r>
              <w:rPr>
                <w:sz w:val="19"/>
                <w:szCs w:val="19"/>
              </w:rPr>
              <w:t>Governance Board approval, time-bound</w:t>
            </w:r>
          </w:p>
        </w:tc>
        <w:tc>
          <w:tcPr>
            <w:tcW w:w="2304" w:type="dxa"/>
            <w:tcMar>
              <w:top w:w="60" w:type="dxa"/>
              <w:left w:w="110" w:type="dxa"/>
              <w:bottom w:w="60" w:type="dxa"/>
              <w:right w:w="110" w:type="dxa"/>
            </w:tcMar>
            <w:vAlign w:val="center"/>
          </w:tcPr>
          <w:p w14:paraId="2545478A" w14:textId="77777777" w:rsidR="002C62D1" w:rsidRDefault="008C3E8A">
            <w:pPr>
              <w:spacing w:before="40" w:after="40"/>
            </w:pPr>
            <w:r>
              <w:rPr>
                <w:sz w:val="19"/>
                <w:szCs w:val="19"/>
              </w:rPr>
              <w:t>Data Owner approval, time-bound</w:t>
            </w:r>
          </w:p>
        </w:tc>
      </w:tr>
    </w:tbl>
    <w:p w14:paraId="4CCD8A98" w14:textId="77777777" w:rsidR="002C62D1" w:rsidRDefault="008C3E8A">
      <w:pPr>
        <w:pStyle w:val="Heading2"/>
        <w:keepNext/>
        <w:spacing w:before="280" w:after="100"/>
      </w:pPr>
      <w:bookmarkStart w:id="72" w:name="_Toc239320534"/>
      <w:r>
        <w:t>8.5 Segregation of duties</w:t>
      </w:r>
      <w:bookmarkEnd w:id="72"/>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5B3A1AB2"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044ABE44" w14:textId="77777777" w:rsidR="002C62D1" w:rsidRDefault="008C3E8A">
            <w:pPr>
              <w:spacing w:after="70"/>
            </w:pPr>
            <w:r>
              <w:rPr>
                <w:b/>
                <w:bCs/>
                <w:color w:val="8A5A00"/>
                <w:sz w:val="20"/>
                <w:szCs w:val="20"/>
              </w:rPr>
              <w:t>Requirements — Segregation of duties</w:t>
            </w:r>
          </w:p>
          <w:p w14:paraId="4271F066" w14:textId="77777777" w:rsidR="002C62D1" w:rsidRDefault="008C3E8A">
            <w:pPr>
              <w:pStyle w:val="ListParagraph"/>
              <w:numPr>
                <w:ilvl w:val="0"/>
                <w:numId w:val="2"/>
              </w:numPr>
              <w:spacing w:before="20" w:after="40" w:line="260" w:lineRule="auto"/>
            </w:pPr>
            <w:r>
              <w:rPr>
                <w:sz w:val="20"/>
                <w:szCs w:val="20"/>
              </w:rPr>
              <w:t>The user who requests a master record SHALL NOT be the sole approver of that record.</w:t>
            </w:r>
          </w:p>
          <w:p w14:paraId="28204DA7" w14:textId="77777777" w:rsidR="002C62D1" w:rsidRDefault="008C3E8A">
            <w:pPr>
              <w:pStyle w:val="ListParagraph"/>
              <w:numPr>
                <w:ilvl w:val="0"/>
                <w:numId w:val="2"/>
              </w:numPr>
              <w:spacing w:before="20" w:after="40" w:line="260" w:lineRule="auto"/>
            </w:pPr>
            <w:r>
              <w:rPr>
                <w:sz w:val="20"/>
                <w:szCs w:val="20"/>
              </w:rPr>
              <w:t>The user who creates or edits a master record SHALL NOT approve their own change for Tier 1 domains.</w:t>
            </w:r>
          </w:p>
          <w:p w14:paraId="7A4FB5EA" w14:textId="77777777" w:rsidR="002C62D1" w:rsidRDefault="008C3E8A">
            <w:pPr>
              <w:pStyle w:val="ListParagraph"/>
              <w:numPr>
                <w:ilvl w:val="0"/>
                <w:numId w:val="2"/>
              </w:numPr>
              <w:spacing w:before="20" w:after="40" w:line="260" w:lineRule="auto"/>
            </w:pPr>
            <w:r>
              <w:rPr>
                <w:sz w:val="20"/>
                <w:szCs w:val="20"/>
              </w:rPr>
              <w:t>Users w</w:t>
            </w:r>
            <w:r>
              <w:rPr>
                <w:sz w:val="20"/>
                <w:szCs w:val="20"/>
              </w:rPr>
              <w:t>ith authority to approve supplier bank or payment detail changes SHALL NOT also have authority to approve payments to that supplier.</w:t>
            </w:r>
          </w:p>
          <w:p w14:paraId="5F02BF54" w14:textId="77777777" w:rsidR="002C62D1" w:rsidRDefault="008C3E8A">
            <w:pPr>
              <w:pStyle w:val="ListParagraph"/>
              <w:numPr>
                <w:ilvl w:val="0"/>
                <w:numId w:val="2"/>
              </w:numPr>
              <w:spacing w:before="20" w:after="40" w:line="260" w:lineRule="auto"/>
            </w:pPr>
            <w:r>
              <w:rPr>
                <w:sz w:val="20"/>
                <w:szCs w:val="20"/>
              </w:rPr>
              <w:t xml:space="preserve">System Administrators SHALL have technical access to master data for support purposes but SHALL NOT hold business approval </w:t>
            </w:r>
            <w:r>
              <w:rPr>
                <w:sz w:val="20"/>
                <w:szCs w:val="20"/>
              </w:rPr>
              <w:t>authority for master data content.</w:t>
            </w:r>
          </w:p>
          <w:p w14:paraId="0772D3F5" w14:textId="77777777" w:rsidR="002C62D1" w:rsidRDefault="008C3E8A">
            <w:pPr>
              <w:pStyle w:val="ListParagraph"/>
              <w:numPr>
                <w:ilvl w:val="0"/>
                <w:numId w:val="2"/>
              </w:numPr>
              <w:spacing w:before="20" w:after="40" w:line="260" w:lineRule="auto"/>
            </w:pPr>
            <w:r>
              <w:rPr>
                <w:sz w:val="20"/>
                <w:szCs w:val="20"/>
              </w:rPr>
              <w:t>Where the organization is too small to fully segregate a duty, a compensating control SHALL be documented as an exception under Section 11.7 — typically after-the-fact review by the Data Owner within a defined period.</w:t>
            </w:r>
          </w:p>
        </w:tc>
      </w:tr>
    </w:tbl>
    <w:p w14:paraId="5F1EFD72" w14:textId="77777777" w:rsidR="002C62D1" w:rsidRDefault="008C3E8A">
      <w:r>
        <w:br w:type="page"/>
      </w:r>
    </w:p>
    <w:p w14:paraId="42EDF600" w14:textId="77777777" w:rsidR="002C62D1" w:rsidRDefault="008C3E8A">
      <w:pPr>
        <w:pStyle w:val="Heading1"/>
        <w:pBdr>
          <w:bottom w:val="single" w:sz="12" w:space="6" w:color="1F3864"/>
        </w:pBdr>
        <w:spacing w:before="320" w:after="160"/>
      </w:pPr>
      <w:bookmarkStart w:id="73" w:name="_Toc239320535"/>
      <w:r>
        <w:lastRenderedPageBreak/>
        <w:t>9. Master Data Standardization Rules</w:t>
      </w:r>
      <w:bookmarkEnd w:id="73"/>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7E920041"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3E0333F1" w14:textId="77777777" w:rsidR="002C62D1" w:rsidRDefault="008C3E8A">
            <w:pPr>
              <w:spacing w:after="70"/>
            </w:pPr>
            <w:r>
              <w:rPr>
                <w:b/>
                <w:bCs/>
                <w:color w:val="1F3864"/>
                <w:sz w:val="20"/>
                <w:szCs w:val="20"/>
              </w:rPr>
              <w:t>In plain language</w:t>
            </w:r>
          </w:p>
          <w:p w14:paraId="1BEC8B81" w14:textId="77777777" w:rsidR="002C62D1" w:rsidRDefault="008C3E8A">
            <w:pPr>
              <w:spacing w:before="20" w:after="40" w:line="260" w:lineRule="auto"/>
              <w:jc w:val="both"/>
            </w:pPr>
            <w:r>
              <w:rPr>
                <w:sz w:val="20"/>
                <w:szCs w:val="20"/>
              </w:rPr>
              <w:t>This section is about spelling, formatting and codes. It sounds trivial. It is not.</w:t>
            </w:r>
          </w:p>
          <w:p w14:paraId="5CB09D5E" w14:textId="77777777" w:rsidR="002C62D1" w:rsidRDefault="008C3E8A">
            <w:pPr>
              <w:spacing w:before="20" w:after="40" w:line="260" w:lineRule="auto"/>
              <w:jc w:val="both"/>
            </w:pPr>
            <w:r>
              <w:rPr>
                <w:sz w:val="20"/>
                <w:szCs w:val="20"/>
              </w:rPr>
              <w:t>If one person writes "Cement OPC 50kg" and another writes "OPC cement 50 kg bag", the system now holds two materials</w:t>
            </w:r>
            <w:r>
              <w:rPr>
                <w:sz w:val="20"/>
                <w:szCs w:val="20"/>
              </w:rPr>
              <w:t xml:space="preserve"> that are actually one. Nobody notices until the stock count fails or the cost report does not add up. Consistent naming is the cheapest data quality control there is, and it must be applied at the moment of typing.</w:t>
            </w:r>
          </w:p>
        </w:tc>
      </w:tr>
    </w:tbl>
    <w:p w14:paraId="4220A70A" w14:textId="77777777" w:rsidR="002C62D1" w:rsidRDefault="008C3E8A">
      <w:pPr>
        <w:pStyle w:val="Heading2"/>
        <w:keepNext/>
        <w:spacing w:before="280" w:after="100"/>
      </w:pPr>
      <w:bookmarkStart w:id="74" w:name="_Toc239320536"/>
      <w:r>
        <w:t>9.1 General standardization requirements</w:t>
      </w:r>
      <w:bookmarkEnd w:id="74"/>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0B34D5C2"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79B4F3FC" w14:textId="77777777" w:rsidR="002C62D1" w:rsidRDefault="008C3E8A">
            <w:pPr>
              <w:spacing w:after="70"/>
            </w:pPr>
            <w:r>
              <w:rPr>
                <w:b/>
                <w:bCs/>
                <w:color w:val="8A5A00"/>
                <w:sz w:val="20"/>
                <w:szCs w:val="20"/>
              </w:rPr>
              <w:t>Requirements — General</w:t>
            </w:r>
          </w:p>
          <w:p w14:paraId="2E010415" w14:textId="77777777" w:rsidR="002C62D1" w:rsidRDefault="008C3E8A">
            <w:pPr>
              <w:pStyle w:val="ListParagraph"/>
              <w:numPr>
                <w:ilvl w:val="0"/>
                <w:numId w:val="2"/>
              </w:numPr>
              <w:spacing w:before="20" w:after="40" w:line="260" w:lineRule="auto"/>
            </w:pPr>
            <w:r>
              <w:rPr>
                <w:sz w:val="20"/>
                <w:szCs w:val="20"/>
              </w:rPr>
              <w:t>All master data SHALL comply with the naming, coding, description, date, unit, currency, location, status and classification rules in this section.</w:t>
            </w:r>
          </w:p>
          <w:p w14:paraId="78066514" w14:textId="77777777" w:rsidR="002C62D1" w:rsidRDefault="008C3E8A">
            <w:pPr>
              <w:pStyle w:val="ListParagraph"/>
              <w:numPr>
                <w:ilvl w:val="0"/>
                <w:numId w:val="2"/>
              </w:numPr>
              <w:spacing w:before="20" w:after="40" w:line="260" w:lineRule="auto"/>
            </w:pPr>
            <w:r>
              <w:rPr>
                <w:sz w:val="20"/>
                <w:szCs w:val="20"/>
              </w:rPr>
              <w:t>Where a domain requires a stricter or more d</w:t>
            </w:r>
            <w:r>
              <w:rPr>
                <w:sz w:val="20"/>
                <w:szCs w:val="20"/>
              </w:rPr>
              <w:t>etailed rule, that rule SHALL be defined in the Enterprise Master Data Dictionary and SHALL be consistent with this section.</w:t>
            </w:r>
          </w:p>
          <w:p w14:paraId="2860AD19" w14:textId="77777777" w:rsidR="002C62D1" w:rsidRDefault="008C3E8A">
            <w:pPr>
              <w:pStyle w:val="ListParagraph"/>
              <w:numPr>
                <w:ilvl w:val="0"/>
                <w:numId w:val="2"/>
              </w:numPr>
              <w:spacing w:before="20" w:after="40" w:line="260" w:lineRule="auto"/>
            </w:pPr>
            <w:r>
              <w:rPr>
                <w:sz w:val="20"/>
                <w:szCs w:val="20"/>
              </w:rPr>
              <w:t>Standardization rules SHALL be enforced by the platform at the point of data entry wherever technically possible, rather than relyi</w:t>
            </w:r>
            <w:r>
              <w:rPr>
                <w:sz w:val="20"/>
                <w:szCs w:val="20"/>
              </w:rPr>
              <w:t>ng on user discipline alone.</w:t>
            </w:r>
          </w:p>
          <w:p w14:paraId="1FDD633D" w14:textId="77777777" w:rsidR="002C62D1" w:rsidRDefault="008C3E8A">
            <w:pPr>
              <w:pStyle w:val="ListParagraph"/>
              <w:numPr>
                <w:ilvl w:val="0"/>
                <w:numId w:val="2"/>
              </w:numPr>
              <w:spacing w:before="20" w:after="40" w:line="260" w:lineRule="auto"/>
            </w:pPr>
            <w:r>
              <w:rPr>
                <w:sz w:val="20"/>
                <w:szCs w:val="20"/>
              </w:rPr>
              <w:t>Where a rule cannot be enforced automatically, the Data Steward SHALL verify compliance during validation before approval.</w:t>
            </w:r>
          </w:p>
        </w:tc>
      </w:tr>
    </w:tbl>
    <w:p w14:paraId="04F9289B" w14:textId="77777777" w:rsidR="002C62D1" w:rsidRDefault="008C3E8A">
      <w:pPr>
        <w:pStyle w:val="Heading2"/>
        <w:keepNext/>
        <w:spacing w:before="280" w:after="100"/>
      </w:pPr>
      <w:bookmarkStart w:id="75" w:name="_Toc239320537"/>
      <w:r>
        <w:t>9.2 Naming rules</w:t>
      </w:r>
      <w:bookmarkEnd w:id="75"/>
    </w:p>
    <w:p w14:paraId="65976D77" w14:textId="77777777" w:rsidR="002C62D1" w:rsidRDefault="008C3E8A">
      <w:pPr>
        <w:spacing w:before="60" w:after="120" w:line="264" w:lineRule="auto"/>
        <w:jc w:val="both"/>
      </w:pPr>
      <w:r>
        <w:t>Names are what humans search on. A consistent name makes duplicates visible; an inconsistent name hides them.</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7872"/>
      </w:tblGrid>
      <w:tr w:rsidR="002C62D1" w14:paraId="38BBCA2B" w14:textId="77777777">
        <w:tblPrEx>
          <w:tblCellMar>
            <w:top w:w="0" w:type="dxa"/>
            <w:bottom w:w="0" w:type="dxa"/>
          </w:tblCellMar>
        </w:tblPrEx>
        <w:trPr>
          <w:tblHeader/>
        </w:trPr>
        <w:tc>
          <w:tcPr>
            <w:tcW w:w="1728" w:type="dxa"/>
            <w:shd w:val="clear" w:color="auto" w:fill="1F3864"/>
            <w:tcMar>
              <w:top w:w="60" w:type="dxa"/>
              <w:left w:w="110" w:type="dxa"/>
              <w:bottom w:w="60" w:type="dxa"/>
              <w:right w:w="110" w:type="dxa"/>
            </w:tcMar>
            <w:vAlign w:val="center"/>
          </w:tcPr>
          <w:p w14:paraId="7D4F600B" w14:textId="77777777" w:rsidR="002C62D1" w:rsidRDefault="008C3E8A">
            <w:pPr>
              <w:spacing w:before="40" w:after="40"/>
            </w:pPr>
            <w:r>
              <w:rPr>
                <w:b/>
                <w:bCs/>
                <w:color w:val="FFFFFF"/>
                <w:sz w:val="19"/>
                <w:szCs w:val="19"/>
              </w:rPr>
              <w:t>Rule</w:t>
            </w:r>
          </w:p>
        </w:tc>
        <w:tc>
          <w:tcPr>
            <w:tcW w:w="7872" w:type="dxa"/>
            <w:shd w:val="clear" w:color="auto" w:fill="1F3864"/>
            <w:tcMar>
              <w:top w:w="60" w:type="dxa"/>
              <w:left w:w="110" w:type="dxa"/>
              <w:bottom w:w="60" w:type="dxa"/>
              <w:right w:w="110" w:type="dxa"/>
            </w:tcMar>
            <w:vAlign w:val="center"/>
          </w:tcPr>
          <w:p w14:paraId="692482D3" w14:textId="77777777" w:rsidR="002C62D1" w:rsidRDefault="008C3E8A">
            <w:pPr>
              <w:spacing w:before="40" w:after="40"/>
            </w:pPr>
            <w:r>
              <w:rPr>
                <w:b/>
                <w:bCs/>
                <w:color w:val="FFFFFF"/>
                <w:sz w:val="19"/>
                <w:szCs w:val="19"/>
              </w:rPr>
              <w:t>Requirement</w:t>
            </w:r>
          </w:p>
        </w:tc>
      </w:tr>
      <w:tr w:rsidR="002C62D1" w14:paraId="2D572823" w14:textId="77777777">
        <w:tblPrEx>
          <w:tblCellMar>
            <w:top w:w="0" w:type="dxa"/>
            <w:bottom w:w="0" w:type="dxa"/>
          </w:tblCellMar>
        </w:tblPrEx>
        <w:trPr>
          <w:cantSplit/>
        </w:trPr>
        <w:tc>
          <w:tcPr>
            <w:tcW w:w="1728" w:type="dxa"/>
            <w:tcMar>
              <w:top w:w="60" w:type="dxa"/>
              <w:left w:w="110" w:type="dxa"/>
              <w:bottom w:w="60" w:type="dxa"/>
              <w:right w:w="110" w:type="dxa"/>
            </w:tcMar>
            <w:vAlign w:val="center"/>
          </w:tcPr>
          <w:p w14:paraId="1747B495" w14:textId="77777777" w:rsidR="002C62D1" w:rsidRDefault="008C3E8A">
            <w:pPr>
              <w:spacing w:before="40" w:after="40"/>
            </w:pPr>
            <w:r>
              <w:rPr>
                <w:sz w:val="19"/>
                <w:szCs w:val="19"/>
              </w:rPr>
              <w:t>Language</w:t>
            </w:r>
          </w:p>
        </w:tc>
        <w:tc>
          <w:tcPr>
            <w:tcW w:w="7872" w:type="dxa"/>
            <w:tcMar>
              <w:top w:w="60" w:type="dxa"/>
              <w:left w:w="110" w:type="dxa"/>
              <w:bottom w:w="60" w:type="dxa"/>
              <w:right w:w="110" w:type="dxa"/>
            </w:tcMar>
            <w:vAlign w:val="center"/>
          </w:tcPr>
          <w:p w14:paraId="34E76D41" w14:textId="77777777" w:rsidR="002C62D1" w:rsidRDefault="008C3E8A">
            <w:pPr>
              <w:spacing w:before="40" w:after="40"/>
            </w:pPr>
            <w:r>
              <w:rPr>
                <w:sz w:val="19"/>
                <w:szCs w:val="19"/>
              </w:rPr>
              <w:t>Master data names SHALL be recorded in English as the language of record. Additional local-language names MAY be held as separate translation attributes and SHALL NOT replace the English name.</w:t>
            </w:r>
          </w:p>
        </w:tc>
      </w:tr>
      <w:tr w:rsidR="002C62D1" w14:paraId="4841075C" w14:textId="77777777">
        <w:tblPrEx>
          <w:tblCellMar>
            <w:top w:w="0" w:type="dxa"/>
            <w:bottom w:w="0" w:type="dxa"/>
          </w:tblCellMar>
        </w:tblPrEx>
        <w:trPr>
          <w:cantSplit/>
        </w:trPr>
        <w:tc>
          <w:tcPr>
            <w:tcW w:w="1728" w:type="dxa"/>
            <w:shd w:val="clear" w:color="auto" w:fill="F2F6FB"/>
            <w:tcMar>
              <w:top w:w="60" w:type="dxa"/>
              <w:left w:w="110" w:type="dxa"/>
              <w:bottom w:w="60" w:type="dxa"/>
              <w:right w:w="110" w:type="dxa"/>
            </w:tcMar>
            <w:vAlign w:val="center"/>
          </w:tcPr>
          <w:p w14:paraId="03AB922C" w14:textId="77777777" w:rsidR="002C62D1" w:rsidRDefault="008C3E8A">
            <w:pPr>
              <w:spacing w:before="40" w:after="40"/>
            </w:pPr>
            <w:r>
              <w:rPr>
                <w:sz w:val="19"/>
                <w:szCs w:val="19"/>
              </w:rPr>
              <w:t>Structure</w:t>
            </w:r>
          </w:p>
        </w:tc>
        <w:tc>
          <w:tcPr>
            <w:tcW w:w="7872" w:type="dxa"/>
            <w:shd w:val="clear" w:color="auto" w:fill="F2F6FB"/>
            <w:tcMar>
              <w:top w:w="60" w:type="dxa"/>
              <w:left w:w="110" w:type="dxa"/>
              <w:bottom w:w="60" w:type="dxa"/>
              <w:right w:w="110" w:type="dxa"/>
            </w:tcMar>
            <w:vAlign w:val="center"/>
          </w:tcPr>
          <w:p w14:paraId="68135216" w14:textId="77777777" w:rsidR="002C62D1" w:rsidRDefault="008C3E8A">
            <w:pPr>
              <w:spacing w:before="40" w:after="40"/>
            </w:pPr>
            <w:r>
              <w:rPr>
                <w:sz w:val="19"/>
                <w:szCs w:val="19"/>
              </w:rPr>
              <w:t xml:space="preserve">Names SHOULD follow a consistent noun-first, attribute-after pattern so that related items sort together: </w:t>
            </w:r>
            <w:r>
              <w:rPr>
                <w:b/>
                <w:bCs/>
                <w:sz w:val="19"/>
                <w:szCs w:val="19"/>
              </w:rPr>
              <w:t>[Primary noun], [type or grade], [size or capacity], [packaging or variant]</w:t>
            </w:r>
            <w:r>
              <w:rPr>
                <w:sz w:val="19"/>
                <w:szCs w:val="19"/>
              </w:rPr>
              <w:t>.</w:t>
            </w:r>
          </w:p>
        </w:tc>
      </w:tr>
      <w:tr w:rsidR="002C62D1" w14:paraId="2EF9B26F" w14:textId="77777777">
        <w:tblPrEx>
          <w:tblCellMar>
            <w:top w:w="0" w:type="dxa"/>
            <w:bottom w:w="0" w:type="dxa"/>
          </w:tblCellMar>
        </w:tblPrEx>
        <w:trPr>
          <w:cantSplit/>
        </w:trPr>
        <w:tc>
          <w:tcPr>
            <w:tcW w:w="1728" w:type="dxa"/>
            <w:tcMar>
              <w:top w:w="60" w:type="dxa"/>
              <w:left w:w="110" w:type="dxa"/>
              <w:bottom w:w="60" w:type="dxa"/>
              <w:right w:w="110" w:type="dxa"/>
            </w:tcMar>
            <w:vAlign w:val="center"/>
          </w:tcPr>
          <w:p w14:paraId="01C42772" w14:textId="77777777" w:rsidR="002C62D1" w:rsidRDefault="008C3E8A">
            <w:pPr>
              <w:spacing w:before="40" w:after="40"/>
            </w:pPr>
            <w:r>
              <w:rPr>
                <w:sz w:val="19"/>
                <w:szCs w:val="19"/>
              </w:rPr>
              <w:t>Capitalization</w:t>
            </w:r>
          </w:p>
        </w:tc>
        <w:tc>
          <w:tcPr>
            <w:tcW w:w="7872" w:type="dxa"/>
            <w:tcMar>
              <w:top w:w="60" w:type="dxa"/>
              <w:left w:w="110" w:type="dxa"/>
              <w:bottom w:w="60" w:type="dxa"/>
              <w:right w:w="110" w:type="dxa"/>
            </w:tcMar>
            <w:vAlign w:val="center"/>
          </w:tcPr>
          <w:p w14:paraId="5D29FDC7" w14:textId="77777777" w:rsidR="002C62D1" w:rsidRDefault="008C3E8A">
            <w:pPr>
              <w:spacing w:before="40" w:after="40"/>
            </w:pPr>
            <w:r>
              <w:rPr>
                <w:sz w:val="19"/>
                <w:szCs w:val="19"/>
              </w:rPr>
              <w:t>Title case SHALL be used for proper names (organizations,</w:t>
            </w:r>
            <w:r>
              <w:rPr>
                <w:sz w:val="19"/>
                <w:szCs w:val="19"/>
              </w:rPr>
              <w:t xml:space="preserve"> projects, people). Sentence case SHOULD be used for descriptive item names. ALL CAPITALS SHALL NOT be used except for established codes and abbreviations.</w:t>
            </w:r>
          </w:p>
        </w:tc>
      </w:tr>
      <w:tr w:rsidR="002C62D1" w14:paraId="089530FC" w14:textId="77777777">
        <w:tblPrEx>
          <w:tblCellMar>
            <w:top w:w="0" w:type="dxa"/>
            <w:bottom w:w="0" w:type="dxa"/>
          </w:tblCellMar>
        </w:tblPrEx>
        <w:trPr>
          <w:cantSplit/>
        </w:trPr>
        <w:tc>
          <w:tcPr>
            <w:tcW w:w="1728" w:type="dxa"/>
            <w:shd w:val="clear" w:color="auto" w:fill="F2F6FB"/>
            <w:tcMar>
              <w:top w:w="60" w:type="dxa"/>
              <w:left w:w="110" w:type="dxa"/>
              <w:bottom w:w="60" w:type="dxa"/>
              <w:right w:w="110" w:type="dxa"/>
            </w:tcMar>
            <w:vAlign w:val="center"/>
          </w:tcPr>
          <w:p w14:paraId="3C3F0F76" w14:textId="77777777" w:rsidR="002C62D1" w:rsidRDefault="008C3E8A">
            <w:pPr>
              <w:spacing w:before="40" w:after="40"/>
            </w:pPr>
            <w:r>
              <w:rPr>
                <w:sz w:val="19"/>
                <w:szCs w:val="19"/>
              </w:rPr>
              <w:t>Abbreviations</w:t>
            </w:r>
          </w:p>
        </w:tc>
        <w:tc>
          <w:tcPr>
            <w:tcW w:w="7872" w:type="dxa"/>
            <w:shd w:val="clear" w:color="auto" w:fill="F2F6FB"/>
            <w:tcMar>
              <w:top w:w="60" w:type="dxa"/>
              <w:left w:w="110" w:type="dxa"/>
              <w:bottom w:w="60" w:type="dxa"/>
              <w:right w:w="110" w:type="dxa"/>
            </w:tcMar>
            <w:vAlign w:val="center"/>
          </w:tcPr>
          <w:p w14:paraId="5A40F21D" w14:textId="77777777" w:rsidR="002C62D1" w:rsidRDefault="008C3E8A">
            <w:pPr>
              <w:spacing w:before="40" w:after="40"/>
            </w:pPr>
            <w:r>
              <w:rPr>
                <w:sz w:val="19"/>
                <w:szCs w:val="19"/>
              </w:rPr>
              <w:t>Only abbreviations listed in the approved abbreviation register SHALL be used. Ad hoc abbreviation SHALL NOT be permitted, because it is the fastest route to duplication.</w:t>
            </w:r>
          </w:p>
        </w:tc>
      </w:tr>
      <w:tr w:rsidR="002C62D1" w14:paraId="6D5BF13C" w14:textId="77777777">
        <w:tblPrEx>
          <w:tblCellMar>
            <w:top w:w="0" w:type="dxa"/>
            <w:bottom w:w="0" w:type="dxa"/>
          </w:tblCellMar>
        </w:tblPrEx>
        <w:trPr>
          <w:cantSplit/>
        </w:trPr>
        <w:tc>
          <w:tcPr>
            <w:tcW w:w="1728" w:type="dxa"/>
            <w:tcMar>
              <w:top w:w="60" w:type="dxa"/>
              <w:left w:w="110" w:type="dxa"/>
              <w:bottom w:w="60" w:type="dxa"/>
              <w:right w:w="110" w:type="dxa"/>
            </w:tcMar>
            <w:vAlign w:val="center"/>
          </w:tcPr>
          <w:p w14:paraId="5E84DCFB" w14:textId="77777777" w:rsidR="002C62D1" w:rsidRDefault="008C3E8A">
            <w:pPr>
              <w:spacing w:before="40" w:after="40"/>
            </w:pPr>
            <w:r>
              <w:rPr>
                <w:sz w:val="19"/>
                <w:szCs w:val="19"/>
              </w:rPr>
              <w:t>Punctuation</w:t>
            </w:r>
          </w:p>
        </w:tc>
        <w:tc>
          <w:tcPr>
            <w:tcW w:w="7872" w:type="dxa"/>
            <w:tcMar>
              <w:top w:w="60" w:type="dxa"/>
              <w:left w:w="110" w:type="dxa"/>
              <w:bottom w:w="60" w:type="dxa"/>
              <w:right w:w="110" w:type="dxa"/>
            </w:tcMar>
            <w:vAlign w:val="center"/>
          </w:tcPr>
          <w:p w14:paraId="2A1E742F" w14:textId="77777777" w:rsidR="002C62D1" w:rsidRDefault="008C3E8A">
            <w:pPr>
              <w:spacing w:before="40" w:after="40"/>
            </w:pPr>
            <w:r>
              <w:rPr>
                <w:sz w:val="19"/>
                <w:szCs w:val="19"/>
              </w:rPr>
              <w:t>Names SHALL NOT begin or end with spaces or punctuation. Multiple consec</w:t>
            </w:r>
            <w:r>
              <w:rPr>
                <w:sz w:val="19"/>
                <w:szCs w:val="19"/>
              </w:rPr>
              <w:t>utive spaces SHALL be removed automatically. Slashes, commas and hyphens SHOULD be used consistently within a domain.</w:t>
            </w:r>
          </w:p>
        </w:tc>
      </w:tr>
      <w:tr w:rsidR="002C62D1" w14:paraId="1EA0F7EA" w14:textId="77777777">
        <w:tblPrEx>
          <w:tblCellMar>
            <w:top w:w="0" w:type="dxa"/>
            <w:bottom w:w="0" w:type="dxa"/>
          </w:tblCellMar>
        </w:tblPrEx>
        <w:trPr>
          <w:cantSplit/>
        </w:trPr>
        <w:tc>
          <w:tcPr>
            <w:tcW w:w="1728" w:type="dxa"/>
            <w:shd w:val="clear" w:color="auto" w:fill="F2F6FB"/>
            <w:tcMar>
              <w:top w:w="60" w:type="dxa"/>
              <w:left w:w="110" w:type="dxa"/>
              <w:bottom w:w="60" w:type="dxa"/>
              <w:right w:w="110" w:type="dxa"/>
            </w:tcMar>
            <w:vAlign w:val="center"/>
          </w:tcPr>
          <w:p w14:paraId="7B42738B" w14:textId="77777777" w:rsidR="002C62D1" w:rsidRDefault="008C3E8A">
            <w:pPr>
              <w:spacing w:before="40" w:after="40"/>
            </w:pPr>
            <w:r>
              <w:rPr>
                <w:sz w:val="19"/>
                <w:szCs w:val="19"/>
              </w:rPr>
              <w:t>Units inside names</w:t>
            </w:r>
          </w:p>
        </w:tc>
        <w:tc>
          <w:tcPr>
            <w:tcW w:w="7872" w:type="dxa"/>
            <w:shd w:val="clear" w:color="auto" w:fill="F2F6FB"/>
            <w:tcMar>
              <w:top w:w="60" w:type="dxa"/>
              <w:left w:w="110" w:type="dxa"/>
              <w:bottom w:w="60" w:type="dxa"/>
              <w:right w:w="110" w:type="dxa"/>
            </w:tcMar>
            <w:vAlign w:val="center"/>
          </w:tcPr>
          <w:p w14:paraId="3F57994D" w14:textId="77777777" w:rsidR="002C62D1" w:rsidRDefault="008C3E8A">
            <w:pPr>
              <w:spacing w:before="40" w:after="40"/>
            </w:pPr>
            <w:r>
              <w:rPr>
                <w:sz w:val="19"/>
                <w:szCs w:val="19"/>
              </w:rPr>
              <w:t>Where a size or capacity is part of the identity, it SHALL be written with the approved unit symbol and a single space (for example "50 kg", "12 mm", "C30/20").</w:t>
            </w:r>
          </w:p>
        </w:tc>
      </w:tr>
      <w:tr w:rsidR="002C62D1" w14:paraId="5D90D53A" w14:textId="77777777">
        <w:tblPrEx>
          <w:tblCellMar>
            <w:top w:w="0" w:type="dxa"/>
            <w:bottom w:w="0" w:type="dxa"/>
          </w:tblCellMar>
        </w:tblPrEx>
        <w:trPr>
          <w:cantSplit/>
        </w:trPr>
        <w:tc>
          <w:tcPr>
            <w:tcW w:w="1728" w:type="dxa"/>
            <w:tcMar>
              <w:top w:w="60" w:type="dxa"/>
              <w:left w:w="110" w:type="dxa"/>
              <w:bottom w:w="60" w:type="dxa"/>
              <w:right w:w="110" w:type="dxa"/>
            </w:tcMar>
            <w:vAlign w:val="center"/>
          </w:tcPr>
          <w:p w14:paraId="205396CA" w14:textId="77777777" w:rsidR="002C62D1" w:rsidRDefault="008C3E8A">
            <w:pPr>
              <w:spacing w:before="40" w:after="40"/>
            </w:pPr>
            <w:r>
              <w:rPr>
                <w:sz w:val="19"/>
                <w:szCs w:val="19"/>
              </w:rPr>
              <w:t>Prohibited content</w:t>
            </w:r>
          </w:p>
        </w:tc>
        <w:tc>
          <w:tcPr>
            <w:tcW w:w="7872" w:type="dxa"/>
            <w:tcMar>
              <w:top w:w="60" w:type="dxa"/>
              <w:left w:w="110" w:type="dxa"/>
              <w:bottom w:w="60" w:type="dxa"/>
              <w:right w:w="110" w:type="dxa"/>
            </w:tcMar>
            <w:vAlign w:val="center"/>
          </w:tcPr>
          <w:p w14:paraId="41CC8180" w14:textId="77777777" w:rsidR="002C62D1" w:rsidRDefault="008C3E8A">
            <w:pPr>
              <w:spacing w:before="40" w:after="40"/>
            </w:pPr>
            <w:r>
              <w:rPr>
                <w:sz w:val="19"/>
                <w:szCs w:val="19"/>
              </w:rPr>
              <w:t>Names SHALL NOT contain project codes, supplier names, personal names, temporary notes, status words ("old", "do not use", "new"), or free-text commentary. Status belongs in the status attribute, not in the name.</w:t>
            </w:r>
          </w:p>
        </w:tc>
      </w:tr>
      <w:tr w:rsidR="002C62D1" w14:paraId="32CB52B5" w14:textId="77777777">
        <w:tblPrEx>
          <w:tblCellMar>
            <w:top w:w="0" w:type="dxa"/>
            <w:bottom w:w="0" w:type="dxa"/>
          </w:tblCellMar>
        </w:tblPrEx>
        <w:trPr>
          <w:cantSplit/>
        </w:trPr>
        <w:tc>
          <w:tcPr>
            <w:tcW w:w="1728" w:type="dxa"/>
            <w:shd w:val="clear" w:color="auto" w:fill="F2F6FB"/>
            <w:tcMar>
              <w:top w:w="60" w:type="dxa"/>
              <w:left w:w="110" w:type="dxa"/>
              <w:bottom w:w="60" w:type="dxa"/>
              <w:right w:w="110" w:type="dxa"/>
            </w:tcMar>
            <w:vAlign w:val="center"/>
          </w:tcPr>
          <w:p w14:paraId="18510816" w14:textId="77777777" w:rsidR="002C62D1" w:rsidRDefault="008C3E8A">
            <w:pPr>
              <w:spacing w:before="40" w:after="40"/>
            </w:pPr>
            <w:r>
              <w:rPr>
                <w:sz w:val="19"/>
                <w:szCs w:val="19"/>
              </w:rPr>
              <w:t>Length</w:t>
            </w:r>
          </w:p>
        </w:tc>
        <w:tc>
          <w:tcPr>
            <w:tcW w:w="7872" w:type="dxa"/>
            <w:shd w:val="clear" w:color="auto" w:fill="F2F6FB"/>
            <w:tcMar>
              <w:top w:w="60" w:type="dxa"/>
              <w:left w:w="110" w:type="dxa"/>
              <w:bottom w:w="60" w:type="dxa"/>
              <w:right w:w="110" w:type="dxa"/>
            </w:tcMar>
            <w:vAlign w:val="center"/>
          </w:tcPr>
          <w:p w14:paraId="77AFEAB0" w14:textId="77777777" w:rsidR="002C62D1" w:rsidRDefault="008C3E8A">
            <w:pPr>
              <w:spacing w:before="40" w:after="40"/>
            </w:pPr>
            <w:r>
              <w:rPr>
                <w:sz w:val="19"/>
                <w:szCs w:val="19"/>
              </w:rPr>
              <w:t>A short name and a full description</w:t>
            </w:r>
            <w:r>
              <w:rPr>
                <w:sz w:val="19"/>
                <w:szCs w:val="19"/>
              </w:rPr>
              <w:t xml:space="preserve"> SHOULD both be maintained: a short name for lists and reports, a full description for specification detail.</w:t>
            </w:r>
          </w:p>
        </w:tc>
      </w:tr>
    </w:tbl>
    <w:p w14:paraId="3D30AB77" w14:textId="77777777" w:rsidR="002C62D1" w:rsidRDefault="002C62D1">
      <w:pPr>
        <w:spacing w:after="60"/>
      </w:pP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880"/>
        <w:gridCol w:w="3648"/>
        <w:gridCol w:w="3072"/>
      </w:tblGrid>
      <w:tr w:rsidR="002C62D1" w14:paraId="5C8740F9" w14:textId="77777777">
        <w:tblPrEx>
          <w:tblCellMar>
            <w:top w:w="0" w:type="dxa"/>
            <w:bottom w:w="0" w:type="dxa"/>
          </w:tblCellMar>
        </w:tblPrEx>
        <w:trPr>
          <w:tblHeader/>
        </w:trPr>
        <w:tc>
          <w:tcPr>
            <w:tcW w:w="2880" w:type="dxa"/>
            <w:shd w:val="clear" w:color="auto" w:fill="1F3864"/>
            <w:tcMar>
              <w:top w:w="60" w:type="dxa"/>
              <w:left w:w="110" w:type="dxa"/>
              <w:bottom w:w="60" w:type="dxa"/>
              <w:right w:w="110" w:type="dxa"/>
            </w:tcMar>
            <w:vAlign w:val="center"/>
          </w:tcPr>
          <w:p w14:paraId="0F2ED989" w14:textId="77777777" w:rsidR="002C62D1" w:rsidRDefault="008C3E8A">
            <w:pPr>
              <w:spacing w:before="40" w:after="40"/>
            </w:pPr>
            <w:r>
              <w:rPr>
                <w:b/>
                <w:bCs/>
                <w:color w:val="FFFFFF"/>
                <w:sz w:val="19"/>
                <w:szCs w:val="19"/>
              </w:rPr>
              <w:lastRenderedPageBreak/>
              <w:t>Poor practice</w:t>
            </w:r>
          </w:p>
        </w:tc>
        <w:tc>
          <w:tcPr>
            <w:tcW w:w="3648" w:type="dxa"/>
            <w:shd w:val="clear" w:color="auto" w:fill="1F3864"/>
            <w:tcMar>
              <w:top w:w="60" w:type="dxa"/>
              <w:left w:w="110" w:type="dxa"/>
              <w:bottom w:w="60" w:type="dxa"/>
              <w:right w:w="110" w:type="dxa"/>
            </w:tcMar>
            <w:vAlign w:val="center"/>
          </w:tcPr>
          <w:p w14:paraId="135C266D" w14:textId="77777777" w:rsidR="002C62D1" w:rsidRDefault="008C3E8A">
            <w:pPr>
              <w:spacing w:before="40" w:after="40"/>
            </w:pPr>
            <w:r>
              <w:rPr>
                <w:b/>
                <w:bCs/>
                <w:color w:val="FFFFFF"/>
                <w:sz w:val="19"/>
                <w:szCs w:val="19"/>
              </w:rPr>
              <w:t>Compliant practice</w:t>
            </w:r>
          </w:p>
        </w:tc>
        <w:tc>
          <w:tcPr>
            <w:tcW w:w="3072" w:type="dxa"/>
            <w:shd w:val="clear" w:color="auto" w:fill="1F3864"/>
            <w:tcMar>
              <w:top w:w="60" w:type="dxa"/>
              <w:left w:w="110" w:type="dxa"/>
              <w:bottom w:w="60" w:type="dxa"/>
              <w:right w:w="110" w:type="dxa"/>
            </w:tcMar>
            <w:vAlign w:val="center"/>
          </w:tcPr>
          <w:p w14:paraId="513AEC47" w14:textId="77777777" w:rsidR="002C62D1" w:rsidRDefault="008C3E8A">
            <w:pPr>
              <w:spacing w:before="40" w:after="40"/>
            </w:pPr>
            <w:r>
              <w:rPr>
                <w:b/>
                <w:bCs/>
                <w:color w:val="FFFFFF"/>
                <w:sz w:val="19"/>
                <w:szCs w:val="19"/>
              </w:rPr>
              <w:t>Why</w:t>
            </w:r>
          </w:p>
        </w:tc>
      </w:tr>
      <w:tr w:rsidR="002C62D1" w14:paraId="51BCFC1E"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4BD480D9" w14:textId="77777777" w:rsidR="002C62D1" w:rsidRDefault="008C3E8A">
            <w:pPr>
              <w:spacing w:before="40" w:after="40"/>
            </w:pPr>
            <w:r>
              <w:rPr>
                <w:sz w:val="19"/>
                <w:szCs w:val="19"/>
              </w:rPr>
              <w:t>OPC CEMENT 50KG BAG (NEW)</w:t>
            </w:r>
          </w:p>
        </w:tc>
        <w:tc>
          <w:tcPr>
            <w:tcW w:w="3648" w:type="dxa"/>
            <w:tcMar>
              <w:top w:w="60" w:type="dxa"/>
              <w:left w:w="110" w:type="dxa"/>
              <w:bottom w:w="60" w:type="dxa"/>
              <w:right w:w="110" w:type="dxa"/>
            </w:tcMar>
            <w:vAlign w:val="center"/>
          </w:tcPr>
          <w:p w14:paraId="325FF05B" w14:textId="77777777" w:rsidR="002C62D1" w:rsidRDefault="008C3E8A">
            <w:pPr>
              <w:spacing w:before="40" w:after="40"/>
            </w:pPr>
            <w:r>
              <w:rPr>
                <w:sz w:val="19"/>
                <w:szCs w:val="19"/>
              </w:rPr>
              <w:t>Cement, Ordinary Portland Type I, 50 kg bag</w:t>
            </w:r>
          </w:p>
        </w:tc>
        <w:tc>
          <w:tcPr>
            <w:tcW w:w="3072" w:type="dxa"/>
            <w:tcMar>
              <w:top w:w="60" w:type="dxa"/>
              <w:left w:w="110" w:type="dxa"/>
              <w:bottom w:w="60" w:type="dxa"/>
              <w:right w:w="110" w:type="dxa"/>
            </w:tcMar>
            <w:vAlign w:val="center"/>
          </w:tcPr>
          <w:p w14:paraId="25949FA3" w14:textId="77777777" w:rsidR="002C62D1" w:rsidRDefault="008C3E8A">
            <w:pPr>
              <w:spacing w:before="40" w:after="40"/>
            </w:pPr>
            <w:r>
              <w:rPr>
                <w:sz w:val="19"/>
                <w:szCs w:val="19"/>
              </w:rPr>
              <w:t>Status word removed; consistent structure; readable and sortable</w:t>
            </w:r>
          </w:p>
        </w:tc>
      </w:tr>
      <w:tr w:rsidR="002C62D1" w14:paraId="3298AB7F"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5A20E4D0" w14:textId="77777777" w:rsidR="002C62D1" w:rsidRDefault="008C3E8A">
            <w:pPr>
              <w:spacing w:before="40" w:after="40"/>
            </w:pPr>
            <w:r>
              <w:rPr>
                <w:sz w:val="19"/>
                <w:szCs w:val="19"/>
              </w:rPr>
              <w:t>rebar t12 - abc supplier</w:t>
            </w:r>
          </w:p>
        </w:tc>
        <w:tc>
          <w:tcPr>
            <w:tcW w:w="3648" w:type="dxa"/>
            <w:shd w:val="clear" w:color="auto" w:fill="F2F6FB"/>
            <w:tcMar>
              <w:top w:w="60" w:type="dxa"/>
              <w:left w:w="110" w:type="dxa"/>
              <w:bottom w:w="60" w:type="dxa"/>
              <w:right w:w="110" w:type="dxa"/>
            </w:tcMar>
            <w:vAlign w:val="center"/>
          </w:tcPr>
          <w:p w14:paraId="3AF6D834" w14:textId="77777777" w:rsidR="002C62D1" w:rsidRDefault="008C3E8A">
            <w:pPr>
              <w:spacing w:before="40" w:after="40"/>
            </w:pPr>
            <w:r>
              <w:rPr>
                <w:sz w:val="19"/>
                <w:szCs w:val="19"/>
              </w:rPr>
              <w:t>Reinforcement bar, deformed, grade 400, 12 mm</w:t>
            </w:r>
          </w:p>
        </w:tc>
        <w:tc>
          <w:tcPr>
            <w:tcW w:w="3072" w:type="dxa"/>
            <w:shd w:val="clear" w:color="auto" w:fill="F2F6FB"/>
            <w:tcMar>
              <w:top w:w="60" w:type="dxa"/>
              <w:left w:w="110" w:type="dxa"/>
              <w:bottom w:w="60" w:type="dxa"/>
              <w:right w:w="110" w:type="dxa"/>
            </w:tcMar>
            <w:vAlign w:val="center"/>
          </w:tcPr>
          <w:p w14:paraId="2AD11829" w14:textId="77777777" w:rsidR="002C62D1" w:rsidRDefault="008C3E8A">
            <w:pPr>
              <w:spacing w:before="40" w:after="40"/>
            </w:pPr>
            <w:r>
              <w:rPr>
                <w:sz w:val="19"/>
                <w:szCs w:val="19"/>
              </w:rPr>
              <w:t>Supplier removed from identity; grade made explicit; no abbreviation ambiguity</w:t>
            </w:r>
          </w:p>
        </w:tc>
      </w:tr>
      <w:tr w:rsidR="002C62D1" w14:paraId="53C8F0D5"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25F7EF5F" w14:textId="77777777" w:rsidR="002C62D1" w:rsidRDefault="008C3E8A">
            <w:pPr>
              <w:spacing w:before="40" w:after="40"/>
            </w:pPr>
            <w:r>
              <w:rPr>
                <w:sz w:val="19"/>
                <w:szCs w:val="19"/>
              </w:rPr>
              <w:t>Excavator (big one)</w:t>
            </w:r>
          </w:p>
        </w:tc>
        <w:tc>
          <w:tcPr>
            <w:tcW w:w="3648" w:type="dxa"/>
            <w:tcMar>
              <w:top w:w="60" w:type="dxa"/>
              <w:left w:w="110" w:type="dxa"/>
              <w:bottom w:w="60" w:type="dxa"/>
              <w:right w:w="110" w:type="dxa"/>
            </w:tcMar>
            <w:vAlign w:val="center"/>
          </w:tcPr>
          <w:p w14:paraId="33A6C6E3" w14:textId="77777777" w:rsidR="002C62D1" w:rsidRDefault="008C3E8A">
            <w:pPr>
              <w:spacing w:before="40" w:after="40"/>
            </w:pPr>
            <w:r>
              <w:rPr>
                <w:sz w:val="19"/>
                <w:szCs w:val="19"/>
              </w:rPr>
              <w:t>Excavator, tracked, 20 t operating weight</w:t>
            </w:r>
          </w:p>
        </w:tc>
        <w:tc>
          <w:tcPr>
            <w:tcW w:w="3072" w:type="dxa"/>
            <w:tcMar>
              <w:top w:w="60" w:type="dxa"/>
              <w:left w:w="110" w:type="dxa"/>
              <w:bottom w:w="60" w:type="dxa"/>
              <w:right w:w="110" w:type="dxa"/>
            </w:tcMar>
            <w:vAlign w:val="center"/>
          </w:tcPr>
          <w:p w14:paraId="2028AEDC" w14:textId="77777777" w:rsidR="002C62D1" w:rsidRDefault="008C3E8A">
            <w:pPr>
              <w:spacing w:before="40" w:after="40"/>
            </w:pPr>
            <w:r>
              <w:rPr>
                <w:sz w:val="19"/>
                <w:szCs w:val="19"/>
              </w:rPr>
              <w:t>Objective attributes replace informal description</w:t>
            </w:r>
          </w:p>
        </w:tc>
      </w:tr>
      <w:tr w:rsidR="002C62D1" w14:paraId="1F31AAFD"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5ECBFD15" w14:textId="77777777" w:rsidR="002C62D1" w:rsidRDefault="008C3E8A">
            <w:pPr>
              <w:spacing w:before="40" w:after="40"/>
            </w:pPr>
            <w:r>
              <w:rPr>
                <w:sz w:val="19"/>
                <w:szCs w:val="19"/>
              </w:rPr>
              <w:t>ABC trading co.,ltd.</w:t>
            </w:r>
          </w:p>
        </w:tc>
        <w:tc>
          <w:tcPr>
            <w:tcW w:w="3648" w:type="dxa"/>
            <w:shd w:val="clear" w:color="auto" w:fill="F2F6FB"/>
            <w:tcMar>
              <w:top w:w="60" w:type="dxa"/>
              <w:left w:w="110" w:type="dxa"/>
              <w:bottom w:w="60" w:type="dxa"/>
              <w:right w:w="110" w:type="dxa"/>
            </w:tcMar>
            <w:vAlign w:val="center"/>
          </w:tcPr>
          <w:p w14:paraId="52B90970" w14:textId="77777777" w:rsidR="002C62D1" w:rsidRDefault="008C3E8A">
            <w:pPr>
              <w:spacing w:before="40" w:after="40"/>
            </w:pPr>
            <w:r>
              <w:rPr>
                <w:sz w:val="19"/>
                <w:szCs w:val="19"/>
              </w:rPr>
              <w:t>ABC Trading Co., Ltd.</w:t>
            </w:r>
          </w:p>
        </w:tc>
        <w:tc>
          <w:tcPr>
            <w:tcW w:w="3072" w:type="dxa"/>
            <w:shd w:val="clear" w:color="auto" w:fill="F2F6FB"/>
            <w:tcMar>
              <w:top w:w="60" w:type="dxa"/>
              <w:left w:w="110" w:type="dxa"/>
              <w:bottom w:w="60" w:type="dxa"/>
              <w:right w:w="110" w:type="dxa"/>
            </w:tcMar>
            <w:vAlign w:val="center"/>
          </w:tcPr>
          <w:p w14:paraId="1FABDC5D" w14:textId="77777777" w:rsidR="002C62D1" w:rsidRDefault="008C3E8A">
            <w:pPr>
              <w:spacing w:before="40" w:after="40"/>
            </w:pPr>
            <w:r>
              <w:rPr>
                <w:sz w:val="19"/>
                <w:szCs w:val="19"/>
              </w:rPr>
              <w:t>Consistent legal-name formatting supports duplicate detection</w:t>
            </w:r>
          </w:p>
        </w:tc>
      </w:tr>
    </w:tbl>
    <w:p w14:paraId="4F795F29" w14:textId="77777777" w:rsidR="002C62D1" w:rsidRDefault="008C3E8A">
      <w:pPr>
        <w:pStyle w:val="Heading2"/>
        <w:keepNext/>
        <w:spacing w:before="280" w:after="100"/>
      </w:pPr>
      <w:bookmarkStart w:id="76" w:name="_Toc239320538"/>
      <w:r>
        <w:t>9.3 Coding and numbering principles</w:t>
      </w:r>
      <w:bookmarkEnd w:id="76"/>
    </w:p>
    <w:p w14:paraId="7E448B05" w14:textId="77777777" w:rsidR="002C62D1" w:rsidRDefault="008C3E8A">
      <w:pPr>
        <w:spacing w:before="60" w:after="120" w:line="264" w:lineRule="auto"/>
        <w:jc w:val="both"/>
      </w:pPr>
      <w:r>
        <w:t xml:space="preserve">This standard defines the </w:t>
      </w:r>
      <w:r>
        <w:rPr>
          <w:b/>
          <w:bCs/>
        </w:rPr>
        <w:t>principles</w:t>
      </w:r>
      <w:r>
        <w:t xml:space="preserve"> for codes. Detailed code structures per domain are defined in the subordinate Coding and Numbering Standard (DCOS-MDM-STD-002).</w:t>
      </w:r>
    </w:p>
    <w:p w14:paraId="26964AEF" w14:textId="77777777" w:rsidR="002C62D1" w:rsidRDefault="008C3E8A">
      <w:pPr>
        <w:pStyle w:val="Heading3"/>
        <w:keepNext/>
        <w:spacing w:before="200" w:after="80"/>
      </w:pPr>
      <w:bookmarkStart w:id="77" w:name="_Toc239320539"/>
      <w:r>
        <w:rPr>
          <w:sz w:val="21"/>
          <w:szCs w:val="21"/>
        </w:rPr>
        <w:t>9.3.1 Two identifiers, two purposes</w:t>
      </w:r>
      <w:bookmarkEnd w:id="77"/>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920"/>
        <w:gridCol w:w="2880"/>
        <w:gridCol w:w="4800"/>
      </w:tblGrid>
      <w:tr w:rsidR="002C62D1" w14:paraId="13FCE89A" w14:textId="77777777">
        <w:tblPrEx>
          <w:tblCellMar>
            <w:top w:w="0" w:type="dxa"/>
            <w:bottom w:w="0" w:type="dxa"/>
          </w:tblCellMar>
        </w:tblPrEx>
        <w:trPr>
          <w:tblHeader/>
        </w:trPr>
        <w:tc>
          <w:tcPr>
            <w:tcW w:w="1920" w:type="dxa"/>
            <w:shd w:val="clear" w:color="auto" w:fill="1F3864"/>
            <w:tcMar>
              <w:top w:w="60" w:type="dxa"/>
              <w:left w:w="110" w:type="dxa"/>
              <w:bottom w:w="60" w:type="dxa"/>
              <w:right w:w="110" w:type="dxa"/>
            </w:tcMar>
            <w:vAlign w:val="center"/>
          </w:tcPr>
          <w:p w14:paraId="6EC58013" w14:textId="77777777" w:rsidR="002C62D1" w:rsidRDefault="008C3E8A">
            <w:pPr>
              <w:spacing w:before="40" w:after="40"/>
            </w:pPr>
            <w:r>
              <w:rPr>
                <w:b/>
                <w:bCs/>
                <w:color w:val="FFFFFF"/>
                <w:sz w:val="19"/>
                <w:szCs w:val="19"/>
              </w:rPr>
              <w:t>Identifier</w:t>
            </w:r>
          </w:p>
        </w:tc>
        <w:tc>
          <w:tcPr>
            <w:tcW w:w="2880" w:type="dxa"/>
            <w:shd w:val="clear" w:color="auto" w:fill="1F3864"/>
            <w:tcMar>
              <w:top w:w="60" w:type="dxa"/>
              <w:left w:w="110" w:type="dxa"/>
              <w:bottom w:w="60" w:type="dxa"/>
              <w:right w:w="110" w:type="dxa"/>
            </w:tcMar>
            <w:vAlign w:val="center"/>
          </w:tcPr>
          <w:p w14:paraId="29CF3D28" w14:textId="77777777" w:rsidR="002C62D1" w:rsidRDefault="008C3E8A">
            <w:pPr>
              <w:spacing w:before="40" w:after="40"/>
            </w:pPr>
            <w:r>
              <w:rPr>
                <w:b/>
                <w:bCs/>
                <w:color w:val="FFFFFF"/>
                <w:sz w:val="19"/>
                <w:szCs w:val="19"/>
              </w:rPr>
              <w:t>Purpose</w:t>
            </w:r>
          </w:p>
        </w:tc>
        <w:tc>
          <w:tcPr>
            <w:tcW w:w="4800" w:type="dxa"/>
            <w:shd w:val="clear" w:color="auto" w:fill="1F3864"/>
            <w:tcMar>
              <w:top w:w="60" w:type="dxa"/>
              <w:left w:w="110" w:type="dxa"/>
              <w:bottom w:w="60" w:type="dxa"/>
              <w:right w:w="110" w:type="dxa"/>
            </w:tcMar>
            <w:vAlign w:val="center"/>
          </w:tcPr>
          <w:p w14:paraId="0E6A02DF" w14:textId="77777777" w:rsidR="002C62D1" w:rsidRDefault="008C3E8A">
            <w:pPr>
              <w:spacing w:before="40" w:after="40"/>
            </w:pPr>
            <w:r>
              <w:rPr>
                <w:b/>
                <w:bCs/>
                <w:color w:val="FFFFFF"/>
                <w:sz w:val="19"/>
                <w:szCs w:val="19"/>
              </w:rPr>
              <w:t>Rules</w:t>
            </w:r>
          </w:p>
        </w:tc>
      </w:tr>
      <w:tr w:rsidR="002C62D1" w14:paraId="44103815"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68740946" w14:textId="77777777" w:rsidR="002C62D1" w:rsidRDefault="008C3E8A">
            <w:pPr>
              <w:spacing w:before="40" w:after="40"/>
            </w:pPr>
            <w:r>
              <w:rPr>
                <w:sz w:val="19"/>
                <w:szCs w:val="19"/>
              </w:rPr>
              <w:t>Internal identifier</w:t>
            </w:r>
          </w:p>
        </w:tc>
        <w:tc>
          <w:tcPr>
            <w:tcW w:w="2880" w:type="dxa"/>
            <w:tcMar>
              <w:top w:w="60" w:type="dxa"/>
              <w:left w:w="110" w:type="dxa"/>
              <w:bottom w:w="60" w:type="dxa"/>
              <w:right w:w="110" w:type="dxa"/>
            </w:tcMar>
            <w:vAlign w:val="center"/>
          </w:tcPr>
          <w:p w14:paraId="4694BE83" w14:textId="77777777" w:rsidR="002C62D1" w:rsidRDefault="008C3E8A">
            <w:pPr>
              <w:spacing w:before="40" w:after="40"/>
            </w:pPr>
            <w:r>
              <w:rPr>
                <w:sz w:val="19"/>
                <w:szCs w:val="19"/>
              </w:rPr>
              <w:t>The permanent technical key used by the system to link records</w:t>
            </w:r>
          </w:p>
        </w:tc>
        <w:tc>
          <w:tcPr>
            <w:tcW w:w="4800" w:type="dxa"/>
            <w:tcMar>
              <w:top w:w="60" w:type="dxa"/>
              <w:left w:w="110" w:type="dxa"/>
              <w:bottom w:w="60" w:type="dxa"/>
              <w:right w:w="110" w:type="dxa"/>
            </w:tcMar>
            <w:vAlign w:val="center"/>
          </w:tcPr>
          <w:p w14:paraId="535D79A3" w14:textId="77777777" w:rsidR="002C62D1" w:rsidRDefault="008C3E8A">
            <w:pPr>
              <w:spacing w:before="40" w:after="40"/>
            </w:pPr>
            <w:r>
              <w:rPr>
                <w:sz w:val="19"/>
                <w:szCs w:val="19"/>
              </w:rPr>
              <w:t>SHALL be system-generated, globally unique, never reused, never displayed as a business reference, and never changed for any reason</w:t>
            </w:r>
          </w:p>
        </w:tc>
      </w:tr>
      <w:tr w:rsidR="002C62D1" w14:paraId="33326193"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3D445D9D" w14:textId="77777777" w:rsidR="002C62D1" w:rsidRDefault="008C3E8A">
            <w:pPr>
              <w:spacing w:before="40" w:after="40"/>
            </w:pPr>
            <w:r>
              <w:rPr>
                <w:sz w:val="19"/>
                <w:szCs w:val="19"/>
              </w:rPr>
              <w:t>Business code</w:t>
            </w:r>
          </w:p>
        </w:tc>
        <w:tc>
          <w:tcPr>
            <w:tcW w:w="2880" w:type="dxa"/>
            <w:shd w:val="clear" w:color="auto" w:fill="F2F6FB"/>
            <w:tcMar>
              <w:top w:w="60" w:type="dxa"/>
              <w:left w:w="110" w:type="dxa"/>
              <w:bottom w:w="60" w:type="dxa"/>
              <w:right w:w="110" w:type="dxa"/>
            </w:tcMar>
            <w:vAlign w:val="center"/>
          </w:tcPr>
          <w:p w14:paraId="02C81DAA" w14:textId="77777777" w:rsidR="002C62D1" w:rsidRDefault="008C3E8A">
            <w:pPr>
              <w:spacing w:before="40" w:after="40"/>
            </w:pPr>
            <w:r>
              <w:rPr>
                <w:sz w:val="19"/>
                <w:szCs w:val="19"/>
              </w:rPr>
              <w:t>The human-readable reference used in documents, reports and conversation</w:t>
            </w:r>
          </w:p>
        </w:tc>
        <w:tc>
          <w:tcPr>
            <w:tcW w:w="4800" w:type="dxa"/>
            <w:shd w:val="clear" w:color="auto" w:fill="F2F6FB"/>
            <w:tcMar>
              <w:top w:w="60" w:type="dxa"/>
              <w:left w:w="110" w:type="dxa"/>
              <w:bottom w:w="60" w:type="dxa"/>
              <w:right w:w="110" w:type="dxa"/>
            </w:tcMar>
            <w:vAlign w:val="center"/>
          </w:tcPr>
          <w:p w14:paraId="5226BD20" w14:textId="77777777" w:rsidR="002C62D1" w:rsidRDefault="008C3E8A">
            <w:pPr>
              <w:spacing w:before="40" w:after="40"/>
            </w:pPr>
            <w:r>
              <w:rPr>
                <w:sz w:val="19"/>
                <w:szCs w:val="19"/>
              </w:rPr>
              <w:t>SHALL be unique within its domain and scope, SHALL follow the domain code structure, SHALL be stable once approved, and SHALL NOT be reused after retirement</w:t>
            </w:r>
          </w:p>
        </w:tc>
      </w:tr>
    </w:tbl>
    <w:p w14:paraId="2ED612EE" w14:textId="77777777" w:rsidR="002C62D1" w:rsidRDefault="008C3E8A">
      <w:pPr>
        <w:pStyle w:val="Heading3"/>
        <w:keepNext/>
        <w:spacing w:before="200" w:after="80"/>
      </w:pPr>
      <w:bookmarkStart w:id="78" w:name="_Toc239320540"/>
      <w:r>
        <w:rPr>
          <w:sz w:val="21"/>
          <w:szCs w:val="21"/>
        </w:rPr>
        <w:t>9.3.2 Code structure principles</w:t>
      </w:r>
      <w:bookmarkEnd w:id="78"/>
    </w:p>
    <w:p w14:paraId="65A0F5B9" w14:textId="77777777" w:rsidR="002C62D1" w:rsidRDefault="008C3E8A">
      <w:pPr>
        <w:pStyle w:val="ListParagraph"/>
        <w:numPr>
          <w:ilvl w:val="0"/>
          <w:numId w:val="2"/>
        </w:numPr>
        <w:spacing w:before="30" w:after="60" w:line="264" w:lineRule="auto"/>
      </w:pPr>
      <w:r>
        <w:t xml:space="preserve">A business code SHALL be composed of a </w:t>
      </w:r>
      <w:r>
        <w:rPr>
          <w:b/>
          <w:bCs/>
        </w:rPr>
        <w:t>domain prefix</w:t>
      </w:r>
      <w:r>
        <w:t xml:space="preserve">, one or more </w:t>
      </w:r>
      <w:r>
        <w:rPr>
          <w:b/>
          <w:bCs/>
        </w:rPr>
        <w:t>classification segments</w:t>
      </w:r>
      <w:r>
        <w:t xml:space="preserve">, and a </w:t>
      </w:r>
      <w:r>
        <w:rPr>
          <w:b/>
          <w:bCs/>
        </w:rPr>
        <w:t>sequence</w:t>
      </w:r>
      <w:r>
        <w:t>, separated by a consistent delimiter.</w:t>
      </w:r>
    </w:p>
    <w:p w14:paraId="6AFF9C10" w14:textId="77777777" w:rsidR="002C62D1" w:rsidRDefault="008C3E8A">
      <w:pPr>
        <w:pStyle w:val="ListParagraph"/>
        <w:numPr>
          <w:ilvl w:val="0"/>
          <w:numId w:val="2"/>
        </w:numPr>
        <w:spacing w:before="30" w:after="60" w:line="264" w:lineRule="auto"/>
      </w:pPr>
      <w:r>
        <w:t>Segment order SHALL run from most general to most specific, so that codes sort meaningfully.</w:t>
      </w:r>
    </w:p>
    <w:p w14:paraId="6B12F431" w14:textId="77777777" w:rsidR="002C62D1" w:rsidRDefault="008C3E8A">
      <w:pPr>
        <w:pStyle w:val="ListParagraph"/>
        <w:numPr>
          <w:ilvl w:val="0"/>
          <w:numId w:val="2"/>
        </w:numPr>
        <w:spacing w:before="30" w:after="60" w:line="264" w:lineRule="auto"/>
      </w:pPr>
      <w:r>
        <w:t>The delimiter SHALL be the hyphen. Spaces, slashes and underscores SHALL NOT be used inside codes.</w:t>
      </w:r>
    </w:p>
    <w:p w14:paraId="512EE8AC" w14:textId="77777777" w:rsidR="002C62D1" w:rsidRDefault="008C3E8A">
      <w:pPr>
        <w:pStyle w:val="ListParagraph"/>
        <w:numPr>
          <w:ilvl w:val="0"/>
          <w:numId w:val="2"/>
        </w:numPr>
        <w:spacing w:before="30" w:after="60" w:line="264" w:lineRule="auto"/>
      </w:pPr>
      <w:r>
        <w:t>Codes SHALL use upper-case letters A–Z, digits 0–9 and the hyphe</w:t>
      </w:r>
      <w:r>
        <w:t>n only. Accented, non-Latin and special characters SHALL NOT be used.</w:t>
      </w:r>
    </w:p>
    <w:p w14:paraId="0FA0E57B" w14:textId="77777777" w:rsidR="002C62D1" w:rsidRDefault="008C3E8A">
      <w:pPr>
        <w:pStyle w:val="ListParagraph"/>
        <w:numPr>
          <w:ilvl w:val="0"/>
          <w:numId w:val="2"/>
        </w:numPr>
        <w:spacing w:before="30" w:after="60" w:line="264" w:lineRule="auto"/>
      </w:pPr>
      <w:r>
        <w:t>Sequence segments SHALL be zero-padded to a fixed width so that codes sort correctly (for example 001, 002 … 010).</w:t>
      </w:r>
    </w:p>
    <w:p w14:paraId="2A904EBD" w14:textId="77777777" w:rsidR="002C62D1" w:rsidRDefault="008C3E8A">
      <w:pPr>
        <w:pStyle w:val="ListParagraph"/>
        <w:numPr>
          <w:ilvl w:val="0"/>
          <w:numId w:val="2"/>
        </w:numPr>
        <w:spacing w:before="30" w:after="60" w:line="264" w:lineRule="auto"/>
      </w:pPr>
      <w:r>
        <w:t>Codes SHALL be case-insensitive for comparison and SHALL be stored in u</w:t>
      </w:r>
      <w:r>
        <w:t>pper case.</w:t>
      </w:r>
    </w:p>
    <w:p w14:paraId="7D298531" w14:textId="77777777" w:rsidR="002C62D1" w:rsidRDefault="008C3E8A">
      <w:pPr>
        <w:pStyle w:val="ListParagraph"/>
        <w:numPr>
          <w:ilvl w:val="0"/>
          <w:numId w:val="2"/>
        </w:numPr>
        <w:spacing w:before="30" w:after="60" w:line="264" w:lineRule="auto"/>
      </w:pPr>
      <w:r>
        <w:t>A code SHALL carry only as much embedded meaning as is stable for the life of the record. Attributes that change — such as status, location, price band, or current supplier — SHALL NOT be encoded into the code.</w:t>
      </w:r>
    </w:p>
    <w:p w14:paraId="3CE7B584" w14:textId="77777777" w:rsidR="002C62D1" w:rsidRDefault="008C3E8A">
      <w:pPr>
        <w:pStyle w:val="ListParagraph"/>
        <w:numPr>
          <w:ilvl w:val="0"/>
          <w:numId w:val="2"/>
        </w:numPr>
        <w:spacing w:before="30" w:after="60" w:line="264" w:lineRule="auto"/>
      </w:pPr>
      <w:r>
        <w:t>Where a project-scoped code is req</w:t>
      </w:r>
      <w:r>
        <w:t>uired, the project code SHALL be a segment of the code rather than an informal suffix.</w:t>
      </w:r>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5363FC54"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202B6797" w14:textId="77777777" w:rsidR="002C62D1" w:rsidRDefault="008C3E8A">
            <w:r>
              <w:rPr>
                <w:rFonts w:ascii="Consolas" w:eastAsia="Consolas" w:hAnsi="Consolas" w:cs="Consolas"/>
                <w:color w:val="2A2A2A"/>
                <w:sz w:val="17"/>
                <w:szCs w:val="17"/>
              </w:rPr>
              <w:lastRenderedPageBreak/>
              <w:t>GENERAL PATTERN</w:t>
            </w:r>
          </w:p>
          <w:p w14:paraId="3C31CF24" w14:textId="77777777" w:rsidR="002C62D1" w:rsidRDefault="008C3E8A">
            <w:r>
              <w:rPr>
                <w:rFonts w:ascii="Consolas" w:eastAsia="Consolas" w:hAnsi="Consolas" w:cs="Consolas"/>
                <w:color w:val="2A2A2A"/>
                <w:sz w:val="17"/>
                <w:szCs w:val="17"/>
              </w:rPr>
              <w:t xml:space="preserve"> </w:t>
            </w:r>
          </w:p>
          <w:p w14:paraId="5DE47643" w14:textId="77777777" w:rsidR="002C62D1" w:rsidRDefault="008C3E8A">
            <w:r>
              <w:rPr>
                <w:rFonts w:ascii="Consolas" w:eastAsia="Consolas" w:hAnsi="Consolas" w:cs="Consolas"/>
                <w:color w:val="2A2A2A"/>
                <w:sz w:val="17"/>
                <w:szCs w:val="17"/>
              </w:rPr>
              <w:t xml:space="preserve">   [DOMAIN]-[CLASS]-[SUBCLASS]-[SEQUENCE]</w:t>
            </w:r>
          </w:p>
          <w:p w14:paraId="2099CE8B" w14:textId="77777777" w:rsidR="002C62D1" w:rsidRDefault="008C3E8A">
            <w:r>
              <w:rPr>
                <w:rFonts w:ascii="Consolas" w:eastAsia="Consolas" w:hAnsi="Consolas" w:cs="Consolas"/>
                <w:color w:val="2A2A2A"/>
                <w:sz w:val="17"/>
                <w:szCs w:val="17"/>
              </w:rPr>
              <w:t xml:space="preserve"> </w:t>
            </w:r>
          </w:p>
          <w:p w14:paraId="47957B0B" w14:textId="77777777" w:rsidR="002C62D1" w:rsidRDefault="008C3E8A">
            <w:r>
              <w:rPr>
                <w:rFonts w:ascii="Consolas" w:eastAsia="Consolas" w:hAnsi="Consolas" w:cs="Consolas"/>
                <w:color w:val="2A2A2A"/>
                <w:sz w:val="17"/>
                <w:szCs w:val="17"/>
              </w:rPr>
              <w:t>EXAMPLES OF THE PATTERN (illustrative only — see DCOS-MDM-STD-002)</w:t>
            </w:r>
          </w:p>
          <w:p w14:paraId="4C9E38F3" w14:textId="77777777" w:rsidR="002C62D1" w:rsidRDefault="008C3E8A">
            <w:r>
              <w:rPr>
                <w:rFonts w:ascii="Consolas" w:eastAsia="Consolas" w:hAnsi="Consolas" w:cs="Consolas"/>
                <w:color w:val="2A2A2A"/>
                <w:sz w:val="17"/>
                <w:szCs w:val="17"/>
              </w:rPr>
              <w:t xml:space="preserve"> </w:t>
            </w:r>
          </w:p>
          <w:p w14:paraId="6CFBA7F4" w14:textId="77777777" w:rsidR="002C62D1" w:rsidRDefault="008C3E8A">
            <w:r>
              <w:rPr>
                <w:rFonts w:ascii="Consolas" w:eastAsia="Consolas" w:hAnsi="Consolas" w:cs="Consolas"/>
                <w:color w:val="2A2A2A"/>
                <w:sz w:val="17"/>
                <w:szCs w:val="17"/>
              </w:rPr>
              <w:t xml:space="preserve">   MAT-CON-C30-001        Material / Concrete / C30 grade / sequence</w:t>
            </w:r>
          </w:p>
          <w:p w14:paraId="0D672824" w14:textId="77777777" w:rsidR="002C62D1" w:rsidRDefault="008C3E8A">
            <w:r>
              <w:rPr>
                <w:rFonts w:ascii="Consolas" w:eastAsia="Consolas" w:hAnsi="Consolas" w:cs="Consolas"/>
                <w:color w:val="2A2A2A"/>
                <w:sz w:val="17"/>
                <w:szCs w:val="17"/>
              </w:rPr>
              <w:t xml:space="preserve">   EQP-CRN-TWR-004        Equipment / Crane / Tower crane / sequence</w:t>
            </w:r>
          </w:p>
          <w:p w14:paraId="497BA127" w14:textId="77777777" w:rsidR="002C62D1" w:rsidRDefault="008C3E8A">
            <w:r>
              <w:rPr>
                <w:rFonts w:ascii="Consolas" w:eastAsia="Consolas" w:hAnsi="Consolas" w:cs="Consolas"/>
                <w:color w:val="2A2A2A"/>
                <w:sz w:val="17"/>
                <w:szCs w:val="17"/>
              </w:rPr>
              <w:t xml:space="preserve">   SUP-0000132            Supplier / sequence onl</w:t>
            </w:r>
            <w:r>
              <w:rPr>
                <w:rFonts w:ascii="Consolas" w:eastAsia="Consolas" w:hAnsi="Consolas" w:cs="Consolas"/>
                <w:color w:val="2A2A2A"/>
                <w:sz w:val="17"/>
                <w:szCs w:val="17"/>
              </w:rPr>
              <w:t>y (no stable classification)</w:t>
            </w:r>
          </w:p>
          <w:p w14:paraId="26E2383A" w14:textId="77777777" w:rsidR="002C62D1" w:rsidRDefault="008C3E8A">
            <w:r>
              <w:rPr>
                <w:rFonts w:ascii="Consolas" w:eastAsia="Consolas" w:hAnsi="Consolas" w:cs="Consolas"/>
                <w:color w:val="2A2A2A"/>
                <w:sz w:val="17"/>
                <w:szCs w:val="17"/>
              </w:rPr>
              <w:t xml:space="preserve">   CC-03-30-CONC          Cost code / division / section / trade</w:t>
            </w:r>
          </w:p>
          <w:p w14:paraId="4F93C17E" w14:textId="77777777" w:rsidR="002C62D1" w:rsidRDefault="008C3E8A">
            <w:r>
              <w:rPr>
                <w:rFonts w:ascii="Consolas" w:eastAsia="Consolas" w:hAnsi="Consolas" w:cs="Consolas"/>
                <w:color w:val="2A2A2A"/>
                <w:sz w:val="17"/>
                <w:szCs w:val="17"/>
              </w:rPr>
              <w:t xml:space="preserve"> </w:t>
            </w:r>
          </w:p>
          <w:p w14:paraId="7272CFFE" w14:textId="77777777" w:rsidR="002C62D1" w:rsidRDefault="008C3E8A">
            <w:r>
              <w:rPr>
                <w:rFonts w:ascii="Consolas" w:eastAsia="Consolas" w:hAnsi="Consolas" w:cs="Consolas"/>
                <w:color w:val="2A2A2A"/>
                <w:sz w:val="17"/>
                <w:szCs w:val="17"/>
              </w:rPr>
              <w:t>ALREADY ESTABLISHED IN THE DCOS ARCHITECTURE — PRESERVED UNCHANGED</w:t>
            </w:r>
          </w:p>
          <w:p w14:paraId="39A23F95" w14:textId="77777777" w:rsidR="002C62D1" w:rsidRDefault="008C3E8A">
            <w:r>
              <w:rPr>
                <w:rFonts w:ascii="Consolas" w:eastAsia="Consolas" w:hAnsi="Consolas" w:cs="Consolas"/>
                <w:color w:val="2A2A2A"/>
                <w:sz w:val="17"/>
                <w:szCs w:val="17"/>
              </w:rPr>
              <w:t xml:space="preserve"> </w:t>
            </w:r>
          </w:p>
          <w:p w14:paraId="206DF7CB" w14:textId="77777777" w:rsidR="002C62D1" w:rsidRDefault="008C3E8A">
            <w:r>
              <w:rPr>
                <w:rFonts w:ascii="Consolas" w:eastAsia="Consolas" w:hAnsi="Consolas" w:cs="Consolas"/>
                <w:color w:val="2A2A2A"/>
                <w:sz w:val="17"/>
                <w:szCs w:val="17"/>
              </w:rPr>
              <w:t xml:space="preserve">   WBS   : P001-B01-L05-Z03-R045-STR-SLAB</w:t>
            </w:r>
          </w:p>
          <w:p w14:paraId="35C7F738" w14:textId="77777777" w:rsidR="002C62D1" w:rsidRDefault="008C3E8A">
            <w:r>
              <w:rPr>
                <w:rFonts w:ascii="Consolas" w:eastAsia="Consolas" w:hAnsi="Consolas" w:cs="Consolas"/>
                <w:color w:val="2A2A2A"/>
                <w:sz w:val="17"/>
                <w:szCs w:val="17"/>
              </w:rPr>
              <w:t xml:space="preserve">   Doc   : P001-STR-DWG-B01-L05-001-R02</w:t>
            </w:r>
          </w:p>
        </w:tc>
      </w:tr>
    </w:tbl>
    <w:p w14:paraId="3DD40C51" w14:textId="77777777" w:rsidR="002C62D1" w:rsidRDefault="008C3E8A">
      <w:pPr>
        <w:spacing w:before="70" w:after="180"/>
      </w:pPr>
      <w:r>
        <w:rPr>
          <w:i/>
          <w:iCs/>
          <w:color w:val="595959"/>
          <w:sz w:val="17"/>
          <w:szCs w:val="17"/>
        </w:rPr>
        <w:t>Figure 9</w:t>
      </w:r>
      <w:r>
        <w:rPr>
          <w:i/>
          <w:iCs/>
          <w:color w:val="595959"/>
          <w:sz w:val="17"/>
          <w:szCs w:val="17"/>
        </w:rPr>
        <w:t>.1 — Code structure principles. Existing DCOS WBS and document numbering conventions are preserved.</w:t>
      </w:r>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0BBED67F"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0AE94530" w14:textId="77777777" w:rsidR="002C62D1" w:rsidRDefault="008C3E8A">
            <w:pPr>
              <w:spacing w:after="70"/>
            </w:pPr>
            <w:r>
              <w:rPr>
                <w:b/>
                <w:bCs/>
                <w:color w:val="8A5A00"/>
                <w:sz w:val="20"/>
                <w:szCs w:val="20"/>
              </w:rPr>
              <w:t>Requirements — Codes</w:t>
            </w:r>
          </w:p>
          <w:p w14:paraId="320FFA09" w14:textId="77777777" w:rsidR="002C62D1" w:rsidRDefault="008C3E8A">
            <w:pPr>
              <w:pStyle w:val="ListParagraph"/>
              <w:numPr>
                <w:ilvl w:val="0"/>
                <w:numId w:val="2"/>
              </w:numPr>
              <w:spacing w:before="20" w:after="40" w:line="260" w:lineRule="auto"/>
            </w:pPr>
            <w:r>
              <w:rPr>
                <w:sz w:val="20"/>
                <w:szCs w:val="20"/>
              </w:rPr>
              <w:t>A business code SHALL NOT be reused after a record has been deprecated or archived, even if the record was never used.</w:t>
            </w:r>
          </w:p>
          <w:p w14:paraId="29F7FC92" w14:textId="77777777" w:rsidR="002C62D1" w:rsidRDefault="008C3E8A">
            <w:pPr>
              <w:pStyle w:val="ListParagraph"/>
              <w:numPr>
                <w:ilvl w:val="0"/>
                <w:numId w:val="2"/>
              </w:numPr>
              <w:spacing w:before="20" w:after="40" w:line="260" w:lineRule="auto"/>
            </w:pPr>
            <w:r>
              <w:rPr>
                <w:sz w:val="20"/>
                <w:szCs w:val="20"/>
              </w:rPr>
              <w:t xml:space="preserve">A business code SHALL NOT be edited after approval. If a code is wrong, the record SHALL be deprecated and a correctly coded replacement </w:t>
            </w:r>
            <w:r>
              <w:rPr>
                <w:sz w:val="20"/>
                <w:szCs w:val="20"/>
              </w:rPr>
              <w:t>created, with the relationship between them recorded.</w:t>
            </w:r>
          </w:p>
          <w:p w14:paraId="29A12397" w14:textId="77777777" w:rsidR="002C62D1" w:rsidRDefault="008C3E8A">
            <w:pPr>
              <w:pStyle w:val="ListParagraph"/>
              <w:numPr>
                <w:ilvl w:val="0"/>
                <w:numId w:val="2"/>
              </w:numPr>
              <w:spacing w:before="20" w:after="40" w:line="260" w:lineRule="auto"/>
            </w:pPr>
            <w:r>
              <w:rPr>
                <w:sz w:val="20"/>
                <w:szCs w:val="20"/>
              </w:rPr>
              <w:t>Automatic sequence generation SHALL be used wherever a sequence segment exists, to prevent gaps, collisions and manual error.</w:t>
            </w:r>
          </w:p>
          <w:p w14:paraId="25DF1453" w14:textId="77777777" w:rsidR="002C62D1" w:rsidRDefault="008C3E8A">
            <w:pPr>
              <w:pStyle w:val="ListParagraph"/>
              <w:numPr>
                <w:ilvl w:val="0"/>
                <w:numId w:val="2"/>
              </w:numPr>
              <w:spacing w:before="20" w:after="40" w:line="260" w:lineRule="auto"/>
            </w:pPr>
            <w:r>
              <w:rPr>
                <w:sz w:val="20"/>
                <w:szCs w:val="20"/>
              </w:rPr>
              <w:t>Manual code entry MAY be permitted only where an external standard or contra</w:t>
            </w:r>
            <w:r>
              <w:rPr>
                <w:sz w:val="20"/>
                <w:szCs w:val="20"/>
              </w:rPr>
              <w:t>ctual requirement dictates the code, and SHALL then be subject to uniqueness validation.</w:t>
            </w:r>
          </w:p>
          <w:p w14:paraId="7A1B7E07" w14:textId="77777777" w:rsidR="002C62D1" w:rsidRDefault="008C3E8A">
            <w:pPr>
              <w:pStyle w:val="ListParagraph"/>
              <w:numPr>
                <w:ilvl w:val="0"/>
                <w:numId w:val="2"/>
              </w:numPr>
              <w:spacing w:before="20" w:after="40" w:line="260" w:lineRule="auto"/>
            </w:pPr>
            <w:r>
              <w:rPr>
                <w:sz w:val="20"/>
                <w:szCs w:val="20"/>
              </w:rPr>
              <w:t>Code structures SHALL be defined once per domain in DCOS-MDM-STD-002 and SHALL NOT be varied by project or by department.</w:t>
            </w:r>
          </w:p>
        </w:tc>
      </w:tr>
    </w:tbl>
    <w:p w14:paraId="333774AB" w14:textId="77777777" w:rsidR="002C62D1" w:rsidRDefault="008C3E8A">
      <w:pPr>
        <w:pStyle w:val="Heading2"/>
        <w:keepNext/>
        <w:spacing w:before="280" w:after="100"/>
      </w:pPr>
      <w:bookmarkStart w:id="79" w:name="_Toc239320541"/>
      <w:r>
        <w:t>9.4 Description and terminology rules</w:t>
      </w:r>
      <w:bookmarkEnd w:id="79"/>
    </w:p>
    <w:p w14:paraId="7183963D" w14:textId="77777777" w:rsidR="002C62D1" w:rsidRDefault="008C3E8A">
      <w:pPr>
        <w:pStyle w:val="ListParagraph"/>
        <w:numPr>
          <w:ilvl w:val="0"/>
          <w:numId w:val="2"/>
        </w:numPr>
        <w:spacing w:before="30" w:after="60" w:line="264" w:lineRule="auto"/>
      </w:pPr>
      <w:r>
        <w:t>Descriptions SHALL use approved standard terminology. Where an industry or contractual term exists, it SHALL be preferred over an internal colloquialism.</w:t>
      </w:r>
    </w:p>
    <w:p w14:paraId="6027A55C" w14:textId="77777777" w:rsidR="002C62D1" w:rsidRDefault="008C3E8A">
      <w:pPr>
        <w:pStyle w:val="ListParagraph"/>
        <w:numPr>
          <w:ilvl w:val="0"/>
          <w:numId w:val="2"/>
        </w:numPr>
        <w:spacing w:before="30" w:after="60" w:line="264" w:lineRule="auto"/>
      </w:pPr>
      <w:r>
        <w:t>Descriptions SHALL be factual and specification-oriented. Opinions, instructions and commercial commen</w:t>
      </w:r>
      <w:r>
        <w:t>tary SHALL NOT be recorded in a description field.</w:t>
      </w:r>
    </w:p>
    <w:p w14:paraId="6BFF965B" w14:textId="77777777" w:rsidR="002C62D1" w:rsidRDefault="008C3E8A">
      <w:pPr>
        <w:pStyle w:val="ListParagraph"/>
        <w:numPr>
          <w:ilvl w:val="0"/>
          <w:numId w:val="2"/>
        </w:numPr>
        <w:spacing w:before="30" w:after="60" w:line="264" w:lineRule="auto"/>
      </w:pPr>
      <w:r>
        <w:t>Spelling SHALL follow a single consistent convention across the enterprise; the convention SHALL be stated in the Master Data Dictionary.</w:t>
      </w:r>
    </w:p>
    <w:p w14:paraId="47381C64" w14:textId="77777777" w:rsidR="002C62D1" w:rsidRDefault="008C3E8A">
      <w:pPr>
        <w:pStyle w:val="ListParagraph"/>
        <w:numPr>
          <w:ilvl w:val="0"/>
          <w:numId w:val="2"/>
        </w:numPr>
        <w:spacing w:before="30" w:after="60" w:line="264" w:lineRule="auto"/>
      </w:pPr>
      <w:r>
        <w:t>Where a description includes a measurement, the approved unit symbo</w:t>
      </w:r>
      <w:r>
        <w:t>l SHALL be used and SHALL be separated from the number by a single space.</w:t>
      </w:r>
    </w:p>
    <w:p w14:paraId="4EA60191" w14:textId="77777777" w:rsidR="002C62D1" w:rsidRDefault="008C3E8A">
      <w:pPr>
        <w:pStyle w:val="ListParagraph"/>
        <w:numPr>
          <w:ilvl w:val="0"/>
          <w:numId w:val="2"/>
        </w:numPr>
        <w:spacing w:before="30" w:after="60" w:line="264" w:lineRule="auto"/>
      </w:pPr>
      <w:r>
        <w:t>Descriptions SHOULD be sufficient for a competent practitioner to identify the item without consulting another document.</w:t>
      </w:r>
    </w:p>
    <w:p w14:paraId="5196FE54" w14:textId="77777777" w:rsidR="002C62D1" w:rsidRDefault="008C3E8A">
      <w:pPr>
        <w:pStyle w:val="Heading2"/>
        <w:keepNext/>
        <w:spacing w:before="280" w:after="100"/>
      </w:pPr>
      <w:bookmarkStart w:id="80" w:name="_Toc239320542"/>
      <w:r>
        <w:t>9.5 Date and time rules</w:t>
      </w:r>
      <w:bookmarkEnd w:id="80"/>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920"/>
        <w:gridCol w:w="7680"/>
      </w:tblGrid>
      <w:tr w:rsidR="002C62D1" w14:paraId="4E94A5DA" w14:textId="77777777">
        <w:tblPrEx>
          <w:tblCellMar>
            <w:top w:w="0" w:type="dxa"/>
            <w:bottom w:w="0" w:type="dxa"/>
          </w:tblCellMar>
        </w:tblPrEx>
        <w:trPr>
          <w:tblHeader/>
        </w:trPr>
        <w:tc>
          <w:tcPr>
            <w:tcW w:w="1920" w:type="dxa"/>
            <w:shd w:val="clear" w:color="auto" w:fill="1F3864"/>
            <w:tcMar>
              <w:top w:w="60" w:type="dxa"/>
              <w:left w:w="110" w:type="dxa"/>
              <w:bottom w:w="60" w:type="dxa"/>
              <w:right w:w="110" w:type="dxa"/>
            </w:tcMar>
            <w:vAlign w:val="center"/>
          </w:tcPr>
          <w:p w14:paraId="28A7B083" w14:textId="77777777" w:rsidR="002C62D1" w:rsidRDefault="008C3E8A">
            <w:pPr>
              <w:spacing w:before="40" w:after="40"/>
            </w:pPr>
            <w:r>
              <w:rPr>
                <w:b/>
                <w:bCs/>
                <w:color w:val="FFFFFF"/>
                <w:sz w:val="19"/>
                <w:szCs w:val="19"/>
              </w:rPr>
              <w:t>Rule</w:t>
            </w:r>
          </w:p>
        </w:tc>
        <w:tc>
          <w:tcPr>
            <w:tcW w:w="7680" w:type="dxa"/>
            <w:shd w:val="clear" w:color="auto" w:fill="1F3864"/>
            <w:tcMar>
              <w:top w:w="60" w:type="dxa"/>
              <w:left w:w="110" w:type="dxa"/>
              <w:bottom w:w="60" w:type="dxa"/>
              <w:right w:w="110" w:type="dxa"/>
            </w:tcMar>
            <w:vAlign w:val="center"/>
          </w:tcPr>
          <w:p w14:paraId="442B5CD1" w14:textId="77777777" w:rsidR="002C62D1" w:rsidRDefault="008C3E8A">
            <w:pPr>
              <w:spacing w:before="40" w:after="40"/>
            </w:pPr>
            <w:r>
              <w:rPr>
                <w:b/>
                <w:bCs/>
                <w:color w:val="FFFFFF"/>
                <w:sz w:val="19"/>
                <w:szCs w:val="19"/>
              </w:rPr>
              <w:t>Requirement</w:t>
            </w:r>
          </w:p>
        </w:tc>
      </w:tr>
      <w:tr w:rsidR="002C62D1" w14:paraId="283C388D"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37AB7390" w14:textId="77777777" w:rsidR="002C62D1" w:rsidRDefault="008C3E8A">
            <w:pPr>
              <w:spacing w:before="40" w:after="40"/>
            </w:pPr>
            <w:r>
              <w:rPr>
                <w:sz w:val="19"/>
                <w:szCs w:val="19"/>
              </w:rPr>
              <w:t>Storage format</w:t>
            </w:r>
          </w:p>
        </w:tc>
        <w:tc>
          <w:tcPr>
            <w:tcW w:w="7680" w:type="dxa"/>
            <w:tcMar>
              <w:top w:w="60" w:type="dxa"/>
              <w:left w:w="110" w:type="dxa"/>
              <w:bottom w:w="60" w:type="dxa"/>
              <w:right w:w="110" w:type="dxa"/>
            </w:tcMar>
            <w:vAlign w:val="center"/>
          </w:tcPr>
          <w:p w14:paraId="477D2D36" w14:textId="77777777" w:rsidR="002C62D1" w:rsidRDefault="008C3E8A">
            <w:pPr>
              <w:spacing w:before="40" w:after="40"/>
            </w:pPr>
            <w:r>
              <w:rPr>
                <w:sz w:val="19"/>
                <w:szCs w:val="19"/>
              </w:rPr>
              <w:t>All dates and timestamps SHALL be stored in ISO 8601 format (YYYY-MM-DD, and YYYY-MM-DDThh:mm:ss with time zone offset for timestamps).</w:t>
            </w:r>
          </w:p>
        </w:tc>
      </w:tr>
      <w:tr w:rsidR="002C62D1" w14:paraId="7FB6376C"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29523B16" w14:textId="77777777" w:rsidR="002C62D1" w:rsidRDefault="008C3E8A">
            <w:pPr>
              <w:spacing w:before="40" w:after="40"/>
            </w:pPr>
            <w:r>
              <w:rPr>
                <w:sz w:val="19"/>
                <w:szCs w:val="19"/>
              </w:rPr>
              <w:t>Display format</w:t>
            </w:r>
          </w:p>
        </w:tc>
        <w:tc>
          <w:tcPr>
            <w:tcW w:w="7680" w:type="dxa"/>
            <w:shd w:val="clear" w:color="auto" w:fill="F2F6FB"/>
            <w:tcMar>
              <w:top w:w="60" w:type="dxa"/>
              <w:left w:w="110" w:type="dxa"/>
              <w:bottom w:w="60" w:type="dxa"/>
              <w:right w:w="110" w:type="dxa"/>
            </w:tcMar>
            <w:vAlign w:val="center"/>
          </w:tcPr>
          <w:p w14:paraId="52B187DE" w14:textId="77777777" w:rsidR="002C62D1" w:rsidRDefault="008C3E8A">
            <w:pPr>
              <w:spacing w:before="40" w:after="40"/>
            </w:pPr>
            <w:r>
              <w:rPr>
                <w:sz w:val="19"/>
                <w:szCs w:val="19"/>
              </w:rPr>
              <w:t>Dates MAY be displayed in a locale-appropriate format, but the stored value SHALL remain ISO 8601 and the displayed format SHALL be unambiguous (never a bare numeric format such as 03/04/2026).</w:t>
            </w:r>
          </w:p>
        </w:tc>
      </w:tr>
      <w:tr w:rsidR="002C62D1" w14:paraId="189EF8C2"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0C791A08" w14:textId="77777777" w:rsidR="002C62D1" w:rsidRDefault="008C3E8A">
            <w:pPr>
              <w:spacing w:before="40" w:after="40"/>
            </w:pPr>
            <w:r>
              <w:rPr>
                <w:sz w:val="19"/>
                <w:szCs w:val="19"/>
              </w:rPr>
              <w:lastRenderedPageBreak/>
              <w:t>Time zone</w:t>
            </w:r>
          </w:p>
        </w:tc>
        <w:tc>
          <w:tcPr>
            <w:tcW w:w="7680" w:type="dxa"/>
            <w:tcMar>
              <w:top w:w="60" w:type="dxa"/>
              <w:left w:w="110" w:type="dxa"/>
              <w:bottom w:w="60" w:type="dxa"/>
              <w:right w:w="110" w:type="dxa"/>
            </w:tcMar>
            <w:vAlign w:val="center"/>
          </w:tcPr>
          <w:p w14:paraId="1CE858AF" w14:textId="77777777" w:rsidR="002C62D1" w:rsidRDefault="008C3E8A">
            <w:pPr>
              <w:spacing w:before="40" w:after="40"/>
            </w:pPr>
            <w:r>
              <w:rPr>
                <w:sz w:val="19"/>
                <w:szCs w:val="19"/>
              </w:rPr>
              <w:t>Timestamps SHALL be stored in UTC and displayed in the user's or the project's configured time zone. The time zone applied SHALL be visible wherever a timestamp has contractual significance.</w:t>
            </w:r>
          </w:p>
        </w:tc>
      </w:tr>
      <w:tr w:rsidR="002C62D1" w14:paraId="3D57422F"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25B9F362" w14:textId="77777777" w:rsidR="002C62D1" w:rsidRDefault="008C3E8A">
            <w:pPr>
              <w:spacing w:before="40" w:after="40"/>
            </w:pPr>
            <w:r>
              <w:rPr>
                <w:sz w:val="19"/>
                <w:szCs w:val="19"/>
              </w:rPr>
              <w:t>Effective dating</w:t>
            </w:r>
          </w:p>
        </w:tc>
        <w:tc>
          <w:tcPr>
            <w:tcW w:w="7680" w:type="dxa"/>
            <w:shd w:val="clear" w:color="auto" w:fill="F2F6FB"/>
            <w:tcMar>
              <w:top w:w="60" w:type="dxa"/>
              <w:left w:w="110" w:type="dxa"/>
              <w:bottom w:w="60" w:type="dxa"/>
              <w:right w:w="110" w:type="dxa"/>
            </w:tcMar>
            <w:vAlign w:val="center"/>
          </w:tcPr>
          <w:p w14:paraId="69BAC653" w14:textId="77777777" w:rsidR="002C62D1" w:rsidRDefault="008C3E8A">
            <w:pPr>
              <w:spacing w:before="40" w:after="40"/>
            </w:pPr>
            <w:r>
              <w:rPr>
                <w:sz w:val="19"/>
                <w:szCs w:val="19"/>
              </w:rPr>
              <w:t>Where a master record value applies from a spec</w:t>
            </w:r>
            <w:r>
              <w:rPr>
                <w:sz w:val="19"/>
                <w:szCs w:val="19"/>
              </w:rPr>
              <w:t>ific date, the effective-from and effective-to dates SHALL be explicit attributes rather than implied by the change timestamp.</w:t>
            </w:r>
          </w:p>
        </w:tc>
      </w:tr>
      <w:tr w:rsidR="002C62D1" w14:paraId="7B845F22"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5792CB5B" w14:textId="77777777" w:rsidR="002C62D1" w:rsidRDefault="008C3E8A">
            <w:pPr>
              <w:spacing w:before="40" w:after="40"/>
            </w:pPr>
            <w:r>
              <w:rPr>
                <w:sz w:val="19"/>
                <w:szCs w:val="19"/>
              </w:rPr>
              <w:t>Calendars</w:t>
            </w:r>
          </w:p>
        </w:tc>
        <w:tc>
          <w:tcPr>
            <w:tcW w:w="7680" w:type="dxa"/>
            <w:tcMar>
              <w:top w:w="60" w:type="dxa"/>
              <w:left w:w="110" w:type="dxa"/>
              <w:bottom w:w="60" w:type="dxa"/>
              <w:right w:w="110" w:type="dxa"/>
            </w:tcMar>
            <w:vAlign w:val="center"/>
          </w:tcPr>
          <w:p w14:paraId="35904A6F" w14:textId="77777777" w:rsidR="002C62D1" w:rsidRDefault="008C3E8A">
            <w:pPr>
              <w:spacing w:before="40" w:after="40"/>
            </w:pPr>
            <w:r>
              <w:rPr>
                <w:sz w:val="19"/>
                <w:szCs w:val="19"/>
              </w:rPr>
              <w:t>Working calendars and public holidays SHALL be maintained as controlled reference data per company and per project location.</w:t>
            </w:r>
          </w:p>
        </w:tc>
      </w:tr>
    </w:tbl>
    <w:p w14:paraId="2042A140" w14:textId="77777777" w:rsidR="002C62D1" w:rsidRDefault="008C3E8A">
      <w:pPr>
        <w:pStyle w:val="Heading2"/>
        <w:keepNext/>
        <w:spacing w:before="280" w:after="100"/>
      </w:pPr>
      <w:bookmarkStart w:id="81" w:name="_Toc239320543"/>
      <w:r>
        <w:t>9.6 Unit of measure rules</w:t>
      </w:r>
      <w:bookmarkEnd w:id="81"/>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38360E07"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3730DE81" w14:textId="77777777" w:rsidR="002C62D1" w:rsidRDefault="008C3E8A">
            <w:pPr>
              <w:spacing w:after="70"/>
            </w:pPr>
            <w:r>
              <w:rPr>
                <w:b/>
                <w:bCs/>
                <w:color w:val="8A5A00"/>
                <w:sz w:val="20"/>
                <w:szCs w:val="20"/>
              </w:rPr>
              <w:t>Requirements — Units of measure</w:t>
            </w:r>
          </w:p>
          <w:p w14:paraId="68D4D4ED" w14:textId="77777777" w:rsidR="002C62D1" w:rsidRDefault="008C3E8A">
            <w:pPr>
              <w:pStyle w:val="ListParagraph"/>
              <w:numPr>
                <w:ilvl w:val="0"/>
                <w:numId w:val="2"/>
              </w:numPr>
              <w:spacing w:before="20" w:after="40" w:line="260" w:lineRule="auto"/>
            </w:pPr>
            <w:r>
              <w:rPr>
                <w:sz w:val="20"/>
                <w:szCs w:val="20"/>
              </w:rPr>
              <w:t>A single enterprise unit-of-measure list SHALL be maintained as Tier 1 r</w:t>
            </w:r>
            <w:r>
              <w:rPr>
                <w:sz w:val="20"/>
                <w:szCs w:val="20"/>
              </w:rPr>
              <w:t>eference data. Free-text units SHALL NOT be permitted anywhere in DCOS.</w:t>
            </w:r>
          </w:p>
          <w:p w14:paraId="47F96EAD" w14:textId="77777777" w:rsidR="002C62D1" w:rsidRDefault="008C3E8A">
            <w:pPr>
              <w:pStyle w:val="ListParagraph"/>
              <w:numPr>
                <w:ilvl w:val="0"/>
                <w:numId w:val="2"/>
              </w:numPr>
              <w:spacing w:before="20" w:after="40" w:line="260" w:lineRule="auto"/>
            </w:pPr>
            <w:r>
              <w:rPr>
                <w:sz w:val="20"/>
                <w:szCs w:val="20"/>
              </w:rPr>
              <w:t>Unit symbols SHOULD follow SI and recognised international conventions; a single approved symbol SHALL exist per unit, and variants ("m3", "M3", "cum", "cubic metre") SHALL be mapped t</w:t>
            </w:r>
            <w:r>
              <w:rPr>
                <w:sz w:val="20"/>
                <w:szCs w:val="20"/>
              </w:rPr>
              <w:t>o it rather than coexisting.</w:t>
            </w:r>
          </w:p>
          <w:p w14:paraId="4717AFE0" w14:textId="77777777" w:rsidR="002C62D1" w:rsidRDefault="008C3E8A">
            <w:pPr>
              <w:pStyle w:val="ListParagraph"/>
              <w:numPr>
                <w:ilvl w:val="0"/>
                <w:numId w:val="2"/>
              </w:numPr>
              <w:spacing w:before="20" w:after="40" w:line="260" w:lineRule="auto"/>
            </w:pPr>
            <w:r>
              <w:rPr>
                <w:sz w:val="20"/>
                <w:szCs w:val="20"/>
              </w:rPr>
              <w:t xml:space="preserve">Every material and equipment master record SHALL declare exactly one </w:t>
            </w:r>
            <w:r>
              <w:rPr>
                <w:b/>
                <w:bCs/>
                <w:sz w:val="20"/>
                <w:szCs w:val="20"/>
              </w:rPr>
              <w:t>base unit of measure</w:t>
            </w:r>
            <w:r>
              <w:rPr>
                <w:sz w:val="20"/>
                <w:szCs w:val="20"/>
              </w:rPr>
              <w:t>, in which stock and consumption are held.</w:t>
            </w:r>
          </w:p>
          <w:p w14:paraId="72C2F3B9" w14:textId="77777777" w:rsidR="002C62D1" w:rsidRDefault="008C3E8A">
            <w:pPr>
              <w:pStyle w:val="ListParagraph"/>
              <w:numPr>
                <w:ilvl w:val="0"/>
                <w:numId w:val="2"/>
              </w:numPr>
              <w:spacing w:before="20" w:after="40" w:line="260" w:lineRule="auto"/>
            </w:pPr>
            <w:r>
              <w:rPr>
                <w:sz w:val="20"/>
                <w:szCs w:val="20"/>
              </w:rPr>
              <w:t>Alternate units (purchase unit, issue unit, measurement unit) MAY be defined, and SHALL each carry an explicit, approved conversion factor to the base unit.</w:t>
            </w:r>
          </w:p>
          <w:p w14:paraId="3C0CE7C2" w14:textId="77777777" w:rsidR="002C62D1" w:rsidRDefault="008C3E8A">
            <w:pPr>
              <w:pStyle w:val="ListParagraph"/>
              <w:numPr>
                <w:ilvl w:val="0"/>
                <w:numId w:val="2"/>
              </w:numPr>
              <w:spacing w:before="20" w:after="40" w:line="260" w:lineRule="auto"/>
            </w:pPr>
            <w:r>
              <w:rPr>
                <w:sz w:val="20"/>
                <w:szCs w:val="20"/>
              </w:rPr>
              <w:t>A conversion factor SHALL NOT be changed once transactions exist against it; a change in conversion</w:t>
            </w:r>
            <w:r>
              <w:rPr>
                <w:sz w:val="20"/>
                <w:szCs w:val="20"/>
              </w:rPr>
              <w:t xml:space="preserve"> SHALL be handled as a new master record or a new effective-dated version.</w:t>
            </w:r>
          </w:p>
          <w:p w14:paraId="5623D883" w14:textId="77777777" w:rsidR="002C62D1" w:rsidRDefault="008C3E8A">
            <w:pPr>
              <w:pStyle w:val="ListParagraph"/>
              <w:numPr>
                <w:ilvl w:val="0"/>
                <w:numId w:val="2"/>
              </w:numPr>
              <w:spacing w:before="20" w:after="40" w:line="260" w:lineRule="auto"/>
            </w:pPr>
            <w:r>
              <w:rPr>
                <w:sz w:val="20"/>
                <w:szCs w:val="20"/>
              </w:rPr>
              <w:t>Quantities SHALL NOT be converted implicitly between units in reporting without the conversion being traceable.</w:t>
            </w:r>
          </w:p>
        </w:tc>
      </w:tr>
    </w:tbl>
    <w:p w14:paraId="0CC506BA" w14:textId="77777777" w:rsidR="002C62D1" w:rsidRDefault="008C3E8A">
      <w:pPr>
        <w:pStyle w:val="Heading2"/>
        <w:keepNext/>
        <w:spacing w:before="280" w:after="100"/>
      </w:pPr>
      <w:bookmarkStart w:id="82" w:name="_Toc239320544"/>
      <w:r>
        <w:t>9.7 Currency rules</w:t>
      </w:r>
      <w:bookmarkEnd w:id="82"/>
    </w:p>
    <w:p w14:paraId="7D9FBB6C" w14:textId="77777777" w:rsidR="002C62D1" w:rsidRDefault="008C3E8A">
      <w:pPr>
        <w:pStyle w:val="ListParagraph"/>
        <w:numPr>
          <w:ilvl w:val="0"/>
          <w:numId w:val="2"/>
        </w:numPr>
        <w:spacing w:before="30" w:after="60" w:line="264" w:lineRule="auto"/>
      </w:pPr>
      <w:r>
        <w:t>Currencies SHALL be identified by ISO 4217 three-letter codes. Currency symbols SHALL NOT be used as identifiers.</w:t>
      </w:r>
    </w:p>
    <w:p w14:paraId="73E624BA" w14:textId="77777777" w:rsidR="002C62D1" w:rsidRDefault="008C3E8A">
      <w:pPr>
        <w:pStyle w:val="ListParagraph"/>
        <w:numPr>
          <w:ilvl w:val="0"/>
          <w:numId w:val="2"/>
        </w:numPr>
        <w:spacing w:before="30" w:after="60" w:line="264" w:lineRule="auto"/>
      </w:pPr>
      <w:r>
        <w:t xml:space="preserve">Each company SHALL declare one </w:t>
      </w:r>
      <w:r>
        <w:rPr>
          <w:b/>
          <w:bCs/>
        </w:rPr>
        <w:t>base reporting currency</w:t>
      </w:r>
      <w:r>
        <w:t>, which SHALL NOT change once transactions exist.</w:t>
      </w:r>
    </w:p>
    <w:p w14:paraId="5F1BF592" w14:textId="77777777" w:rsidR="002C62D1" w:rsidRDefault="008C3E8A">
      <w:pPr>
        <w:pStyle w:val="ListParagraph"/>
        <w:numPr>
          <w:ilvl w:val="0"/>
          <w:numId w:val="2"/>
        </w:numPr>
        <w:spacing w:before="30" w:after="60" w:line="264" w:lineRule="auto"/>
      </w:pPr>
      <w:r>
        <w:t xml:space="preserve">Each project SHALL declare its </w:t>
      </w:r>
      <w:r>
        <w:rPr>
          <w:b/>
          <w:bCs/>
        </w:rPr>
        <w:t>contrac</w:t>
      </w:r>
      <w:r>
        <w:rPr>
          <w:b/>
          <w:bCs/>
        </w:rPr>
        <w:t>t currency</w:t>
      </w:r>
      <w:r>
        <w:t>, which MAY differ from the company base currency.</w:t>
      </w:r>
    </w:p>
    <w:p w14:paraId="4EA8C192" w14:textId="77777777" w:rsidR="002C62D1" w:rsidRDefault="008C3E8A">
      <w:pPr>
        <w:pStyle w:val="ListParagraph"/>
        <w:numPr>
          <w:ilvl w:val="0"/>
          <w:numId w:val="2"/>
        </w:numPr>
        <w:spacing w:before="30" w:after="60" w:line="264" w:lineRule="auto"/>
      </w:pPr>
      <w:r>
        <w:t>Exchange rates SHALL be maintained as controlled reference data with an explicit rate date, rate type and source. Rates SHALL NOT be entered ad hoc during transaction entry.</w:t>
      </w:r>
    </w:p>
    <w:p w14:paraId="3B16EE95" w14:textId="77777777" w:rsidR="002C62D1" w:rsidRDefault="008C3E8A">
      <w:pPr>
        <w:pStyle w:val="ListParagraph"/>
        <w:numPr>
          <w:ilvl w:val="0"/>
          <w:numId w:val="2"/>
        </w:numPr>
        <w:spacing w:before="30" w:after="60" w:line="264" w:lineRule="auto"/>
      </w:pPr>
      <w:r>
        <w:t>Any monetary value he</w:t>
      </w:r>
      <w:r>
        <w:t>ld in master data — a rate, a threshold, a price band — SHALL carry an explicit currency code. A monetary value without a currency SHALL be treated as invalid.</w:t>
      </w:r>
    </w:p>
    <w:p w14:paraId="79CB9D39" w14:textId="77777777" w:rsidR="002C62D1" w:rsidRDefault="008C3E8A">
      <w:pPr>
        <w:pStyle w:val="ListParagraph"/>
        <w:numPr>
          <w:ilvl w:val="0"/>
          <w:numId w:val="2"/>
        </w:numPr>
        <w:spacing w:before="30" w:after="60" w:line="264" w:lineRule="auto"/>
      </w:pPr>
      <w:r>
        <w:t>Historic exchange rates SHALL be retained so that past transactions can be re-explained at the r</w:t>
      </w:r>
      <w:r>
        <w:t>ate that applied when they occurred.</w:t>
      </w:r>
    </w:p>
    <w:p w14:paraId="135B7E68" w14:textId="77777777" w:rsidR="002C62D1" w:rsidRDefault="008C3E8A">
      <w:pPr>
        <w:pStyle w:val="Heading2"/>
        <w:keepNext/>
        <w:spacing w:before="280" w:after="100"/>
      </w:pPr>
      <w:bookmarkStart w:id="83" w:name="_Toc239320545"/>
      <w:r>
        <w:t>9.8 Country, location and address rules</w:t>
      </w:r>
      <w:bookmarkEnd w:id="83"/>
    </w:p>
    <w:p w14:paraId="380D286F" w14:textId="77777777" w:rsidR="002C62D1" w:rsidRDefault="008C3E8A">
      <w:pPr>
        <w:pStyle w:val="ListParagraph"/>
        <w:numPr>
          <w:ilvl w:val="0"/>
          <w:numId w:val="2"/>
        </w:numPr>
        <w:spacing w:before="30" w:after="60" w:line="264" w:lineRule="auto"/>
      </w:pPr>
      <w:r>
        <w:t>Countries SHALL be identified by ISO 3166 codes, with the country name held as a display attribute.</w:t>
      </w:r>
    </w:p>
    <w:p w14:paraId="6BD4FD31" w14:textId="77777777" w:rsidR="002C62D1" w:rsidRDefault="008C3E8A">
      <w:pPr>
        <w:pStyle w:val="ListParagraph"/>
        <w:numPr>
          <w:ilvl w:val="0"/>
          <w:numId w:val="2"/>
        </w:numPr>
        <w:spacing w:before="30" w:after="60" w:line="264" w:lineRule="auto"/>
      </w:pPr>
      <w:r>
        <w:t>Addresses SHALL be held in structured components (line, district, city, provinc</w:t>
      </w:r>
      <w:r>
        <w:t>e or state, postal code, country) rather than as a single free-text block, so that they can be validated, compared and used for duplicate detection.</w:t>
      </w:r>
    </w:p>
    <w:p w14:paraId="65023CF4" w14:textId="77777777" w:rsidR="002C62D1" w:rsidRDefault="008C3E8A">
      <w:pPr>
        <w:pStyle w:val="ListParagraph"/>
        <w:numPr>
          <w:ilvl w:val="0"/>
          <w:numId w:val="2"/>
        </w:numPr>
        <w:spacing w:before="30" w:after="60" w:line="264" w:lineRule="auto"/>
      </w:pPr>
      <w:r>
        <w:t>Administrative divisions SHOULD follow the official divisions of the country concerned and SHALL be maintai</w:t>
      </w:r>
      <w:r>
        <w:t>ned as controlled reference data.</w:t>
      </w:r>
    </w:p>
    <w:p w14:paraId="21E95C19" w14:textId="77777777" w:rsidR="002C62D1" w:rsidRDefault="008C3E8A">
      <w:pPr>
        <w:pStyle w:val="ListParagraph"/>
        <w:numPr>
          <w:ilvl w:val="0"/>
          <w:numId w:val="2"/>
        </w:numPr>
        <w:spacing w:before="30" w:after="60" w:line="264" w:lineRule="auto"/>
      </w:pPr>
      <w:r>
        <w:lastRenderedPageBreak/>
        <w:t>Geographic coordinates, where recorded, SHALL use decimal degrees with an explicit coordinate reference system.</w:t>
      </w:r>
    </w:p>
    <w:p w14:paraId="107EDD70" w14:textId="77777777" w:rsidR="002C62D1" w:rsidRDefault="008C3E8A">
      <w:pPr>
        <w:pStyle w:val="ListParagraph"/>
        <w:numPr>
          <w:ilvl w:val="0"/>
          <w:numId w:val="2"/>
        </w:numPr>
        <w:spacing w:before="30" w:after="60" w:line="264" w:lineRule="auto"/>
      </w:pPr>
      <w:r>
        <w:t>A project SHALL record a physical site location distinct from the client's or the company's registered address</w:t>
      </w:r>
      <w:r>
        <w:t>.</w:t>
      </w:r>
    </w:p>
    <w:p w14:paraId="6E01C78F" w14:textId="77777777" w:rsidR="002C62D1" w:rsidRDefault="008C3E8A">
      <w:pPr>
        <w:pStyle w:val="Heading2"/>
        <w:keepNext/>
        <w:spacing w:before="280" w:after="100"/>
      </w:pPr>
      <w:bookmarkStart w:id="84" w:name="_Toc239320546"/>
      <w:r>
        <w:t>9.9 Status value rules</w:t>
      </w:r>
      <w:bookmarkEnd w:id="84"/>
    </w:p>
    <w:p w14:paraId="5551A9CA" w14:textId="77777777" w:rsidR="002C62D1" w:rsidRDefault="008C3E8A">
      <w:pPr>
        <w:spacing w:before="60" w:after="120" w:line="264" w:lineRule="auto"/>
        <w:jc w:val="both"/>
      </w:pPr>
      <w:r>
        <w:t>Status is one of the most abused fields in construction systems, because users treat it as a comment box. This standard closes that route.</w:t>
      </w:r>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409B39E4"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38EB9981" w14:textId="77777777" w:rsidR="002C62D1" w:rsidRDefault="008C3E8A">
            <w:pPr>
              <w:spacing w:after="70"/>
            </w:pPr>
            <w:r>
              <w:rPr>
                <w:b/>
                <w:bCs/>
                <w:color w:val="8A5A00"/>
                <w:sz w:val="20"/>
                <w:szCs w:val="20"/>
              </w:rPr>
              <w:t>Requirements — Status values</w:t>
            </w:r>
          </w:p>
          <w:p w14:paraId="416CABA7" w14:textId="77777777" w:rsidR="002C62D1" w:rsidRDefault="008C3E8A">
            <w:pPr>
              <w:pStyle w:val="ListParagraph"/>
              <w:numPr>
                <w:ilvl w:val="0"/>
                <w:numId w:val="2"/>
              </w:numPr>
              <w:spacing w:before="20" w:after="40" w:line="260" w:lineRule="auto"/>
            </w:pPr>
            <w:r>
              <w:rPr>
                <w:sz w:val="20"/>
                <w:szCs w:val="20"/>
              </w:rPr>
              <w:t>Status values SHALL be drawn from a controlled list defined per record type. Free-text s</w:t>
            </w:r>
            <w:r>
              <w:rPr>
                <w:sz w:val="20"/>
                <w:szCs w:val="20"/>
              </w:rPr>
              <w:t>tatus SHALL NOT be permitted.</w:t>
            </w:r>
          </w:p>
          <w:p w14:paraId="0101EB95" w14:textId="77777777" w:rsidR="002C62D1" w:rsidRDefault="008C3E8A">
            <w:pPr>
              <w:pStyle w:val="ListParagraph"/>
              <w:numPr>
                <w:ilvl w:val="0"/>
                <w:numId w:val="2"/>
              </w:numPr>
              <w:spacing w:before="20" w:after="40" w:line="260" w:lineRule="auto"/>
            </w:pPr>
            <w:r>
              <w:rPr>
                <w:sz w:val="20"/>
                <w:szCs w:val="20"/>
              </w:rPr>
              <w:t>The same status word SHALL carry the same meaning across all domains. Where a domain needs a different concept, it SHALL use a different word rather than redefining an existing one.</w:t>
            </w:r>
          </w:p>
          <w:p w14:paraId="41B7524D" w14:textId="77777777" w:rsidR="002C62D1" w:rsidRDefault="008C3E8A">
            <w:pPr>
              <w:pStyle w:val="ListParagraph"/>
              <w:numPr>
                <w:ilvl w:val="0"/>
                <w:numId w:val="2"/>
              </w:numPr>
              <w:spacing w:before="20" w:after="40" w:line="260" w:lineRule="auto"/>
            </w:pPr>
            <w:r>
              <w:rPr>
                <w:sz w:val="20"/>
                <w:szCs w:val="20"/>
              </w:rPr>
              <w:t>Permitted status transitions SHALL be explic</w:t>
            </w:r>
            <w:r>
              <w:rPr>
                <w:sz w:val="20"/>
                <w:szCs w:val="20"/>
              </w:rPr>
              <w:t>itly defined; any transition not explicitly permitted SHALL be prevented by the platform.</w:t>
            </w:r>
          </w:p>
          <w:p w14:paraId="30DD1D08" w14:textId="77777777" w:rsidR="002C62D1" w:rsidRDefault="008C3E8A">
            <w:pPr>
              <w:pStyle w:val="ListParagraph"/>
              <w:numPr>
                <w:ilvl w:val="0"/>
                <w:numId w:val="2"/>
              </w:numPr>
              <w:spacing w:before="20" w:after="40" w:line="260" w:lineRule="auto"/>
            </w:pPr>
            <w:r>
              <w:rPr>
                <w:sz w:val="20"/>
                <w:szCs w:val="20"/>
              </w:rPr>
              <w:t>Status changes on Tier 1 master data SHALL require a reason and SHALL be recorded in the audit trail.</w:t>
            </w:r>
          </w:p>
          <w:p w14:paraId="2DAF7EAB" w14:textId="77777777" w:rsidR="002C62D1" w:rsidRDefault="008C3E8A">
            <w:pPr>
              <w:pStyle w:val="ListParagraph"/>
              <w:numPr>
                <w:ilvl w:val="0"/>
                <w:numId w:val="2"/>
              </w:numPr>
              <w:spacing w:before="20" w:after="40" w:line="260" w:lineRule="auto"/>
            </w:pPr>
            <w:r>
              <w:rPr>
                <w:sz w:val="20"/>
                <w:szCs w:val="20"/>
              </w:rPr>
              <w:t>Status SHALL NOT be encoded into the name, description or code o</w:t>
            </w:r>
            <w:r>
              <w:rPr>
                <w:sz w:val="20"/>
                <w:szCs w:val="20"/>
              </w:rPr>
              <w:t>f a record.</w:t>
            </w:r>
          </w:p>
        </w:tc>
      </w:tr>
    </w:tbl>
    <w:p w14:paraId="1E08BC84" w14:textId="77777777" w:rsidR="002C62D1" w:rsidRDefault="008C3E8A">
      <w:pPr>
        <w:pStyle w:val="Heading2"/>
        <w:keepNext/>
        <w:spacing w:before="280" w:after="100"/>
      </w:pPr>
      <w:bookmarkStart w:id="85" w:name="_Toc239320547"/>
      <w:r>
        <w:t>9.10 Classification hierarchy rules</w:t>
      </w:r>
      <w:bookmarkEnd w:id="85"/>
    </w:p>
    <w:p w14:paraId="5034E1E1" w14:textId="77777777" w:rsidR="002C62D1" w:rsidRDefault="008C3E8A">
      <w:pPr>
        <w:pStyle w:val="ListParagraph"/>
        <w:numPr>
          <w:ilvl w:val="0"/>
          <w:numId w:val="2"/>
        </w:numPr>
        <w:spacing w:before="30" w:after="60" w:line="264" w:lineRule="auto"/>
      </w:pPr>
      <w:r>
        <w:t>Classification structures SHALL be hierarchical, with each node having exactly one parent, so that roll-up reporting is unambiguous.</w:t>
      </w:r>
    </w:p>
    <w:p w14:paraId="17CA4AFC" w14:textId="77777777" w:rsidR="002C62D1" w:rsidRDefault="008C3E8A">
      <w:pPr>
        <w:pStyle w:val="ListParagraph"/>
        <w:numPr>
          <w:ilvl w:val="0"/>
          <w:numId w:val="2"/>
        </w:numPr>
        <w:spacing w:before="30" w:after="60" w:line="264" w:lineRule="auto"/>
      </w:pPr>
      <w:r>
        <w:t xml:space="preserve">A classification SHALL be </w:t>
      </w:r>
      <w:r>
        <w:rPr>
          <w:b/>
          <w:bCs/>
        </w:rPr>
        <w:t>mutually exclusive and collectively exhaustive</w:t>
      </w:r>
      <w:r>
        <w:t xml:space="preserve"> at each level: every record fits exactly one node,</w:t>
      </w:r>
      <w:r>
        <w:t xml:space="preserve"> and no record is left without a node.</w:t>
      </w:r>
    </w:p>
    <w:p w14:paraId="46AB5BA5" w14:textId="77777777" w:rsidR="002C62D1" w:rsidRDefault="008C3E8A">
      <w:pPr>
        <w:pStyle w:val="ListParagraph"/>
        <w:numPr>
          <w:ilvl w:val="0"/>
          <w:numId w:val="2"/>
        </w:numPr>
        <w:spacing w:before="30" w:after="60" w:line="264" w:lineRule="auto"/>
      </w:pPr>
      <w:r>
        <w:t>Classification depth SHOULD be limited to what is genuinely used for reporting. Depth that nobody reports on is maintenance cost with no return.</w:t>
      </w:r>
    </w:p>
    <w:p w14:paraId="36E7A853" w14:textId="77777777" w:rsidR="002C62D1" w:rsidRDefault="008C3E8A">
      <w:pPr>
        <w:pStyle w:val="ListParagraph"/>
        <w:numPr>
          <w:ilvl w:val="0"/>
          <w:numId w:val="2"/>
        </w:numPr>
        <w:spacing w:before="30" w:after="60" w:line="264" w:lineRule="auto"/>
      </w:pPr>
      <w:r>
        <w:t>A record SHALL be classified at the most specific applicable level, not at a parent node "to be decided later".</w:t>
      </w:r>
    </w:p>
    <w:p w14:paraId="70315AC1" w14:textId="77777777" w:rsidR="002C62D1" w:rsidRDefault="008C3E8A">
      <w:pPr>
        <w:pStyle w:val="ListParagraph"/>
        <w:numPr>
          <w:ilvl w:val="0"/>
          <w:numId w:val="2"/>
        </w:numPr>
        <w:spacing w:before="30" w:after="60" w:line="264" w:lineRule="auto"/>
      </w:pPr>
      <w:r>
        <w:t>Changing a classification structure SHALL be treated as a Tier 1 change with an impact assessment, because it silently changes every historical report built on it.</w:t>
      </w:r>
    </w:p>
    <w:p w14:paraId="30739FD1" w14:textId="77777777" w:rsidR="002C62D1" w:rsidRDefault="008C3E8A">
      <w:pPr>
        <w:pStyle w:val="ListParagraph"/>
        <w:numPr>
          <w:ilvl w:val="0"/>
          <w:numId w:val="2"/>
        </w:numPr>
        <w:spacing w:before="30" w:after="60" w:line="264" w:lineRule="auto"/>
      </w:pPr>
      <w:r>
        <w:t>A "Miscellaneous", "Other" or "General" node SHOULD be avoided; where unavoidable, its popu</w:t>
      </w:r>
      <w:r>
        <w:t>lation SHALL be reviewed at every periodic review and reclassified.</w:t>
      </w:r>
    </w:p>
    <w:p w14:paraId="5EC6D896" w14:textId="77777777" w:rsidR="002C62D1" w:rsidRDefault="008C3E8A">
      <w:pPr>
        <w:pStyle w:val="Heading2"/>
        <w:keepNext/>
        <w:spacing w:before="280" w:after="100"/>
      </w:pPr>
      <w:bookmarkStart w:id="86" w:name="_Toc239320548"/>
      <w:r>
        <w:t>9.11 Prohibited practices</w:t>
      </w:r>
      <w:bookmarkEnd w:id="86"/>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3840"/>
        <w:gridCol w:w="5760"/>
      </w:tblGrid>
      <w:tr w:rsidR="002C62D1" w14:paraId="45E84969" w14:textId="77777777">
        <w:tblPrEx>
          <w:tblCellMar>
            <w:top w:w="0" w:type="dxa"/>
            <w:bottom w:w="0" w:type="dxa"/>
          </w:tblCellMar>
        </w:tblPrEx>
        <w:trPr>
          <w:tblHeader/>
        </w:trPr>
        <w:tc>
          <w:tcPr>
            <w:tcW w:w="3840" w:type="dxa"/>
            <w:shd w:val="clear" w:color="auto" w:fill="1F3864"/>
            <w:tcMar>
              <w:top w:w="60" w:type="dxa"/>
              <w:left w:w="110" w:type="dxa"/>
              <w:bottom w:w="60" w:type="dxa"/>
              <w:right w:w="110" w:type="dxa"/>
            </w:tcMar>
            <w:vAlign w:val="center"/>
          </w:tcPr>
          <w:p w14:paraId="0D6FCD29" w14:textId="77777777" w:rsidR="002C62D1" w:rsidRDefault="008C3E8A">
            <w:pPr>
              <w:spacing w:before="40" w:after="40"/>
            </w:pPr>
            <w:r>
              <w:rPr>
                <w:b/>
                <w:bCs/>
                <w:color w:val="FFFFFF"/>
                <w:sz w:val="19"/>
                <w:szCs w:val="19"/>
              </w:rPr>
              <w:t>Prohibited practice</w:t>
            </w:r>
          </w:p>
        </w:tc>
        <w:tc>
          <w:tcPr>
            <w:tcW w:w="5760" w:type="dxa"/>
            <w:shd w:val="clear" w:color="auto" w:fill="1F3864"/>
            <w:tcMar>
              <w:top w:w="60" w:type="dxa"/>
              <w:left w:w="110" w:type="dxa"/>
              <w:bottom w:w="60" w:type="dxa"/>
              <w:right w:w="110" w:type="dxa"/>
            </w:tcMar>
            <w:vAlign w:val="center"/>
          </w:tcPr>
          <w:p w14:paraId="151E4922" w14:textId="77777777" w:rsidR="002C62D1" w:rsidRDefault="008C3E8A">
            <w:pPr>
              <w:spacing w:before="40" w:after="40"/>
            </w:pPr>
            <w:r>
              <w:rPr>
                <w:b/>
                <w:bCs/>
                <w:color w:val="FFFFFF"/>
                <w:sz w:val="19"/>
                <w:szCs w:val="19"/>
              </w:rPr>
              <w:t>Why it is prohibited</w:t>
            </w:r>
          </w:p>
        </w:tc>
      </w:tr>
      <w:tr w:rsidR="002C62D1" w14:paraId="7B156BD0" w14:textId="77777777">
        <w:tblPrEx>
          <w:tblCellMar>
            <w:top w:w="0" w:type="dxa"/>
            <w:bottom w:w="0" w:type="dxa"/>
          </w:tblCellMar>
        </w:tblPrEx>
        <w:trPr>
          <w:cantSplit/>
        </w:trPr>
        <w:tc>
          <w:tcPr>
            <w:tcW w:w="3840" w:type="dxa"/>
            <w:tcMar>
              <w:top w:w="60" w:type="dxa"/>
              <w:left w:w="110" w:type="dxa"/>
              <w:bottom w:w="60" w:type="dxa"/>
              <w:right w:w="110" w:type="dxa"/>
            </w:tcMar>
            <w:vAlign w:val="center"/>
          </w:tcPr>
          <w:p w14:paraId="7B55137D" w14:textId="77777777" w:rsidR="002C62D1" w:rsidRDefault="008C3E8A">
            <w:pPr>
              <w:spacing w:before="40" w:after="40"/>
            </w:pPr>
            <w:r>
              <w:rPr>
                <w:sz w:val="19"/>
                <w:szCs w:val="19"/>
              </w:rPr>
              <w:t>Using the name or description field to record status, instructions or notes</w:t>
            </w:r>
          </w:p>
        </w:tc>
        <w:tc>
          <w:tcPr>
            <w:tcW w:w="5760" w:type="dxa"/>
            <w:tcMar>
              <w:top w:w="60" w:type="dxa"/>
              <w:left w:w="110" w:type="dxa"/>
              <w:bottom w:w="60" w:type="dxa"/>
              <w:right w:w="110" w:type="dxa"/>
            </w:tcMar>
            <w:vAlign w:val="center"/>
          </w:tcPr>
          <w:p w14:paraId="09D99428" w14:textId="77777777" w:rsidR="002C62D1" w:rsidRDefault="008C3E8A">
            <w:pPr>
              <w:spacing w:before="40" w:after="40"/>
            </w:pPr>
            <w:r>
              <w:rPr>
                <w:sz w:val="19"/>
                <w:szCs w:val="19"/>
              </w:rPr>
              <w:t>Destroys sortability and search, and hides d</w:t>
            </w:r>
            <w:r>
              <w:rPr>
                <w:sz w:val="19"/>
                <w:szCs w:val="19"/>
              </w:rPr>
              <w:t>uplicates</w:t>
            </w:r>
          </w:p>
        </w:tc>
      </w:tr>
      <w:tr w:rsidR="002C62D1" w14:paraId="1CEB3DE2" w14:textId="77777777">
        <w:tblPrEx>
          <w:tblCellMar>
            <w:top w:w="0" w:type="dxa"/>
            <w:bottom w:w="0" w:type="dxa"/>
          </w:tblCellMar>
        </w:tblPrEx>
        <w:trPr>
          <w:cantSplit/>
        </w:trPr>
        <w:tc>
          <w:tcPr>
            <w:tcW w:w="3840" w:type="dxa"/>
            <w:shd w:val="clear" w:color="auto" w:fill="F2F6FB"/>
            <w:tcMar>
              <w:top w:w="60" w:type="dxa"/>
              <w:left w:w="110" w:type="dxa"/>
              <w:bottom w:w="60" w:type="dxa"/>
              <w:right w:w="110" w:type="dxa"/>
            </w:tcMar>
            <w:vAlign w:val="center"/>
          </w:tcPr>
          <w:p w14:paraId="7FD60DFC" w14:textId="77777777" w:rsidR="002C62D1" w:rsidRDefault="008C3E8A">
            <w:pPr>
              <w:spacing w:before="40" w:after="40"/>
            </w:pPr>
            <w:r>
              <w:rPr>
                <w:sz w:val="19"/>
                <w:szCs w:val="19"/>
              </w:rPr>
              <w:t>Creating a near-duplicate record because the existing one "is not quite right"</w:t>
            </w:r>
          </w:p>
        </w:tc>
        <w:tc>
          <w:tcPr>
            <w:tcW w:w="5760" w:type="dxa"/>
            <w:shd w:val="clear" w:color="auto" w:fill="F2F6FB"/>
            <w:tcMar>
              <w:top w:w="60" w:type="dxa"/>
              <w:left w:w="110" w:type="dxa"/>
              <w:bottom w:w="60" w:type="dxa"/>
              <w:right w:w="110" w:type="dxa"/>
            </w:tcMar>
            <w:vAlign w:val="center"/>
          </w:tcPr>
          <w:p w14:paraId="51E36D77" w14:textId="77777777" w:rsidR="002C62D1" w:rsidRDefault="008C3E8A">
            <w:pPr>
              <w:spacing w:before="40" w:after="40"/>
            </w:pPr>
            <w:r>
              <w:rPr>
                <w:sz w:val="19"/>
                <w:szCs w:val="19"/>
              </w:rPr>
              <w:t>Splits history and quantities across records that should be one</w:t>
            </w:r>
          </w:p>
        </w:tc>
      </w:tr>
      <w:tr w:rsidR="002C62D1" w14:paraId="355F1860" w14:textId="77777777">
        <w:tblPrEx>
          <w:tblCellMar>
            <w:top w:w="0" w:type="dxa"/>
            <w:bottom w:w="0" w:type="dxa"/>
          </w:tblCellMar>
        </w:tblPrEx>
        <w:trPr>
          <w:cantSplit/>
        </w:trPr>
        <w:tc>
          <w:tcPr>
            <w:tcW w:w="3840" w:type="dxa"/>
            <w:tcMar>
              <w:top w:w="60" w:type="dxa"/>
              <w:left w:w="110" w:type="dxa"/>
              <w:bottom w:w="60" w:type="dxa"/>
              <w:right w:w="110" w:type="dxa"/>
            </w:tcMar>
            <w:vAlign w:val="center"/>
          </w:tcPr>
          <w:p w14:paraId="07B1BDCE" w14:textId="77777777" w:rsidR="002C62D1" w:rsidRDefault="008C3E8A">
            <w:pPr>
              <w:spacing w:before="40" w:after="40"/>
            </w:pPr>
            <w:r>
              <w:rPr>
                <w:sz w:val="19"/>
                <w:szCs w:val="19"/>
              </w:rPr>
              <w:t>Overwriting an existing record to mean something different</w:t>
            </w:r>
          </w:p>
        </w:tc>
        <w:tc>
          <w:tcPr>
            <w:tcW w:w="5760" w:type="dxa"/>
            <w:tcMar>
              <w:top w:w="60" w:type="dxa"/>
              <w:left w:w="110" w:type="dxa"/>
              <w:bottom w:w="60" w:type="dxa"/>
              <w:right w:w="110" w:type="dxa"/>
            </w:tcMar>
            <w:vAlign w:val="center"/>
          </w:tcPr>
          <w:p w14:paraId="48CB2BE0" w14:textId="77777777" w:rsidR="002C62D1" w:rsidRDefault="008C3E8A">
            <w:pPr>
              <w:spacing w:before="40" w:after="40"/>
            </w:pPr>
            <w:r>
              <w:rPr>
                <w:sz w:val="19"/>
                <w:szCs w:val="19"/>
              </w:rPr>
              <w:t>Silently changes the meaning of every historical transaction that referenced it</w:t>
            </w:r>
          </w:p>
        </w:tc>
      </w:tr>
      <w:tr w:rsidR="002C62D1" w14:paraId="0FAF9D00" w14:textId="77777777">
        <w:tblPrEx>
          <w:tblCellMar>
            <w:top w:w="0" w:type="dxa"/>
            <w:bottom w:w="0" w:type="dxa"/>
          </w:tblCellMar>
        </w:tblPrEx>
        <w:trPr>
          <w:cantSplit/>
        </w:trPr>
        <w:tc>
          <w:tcPr>
            <w:tcW w:w="3840" w:type="dxa"/>
            <w:shd w:val="clear" w:color="auto" w:fill="F2F6FB"/>
            <w:tcMar>
              <w:top w:w="60" w:type="dxa"/>
              <w:left w:w="110" w:type="dxa"/>
              <w:bottom w:w="60" w:type="dxa"/>
              <w:right w:w="110" w:type="dxa"/>
            </w:tcMar>
            <w:vAlign w:val="center"/>
          </w:tcPr>
          <w:p w14:paraId="1C36F936" w14:textId="77777777" w:rsidR="002C62D1" w:rsidRDefault="008C3E8A">
            <w:pPr>
              <w:spacing w:before="40" w:after="40"/>
            </w:pPr>
            <w:r>
              <w:rPr>
                <w:sz w:val="19"/>
                <w:szCs w:val="19"/>
              </w:rPr>
              <w:t>Reusing the code of a retired record</w:t>
            </w:r>
          </w:p>
        </w:tc>
        <w:tc>
          <w:tcPr>
            <w:tcW w:w="5760" w:type="dxa"/>
            <w:shd w:val="clear" w:color="auto" w:fill="F2F6FB"/>
            <w:tcMar>
              <w:top w:w="60" w:type="dxa"/>
              <w:left w:w="110" w:type="dxa"/>
              <w:bottom w:w="60" w:type="dxa"/>
              <w:right w:w="110" w:type="dxa"/>
            </w:tcMar>
            <w:vAlign w:val="center"/>
          </w:tcPr>
          <w:p w14:paraId="04035A66" w14:textId="77777777" w:rsidR="002C62D1" w:rsidRDefault="008C3E8A">
            <w:pPr>
              <w:spacing w:before="40" w:after="40"/>
            </w:pPr>
            <w:r>
              <w:rPr>
                <w:sz w:val="19"/>
                <w:szCs w:val="19"/>
              </w:rPr>
              <w:t>Makes historical reports ambiguous and audit conclusions unsafe</w:t>
            </w:r>
          </w:p>
        </w:tc>
      </w:tr>
      <w:tr w:rsidR="002C62D1" w14:paraId="1B4C94D0" w14:textId="77777777">
        <w:tblPrEx>
          <w:tblCellMar>
            <w:top w:w="0" w:type="dxa"/>
            <w:bottom w:w="0" w:type="dxa"/>
          </w:tblCellMar>
        </w:tblPrEx>
        <w:trPr>
          <w:cantSplit/>
        </w:trPr>
        <w:tc>
          <w:tcPr>
            <w:tcW w:w="3840" w:type="dxa"/>
            <w:tcMar>
              <w:top w:w="60" w:type="dxa"/>
              <w:left w:w="110" w:type="dxa"/>
              <w:bottom w:w="60" w:type="dxa"/>
              <w:right w:w="110" w:type="dxa"/>
            </w:tcMar>
            <w:vAlign w:val="center"/>
          </w:tcPr>
          <w:p w14:paraId="5F26C757" w14:textId="77777777" w:rsidR="002C62D1" w:rsidRDefault="008C3E8A">
            <w:pPr>
              <w:spacing w:before="40" w:after="40"/>
            </w:pPr>
            <w:r>
              <w:rPr>
                <w:sz w:val="19"/>
                <w:szCs w:val="19"/>
              </w:rPr>
              <w:t>Entering free-text units, currencies or statuses</w:t>
            </w:r>
          </w:p>
        </w:tc>
        <w:tc>
          <w:tcPr>
            <w:tcW w:w="5760" w:type="dxa"/>
            <w:tcMar>
              <w:top w:w="60" w:type="dxa"/>
              <w:left w:w="110" w:type="dxa"/>
              <w:bottom w:w="60" w:type="dxa"/>
              <w:right w:w="110" w:type="dxa"/>
            </w:tcMar>
            <w:vAlign w:val="center"/>
          </w:tcPr>
          <w:p w14:paraId="6DBA333D" w14:textId="77777777" w:rsidR="002C62D1" w:rsidRDefault="008C3E8A">
            <w:pPr>
              <w:spacing w:before="40" w:after="40"/>
            </w:pPr>
            <w:r>
              <w:rPr>
                <w:sz w:val="19"/>
                <w:szCs w:val="19"/>
              </w:rPr>
              <w:t>Breaks calculation, conversion and aggregation</w:t>
            </w:r>
          </w:p>
        </w:tc>
      </w:tr>
      <w:tr w:rsidR="002C62D1" w14:paraId="5A06C32A" w14:textId="77777777">
        <w:tblPrEx>
          <w:tblCellMar>
            <w:top w:w="0" w:type="dxa"/>
            <w:bottom w:w="0" w:type="dxa"/>
          </w:tblCellMar>
        </w:tblPrEx>
        <w:trPr>
          <w:cantSplit/>
        </w:trPr>
        <w:tc>
          <w:tcPr>
            <w:tcW w:w="3840" w:type="dxa"/>
            <w:shd w:val="clear" w:color="auto" w:fill="F2F6FB"/>
            <w:tcMar>
              <w:top w:w="60" w:type="dxa"/>
              <w:left w:w="110" w:type="dxa"/>
              <w:bottom w:w="60" w:type="dxa"/>
              <w:right w:w="110" w:type="dxa"/>
            </w:tcMar>
            <w:vAlign w:val="center"/>
          </w:tcPr>
          <w:p w14:paraId="63F5A788" w14:textId="77777777" w:rsidR="002C62D1" w:rsidRDefault="008C3E8A">
            <w:pPr>
              <w:spacing w:before="40" w:after="40"/>
            </w:pPr>
            <w:r>
              <w:rPr>
                <w:sz w:val="19"/>
                <w:szCs w:val="19"/>
              </w:rPr>
              <w:t>Creating master data directly inside a transaction to save time</w:t>
            </w:r>
          </w:p>
        </w:tc>
        <w:tc>
          <w:tcPr>
            <w:tcW w:w="5760" w:type="dxa"/>
            <w:shd w:val="clear" w:color="auto" w:fill="F2F6FB"/>
            <w:tcMar>
              <w:top w:w="60" w:type="dxa"/>
              <w:left w:w="110" w:type="dxa"/>
              <w:bottom w:w="60" w:type="dxa"/>
              <w:right w:w="110" w:type="dxa"/>
            </w:tcMar>
            <w:vAlign w:val="center"/>
          </w:tcPr>
          <w:p w14:paraId="6229008B" w14:textId="77777777" w:rsidR="002C62D1" w:rsidRDefault="008C3E8A">
            <w:pPr>
              <w:spacing w:before="40" w:after="40"/>
            </w:pPr>
            <w:r>
              <w:rPr>
                <w:sz w:val="19"/>
                <w:szCs w:val="19"/>
              </w:rPr>
              <w:t>Bypasses duplicate checking, validation and approval</w:t>
            </w:r>
          </w:p>
        </w:tc>
      </w:tr>
      <w:tr w:rsidR="002C62D1" w14:paraId="1E42EBA7" w14:textId="77777777">
        <w:tblPrEx>
          <w:tblCellMar>
            <w:top w:w="0" w:type="dxa"/>
            <w:bottom w:w="0" w:type="dxa"/>
          </w:tblCellMar>
        </w:tblPrEx>
        <w:trPr>
          <w:cantSplit/>
        </w:trPr>
        <w:tc>
          <w:tcPr>
            <w:tcW w:w="3840" w:type="dxa"/>
            <w:tcMar>
              <w:top w:w="60" w:type="dxa"/>
              <w:left w:w="110" w:type="dxa"/>
              <w:bottom w:w="60" w:type="dxa"/>
              <w:right w:w="110" w:type="dxa"/>
            </w:tcMar>
            <w:vAlign w:val="center"/>
          </w:tcPr>
          <w:p w14:paraId="507A06F6" w14:textId="77777777" w:rsidR="002C62D1" w:rsidRDefault="008C3E8A">
            <w:pPr>
              <w:spacing w:before="40" w:after="40"/>
            </w:pPr>
            <w:r>
              <w:rPr>
                <w:sz w:val="19"/>
                <w:szCs w:val="19"/>
              </w:rPr>
              <w:lastRenderedPageBreak/>
              <w:t>Bulk-importing records without validation and approval</w:t>
            </w:r>
          </w:p>
        </w:tc>
        <w:tc>
          <w:tcPr>
            <w:tcW w:w="5760" w:type="dxa"/>
            <w:tcMar>
              <w:top w:w="60" w:type="dxa"/>
              <w:left w:w="110" w:type="dxa"/>
              <w:bottom w:w="60" w:type="dxa"/>
              <w:right w:w="110" w:type="dxa"/>
            </w:tcMar>
            <w:vAlign w:val="center"/>
          </w:tcPr>
          <w:p w14:paraId="7469EA00" w14:textId="77777777" w:rsidR="002C62D1" w:rsidRDefault="008C3E8A">
            <w:pPr>
              <w:spacing w:before="40" w:after="40"/>
            </w:pPr>
            <w:r>
              <w:rPr>
                <w:sz w:val="19"/>
                <w:szCs w:val="19"/>
              </w:rPr>
              <w:t>Injects thousands of defects in a single action</w:t>
            </w:r>
          </w:p>
        </w:tc>
      </w:tr>
      <w:tr w:rsidR="002C62D1" w14:paraId="03E36D5E" w14:textId="77777777">
        <w:tblPrEx>
          <w:tblCellMar>
            <w:top w:w="0" w:type="dxa"/>
            <w:bottom w:w="0" w:type="dxa"/>
          </w:tblCellMar>
        </w:tblPrEx>
        <w:trPr>
          <w:cantSplit/>
        </w:trPr>
        <w:tc>
          <w:tcPr>
            <w:tcW w:w="3840" w:type="dxa"/>
            <w:shd w:val="clear" w:color="auto" w:fill="F2F6FB"/>
            <w:tcMar>
              <w:top w:w="60" w:type="dxa"/>
              <w:left w:w="110" w:type="dxa"/>
              <w:bottom w:w="60" w:type="dxa"/>
              <w:right w:w="110" w:type="dxa"/>
            </w:tcMar>
            <w:vAlign w:val="center"/>
          </w:tcPr>
          <w:p w14:paraId="08571DA5" w14:textId="77777777" w:rsidR="002C62D1" w:rsidRDefault="008C3E8A">
            <w:pPr>
              <w:spacing w:before="40" w:after="40"/>
            </w:pPr>
            <w:r>
              <w:rPr>
                <w:sz w:val="19"/>
                <w:szCs w:val="19"/>
              </w:rPr>
              <w:t>Hard-deleting a record that has been used</w:t>
            </w:r>
          </w:p>
        </w:tc>
        <w:tc>
          <w:tcPr>
            <w:tcW w:w="5760" w:type="dxa"/>
            <w:shd w:val="clear" w:color="auto" w:fill="F2F6FB"/>
            <w:tcMar>
              <w:top w:w="60" w:type="dxa"/>
              <w:left w:w="110" w:type="dxa"/>
              <w:bottom w:w="60" w:type="dxa"/>
              <w:right w:w="110" w:type="dxa"/>
            </w:tcMar>
            <w:vAlign w:val="center"/>
          </w:tcPr>
          <w:p w14:paraId="1118EA5B" w14:textId="77777777" w:rsidR="002C62D1" w:rsidRDefault="008C3E8A">
            <w:pPr>
              <w:spacing w:before="40" w:after="40"/>
            </w:pPr>
            <w:r>
              <w:rPr>
                <w:sz w:val="19"/>
                <w:szCs w:val="19"/>
              </w:rPr>
              <w:t>Orphans transactions and destroys the audit trail</w:t>
            </w:r>
          </w:p>
        </w:tc>
      </w:tr>
    </w:tbl>
    <w:p w14:paraId="308CEDE1" w14:textId="77777777" w:rsidR="00300010" w:rsidRDefault="00300010" w:rsidP="00300010"/>
    <w:p w14:paraId="3760330C" w14:textId="7A99D72B" w:rsidR="002C62D1" w:rsidRDefault="008C3E8A" w:rsidP="00300010">
      <w:bookmarkStart w:id="87" w:name="_Toc239320549"/>
      <w:r>
        <w:rPr>
          <w:b/>
          <w:bCs/>
          <w:color w:val="1F3864"/>
          <w:sz w:val="30"/>
          <w:szCs w:val="30"/>
        </w:rPr>
        <w:t>10. Master Data Lifecycle</w:t>
      </w:r>
      <w:bookmarkEnd w:id="87"/>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18ABB411"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009316A6" w14:textId="77777777" w:rsidR="002C62D1" w:rsidRDefault="008C3E8A">
            <w:pPr>
              <w:spacing w:after="70"/>
            </w:pPr>
            <w:r>
              <w:rPr>
                <w:b/>
                <w:bCs/>
                <w:color w:val="1F3864"/>
                <w:sz w:val="20"/>
                <w:szCs w:val="20"/>
              </w:rPr>
              <w:t>I</w:t>
            </w:r>
            <w:r>
              <w:rPr>
                <w:b/>
                <w:bCs/>
                <w:color w:val="1F3864"/>
                <w:sz w:val="20"/>
                <w:szCs w:val="20"/>
              </w:rPr>
              <w:t>n plain language</w:t>
            </w:r>
          </w:p>
          <w:p w14:paraId="25D89621" w14:textId="77777777" w:rsidR="002C62D1" w:rsidRDefault="008C3E8A">
            <w:pPr>
              <w:spacing w:before="20" w:after="40" w:line="260" w:lineRule="auto"/>
              <w:jc w:val="both"/>
            </w:pPr>
            <w:r>
              <w:rPr>
                <w:sz w:val="20"/>
                <w:szCs w:val="20"/>
              </w:rPr>
              <w:t>Every master record has a life: someone needs it, someone creates it, someone checks it, someone approves it, it gets used for years, eventually it stops being used, and finally it is put away in storage — but never thrown away.</w:t>
            </w:r>
          </w:p>
          <w:p w14:paraId="01042FD5" w14:textId="77777777" w:rsidR="002C62D1" w:rsidRDefault="008C3E8A">
            <w:pPr>
              <w:spacing w:before="20" w:after="40" w:line="260" w:lineRule="auto"/>
              <w:jc w:val="both"/>
            </w:pPr>
            <w:r>
              <w:rPr>
                <w:sz w:val="20"/>
                <w:szCs w:val="20"/>
              </w:rPr>
              <w:t>The important part is the e</w:t>
            </w:r>
            <w:r>
              <w:rPr>
                <w:sz w:val="20"/>
                <w:szCs w:val="20"/>
              </w:rPr>
              <w:t>nding. Deleting a supplier because "we do not use them any more" breaks every purchase order they ever received. In DCOS you retire records; you do not delete them.</w:t>
            </w:r>
          </w:p>
        </w:tc>
      </w:tr>
    </w:tbl>
    <w:p w14:paraId="0E27BC6B" w14:textId="77777777" w:rsidR="002C62D1" w:rsidRDefault="008C3E8A">
      <w:pPr>
        <w:pStyle w:val="Heading2"/>
        <w:keepNext/>
        <w:spacing w:before="280" w:after="100"/>
      </w:pPr>
      <w:bookmarkStart w:id="88" w:name="_Toc239320550"/>
      <w:r>
        <w:t>10.1 Lifecycle states</w:t>
      </w:r>
      <w:bookmarkEnd w:id="88"/>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6CAD9D37"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2574201A" w14:textId="77777777" w:rsidR="002C62D1" w:rsidRDefault="008C3E8A">
            <w:r>
              <w:rPr>
                <w:rFonts w:ascii="Consolas" w:eastAsia="Consolas" w:hAnsi="Consolas" w:cs="Consolas"/>
                <w:color w:val="2A2A2A"/>
                <w:sz w:val="17"/>
                <w:szCs w:val="17"/>
              </w:rPr>
              <w:t xml:space="preserve">  Identify → Request → Draft → Validate → Review → Approve → Active</w:t>
            </w:r>
          </w:p>
          <w:p w14:paraId="73004701" w14:textId="77777777" w:rsidR="002C62D1" w:rsidRDefault="008C3E8A">
            <w:r>
              <w:rPr>
                <w:rFonts w:ascii="Consolas" w:eastAsia="Consolas" w:hAnsi="Consolas" w:cs="Consolas"/>
                <w:color w:val="2A2A2A"/>
                <w:sz w:val="17"/>
                <w:szCs w:val="17"/>
              </w:rPr>
              <w:t xml:space="preserve">                                                                │</w:t>
            </w:r>
          </w:p>
          <w:p w14:paraId="6CB0EF17" w14:textId="77777777" w:rsidR="002C62D1" w:rsidRDefault="008C3E8A">
            <w:r>
              <w:rPr>
                <w:rFonts w:ascii="Consolas" w:eastAsia="Consolas" w:hAnsi="Consolas" w:cs="Consolas"/>
                <w:color w:val="2A2A2A"/>
                <w:sz w:val="17"/>
                <w:szCs w:val="17"/>
              </w:rPr>
              <w:t xml:space="preserve">                                     ┌──────────────────────────┤</w:t>
            </w:r>
          </w:p>
          <w:p w14:paraId="5AD13DC4" w14:textId="77777777" w:rsidR="002C62D1" w:rsidRDefault="008C3E8A">
            <w:r>
              <w:rPr>
                <w:rFonts w:ascii="Consolas" w:eastAsia="Consolas" w:hAnsi="Consolas" w:cs="Consolas"/>
                <w:color w:val="2A2A2A"/>
                <w:sz w:val="17"/>
                <w:szCs w:val="17"/>
              </w:rPr>
              <w:t xml:space="preserve">                                     │                  </w:t>
            </w:r>
            <w:r>
              <w:rPr>
                <w:rFonts w:ascii="Consolas" w:eastAsia="Consolas" w:hAnsi="Consolas" w:cs="Consolas"/>
                <w:color w:val="2A2A2A"/>
                <w:sz w:val="17"/>
                <w:szCs w:val="17"/>
              </w:rPr>
              <w:t xml:space="preserve">        │</w:t>
            </w:r>
          </w:p>
          <w:p w14:paraId="283B5E26" w14:textId="77777777" w:rsidR="002C62D1" w:rsidRDefault="008C3E8A">
            <w:r>
              <w:rPr>
                <w:rFonts w:ascii="Consolas" w:eastAsia="Consolas" w:hAnsi="Consolas" w:cs="Consolas"/>
                <w:color w:val="2A2A2A"/>
                <w:sz w:val="17"/>
                <w:szCs w:val="17"/>
              </w:rPr>
              <w:t xml:space="preserve">                                     ▼                          ▼</w:t>
            </w:r>
          </w:p>
          <w:p w14:paraId="08979866" w14:textId="77777777" w:rsidR="002C62D1" w:rsidRDefault="008C3E8A">
            <w:r>
              <w:rPr>
                <w:rFonts w:ascii="Consolas" w:eastAsia="Consolas" w:hAnsi="Consolas" w:cs="Consolas"/>
                <w:color w:val="2A2A2A"/>
                <w:sz w:val="17"/>
                <w:szCs w:val="17"/>
              </w:rPr>
              <w:t xml:space="preserve">                                  Modify                    Suspended</w:t>
            </w:r>
          </w:p>
          <w:p w14:paraId="3ABE2432" w14:textId="77777777" w:rsidR="002C62D1" w:rsidRDefault="008C3E8A">
            <w:r>
              <w:rPr>
                <w:rFonts w:ascii="Consolas" w:eastAsia="Consolas" w:hAnsi="Consolas" w:cs="Consolas"/>
                <w:color w:val="2A2A2A"/>
                <w:sz w:val="17"/>
                <w:szCs w:val="17"/>
              </w:rPr>
              <w:t xml:space="preserve">                                     │                          │</w:t>
            </w:r>
          </w:p>
          <w:p w14:paraId="2B7F7346" w14:textId="77777777" w:rsidR="002C62D1" w:rsidRDefault="008C3E8A">
            <w:r>
              <w:rPr>
                <w:rFonts w:ascii="Consolas" w:eastAsia="Consolas" w:hAnsi="Consolas" w:cs="Consolas"/>
                <w:color w:val="2A2A2A"/>
                <w:sz w:val="17"/>
                <w:szCs w:val="17"/>
              </w:rPr>
              <w:t xml:space="preserve">                                     └──────</w:t>
            </w:r>
            <w:r>
              <w:rPr>
                <w:rFonts w:ascii="Consolas" w:eastAsia="Consolas" w:hAnsi="Consolas" w:cs="Consolas"/>
                <w:color w:val="2A2A2A"/>
                <w:sz w:val="17"/>
                <w:szCs w:val="17"/>
              </w:rPr>
              <w:t>────┬───────────────┘</w:t>
            </w:r>
          </w:p>
          <w:p w14:paraId="5376077D" w14:textId="77777777" w:rsidR="002C62D1" w:rsidRDefault="008C3E8A">
            <w:r>
              <w:rPr>
                <w:rFonts w:ascii="Consolas" w:eastAsia="Consolas" w:hAnsi="Consolas" w:cs="Consolas"/>
                <w:color w:val="2A2A2A"/>
                <w:sz w:val="17"/>
                <w:szCs w:val="17"/>
              </w:rPr>
              <w:t xml:space="preserve">                                                ▼</w:t>
            </w:r>
          </w:p>
          <w:p w14:paraId="720A360D" w14:textId="77777777" w:rsidR="002C62D1" w:rsidRDefault="008C3E8A">
            <w:r>
              <w:rPr>
                <w:rFonts w:ascii="Consolas" w:eastAsia="Consolas" w:hAnsi="Consolas" w:cs="Consolas"/>
                <w:color w:val="2A2A2A"/>
                <w:sz w:val="17"/>
                <w:szCs w:val="17"/>
              </w:rPr>
              <w:t xml:space="preserve">                                           Deprecated</w:t>
            </w:r>
          </w:p>
          <w:p w14:paraId="0CC8834B" w14:textId="77777777" w:rsidR="002C62D1" w:rsidRDefault="008C3E8A">
            <w:r>
              <w:rPr>
                <w:rFonts w:ascii="Consolas" w:eastAsia="Consolas" w:hAnsi="Consolas" w:cs="Consolas"/>
                <w:color w:val="2A2A2A"/>
                <w:sz w:val="17"/>
                <w:szCs w:val="17"/>
              </w:rPr>
              <w:t xml:space="preserve">                                                │</w:t>
            </w:r>
          </w:p>
          <w:p w14:paraId="03617D63" w14:textId="77777777" w:rsidR="002C62D1" w:rsidRDefault="008C3E8A">
            <w:r>
              <w:rPr>
                <w:rFonts w:ascii="Consolas" w:eastAsia="Consolas" w:hAnsi="Consolas" w:cs="Consolas"/>
                <w:color w:val="2A2A2A"/>
                <w:sz w:val="17"/>
                <w:szCs w:val="17"/>
              </w:rPr>
              <w:t xml:space="preserve">                                                ▼</w:t>
            </w:r>
          </w:p>
          <w:p w14:paraId="4E13E7BA" w14:textId="77777777" w:rsidR="002C62D1" w:rsidRDefault="008C3E8A">
            <w:r>
              <w:rPr>
                <w:rFonts w:ascii="Consolas" w:eastAsia="Consolas" w:hAnsi="Consolas" w:cs="Consolas"/>
                <w:color w:val="2A2A2A"/>
                <w:sz w:val="17"/>
                <w:szCs w:val="17"/>
              </w:rPr>
              <w:t xml:space="preserve">                              </w:t>
            </w:r>
            <w:r>
              <w:rPr>
                <w:rFonts w:ascii="Consolas" w:eastAsia="Consolas" w:hAnsi="Consolas" w:cs="Consolas"/>
                <w:color w:val="2A2A2A"/>
                <w:sz w:val="17"/>
                <w:szCs w:val="17"/>
              </w:rPr>
              <w:t xml:space="preserve">              Archived</w:t>
            </w:r>
          </w:p>
        </w:tc>
      </w:tr>
    </w:tbl>
    <w:p w14:paraId="5B752E3B" w14:textId="77777777" w:rsidR="002C62D1" w:rsidRDefault="008C3E8A">
      <w:pPr>
        <w:spacing w:before="70" w:after="180"/>
      </w:pPr>
      <w:r>
        <w:rPr>
          <w:i/>
          <w:iCs/>
          <w:color w:val="595959"/>
          <w:sz w:val="17"/>
          <w:szCs w:val="17"/>
        </w:rPr>
        <w:t>Figure 10.1 — The controlled master data lifecycle.</w:t>
      </w:r>
    </w:p>
    <w:p w14:paraId="397B72F6" w14:textId="77777777" w:rsidR="002C62D1" w:rsidRDefault="008C3E8A">
      <w:pPr>
        <w:pStyle w:val="Heading2"/>
        <w:keepNext/>
        <w:spacing w:before="280" w:after="100"/>
      </w:pPr>
      <w:bookmarkStart w:id="89" w:name="_Toc239320551"/>
      <w:r>
        <w:t>10.2 State definitions</w:t>
      </w:r>
      <w:bookmarkEnd w:id="89"/>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536"/>
        <w:gridCol w:w="5568"/>
        <w:gridCol w:w="2496"/>
      </w:tblGrid>
      <w:tr w:rsidR="002C62D1" w14:paraId="5A640669" w14:textId="77777777">
        <w:tblPrEx>
          <w:tblCellMar>
            <w:top w:w="0" w:type="dxa"/>
            <w:bottom w:w="0" w:type="dxa"/>
          </w:tblCellMar>
        </w:tblPrEx>
        <w:trPr>
          <w:tblHeader/>
        </w:trPr>
        <w:tc>
          <w:tcPr>
            <w:tcW w:w="1536" w:type="dxa"/>
            <w:shd w:val="clear" w:color="auto" w:fill="1F3864"/>
            <w:tcMar>
              <w:top w:w="60" w:type="dxa"/>
              <w:left w:w="110" w:type="dxa"/>
              <w:bottom w:w="60" w:type="dxa"/>
              <w:right w:w="110" w:type="dxa"/>
            </w:tcMar>
            <w:vAlign w:val="center"/>
          </w:tcPr>
          <w:p w14:paraId="4FF625ED" w14:textId="77777777" w:rsidR="002C62D1" w:rsidRDefault="008C3E8A">
            <w:pPr>
              <w:spacing w:before="40" w:after="40"/>
            </w:pPr>
            <w:r>
              <w:rPr>
                <w:b/>
                <w:bCs/>
                <w:color w:val="FFFFFF"/>
                <w:sz w:val="19"/>
                <w:szCs w:val="19"/>
              </w:rPr>
              <w:t>State</w:t>
            </w:r>
          </w:p>
        </w:tc>
        <w:tc>
          <w:tcPr>
            <w:tcW w:w="5568" w:type="dxa"/>
            <w:shd w:val="clear" w:color="auto" w:fill="1F3864"/>
            <w:tcMar>
              <w:top w:w="60" w:type="dxa"/>
              <w:left w:w="110" w:type="dxa"/>
              <w:bottom w:w="60" w:type="dxa"/>
              <w:right w:w="110" w:type="dxa"/>
            </w:tcMar>
            <w:vAlign w:val="center"/>
          </w:tcPr>
          <w:p w14:paraId="3119D7C8" w14:textId="77777777" w:rsidR="002C62D1" w:rsidRDefault="008C3E8A">
            <w:pPr>
              <w:spacing w:before="40" w:after="40"/>
            </w:pPr>
            <w:r>
              <w:rPr>
                <w:b/>
                <w:bCs/>
                <w:color w:val="FFFFFF"/>
                <w:sz w:val="19"/>
                <w:szCs w:val="19"/>
              </w:rPr>
              <w:t>Meaning</w:t>
            </w:r>
          </w:p>
        </w:tc>
        <w:tc>
          <w:tcPr>
            <w:tcW w:w="2496" w:type="dxa"/>
            <w:shd w:val="clear" w:color="auto" w:fill="1F3864"/>
            <w:tcMar>
              <w:top w:w="60" w:type="dxa"/>
              <w:left w:w="110" w:type="dxa"/>
              <w:bottom w:w="60" w:type="dxa"/>
              <w:right w:w="110" w:type="dxa"/>
            </w:tcMar>
            <w:vAlign w:val="center"/>
          </w:tcPr>
          <w:p w14:paraId="4777CF99" w14:textId="77777777" w:rsidR="002C62D1" w:rsidRDefault="008C3E8A">
            <w:pPr>
              <w:spacing w:before="40" w:after="40"/>
            </w:pPr>
            <w:r>
              <w:rPr>
                <w:b/>
                <w:bCs/>
                <w:color w:val="FFFFFF"/>
                <w:sz w:val="19"/>
                <w:szCs w:val="19"/>
              </w:rPr>
              <w:t>Can transactions use it?</w:t>
            </w:r>
          </w:p>
        </w:tc>
      </w:tr>
      <w:tr w:rsidR="002C62D1" w14:paraId="6DBBCFE8" w14:textId="77777777">
        <w:tblPrEx>
          <w:tblCellMar>
            <w:top w:w="0" w:type="dxa"/>
            <w:bottom w:w="0" w:type="dxa"/>
          </w:tblCellMar>
        </w:tblPrEx>
        <w:trPr>
          <w:cantSplit/>
        </w:trPr>
        <w:tc>
          <w:tcPr>
            <w:tcW w:w="1536" w:type="dxa"/>
            <w:tcMar>
              <w:top w:w="60" w:type="dxa"/>
              <w:left w:w="110" w:type="dxa"/>
              <w:bottom w:w="60" w:type="dxa"/>
              <w:right w:w="110" w:type="dxa"/>
            </w:tcMar>
            <w:vAlign w:val="center"/>
          </w:tcPr>
          <w:p w14:paraId="4A56BE37" w14:textId="77777777" w:rsidR="002C62D1" w:rsidRDefault="008C3E8A">
            <w:pPr>
              <w:spacing w:before="40" w:after="40"/>
            </w:pPr>
            <w:r>
              <w:rPr>
                <w:sz w:val="19"/>
                <w:szCs w:val="19"/>
              </w:rPr>
              <w:t>Draft</w:t>
            </w:r>
          </w:p>
        </w:tc>
        <w:tc>
          <w:tcPr>
            <w:tcW w:w="5568" w:type="dxa"/>
            <w:tcMar>
              <w:top w:w="60" w:type="dxa"/>
              <w:left w:w="110" w:type="dxa"/>
              <w:bottom w:w="60" w:type="dxa"/>
              <w:right w:w="110" w:type="dxa"/>
            </w:tcMar>
            <w:vAlign w:val="center"/>
          </w:tcPr>
          <w:p w14:paraId="7CCC162C" w14:textId="77777777" w:rsidR="002C62D1" w:rsidRDefault="008C3E8A">
            <w:pPr>
              <w:spacing w:before="40" w:after="40"/>
            </w:pPr>
            <w:r>
              <w:rPr>
                <w:sz w:val="19"/>
                <w:szCs w:val="19"/>
              </w:rPr>
              <w:t>Created but incomplete. Visible only to the requester and the Data Steward.</w:t>
            </w:r>
          </w:p>
        </w:tc>
        <w:tc>
          <w:tcPr>
            <w:tcW w:w="2496" w:type="dxa"/>
            <w:tcMar>
              <w:top w:w="60" w:type="dxa"/>
              <w:left w:w="110" w:type="dxa"/>
              <w:bottom w:w="60" w:type="dxa"/>
              <w:right w:w="110" w:type="dxa"/>
            </w:tcMar>
            <w:vAlign w:val="center"/>
          </w:tcPr>
          <w:p w14:paraId="3C7BA027" w14:textId="77777777" w:rsidR="002C62D1" w:rsidRDefault="008C3E8A">
            <w:pPr>
              <w:spacing w:before="40" w:after="40"/>
            </w:pPr>
            <w:r>
              <w:rPr>
                <w:sz w:val="19"/>
                <w:szCs w:val="19"/>
              </w:rPr>
              <w:t>No</w:t>
            </w:r>
          </w:p>
        </w:tc>
      </w:tr>
      <w:tr w:rsidR="002C62D1" w14:paraId="5C5ED5C7" w14:textId="77777777">
        <w:tblPrEx>
          <w:tblCellMar>
            <w:top w:w="0" w:type="dxa"/>
            <w:bottom w:w="0" w:type="dxa"/>
          </w:tblCellMar>
        </w:tblPrEx>
        <w:trPr>
          <w:cantSplit/>
        </w:trPr>
        <w:tc>
          <w:tcPr>
            <w:tcW w:w="1536" w:type="dxa"/>
            <w:shd w:val="clear" w:color="auto" w:fill="F2F6FB"/>
            <w:tcMar>
              <w:top w:w="60" w:type="dxa"/>
              <w:left w:w="110" w:type="dxa"/>
              <w:bottom w:w="60" w:type="dxa"/>
              <w:right w:w="110" w:type="dxa"/>
            </w:tcMar>
            <w:vAlign w:val="center"/>
          </w:tcPr>
          <w:p w14:paraId="5923EC05" w14:textId="77777777" w:rsidR="002C62D1" w:rsidRDefault="008C3E8A">
            <w:pPr>
              <w:spacing w:before="40" w:after="40"/>
            </w:pPr>
            <w:r>
              <w:rPr>
                <w:sz w:val="19"/>
                <w:szCs w:val="19"/>
              </w:rPr>
              <w:t>Under Review</w:t>
            </w:r>
          </w:p>
        </w:tc>
        <w:tc>
          <w:tcPr>
            <w:tcW w:w="5568" w:type="dxa"/>
            <w:shd w:val="clear" w:color="auto" w:fill="F2F6FB"/>
            <w:tcMar>
              <w:top w:w="60" w:type="dxa"/>
              <w:left w:w="110" w:type="dxa"/>
              <w:bottom w:w="60" w:type="dxa"/>
              <w:right w:w="110" w:type="dxa"/>
            </w:tcMar>
            <w:vAlign w:val="center"/>
          </w:tcPr>
          <w:p w14:paraId="522255A8" w14:textId="77777777" w:rsidR="002C62D1" w:rsidRDefault="008C3E8A">
            <w:pPr>
              <w:spacing w:before="40" w:after="40"/>
            </w:pPr>
            <w:r>
              <w:rPr>
                <w:sz w:val="19"/>
                <w:szCs w:val="19"/>
              </w:rPr>
              <w:t>Submitted for validation and business review.</w:t>
            </w:r>
          </w:p>
        </w:tc>
        <w:tc>
          <w:tcPr>
            <w:tcW w:w="2496" w:type="dxa"/>
            <w:shd w:val="clear" w:color="auto" w:fill="F2F6FB"/>
            <w:tcMar>
              <w:top w:w="60" w:type="dxa"/>
              <w:left w:w="110" w:type="dxa"/>
              <w:bottom w:w="60" w:type="dxa"/>
              <w:right w:w="110" w:type="dxa"/>
            </w:tcMar>
            <w:vAlign w:val="center"/>
          </w:tcPr>
          <w:p w14:paraId="0A3CDFB5" w14:textId="77777777" w:rsidR="002C62D1" w:rsidRDefault="008C3E8A">
            <w:pPr>
              <w:spacing w:before="40" w:after="40"/>
            </w:pPr>
            <w:r>
              <w:rPr>
                <w:sz w:val="19"/>
                <w:szCs w:val="19"/>
              </w:rPr>
              <w:t>No</w:t>
            </w:r>
          </w:p>
        </w:tc>
      </w:tr>
      <w:tr w:rsidR="002C62D1" w14:paraId="770DE5A6" w14:textId="77777777">
        <w:tblPrEx>
          <w:tblCellMar>
            <w:top w:w="0" w:type="dxa"/>
            <w:bottom w:w="0" w:type="dxa"/>
          </w:tblCellMar>
        </w:tblPrEx>
        <w:trPr>
          <w:cantSplit/>
        </w:trPr>
        <w:tc>
          <w:tcPr>
            <w:tcW w:w="1536" w:type="dxa"/>
            <w:tcMar>
              <w:top w:w="60" w:type="dxa"/>
              <w:left w:w="110" w:type="dxa"/>
              <w:bottom w:w="60" w:type="dxa"/>
              <w:right w:w="110" w:type="dxa"/>
            </w:tcMar>
            <w:vAlign w:val="center"/>
          </w:tcPr>
          <w:p w14:paraId="3D3C27E2" w14:textId="77777777" w:rsidR="002C62D1" w:rsidRDefault="008C3E8A">
            <w:pPr>
              <w:spacing w:before="40" w:after="40"/>
            </w:pPr>
            <w:r>
              <w:rPr>
                <w:sz w:val="19"/>
                <w:szCs w:val="19"/>
              </w:rPr>
              <w:t>Approved</w:t>
            </w:r>
          </w:p>
        </w:tc>
        <w:tc>
          <w:tcPr>
            <w:tcW w:w="5568" w:type="dxa"/>
            <w:tcMar>
              <w:top w:w="60" w:type="dxa"/>
              <w:left w:w="110" w:type="dxa"/>
              <w:bottom w:w="60" w:type="dxa"/>
              <w:right w:w="110" w:type="dxa"/>
            </w:tcMar>
            <w:vAlign w:val="center"/>
          </w:tcPr>
          <w:p w14:paraId="47D2D4DB" w14:textId="77777777" w:rsidR="002C62D1" w:rsidRDefault="008C3E8A">
            <w:pPr>
              <w:spacing w:before="40" w:after="40"/>
            </w:pPr>
            <w:r>
              <w:rPr>
                <w:sz w:val="19"/>
                <w:szCs w:val="19"/>
              </w:rPr>
              <w:t>Approved but not yet effective (for example a record with a future effective date).</w:t>
            </w:r>
          </w:p>
        </w:tc>
        <w:tc>
          <w:tcPr>
            <w:tcW w:w="2496" w:type="dxa"/>
            <w:tcMar>
              <w:top w:w="60" w:type="dxa"/>
              <w:left w:w="110" w:type="dxa"/>
              <w:bottom w:w="60" w:type="dxa"/>
              <w:right w:w="110" w:type="dxa"/>
            </w:tcMar>
            <w:vAlign w:val="center"/>
          </w:tcPr>
          <w:p w14:paraId="7E3CA188" w14:textId="77777777" w:rsidR="002C62D1" w:rsidRDefault="008C3E8A">
            <w:pPr>
              <w:spacing w:before="40" w:after="40"/>
            </w:pPr>
            <w:r>
              <w:rPr>
                <w:sz w:val="19"/>
                <w:szCs w:val="19"/>
              </w:rPr>
              <w:t>No</w:t>
            </w:r>
          </w:p>
        </w:tc>
      </w:tr>
      <w:tr w:rsidR="002C62D1" w14:paraId="095C7EB6" w14:textId="77777777">
        <w:tblPrEx>
          <w:tblCellMar>
            <w:top w:w="0" w:type="dxa"/>
            <w:bottom w:w="0" w:type="dxa"/>
          </w:tblCellMar>
        </w:tblPrEx>
        <w:trPr>
          <w:cantSplit/>
        </w:trPr>
        <w:tc>
          <w:tcPr>
            <w:tcW w:w="1536" w:type="dxa"/>
            <w:shd w:val="clear" w:color="auto" w:fill="F2F6FB"/>
            <w:tcMar>
              <w:top w:w="60" w:type="dxa"/>
              <w:left w:w="110" w:type="dxa"/>
              <w:bottom w:w="60" w:type="dxa"/>
              <w:right w:w="110" w:type="dxa"/>
            </w:tcMar>
            <w:vAlign w:val="center"/>
          </w:tcPr>
          <w:p w14:paraId="6B300C42" w14:textId="77777777" w:rsidR="002C62D1" w:rsidRDefault="008C3E8A">
            <w:pPr>
              <w:spacing w:before="40" w:after="40"/>
            </w:pPr>
            <w:r>
              <w:rPr>
                <w:sz w:val="19"/>
                <w:szCs w:val="19"/>
              </w:rPr>
              <w:t>Active</w:t>
            </w:r>
          </w:p>
        </w:tc>
        <w:tc>
          <w:tcPr>
            <w:tcW w:w="5568" w:type="dxa"/>
            <w:shd w:val="clear" w:color="auto" w:fill="F2F6FB"/>
            <w:tcMar>
              <w:top w:w="60" w:type="dxa"/>
              <w:left w:w="110" w:type="dxa"/>
              <w:bottom w:w="60" w:type="dxa"/>
              <w:right w:w="110" w:type="dxa"/>
            </w:tcMar>
            <w:vAlign w:val="center"/>
          </w:tcPr>
          <w:p w14:paraId="2D534307" w14:textId="77777777" w:rsidR="002C62D1" w:rsidRDefault="008C3E8A">
            <w:pPr>
              <w:spacing w:before="40" w:after="40"/>
            </w:pPr>
            <w:r>
              <w:rPr>
                <w:sz w:val="19"/>
                <w:szCs w:val="19"/>
              </w:rPr>
              <w:t>Effective and available for use across DCOS.</w:t>
            </w:r>
          </w:p>
        </w:tc>
        <w:tc>
          <w:tcPr>
            <w:tcW w:w="2496" w:type="dxa"/>
            <w:shd w:val="clear" w:color="auto" w:fill="F2F6FB"/>
            <w:tcMar>
              <w:top w:w="60" w:type="dxa"/>
              <w:left w:w="110" w:type="dxa"/>
              <w:bottom w:w="60" w:type="dxa"/>
              <w:right w:w="110" w:type="dxa"/>
            </w:tcMar>
            <w:vAlign w:val="center"/>
          </w:tcPr>
          <w:p w14:paraId="6E3F318A" w14:textId="77777777" w:rsidR="002C62D1" w:rsidRDefault="008C3E8A">
            <w:pPr>
              <w:spacing w:before="40" w:after="40"/>
            </w:pPr>
            <w:r>
              <w:rPr>
                <w:sz w:val="19"/>
                <w:szCs w:val="19"/>
              </w:rPr>
              <w:t>Yes</w:t>
            </w:r>
          </w:p>
        </w:tc>
      </w:tr>
      <w:tr w:rsidR="002C62D1" w14:paraId="4A7A7583" w14:textId="77777777">
        <w:tblPrEx>
          <w:tblCellMar>
            <w:top w:w="0" w:type="dxa"/>
            <w:bottom w:w="0" w:type="dxa"/>
          </w:tblCellMar>
        </w:tblPrEx>
        <w:trPr>
          <w:cantSplit/>
        </w:trPr>
        <w:tc>
          <w:tcPr>
            <w:tcW w:w="1536" w:type="dxa"/>
            <w:tcMar>
              <w:top w:w="60" w:type="dxa"/>
              <w:left w:w="110" w:type="dxa"/>
              <w:bottom w:w="60" w:type="dxa"/>
              <w:right w:w="110" w:type="dxa"/>
            </w:tcMar>
            <w:vAlign w:val="center"/>
          </w:tcPr>
          <w:p w14:paraId="3C75BE18" w14:textId="77777777" w:rsidR="002C62D1" w:rsidRDefault="008C3E8A">
            <w:pPr>
              <w:spacing w:before="40" w:after="40"/>
            </w:pPr>
            <w:r>
              <w:rPr>
                <w:sz w:val="19"/>
                <w:szCs w:val="19"/>
              </w:rPr>
              <w:t>Suspended</w:t>
            </w:r>
          </w:p>
        </w:tc>
        <w:tc>
          <w:tcPr>
            <w:tcW w:w="5568" w:type="dxa"/>
            <w:tcMar>
              <w:top w:w="60" w:type="dxa"/>
              <w:left w:w="110" w:type="dxa"/>
              <w:bottom w:w="60" w:type="dxa"/>
              <w:right w:w="110" w:type="dxa"/>
            </w:tcMar>
            <w:vAlign w:val="center"/>
          </w:tcPr>
          <w:p w14:paraId="0C0A7E7B" w14:textId="77777777" w:rsidR="002C62D1" w:rsidRDefault="008C3E8A">
            <w:pPr>
              <w:spacing w:before="40" w:after="40"/>
            </w:pPr>
            <w:r>
              <w:rPr>
                <w:sz w:val="19"/>
                <w:szCs w:val="19"/>
              </w:rPr>
              <w:t>Temporarily blocked — for example a supplier under investigation or an expired prequalification. Existing references remain valid; new use is prevented.</w:t>
            </w:r>
          </w:p>
        </w:tc>
        <w:tc>
          <w:tcPr>
            <w:tcW w:w="2496" w:type="dxa"/>
            <w:tcMar>
              <w:top w:w="60" w:type="dxa"/>
              <w:left w:w="110" w:type="dxa"/>
              <w:bottom w:w="60" w:type="dxa"/>
              <w:right w:w="110" w:type="dxa"/>
            </w:tcMar>
            <w:vAlign w:val="center"/>
          </w:tcPr>
          <w:p w14:paraId="09A2ED68" w14:textId="77777777" w:rsidR="002C62D1" w:rsidRDefault="008C3E8A">
            <w:pPr>
              <w:spacing w:before="40" w:after="40"/>
            </w:pPr>
            <w:r>
              <w:rPr>
                <w:sz w:val="19"/>
                <w:szCs w:val="19"/>
              </w:rPr>
              <w:t>No new use; existing references remain</w:t>
            </w:r>
          </w:p>
        </w:tc>
      </w:tr>
      <w:tr w:rsidR="002C62D1" w14:paraId="6C7F4A7C" w14:textId="77777777">
        <w:tblPrEx>
          <w:tblCellMar>
            <w:top w:w="0" w:type="dxa"/>
            <w:bottom w:w="0" w:type="dxa"/>
          </w:tblCellMar>
        </w:tblPrEx>
        <w:trPr>
          <w:cantSplit/>
        </w:trPr>
        <w:tc>
          <w:tcPr>
            <w:tcW w:w="1536" w:type="dxa"/>
            <w:shd w:val="clear" w:color="auto" w:fill="F2F6FB"/>
            <w:tcMar>
              <w:top w:w="60" w:type="dxa"/>
              <w:left w:w="110" w:type="dxa"/>
              <w:bottom w:w="60" w:type="dxa"/>
              <w:right w:w="110" w:type="dxa"/>
            </w:tcMar>
            <w:vAlign w:val="center"/>
          </w:tcPr>
          <w:p w14:paraId="56FB0E69" w14:textId="77777777" w:rsidR="002C62D1" w:rsidRDefault="008C3E8A">
            <w:pPr>
              <w:spacing w:before="40" w:after="40"/>
            </w:pPr>
            <w:r>
              <w:rPr>
                <w:sz w:val="19"/>
                <w:szCs w:val="19"/>
              </w:rPr>
              <w:t>Deprecated</w:t>
            </w:r>
          </w:p>
        </w:tc>
        <w:tc>
          <w:tcPr>
            <w:tcW w:w="5568" w:type="dxa"/>
            <w:shd w:val="clear" w:color="auto" w:fill="F2F6FB"/>
            <w:tcMar>
              <w:top w:w="60" w:type="dxa"/>
              <w:left w:w="110" w:type="dxa"/>
              <w:bottom w:w="60" w:type="dxa"/>
              <w:right w:w="110" w:type="dxa"/>
            </w:tcMar>
            <w:vAlign w:val="center"/>
          </w:tcPr>
          <w:p w14:paraId="7864BA97" w14:textId="77777777" w:rsidR="002C62D1" w:rsidRDefault="008C3E8A">
            <w:pPr>
              <w:spacing w:before="40" w:after="40"/>
            </w:pPr>
            <w:r>
              <w:rPr>
                <w:sz w:val="19"/>
                <w:szCs w:val="19"/>
              </w:rPr>
              <w:t>Permanently withdrawn from new use, but retained and fully visible for historical records and reporting.</w:t>
            </w:r>
          </w:p>
        </w:tc>
        <w:tc>
          <w:tcPr>
            <w:tcW w:w="2496" w:type="dxa"/>
            <w:shd w:val="clear" w:color="auto" w:fill="F2F6FB"/>
            <w:tcMar>
              <w:top w:w="60" w:type="dxa"/>
              <w:left w:w="110" w:type="dxa"/>
              <w:bottom w:w="60" w:type="dxa"/>
              <w:right w:w="110" w:type="dxa"/>
            </w:tcMar>
            <w:vAlign w:val="center"/>
          </w:tcPr>
          <w:p w14:paraId="4B573B00" w14:textId="77777777" w:rsidR="002C62D1" w:rsidRDefault="008C3E8A">
            <w:pPr>
              <w:spacing w:before="40" w:after="40"/>
            </w:pPr>
            <w:r>
              <w:rPr>
                <w:sz w:val="19"/>
                <w:szCs w:val="19"/>
              </w:rPr>
              <w:t>No new use; existing references remain</w:t>
            </w:r>
          </w:p>
        </w:tc>
      </w:tr>
      <w:tr w:rsidR="002C62D1" w14:paraId="2ABFC958" w14:textId="77777777">
        <w:tblPrEx>
          <w:tblCellMar>
            <w:top w:w="0" w:type="dxa"/>
            <w:bottom w:w="0" w:type="dxa"/>
          </w:tblCellMar>
        </w:tblPrEx>
        <w:trPr>
          <w:cantSplit/>
        </w:trPr>
        <w:tc>
          <w:tcPr>
            <w:tcW w:w="1536" w:type="dxa"/>
            <w:tcMar>
              <w:top w:w="60" w:type="dxa"/>
              <w:left w:w="110" w:type="dxa"/>
              <w:bottom w:w="60" w:type="dxa"/>
              <w:right w:w="110" w:type="dxa"/>
            </w:tcMar>
            <w:vAlign w:val="center"/>
          </w:tcPr>
          <w:p w14:paraId="6A596EEE" w14:textId="77777777" w:rsidR="002C62D1" w:rsidRDefault="008C3E8A">
            <w:pPr>
              <w:spacing w:before="40" w:after="40"/>
            </w:pPr>
            <w:r>
              <w:rPr>
                <w:sz w:val="19"/>
                <w:szCs w:val="19"/>
              </w:rPr>
              <w:t>Archived</w:t>
            </w:r>
          </w:p>
        </w:tc>
        <w:tc>
          <w:tcPr>
            <w:tcW w:w="5568" w:type="dxa"/>
            <w:tcMar>
              <w:top w:w="60" w:type="dxa"/>
              <w:left w:w="110" w:type="dxa"/>
              <w:bottom w:w="60" w:type="dxa"/>
              <w:right w:w="110" w:type="dxa"/>
            </w:tcMar>
            <w:vAlign w:val="center"/>
          </w:tcPr>
          <w:p w14:paraId="04019248" w14:textId="77777777" w:rsidR="002C62D1" w:rsidRDefault="008C3E8A">
            <w:pPr>
              <w:spacing w:before="40" w:after="40"/>
            </w:pPr>
            <w:r>
              <w:rPr>
                <w:sz w:val="19"/>
                <w:szCs w:val="19"/>
              </w:rPr>
              <w:t>Moved to long-term retention. Not visible in normal working lists; retrievable for audit, claims and historical reporting.</w:t>
            </w:r>
          </w:p>
        </w:tc>
        <w:tc>
          <w:tcPr>
            <w:tcW w:w="2496" w:type="dxa"/>
            <w:tcMar>
              <w:top w:w="60" w:type="dxa"/>
              <w:left w:w="110" w:type="dxa"/>
              <w:bottom w:w="60" w:type="dxa"/>
              <w:right w:w="110" w:type="dxa"/>
            </w:tcMar>
            <w:vAlign w:val="center"/>
          </w:tcPr>
          <w:p w14:paraId="4B558443" w14:textId="77777777" w:rsidR="002C62D1" w:rsidRDefault="008C3E8A">
            <w:pPr>
              <w:spacing w:before="40" w:after="40"/>
            </w:pPr>
            <w:r>
              <w:rPr>
                <w:sz w:val="19"/>
                <w:szCs w:val="19"/>
              </w:rPr>
              <w:t>No new use; historical resolution guaranteed</w:t>
            </w:r>
          </w:p>
        </w:tc>
      </w:tr>
    </w:tbl>
    <w:p w14:paraId="1A9C07FE" w14:textId="77777777" w:rsidR="002C62D1" w:rsidRDefault="008C3E8A">
      <w:pPr>
        <w:pStyle w:val="Heading2"/>
        <w:keepNext/>
        <w:spacing w:before="280" w:after="100"/>
      </w:pPr>
      <w:bookmarkStart w:id="90" w:name="_Toc239320552"/>
      <w:r>
        <w:t>10.3 Lifecycle stage control</w:t>
      </w:r>
      <w:bookmarkEnd w:id="90"/>
    </w:p>
    <w:p w14:paraId="6EEB58A3" w14:textId="77777777" w:rsidR="002C62D1" w:rsidRDefault="008C3E8A">
      <w:pPr>
        <w:spacing w:before="60" w:after="120" w:line="264" w:lineRule="auto"/>
        <w:jc w:val="both"/>
      </w:pPr>
      <w:r>
        <w:t>Each stage has defined entry criteria, exit criteria and audit obligations. No stage may be skipped for Tier 1 or Tier 2 data.</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056"/>
        <w:gridCol w:w="1920"/>
        <w:gridCol w:w="1248"/>
        <w:gridCol w:w="1920"/>
        <w:gridCol w:w="2112"/>
        <w:gridCol w:w="1344"/>
      </w:tblGrid>
      <w:tr w:rsidR="002C62D1" w14:paraId="33DD8F67" w14:textId="77777777">
        <w:tblPrEx>
          <w:tblCellMar>
            <w:top w:w="0" w:type="dxa"/>
            <w:bottom w:w="0" w:type="dxa"/>
          </w:tblCellMar>
        </w:tblPrEx>
        <w:trPr>
          <w:tblHeader/>
        </w:trPr>
        <w:tc>
          <w:tcPr>
            <w:tcW w:w="1056" w:type="dxa"/>
            <w:shd w:val="clear" w:color="auto" w:fill="1F3864"/>
            <w:tcMar>
              <w:top w:w="60" w:type="dxa"/>
              <w:left w:w="110" w:type="dxa"/>
              <w:bottom w:w="60" w:type="dxa"/>
              <w:right w:w="110" w:type="dxa"/>
            </w:tcMar>
            <w:vAlign w:val="center"/>
          </w:tcPr>
          <w:p w14:paraId="55B45C5A" w14:textId="77777777" w:rsidR="002C62D1" w:rsidRDefault="008C3E8A">
            <w:pPr>
              <w:spacing w:before="40" w:after="40"/>
            </w:pPr>
            <w:r>
              <w:rPr>
                <w:b/>
                <w:bCs/>
                <w:color w:val="FFFFFF"/>
                <w:sz w:val="19"/>
                <w:szCs w:val="19"/>
              </w:rPr>
              <w:lastRenderedPageBreak/>
              <w:t>Stage</w:t>
            </w:r>
          </w:p>
        </w:tc>
        <w:tc>
          <w:tcPr>
            <w:tcW w:w="1920" w:type="dxa"/>
            <w:shd w:val="clear" w:color="auto" w:fill="1F3864"/>
            <w:tcMar>
              <w:top w:w="60" w:type="dxa"/>
              <w:left w:w="110" w:type="dxa"/>
              <w:bottom w:w="60" w:type="dxa"/>
              <w:right w:w="110" w:type="dxa"/>
            </w:tcMar>
            <w:vAlign w:val="center"/>
          </w:tcPr>
          <w:p w14:paraId="0347BB58" w14:textId="77777777" w:rsidR="002C62D1" w:rsidRDefault="008C3E8A">
            <w:pPr>
              <w:spacing w:before="40" w:after="40"/>
            </w:pPr>
            <w:r>
              <w:rPr>
                <w:b/>
                <w:bCs/>
                <w:color w:val="FFFFFF"/>
                <w:sz w:val="19"/>
                <w:szCs w:val="19"/>
              </w:rPr>
              <w:t>Purpose</w:t>
            </w:r>
          </w:p>
        </w:tc>
        <w:tc>
          <w:tcPr>
            <w:tcW w:w="1248" w:type="dxa"/>
            <w:shd w:val="clear" w:color="auto" w:fill="1F3864"/>
            <w:tcMar>
              <w:top w:w="60" w:type="dxa"/>
              <w:left w:w="110" w:type="dxa"/>
              <w:bottom w:w="60" w:type="dxa"/>
              <w:right w:w="110" w:type="dxa"/>
            </w:tcMar>
            <w:vAlign w:val="center"/>
          </w:tcPr>
          <w:p w14:paraId="71EADFDB" w14:textId="77777777" w:rsidR="002C62D1" w:rsidRDefault="008C3E8A">
            <w:pPr>
              <w:spacing w:before="40" w:after="40"/>
            </w:pPr>
            <w:r>
              <w:rPr>
                <w:b/>
                <w:bCs/>
                <w:color w:val="FFFFFF"/>
                <w:sz w:val="19"/>
                <w:szCs w:val="19"/>
              </w:rPr>
              <w:t>Responsible</w:t>
            </w:r>
          </w:p>
        </w:tc>
        <w:tc>
          <w:tcPr>
            <w:tcW w:w="1920" w:type="dxa"/>
            <w:shd w:val="clear" w:color="auto" w:fill="1F3864"/>
            <w:tcMar>
              <w:top w:w="60" w:type="dxa"/>
              <w:left w:w="110" w:type="dxa"/>
              <w:bottom w:w="60" w:type="dxa"/>
              <w:right w:w="110" w:type="dxa"/>
            </w:tcMar>
            <w:vAlign w:val="center"/>
          </w:tcPr>
          <w:p w14:paraId="5A9AB9F0" w14:textId="77777777" w:rsidR="002C62D1" w:rsidRDefault="008C3E8A">
            <w:pPr>
              <w:spacing w:before="40" w:after="40"/>
            </w:pPr>
            <w:r>
              <w:rPr>
                <w:b/>
                <w:bCs/>
                <w:color w:val="FFFFFF"/>
                <w:sz w:val="19"/>
                <w:szCs w:val="19"/>
              </w:rPr>
              <w:t>Entry criteria</w:t>
            </w:r>
          </w:p>
        </w:tc>
        <w:tc>
          <w:tcPr>
            <w:tcW w:w="2112" w:type="dxa"/>
            <w:shd w:val="clear" w:color="auto" w:fill="1F3864"/>
            <w:tcMar>
              <w:top w:w="60" w:type="dxa"/>
              <w:left w:w="110" w:type="dxa"/>
              <w:bottom w:w="60" w:type="dxa"/>
              <w:right w:w="110" w:type="dxa"/>
            </w:tcMar>
            <w:vAlign w:val="center"/>
          </w:tcPr>
          <w:p w14:paraId="7CDC13CF" w14:textId="77777777" w:rsidR="002C62D1" w:rsidRDefault="008C3E8A">
            <w:pPr>
              <w:spacing w:before="40" w:after="40"/>
            </w:pPr>
            <w:r>
              <w:rPr>
                <w:b/>
                <w:bCs/>
                <w:color w:val="FFFFFF"/>
                <w:sz w:val="19"/>
                <w:szCs w:val="19"/>
              </w:rPr>
              <w:t>Exit criteria</w:t>
            </w:r>
          </w:p>
        </w:tc>
        <w:tc>
          <w:tcPr>
            <w:tcW w:w="1344" w:type="dxa"/>
            <w:shd w:val="clear" w:color="auto" w:fill="1F3864"/>
            <w:tcMar>
              <w:top w:w="60" w:type="dxa"/>
              <w:left w:w="110" w:type="dxa"/>
              <w:bottom w:w="60" w:type="dxa"/>
              <w:right w:w="110" w:type="dxa"/>
            </w:tcMar>
            <w:vAlign w:val="center"/>
          </w:tcPr>
          <w:p w14:paraId="21F0F46C" w14:textId="77777777" w:rsidR="002C62D1" w:rsidRDefault="008C3E8A">
            <w:pPr>
              <w:spacing w:before="40" w:after="40"/>
            </w:pPr>
            <w:r>
              <w:rPr>
                <w:b/>
                <w:bCs/>
                <w:color w:val="FFFFFF"/>
                <w:sz w:val="19"/>
                <w:szCs w:val="19"/>
              </w:rPr>
              <w:t>Audit</w:t>
            </w:r>
          </w:p>
        </w:tc>
      </w:tr>
      <w:tr w:rsidR="002C62D1" w14:paraId="6A0F294E" w14:textId="77777777">
        <w:tblPrEx>
          <w:tblCellMar>
            <w:top w:w="0" w:type="dxa"/>
            <w:bottom w:w="0" w:type="dxa"/>
          </w:tblCellMar>
        </w:tblPrEx>
        <w:trPr>
          <w:cantSplit/>
        </w:trPr>
        <w:tc>
          <w:tcPr>
            <w:tcW w:w="1056" w:type="dxa"/>
            <w:tcMar>
              <w:top w:w="60" w:type="dxa"/>
              <w:left w:w="110" w:type="dxa"/>
              <w:bottom w:w="60" w:type="dxa"/>
              <w:right w:w="110" w:type="dxa"/>
            </w:tcMar>
            <w:vAlign w:val="center"/>
          </w:tcPr>
          <w:p w14:paraId="55D336C9" w14:textId="77777777" w:rsidR="002C62D1" w:rsidRDefault="008C3E8A">
            <w:pPr>
              <w:spacing w:before="40" w:after="40"/>
            </w:pPr>
            <w:r>
              <w:rPr>
                <w:sz w:val="19"/>
                <w:szCs w:val="19"/>
              </w:rPr>
              <w:t>Identify</w:t>
            </w:r>
          </w:p>
        </w:tc>
        <w:tc>
          <w:tcPr>
            <w:tcW w:w="1920" w:type="dxa"/>
            <w:tcMar>
              <w:top w:w="60" w:type="dxa"/>
              <w:left w:w="110" w:type="dxa"/>
              <w:bottom w:w="60" w:type="dxa"/>
              <w:right w:w="110" w:type="dxa"/>
            </w:tcMar>
            <w:vAlign w:val="center"/>
          </w:tcPr>
          <w:p w14:paraId="22E9AB17" w14:textId="77777777" w:rsidR="002C62D1" w:rsidRDefault="008C3E8A">
            <w:pPr>
              <w:spacing w:before="40" w:after="40"/>
            </w:pPr>
            <w:r>
              <w:rPr>
                <w:sz w:val="19"/>
                <w:szCs w:val="19"/>
              </w:rPr>
              <w:t>A business need for a master record is recognised</w:t>
            </w:r>
          </w:p>
        </w:tc>
        <w:tc>
          <w:tcPr>
            <w:tcW w:w="1248" w:type="dxa"/>
            <w:tcMar>
              <w:top w:w="60" w:type="dxa"/>
              <w:left w:w="110" w:type="dxa"/>
              <w:bottom w:w="60" w:type="dxa"/>
              <w:right w:w="110" w:type="dxa"/>
            </w:tcMar>
            <w:vAlign w:val="center"/>
          </w:tcPr>
          <w:p w14:paraId="795564AC" w14:textId="77777777" w:rsidR="002C62D1" w:rsidRDefault="008C3E8A">
            <w:pPr>
              <w:spacing w:before="40" w:after="40"/>
            </w:pPr>
            <w:r>
              <w:rPr>
                <w:sz w:val="19"/>
                <w:szCs w:val="19"/>
              </w:rPr>
              <w:t>Data Consumer</w:t>
            </w:r>
          </w:p>
        </w:tc>
        <w:tc>
          <w:tcPr>
            <w:tcW w:w="1920" w:type="dxa"/>
            <w:tcMar>
              <w:top w:w="60" w:type="dxa"/>
              <w:left w:w="110" w:type="dxa"/>
              <w:bottom w:w="60" w:type="dxa"/>
              <w:right w:w="110" w:type="dxa"/>
            </w:tcMar>
            <w:vAlign w:val="center"/>
          </w:tcPr>
          <w:p w14:paraId="5C041A16" w14:textId="77777777" w:rsidR="002C62D1" w:rsidRDefault="008C3E8A">
            <w:pPr>
              <w:spacing w:before="40" w:after="40"/>
            </w:pPr>
            <w:r>
              <w:rPr>
                <w:sz w:val="19"/>
                <w:szCs w:val="19"/>
              </w:rPr>
              <w:t>A real operational need exists</w:t>
            </w:r>
          </w:p>
        </w:tc>
        <w:tc>
          <w:tcPr>
            <w:tcW w:w="2112" w:type="dxa"/>
            <w:tcMar>
              <w:top w:w="60" w:type="dxa"/>
              <w:left w:w="110" w:type="dxa"/>
              <w:bottom w:w="60" w:type="dxa"/>
              <w:right w:w="110" w:type="dxa"/>
            </w:tcMar>
            <w:vAlign w:val="center"/>
          </w:tcPr>
          <w:p w14:paraId="2469A4B9" w14:textId="77777777" w:rsidR="002C62D1" w:rsidRDefault="008C3E8A">
            <w:pPr>
              <w:spacing w:before="40" w:after="40"/>
            </w:pPr>
            <w:r>
              <w:rPr>
                <w:sz w:val="19"/>
                <w:szCs w:val="19"/>
              </w:rPr>
              <w:t>Need is articulated with intended use</w:t>
            </w:r>
          </w:p>
        </w:tc>
        <w:tc>
          <w:tcPr>
            <w:tcW w:w="1344" w:type="dxa"/>
            <w:tcMar>
              <w:top w:w="60" w:type="dxa"/>
              <w:left w:w="110" w:type="dxa"/>
              <w:bottom w:w="60" w:type="dxa"/>
              <w:right w:w="110" w:type="dxa"/>
            </w:tcMar>
            <w:vAlign w:val="center"/>
          </w:tcPr>
          <w:p w14:paraId="03E101D0" w14:textId="77777777" w:rsidR="002C62D1" w:rsidRDefault="008C3E8A">
            <w:pPr>
              <w:spacing w:before="40" w:after="40"/>
            </w:pPr>
            <w:r>
              <w:rPr>
                <w:sz w:val="19"/>
                <w:szCs w:val="19"/>
              </w:rPr>
              <w:t>Optional</w:t>
            </w:r>
          </w:p>
        </w:tc>
      </w:tr>
      <w:tr w:rsidR="002C62D1" w14:paraId="12685174" w14:textId="77777777">
        <w:tblPrEx>
          <w:tblCellMar>
            <w:top w:w="0" w:type="dxa"/>
            <w:bottom w:w="0" w:type="dxa"/>
          </w:tblCellMar>
        </w:tblPrEx>
        <w:trPr>
          <w:cantSplit/>
        </w:trPr>
        <w:tc>
          <w:tcPr>
            <w:tcW w:w="1056" w:type="dxa"/>
            <w:shd w:val="clear" w:color="auto" w:fill="F2F6FB"/>
            <w:tcMar>
              <w:top w:w="60" w:type="dxa"/>
              <w:left w:w="110" w:type="dxa"/>
              <w:bottom w:w="60" w:type="dxa"/>
              <w:right w:w="110" w:type="dxa"/>
            </w:tcMar>
            <w:vAlign w:val="center"/>
          </w:tcPr>
          <w:p w14:paraId="62B07DA2" w14:textId="77777777" w:rsidR="002C62D1" w:rsidRDefault="008C3E8A">
            <w:pPr>
              <w:spacing w:before="40" w:after="40"/>
            </w:pPr>
            <w:r>
              <w:rPr>
                <w:sz w:val="19"/>
                <w:szCs w:val="19"/>
              </w:rPr>
              <w:t>Request</w:t>
            </w:r>
          </w:p>
        </w:tc>
        <w:tc>
          <w:tcPr>
            <w:tcW w:w="1920" w:type="dxa"/>
            <w:shd w:val="clear" w:color="auto" w:fill="F2F6FB"/>
            <w:tcMar>
              <w:top w:w="60" w:type="dxa"/>
              <w:left w:w="110" w:type="dxa"/>
              <w:bottom w:w="60" w:type="dxa"/>
              <w:right w:w="110" w:type="dxa"/>
            </w:tcMar>
            <w:vAlign w:val="center"/>
          </w:tcPr>
          <w:p w14:paraId="27D0AA10" w14:textId="77777777" w:rsidR="002C62D1" w:rsidRDefault="008C3E8A">
            <w:pPr>
              <w:spacing w:before="40" w:after="40"/>
            </w:pPr>
            <w:r>
              <w:rPr>
                <w:sz w:val="19"/>
                <w:szCs w:val="19"/>
              </w:rPr>
              <w:t>The need is submitted formally with justification</w:t>
            </w:r>
          </w:p>
        </w:tc>
        <w:tc>
          <w:tcPr>
            <w:tcW w:w="1248" w:type="dxa"/>
            <w:shd w:val="clear" w:color="auto" w:fill="F2F6FB"/>
            <w:tcMar>
              <w:top w:w="60" w:type="dxa"/>
              <w:left w:w="110" w:type="dxa"/>
              <w:bottom w:w="60" w:type="dxa"/>
              <w:right w:w="110" w:type="dxa"/>
            </w:tcMar>
            <w:vAlign w:val="center"/>
          </w:tcPr>
          <w:p w14:paraId="0B18E51B" w14:textId="77777777" w:rsidR="002C62D1" w:rsidRDefault="008C3E8A">
            <w:pPr>
              <w:spacing w:before="40" w:after="40"/>
            </w:pPr>
            <w:r>
              <w:rPr>
                <w:sz w:val="19"/>
                <w:szCs w:val="19"/>
              </w:rPr>
              <w:t>Data Consumer</w:t>
            </w:r>
          </w:p>
        </w:tc>
        <w:tc>
          <w:tcPr>
            <w:tcW w:w="1920" w:type="dxa"/>
            <w:shd w:val="clear" w:color="auto" w:fill="F2F6FB"/>
            <w:tcMar>
              <w:top w:w="60" w:type="dxa"/>
              <w:left w:w="110" w:type="dxa"/>
              <w:bottom w:w="60" w:type="dxa"/>
              <w:right w:w="110" w:type="dxa"/>
            </w:tcMar>
            <w:vAlign w:val="center"/>
          </w:tcPr>
          <w:p w14:paraId="551A069D" w14:textId="77777777" w:rsidR="002C62D1" w:rsidRDefault="008C3E8A">
            <w:pPr>
              <w:spacing w:before="40" w:after="40"/>
            </w:pPr>
            <w:r>
              <w:rPr>
                <w:sz w:val="19"/>
                <w:szCs w:val="19"/>
              </w:rPr>
              <w:t>Requester is authorised to request in that domain</w:t>
            </w:r>
          </w:p>
        </w:tc>
        <w:tc>
          <w:tcPr>
            <w:tcW w:w="2112" w:type="dxa"/>
            <w:shd w:val="clear" w:color="auto" w:fill="F2F6FB"/>
            <w:tcMar>
              <w:top w:w="60" w:type="dxa"/>
              <w:left w:w="110" w:type="dxa"/>
              <w:bottom w:w="60" w:type="dxa"/>
              <w:right w:w="110" w:type="dxa"/>
            </w:tcMar>
            <w:vAlign w:val="center"/>
          </w:tcPr>
          <w:p w14:paraId="627C8BA7" w14:textId="77777777" w:rsidR="002C62D1" w:rsidRDefault="008C3E8A">
            <w:pPr>
              <w:spacing w:before="40" w:after="40"/>
            </w:pPr>
            <w:r>
              <w:rPr>
                <w:sz w:val="19"/>
                <w:szCs w:val="19"/>
              </w:rPr>
              <w:t>Request contains the minimum content in Section 11.4</w:t>
            </w:r>
          </w:p>
        </w:tc>
        <w:tc>
          <w:tcPr>
            <w:tcW w:w="1344" w:type="dxa"/>
            <w:shd w:val="clear" w:color="auto" w:fill="F2F6FB"/>
            <w:tcMar>
              <w:top w:w="60" w:type="dxa"/>
              <w:left w:w="110" w:type="dxa"/>
              <w:bottom w:w="60" w:type="dxa"/>
              <w:right w:w="110" w:type="dxa"/>
            </w:tcMar>
            <w:vAlign w:val="center"/>
          </w:tcPr>
          <w:p w14:paraId="5F065E9B" w14:textId="77777777" w:rsidR="002C62D1" w:rsidRDefault="008C3E8A">
            <w:pPr>
              <w:spacing w:before="40" w:after="40"/>
            </w:pPr>
            <w:r>
              <w:rPr>
                <w:sz w:val="19"/>
                <w:szCs w:val="19"/>
              </w:rPr>
              <w:t>Logged</w:t>
            </w:r>
          </w:p>
        </w:tc>
      </w:tr>
      <w:tr w:rsidR="002C62D1" w14:paraId="5F79BF9B" w14:textId="77777777">
        <w:tblPrEx>
          <w:tblCellMar>
            <w:top w:w="0" w:type="dxa"/>
            <w:bottom w:w="0" w:type="dxa"/>
          </w:tblCellMar>
        </w:tblPrEx>
        <w:trPr>
          <w:cantSplit/>
        </w:trPr>
        <w:tc>
          <w:tcPr>
            <w:tcW w:w="1056" w:type="dxa"/>
            <w:tcMar>
              <w:top w:w="60" w:type="dxa"/>
              <w:left w:w="110" w:type="dxa"/>
              <w:bottom w:w="60" w:type="dxa"/>
              <w:right w:w="110" w:type="dxa"/>
            </w:tcMar>
            <w:vAlign w:val="center"/>
          </w:tcPr>
          <w:p w14:paraId="47098D42" w14:textId="77777777" w:rsidR="002C62D1" w:rsidRDefault="008C3E8A">
            <w:pPr>
              <w:spacing w:before="40" w:after="40"/>
            </w:pPr>
            <w:r>
              <w:rPr>
                <w:sz w:val="19"/>
                <w:szCs w:val="19"/>
              </w:rPr>
              <w:t>Duplicate search</w:t>
            </w:r>
          </w:p>
        </w:tc>
        <w:tc>
          <w:tcPr>
            <w:tcW w:w="1920" w:type="dxa"/>
            <w:tcMar>
              <w:top w:w="60" w:type="dxa"/>
              <w:left w:w="110" w:type="dxa"/>
              <w:bottom w:w="60" w:type="dxa"/>
              <w:right w:w="110" w:type="dxa"/>
            </w:tcMar>
            <w:vAlign w:val="center"/>
          </w:tcPr>
          <w:p w14:paraId="547CE6B5" w14:textId="77777777" w:rsidR="002C62D1" w:rsidRDefault="008C3E8A">
            <w:pPr>
              <w:spacing w:before="40" w:after="40"/>
            </w:pPr>
            <w:r>
              <w:rPr>
                <w:sz w:val="19"/>
                <w:szCs w:val="19"/>
              </w:rPr>
              <w:t>Confirm no approved equivalent already exists</w:t>
            </w:r>
          </w:p>
        </w:tc>
        <w:tc>
          <w:tcPr>
            <w:tcW w:w="1248" w:type="dxa"/>
            <w:tcMar>
              <w:top w:w="60" w:type="dxa"/>
              <w:left w:w="110" w:type="dxa"/>
              <w:bottom w:w="60" w:type="dxa"/>
              <w:right w:w="110" w:type="dxa"/>
            </w:tcMar>
            <w:vAlign w:val="center"/>
          </w:tcPr>
          <w:p w14:paraId="56AB7D67" w14:textId="77777777" w:rsidR="002C62D1" w:rsidRDefault="008C3E8A">
            <w:pPr>
              <w:spacing w:before="40" w:after="40"/>
            </w:pPr>
            <w:r>
              <w:rPr>
                <w:sz w:val="19"/>
                <w:szCs w:val="19"/>
              </w:rPr>
              <w:t>Data Steward</w:t>
            </w:r>
          </w:p>
        </w:tc>
        <w:tc>
          <w:tcPr>
            <w:tcW w:w="1920" w:type="dxa"/>
            <w:tcMar>
              <w:top w:w="60" w:type="dxa"/>
              <w:left w:w="110" w:type="dxa"/>
              <w:bottom w:w="60" w:type="dxa"/>
              <w:right w:w="110" w:type="dxa"/>
            </w:tcMar>
            <w:vAlign w:val="center"/>
          </w:tcPr>
          <w:p w14:paraId="0BF6B57B" w14:textId="77777777" w:rsidR="002C62D1" w:rsidRDefault="008C3E8A">
            <w:pPr>
              <w:spacing w:before="40" w:after="40"/>
            </w:pPr>
            <w:r>
              <w:rPr>
                <w:sz w:val="19"/>
                <w:szCs w:val="19"/>
              </w:rPr>
              <w:t>A valid request exists</w:t>
            </w:r>
          </w:p>
        </w:tc>
        <w:tc>
          <w:tcPr>
            <w:tcW w:w="2112" w:type="dxa"/>
            <w:tcMar>
              <w:top w:w="60" w:type="dxa"/>
              <w:left w:w="110" w:type="dxa"/>
              <w:bottom w:w="60" w:type="dxa"/>
              <w:right w:w="110" w:type="dxa"/>
            </w:tcMar>
            <w:vAlign w:val="center"/>
          </w:tcPr>
          <w:p w14:paraId="129CFA17" w14:textId="77777777" w:rsidR="002C62D1" w:rsidRDefault="008C3E8A">
            <w:pPr>
              <w:spacing w:before="40" w:after="40"/>
            </w:pPr>
            <w:r>
              <w:rPr>
                <w:sz w:val="19"/>
                <w:szCs w:val="19"/>
              </w:rPr>
              <w:t>Search performed and result recorded; potential matches reviewed</w:t>
            </w:r>
          </w:p>
        </w:tc>
        <w:tc>
          <w:tcPr>
            <w:tcW w:w="1344" w:type="dxa"/>
            <w:tcMar>
              <w:top w:w="60" w:type="dxa"/>
              <w:left w:w="110" w:type="dxa"/>
              <w:bottom w:w="60" w:type="dxa"/>
              <w:right w:w="110" w:type="dxa"/>
            </w:tcMar>
            <w:vAlign w:val="center"/>
          </w:tcPr>
          <w:p w14:paraId="2B3305FF" w14:textId="77777777" w:rsidR="002C62D1" w:rsidRDefault="008C3E8A">
            <w:pPr>
              <w:spacing w:before="40" w:after="40"/>
            </w:pPr>
            <w:r>
              <w:rPr>
                <w:sz w:val="19"/>
                <w:szCs w:val="19"/>
              </w:rPr>
              <w:t>Logged</w:t>
            </w:r>
          </w:p>
        </w:tc>
      </w:tr>
      <w:tr w:rsidR="002C62D1" w14:paraId="0AD7012D" w14:textId="77777777">
        <w:tblPrEx>
          <w:tblCellMar>
            <w:top w:w="0" w:type="dxa"/>
            <w:bottom w:w="0" w:type="dxa"/>
          </w:tblCellMar>
        </w:tblPrEx>
        <w:trPr>
          <w:cantSplit/>
        </w:trPr>
        <w:tc>
          <w:tcPr>
            <w:tcW w:w="1056" w:type="dxa"/>
            <w:shd w:val="clear" w:color="auto" w:fill="F2F6FB"/>
            <w:tcMar>
              <w:top w:w="60" w:type="dxa"/>
              <w:left w:w="110" w:type="dxa"/>
              <w:bottom w:w="60" w:type="dxa"/>
              <w:right w:w="110" w:type="dxa"/>
            </w:tcMar>
            <w:vAlign w:val="center"/>
          </w:tcPr>
          <w:p w14:paraId="5CB89172" w14:textId="77777777" w:rsidR="002C62D1" w:rsidRDefault="008C3E8A">
            <w:pPr>
              <w:spacing w:before="40" w:after="40"/>
            </w:pPr>
            <w:r>
              <w:rPr>
                <w:sz w:val="19"/>
                <w:szCs w:val="19"/>
              </w:rPr>
              <w:t>Create draft</w:t>
            </w:r>
          </w:p>
        </w:tc>
        <w:tc>
          <w:tcPr>
            <w:tcW w:w="1920" w:type="dxa"/>
            <w:shd w:val="clear" w:color="auto" w:fill="F2F6FB"/>
            <w:tcMar>
              <w:top w:w="60" w:type="dxa"/>
              <w:left w:w="110" w:type="dxa"/>
              <w:bottom w:w="60" w:type="dxa"/>
              <w:right w:w="110" w:type="dxa"/>
            </w:tcMar>
            <w:vAlign w:val="center"/>
          </w:tcPr>
          <w:p w14:paraId="2FB0B116" w14:textId="77777777" w:rsidR="002C62D1" w:rsidRDefault="008C3E8A">
            <w:pPr>
              <w:spacing w:before="40" w:after="40"/>
            </w:pPr>
            <w:r>
              <w:rPr>
                <w:sz w:val="19"/>
                <w:szCs w:val="19"/>
              </w:rPr>
              <w:t>Capture the record's attributes</w:t>
            </w:r>
          </w:p>
        </w:tc>
        <w:tc>
          <w:tcPr>
            <w:tcW w:w="1248" w:type="dxa"/>
            <w:shd w:val="clear" w:color="auto" w:fill="F2F6FB"/>
            <w:tcMar>
              <w:top w:w="60" w:type="dxa"/>
              <w:left w:w="110" w:type="dxa"/>
              <w:bottom w:w="60" w:type="dxa"/>
              <w:right w:w="110" w:type="dxa"/>
            </w:tcMar>
            <w:vAlign w:val="center"/>
          </w:tcPr>
          <w:p w14:paraId="28865756" w14:textId="77777777" w:rsidR="002C62D1" w:rsidRDefault="008C3E8A">
            <w:pPr>
              <w:spacing w:before="40" w:after="40"/>
            </w:pPr>
            <w:r>
              <w:rPr>
                <w:sz w:val="19"/>
                <w:szCs w:val="19"/>
              </w:rPr>
              <w:t>Data Steward</w:t>
            </w:r>
          </w:p>
        </w:tc>
        <w:tc>
          <w:tcPr>
            <w:tcW w:w="1920" w:type="dxa"/>
            <w:shd w:val="clear" w:color="auto" w:fill="F2F6FB"/>
            <w:tcMar>
              <w:top w:w="60" w:type="dxa"/>
              <w:left w:w="110" w:type="dxa"/>
              <w:bottom w:w="60" w:type="dxa"/>
              <w:right w:w="110" w:type="dxa"/>
            </w:tcMar>
            <w:vAlign w:val="center"/>
          </w:tcPr>
          <w:p w14:paraId="44D13683" w14:textId="77777777" w:rsidR="002C62D1" w:rsidRDefault="008C3E8A">
            <w:pPr>
              <w:spacing w:before="40" w:after="40"/>
            </w:pPr>
            <w:r>
              <w:rPr>
                <w:sz w:val="19"/>
                <w:szCs w:val="19"/>
              </w:rPr>
              <w:t>No blocking duplicate found</w:t>
            </w:r>
          </w:p>
        </w:tc>
        <w:tc>
          <w:tcPr>
            <w:tcW w:w="2112" w:type="dxa"/>
            <w:shd w:val="clear" w:color="auto" w:fill="F2F6FB"/>
            <w:tcMar>
              <w:top w:w="60" w:type="dxa"/>
              <w:left w:w="110" w:type="dxa"/>
              <w:bottom w:w="60" w:type="dxa"/>
              <w:right w:w="110" w:type="dxa"/>
            </w:tcMar>
            <w:vAlign w:val="center"/>
          </w:tcPr>
          <w:p w14:paraId="2925293E" w14:textId="77777777" w:rsidR="002C62D1" w:rsidRDefault="008C3E8A">
            <w:pPr>
              <w:spacing w:before="40" w:after="40"/>
            </w:pPr>
            <w:r>
              <w:rPr>
                <w:sz w:val="19"/>
                <w:szCs w:val="19"/>
              </w:rPr>
              <w:t>All mandatory attributes populated</w:t>
            </w:r>
          </w:p>
        </w:tc>
        <w:tc>
          <w:tcPr>
            <w:tcW w:w="1344" w:type="dxa"/>
            <w:shd w:val="clear" w:color="auto" w:fill="F2F6FB"/>
            <w:tcMar>
              <w:top w:w="60" w:type="dxa"/>
              <w:left w:w="110" w:type="dxa"/>
              <w:bottom w:w="60" w:type="dxa"/>
              <w:right w:w="110" w:type="dxa"/>
            </w:tcMar>
            <w:vAlign w:val="center"/>
          </w:tcPr>
          <w:p w14:paraId="11ABE759" w14:textId="77777777" w:rsidR="002C62D1" w:rsidRDefault="008C3E8A">
            <w:pPr>
              <w:spacing w:before="40" w:after="40"/>
            </w:pPr>
            <w:r>
              <w:rPr>
                <w:sz w:val="19"/>
                <w:szCs w:val="19"/>
              </w:rPr>
              <w:t>Logged</w:t>
            </w:r>
          </w:p>
        </w:tc>
      </w:tr>
      <w:tr w:rsidR="002C62D1" w14:paraId="0FFA4671" w14:textId="77777777">
        <w:tblPrEx>
          <w:tblCellMar>
            <w:top w:w="0" w:type="dxa"/>
            <w:bottom w:w="0" w:type="dxa"/>
          </w:tblCellMar>
        </w:tblPrEx>
        <w:trPr>
          <w:cantSplit/>
        </w:trPr>
        <w:tc>
          <w:tcPr>
            <w:tcW w:w="1056" w:type="dxa"/>
            <w:tcMar>
              <w:top w:w="60" w:type="dxa"/>
              <w:left w:w="110" w:type="dxa"/>
              <w:bottom w:w="60" w:type="dxa"/>
              <w:right w:w="110" w:type="dxa"/>
            </w:tcMar>
            <w:vAlign w:val="center"/>
          </w:tcPr>
          <w:p w14:paraId="7554C588" w14:textId="77777777" w:rsidR="002C62D1" w:rsidRDefault="008C3E8A">
            <w:pPr>
              <w:spacing w:before="40" w:after="40"/>
            </w:pPr>
            <w:r>
              <w:rPr>
                <w:sz w:val="19"/>
                <w:szCs w:val="19"/>
              </w:rPr>
              <w:t>Validate</w:t>
            </w:r>
          </w:p>
        </w:tc>
        <w:tc>
          <w:tcPr>
            <w:tcW w:w="1920" w:type="dxa"/>
            <w:tcMar>
              <w:top w:w="60" w:type="dxa"/>
              <w:left w:w="110" w:type="dxa"/>
              <w:bottom w:w="60" w:type="dxa"/>
              <w:right w:w="110" w:type="dxa"/>
            </w:tcMar>
            <w:vAlign w:val="center"/>
          </w:tcPr>
          <w:p w14:paraId="502AD65C" w14:textId="77777777" w:rsidR="002C62D1" w:rsidRDefault="008C3E8A">
            <w:pPr>
              <w:spacing w:before="40" w:after="40"/>
            </w:pPr>
            <w:r>
              <w:rPr>
                <w:sz w:val="19"/>
                <w:szCs w:val="19"/>
              </w:rPr>
              <w:t>Check format, code, classification, units and completeness</w:t>
            </w:r>
          </w:p>
        </w:tc>
        <w:tc>
          <w:tcPr>
            <w:tcW w:w="1248" w:type="dxa"/>
            <w:tcMar>
              <w:top w:w="60" w:type="dxa"/>
              <w:left w:w="110" w:type="dxa"/>
              <w:bottom w:w="60" w:type="dxa"/>
              <w:right w:w="110" w:type="dxa"/>
            </w:tcMar>
            <w:vAlign w:val="center"/>
          </w:tcPr>
          <w:p w14:paraId="166E6D41" w14:textId="77777777" w:rsidR="002C62D1" w:rsidRDefault="008C3E8A">
            <w:pPr>
              <w:spacing w:before="40" w:after="40"/>
            </w:pPr>
            <w:r>
              <w:rPr>
                <w:sz w:val="19"/>
                <w:szCs w:val="19"/>
              </w:rPr>
              <w:t>Data Steward</w:t>
            </w:r>
          </w:p>
        </w:tc>
        <w:tc>
          <w:tcPr>
            <w:tcW w:w="1920" w:type="dxa"/>
            <w:tcMar>
              <w:top w:w="60" w:type="dxa"/>
              <w:left w:w="110" w:type="dxa"/>
              <w:bottom w:w="60" w:type="dxa"/>
              <w:right w:w="110" w:type="dxa"/>
            </w:tcMar>
            <w:vAlign w:val="center"/>
          </w:tcPr>
          <w:p w14:paraId="25620452" w14:textId="77777777" w:rsidR="002C62D1" w:rsidRDefault="008C3E8A">
            <w:pPr>
              <w:spacing w:before="40" w:after="40"/>
            </w:pPr>
            <w:r>
              <w:rPr>
                <w:sz w:val="19"/>
                <w:szCs w:val="19"/>
              </w:rPr>
              <w:t>Draft complete</w:t>
            </w:r>
          </w:p>
        </w:tc>
        <w:tc>
          <w:tcPr>
            <w:tcW w:w="2112" w:type="dxa"/>
            <w:tcMar>
              <w:top w:w="60" w:type="dxa"/>
              <w:left w:w="110" w:type="dxa"/>
              <w:bottom w:w="60" w:type="dxa"/>
              <w:right w:w="110" w:type="dxa"/>
            </w:tcMar>
            <w:vAlign w:val="center"/>
          </w:tcPr>
          <w:p w14:paraId="3C4C8FFC" w14:textId="77777777" w:rsidR="002C62D1" w:rsidRDefault="008C3E8A">
            <w:pPr>
              <w:spacing w:before="40" w:after="40"/>
            </w:pPr>
            <w:r>
              <w:rPr>
                <w:sz w:val="19"/>
                <w:szCs w:val="19"/>
              </w:rPr>
              <w:t>All validation rules passed</w:t>
            </w:r>
          </w:p>
        </w:tc>
        <w:tc>
          <w:tcPr>
            <w:tcW w:w="1344" w:type="dxa"/>
            <w:tcMar>
              <w:top w:w="60" w:type="dxa"/>
              <w:left w:w="110" w:type="dxa"/>
              <w:bottom w:w="60" w:type="dxa"/>
              <w:right w:w="110" w:type="dxa"/>
            </w:tcMar>
            <w:vAlign w:val="center"/>
          </w:tcPr>
          <w:p w14:paraId="603C9A5A" w14:textId="77777777" w:rsidR="002C62D1" w:rsidRDefault="008C3E8A">
            <w:pPr>
              <w:spacing w:before="40" w:after="40"/>
            </w:pPr>
            <w:r>
              <w:rPr>
                <w:sz w:val="19"/>
                <w:szCs w:val="19"/>
              </w:rPr>
              <w:t>Logged</w:t>
            </w:r>
          </w:p>
        </w:tc>
      </w:tr>
      <w:tr w:rsidR="002C62D1" w14:paraId="65A37DCC" w14:textId="77777777">
        <w:tblPrEx>
          <w:tblCellMar>
            <w:top w:w="0" w:type="dxa"/>
            <w:bottom w:w="0" w:type="dxa"/>
          </w:tblCellMar>
        </w:tblPrEx>
        <w:trPr>
          <w:cantSplit/>
        </w:trPr>
        <w:tc>
          <w:tcPr>
            <w:tcW w:w="1056" w:type="dxa"/>
            <w:shd w:val="clear" w:color="auto" w:fill="F2F6FB"/>
            <w:tcMar>
              <w:top w:w="60" w:type="dxa"/>
              <w:left w:w="110" w:type="dxa"/>
              <w:bottom w:w="60" w:type="dxa"/>
              <w:right w:w="110" w:type="dxa"/>
            </w:tcMar>
            <w:vAlign w:val="center"/>
          </w:tcPr>
          <w:p w14:paraId="0F6D0511" w14:textId="77777777" w:rsidR="002C62D1" w:rsidRDefault="008C3E8A">
            <w:pPr>
              <w:spacing w:before="40" w:after="40"/>
            </w:pPr>
            <w:r>
              <w:rPr>
                <w:sz w:val="19"/>
                <w:szCs w:val="19"/>
              </w:rPr>
              <w:t>Review</w:t>
            </w:r>
          </w:p>
        </w:tc>
        <w:tc>
          <w:tcPr>
            <w:tcW w:w="1920" w:type="dxa"/>
            <w:shd w:val="clear" w:color="auto" w:fill="F2F6FB"/>
            <w:tcMar>
              <w:top w:w="60" w:type="dxa"/>
              <w:left w:w="110" w:type="dxa"/>
              <w:bottom w:w="60" w:type="dxa"/>
              <w:right w:w="110" w:type="dxa"/>
            </w:tcMar>
            <w:vAlign w:val="center"/>
          </w:tcPr>
          <w:p w14:paraId="64681080" w14:textId="77777777" w:rsidR="002C62D1" w:rsidRDefault="008C3E8A">
            <w:pPr>
              <w:spacing w:before="40" w:after="40"/>
            </w:pPr>
            <w:r>
              <w:rPr>
                <w:sz w:val="19"/>
                <w:szCs w:val="19"/>
              </w:rPr>
              <w:t>Confirm business correctness and fitness for purpose</w:t>
            </w:r>
          </w:p>
        </w:tc>
        <w:tc>
          <w:tcPr>
            <w:tcW w:w="1248" w:type="dxa"/>
            <w:shd w:val="clear" w:color="auto" w:fill="F2F6FB"/>
            <w:tcMar>
              <w:top w:w="60" w:type="dxa"/>
              <w:left w:w="110" w:type="dxa"/>
              <w:bottom w:w="60" w:type="dxa"/>
              <w:right w:w="110" w:type="dxa"/>
            </w:tcMar>
            <w:vAlign w:val="center"/>
          </w:tcPr>
          <w:p w14:paraId="074DE89A" w14:textId="77777777" w:rsidR="002C62D1" w:rsidRDefault="008C3E8A">
            <w:pPr>
              <w:spacing w:before="40" w:after="40"/>
            </w:pPr>
            <w:r>
              <w:rPr>
                <w:sz w:val="19"/>
                <w:szCs w:val="19"/>
              </w:rPr>
              <w:t>Data Owner or delegate</w:t>
            </w:r>
          </w:p>
        </w:tc>
        <w:tc>
          <w:tcPr>
            <w:tcW w:w="1920" w:type="dxa"/>
            <w:shd w:val="clear" w:color="auto" w:fill="F2F6FB"/>
            <w:tcMar>
              <w:top w:w="60" w:type="dxa"/>
              <w:left w:w="110" w:type="dxa"/>
              <w:bottom w:w="60" w:type="dxa"/>
              <w:right w:w="110" w:type="dxa"/>
            </w:tcMar>
            <w:vAlign w:val="center"/>
          </w:tcPr>
          <w:p w14:paraId="52E11736" w14:textId="77777777" w:rsidR="002C62D1" w:rsidRDefault="008C3E8A">
            <w:pPr>
              <w:spacing w:before="40" w:after="40"/>
            </w:pPr>
            <w:r>
              <w:rPr>
                <w:sz w:val="19"/>
                <w:szCs w:val="19"/>
              </w:rPr>
              <w:t>Validation passed</w:t>
            </w:r>
          </w:p>
        </w:tc>
        <w:tc>
          <w:tcPr>
            <w:tcW w:w="2112" w:type="dxa"/>
            <w:shd w:val="clear" w:color="auto" w:fill="F2F6FB"/>
            <w:tcMar>
              <w:top w:w="60" w:type="dxa"/>
              <w:left w:w="110" w:type="dxa"/>
              <w:bottom w:w="60" w:type="dxa"/>
              <w:right w:w="110" w:type="dxa"/>
            </w:tcMar>
            <w:vAlign w:val="center"/>
          </w:tcPr>
          <w:p w14:paraId="20446675" w14:textId="77777777" w:rsidR="002C62D1" w:rsidRDefault="008C3E8A">
            <w:pPr>
              <w:spacing w:before="40" w:after="40"/>
            </w:pPr>
            <w:r>
              <w:rPr>
                <w:sz w:val="19"/>
                <w:szCs w:val="19"/>
              </w:rPr>
              <w:t>Business review recorded with decision</w:t>
            </w:r>
          </w:p>
        </w:tc>
        <w:tc>
          <w:tcPr>
            <w:tcW w:w="1344" w:type="dxa"/>
            <w:shd w:val="clear" w:color="auto" w:fill="F2F6FB"/>
            <w:tcMar>
              <w:top w:w="60" w:type="dxa"/>
              <w:left w:w="110" w:type="dxa"/>
              <w:bottom w:w="60" w:type="dxa"/>
              <w:right w:w="110" w:type="dxa"/>
            </w:tcMar>
            <w:vAlign w:val="center"/>
          </w:tcPr>
          <w:p w14:paraId="7B1B694C" w14:textId="77777777" w:rsidR="002C62D1" w:rsidRDefault="008C3E8A">
            <w:pPr>
              <w:spacing w:before="40" w:after="40"/>
            </w:pPr>
            <w:r>
              <w:rPr>
                <w:sz w:val="19"/>
                <w:szCs w:val="19"/>
              </w:rPr>
              <w:t>Logged</w:t>
            </w:r>
          </w:p>
        </w:tc>
      </w:tr>
      <w:tr w:rsidR="002C62D1" w14:paraId="45924AC6" w14:textId="77777777">
        <w:tblPrEx>
          <w:tblCellMar>
            <w:top w:w="0" w:type="dxa"/>
            <w:bottom w:w="0" w:type="dxa"/>
          </w:tblCellMar>
        </w:tblPrEx>
        <w:trPr>
          <w:cantSplit/>
        </w:trPr>
        <w:tc>
          <w:tcPr>
            <w:tcW w:w="1056" w:type="dxa"/>
            <w:tcMar>
              <w:top w:w="60" w:type="dxa"/>
              <w:left w:w="110" w:type="dxa"/>
              <w:bottom w:w="60" w:type="dxa"/>
              <w:right w:w="110" w:type="dxa"/>
            </w:tcMar>
            <w:vAlign w:val="center"/>
          </w:tcPr>
          <w:p w14:paraId="4C1DD83F" w14:textId="77777777" w:rsidR="002C62D1" w:rsidRDefault="008C3E8A">
            <w:pPr>
              <w:spacing w:before="40" w:after="40"/>
            </w:pPr>
            <w:r>
              <w:rPr>
                <w:sz w:val="19"/>
                <w:szCs w:val="19"/>
              </w:rPr>
              <w:t>Approve</w:t>
            </w:r>
          </w:p>
        </w:tc>
        <w:tc>
          <w:tcPr>
            <w:tcW w:w="1920" w:type="dxa"/>
            <w:tcMar>
              <w:top w:w="60" w:type="dxa"/>
              <w:left w:w="110" w:type="dxa"/>
              <w:bottom w:w="60" w:type="dxa"/>
              <w:right w:w="110" w:type="dxa"/>
            </w:tcMar>
            <w:vAlign w:val="center"/>
          </w:tcPr>
          <w:p w14:paraId="2FFDBA43" w14:textId="77777777" w:rsidR="002C62D1" w:rsidRDefault="008C3E8A">
            <w:pPr>
              <w:spacing w:before="40" w:after="40"/>
            </w:pPr>
            <w:r>
              <w:rPr>
                <w:sz w:val="19"/>
                <w:szCs w:val="19"/>
              </w:rPr>
              <w:t>Authorise the record for use</w:t>
            </w:r>
          </w:p>
        </w:tc>
        <w:tc>
          <w:tcPr>
            <w:tcW w:w="1248" w:type="dxa"/>
            <w:tcMar>
              <w:top w:w="60" w:type="dxa"/>
              <w:left w:w="110" w:type="dxa"/>
              <w:bottom w:w="60" w:type="dxa"/>
              <w:right w:w="110" w:type="dxa"/>
            </w:tcMar>
            <w:vAlign w:val="center"/>
          </w:tcPr>
          <w:p w14:paraId="33DF59DB" w14:textId="77777777" w:rsidR="002C62D1" w:rsidRDefault="008C3E8A">
            <w:pPr>
              <w:spacing w:before="40" w:after="40"/>
            </w:pPr>
            <w:r>
              <w:rPr>
                <w:sz w:val="19"/>
                <w:szCs w:val="19"/>
              </w:rPr>
              <w:t>Per authority in Section 8.4</w:t>
            </w:r>
          </w:p>
        </w:tc>
        <w:tc>
          <w:tcPr>
            <w:tcW w:w="1920" w:type="dxa"/>
            <w:tcMar>
              <w:top w:w="60" w:type="dxa"/>
              <w:left w:w="110" w:type="dxa"/>
              <w:bottom w:w="60" w:type="dxa"/>
              <w:right w:w="110" w:type="dxa"/>
            </w:tcMar>
            <w:vAlign w:val="center"/>
          </w:tcPr>
          <w:p w14:paraId="1A870545" w14:textId="77777777" w:rsidR="002C62D1" w:rsidRDefault="008C3E8A">
            <w:pPr>
              <w:spacing w:before="40" w:after="40"/>
            </w:pPr>
            <w:r>
              <w:rPr>
                <w:sz w:val="19"/>
                <w:szCs w:val="19"/>
              </w:rPr>
              <w:t>Review complete</w:t>
            </w:r>
          </w:p>
        </w:tc>
        <w:tc>
          <w:tcPr>
            <w:tcW w:w="2112" w:type="dxa"/>
            <w:tcMar>
              <w:top w:w="60" w:type="dxa"/>
              <w:left w:w="110" w:type="dxa"/>
              <w:bottom w:w="60" w:type="dxa"/>
              <w:right w:w="110" w:type="dxa"/>
            </w:tcMar>
            <w:vAlign w:val="center"/>
          </w:tcPr>
          <w:p w14:paraId="48E1F252" w14:textId="77777777" w:rsidR="002C62D1" w:rsidRDefault="008C3E8A">
            <w:pPr>
              <w:spacing w:before="40" w:after="40"/>
            </w:pPr>
            <w:r>
              <w:rPr>
                <w:sz w:val="19"/>
                <w:szCs w:val="19"/>
              </w:rPr>
              <w:t>Approval recorded with approver identity and timestamp</w:t>
            </w:r>
          </w:p>
        </w:tc>
        <w:tc>
          <w:tcPr>
            <w:tcW w:w="1344" w:type="dxa"/>
            <w:tcMar>
              <w:top w:w="60" w:type="dxa"/>
              <w:left w:w="110" w:type="dxa"/>
              <w:bottom w:w="60" w:type="dxa"/>
              <w:right w:w="110" w:type="dxa"/>
            </w:tcMar>
            <w:vAlign w:val="center"/>
          </w:tcPr>
          <w:p w14:paraId="1F1A0DDB" w14:textId="77777777" w:rsidR="002C62D1" w:rsidRDefault="008C3E8A">
            <w:pPr>
              <w:spacing w:before="40" w:after="40"/>
            </w:pPr>
            <w:r>
              <w:rPr>
                <w:sz w:val="19"/>
                <w:szCs w:val="19"/>
              </w:rPr>
              <w:t>Mandatory</w:t>
            </w:r>
          </w:p>
        </w:tc>
      </w:tr>
      <w:tr w:rsidR="002C62D1" w14:paraId="7DFCE011" w14:textId="77777777">
        <w:tblPrEx>
          <w:tblCellMar>
            <w:top w:w="0" w:type="dxa"/>
            <w:bottom w:w="0" w:type="dxa"/>
          </w:tblCellMar>
        </w:tblPrEx>
        <w:trPr>
          <w:cantSplit/>
        </w:trPr>
        <w:tc>
          <w:tcPr>
            <w:tcW w:w="1056" w:type="dxa"/>
            <w:shd w:val="clear" w:color="auto" w:fill="F2F6FB"/>
            <w:tcMar>
              <w:top w:w="60" w:type="dxa"/>
              <w:left w:w="110" w:type="dxa"/>
              <w:bottom w:w="60" w:type="dxa"/>
              <w:right w:w="110" w:type="dxa"/>
            </w:tcMar>
            <w:vAlign w:val="center"/>
          </w:tcPr>
          <w:p w14:paraId="184B5AF5" w14:textId="77777777" w:rsidR="002C62D1" w:rsidRDefault="008C3E8A">
            <w:pPr>
              <w:spacing w:before="40" w:after="40"/>
            </w:pPr>
            <w:r>
              <w:rPr>
                <w:sz w:val="19"/>
                <w:szCs w:val="19"/>
              </w:rPr>
              <w:t>Activate</w:t>
            </w:r>
          </w:p>
        </w:tc>
        <w:tc>
          <w:tcPr>
            <w:tcW w:w="1920" w:type="dxa"/>
            <w:shd w:val="clear" w:color="auto" w:fill="F2F6FB"/>
            <w:tcMar>
              <w:top w:w="60" w:type="dxa"/>
              <w:left w:w="110" w:type="dxa"/>
              <w:bottom w:w="60" w:type="dxa"/>
              <w:right w:w="110" w:type="dxa"/>
            </w:tcMar>
            <w:vAlign w:val="center"/>
          </w:tcPr>
          <w:p w14:paraId="1DED385B" w14:textId="77777777" w:rsidR="002C62D1" w:rsidRDefault="008C3E8A">
            <w:pPr>
              <w:spacing w:before="40" w:after="40"/>
            </w:pPr>
            <w:r>
              <w:rPr>
                <w:sz w:val="19"/>
                <w:szCs w:val="19"/>
              </w:rPr>
              <w:t>Make the record available across DCOS</w:t>
            </w:r>
          </w:p>
        </w:tc>
        <w:tc>
          <w:tcPr>
            <w:tcW w:w="1248" w:type="dxa"/>
            <w:shd w:val="clear" w:color="auto" w:fill="F2F6FB"/>
            <w:tcMar>
              <w:top w:w="60" w:type="dxa"/>
              <w:left w:w="110" w:type="dxa"/>
              <w:bottom w:w="60" w:type="dxa"/>
              <w:right w:w="110" w:type="dxa"/>
            </w:tcMar>
            <w:vAlign w:val="center"/>
          </w:tcPr>
          <w:p w14:paraId="3097BC3F" w14:textId="77777777" w:rsidR="002C62D1" w:rsidRDefault="008C3E8A">
            <w:pPr>
              <w:spacing w:before="40" w:after="40"/>
            </w:pPr>
            <w:r>
              <w:rPr>
                <w:sz w:val="19"/>
                <w:szCs w:val="19"/>
              </w:rPr>
              <w:t>System</w:t>
            </w:r>
          </w:p>
        </w:tc>
        <w:tc>
          <w:tcPr>
            <w:tcW w:w="1920" w:type="dxa"/>
            <w:shd w:val="clear" w:color="auto" w:fill="F2F6FB"/>
            <w:tcMar>
              <w:top w:w="60" w:type="dxa"/>
              <w:left w:w="110" w:type="dxa"/>
              <w:bottom w:w="60" w:type="dxa"/>
              <w:right w:w="110" w:type="dxa"/>
            </w:tcMar>
            <w:vAlign w:val="center"/>
          </w:tcPr>
          <w:p w14:paraId="481D97C6" w14:textId="77777777" w:rsidR="002C62D1" w:rsidRDefault="008C3E8A">
            <w:pPr>
              <w:spacing w:before="40" w:after="40"/>
            </w:pPr>
            <w:r>
              <w:rPr>
                <w:sz w:val="19"/>
                <w:szCs w:val="19"/>
              </w:rPr>
              <w:t>Approved and effective date reached</w:t>
            </w:r>
          </w:p>
        </w:tc>
        <w:tc>
          <w:tcPr>
            <w:tcW w:w="2112" w:type="dxa"/>
            <w:shd w:val="clear" w:color="auto" w:fill="F2F6FB"/>
            <w:tcMar>
              <w:top w:w="60" w:type="dxa"/>
              <w:left w:w="110" w:type="dxa"/>
              <w:bottom w:w="60" w:type="dxa"/>
              <w:right w:w="110" w:type="dxa"/>
            </w:tcMar>
            <w:vAlign w:val="center"/>
          </w:tcPr>
          <w:p w14:paraId="32546D6F" w14:textId="77777777" w:rsidR="002C62D1" w:rsidRDefault="008C3E8A">
            <w:pPr>
              <w:spacing w:before="40" w:after="40"/>
            </w:pPr>
            <w:r>
              <w:rPr>
                <w:sz w:val="19"/>
                <w:szCs w:val="19"/>
              </w:rPr>
              <w:t>Record is Active and visible to consumers</w:t>
            </w:r>
          </w:p>
        </w:tc>
        <w:tc>
          <w:tcPr>
            <w:tcW w:w="1344" w:type="dxa"/>
            <w:shd w:val="clear" w:color="auto" w:fill="F2F6FB"/>
            <w:tcMar>
              <w:top w:w="60" w:type="dxa"/>
              <w:left w:w="110" w:type="dxa"/>
              <w:bottom w:w="60" w:type="dxa"/>
              <w:right w:w="110" w:type="dxa"/>
            </w:tcMar>
            <w:vAlign w:val="center"/>
          </w:tcPr>
          <w:p w14:paraId="6BF70161" w14:textId="77777777" w:rsidR="002C62D1" w:rsidRDefault="008C3E8A">
            <w:pPr>
              <w:spacing w:before="40" w:after="40"/>
            </w:pPr>
            <w:r>
              <w:rPr>
                <w:sz w:val="19"/>
                <w:szCs w:val="19"/>
              </w:rPr>
              <w:t>Mandatory</w:t>
            </w:r>
          </w:p>
        </w:tc>
      </w:tr>
      <w:tr w:rsidR="002C62D1" w14:paraId="653FECD5" w14:textId="77777777">
        <w:tblPrEx>
          <w:tblCellMar>
            <w:top w:w="0" w:type="dxa"/>
            <w:bottom w:w="0" w:type="dxa"/>
          </w:tblCellMar>
        </w:tblPrEx>
        <w:trPr>
          <w:cantSplit/>
        </w:trPr>
        <w:tc>
          <w:tcPr>
            <w:tcW w:w="1056" w:type="dxa"/>
            <w:tcMar>
              <w:top w:w="60" w:type="dxa"/>
              <w:left w:w="110" w:type="dxa"/>
              <w:bottom w:w="60" w:type="dxa"/>
              <w:right w:w="110" w:type="dxa"/>
            </w:tcMar>
            <w:vAlign w:val="center"/>
          </w:tcPr>
          <w:p w14:paraId="692CF9DD" w14:textId="77777777" w:rsidR="002C62D1" w:rsidRDefault="008C3E8A">
            <w:pPr>
              <w:spacing w:before="40" w:after="40"/>
            </w:pPr>
            <w:r>
              <w:rPr>
                <w:sz w:val="19"/>
                <w:szCs w:val="19"/>
              </w:rPr>
              <w:t>Use</w:t>
            </w:r>
          </w:p>
        </w:tc>
        <w:tc>
          <w:tcPr>
            <w:tcW w:w="1920" w:type="dxa"/>
            <w:tcMar>
              <w:top w:w="60" w:type="dxa"/>
              <w:left w:w="110" w:type="dxa"/>
              <w:bottom w:w="60" w:type="dxa"/>
              <w:right w:w="110" w:type="dxa"/>
            </w:tcMar>
            <w:vAlign w:val="center"/>
          </w:tcPr>
          <w:p w14:paraId="7D7A7FB4" w14:textId="77777777" w:rsidR="002C62D1" w:rsidRDefault="008C3E8A">
            <w:pPr>
              <w:spacing w:before="40" w:after="40"/>
            </w:pPr>
            <w:r>
              <w:rPr>
                <w:sz w:val="19"/>
                <w:szCs w:val="19"/>
              </w:rPr>
              <w:t>Consumption by transactions and modules</w:t>
            </w:r>
          </w:p>
        </w:tc>
        <w:tc>
          <w:tcPr>
            <w:tcW w:w="1248" w:type="dxa"/>
            <w:tcMar>
              <w:top w:w="60" w:type="dxa"/>
              <w:left w:w="110" w:type="dxa"/>
              <w:bottom w:w="60" w:type="dxa"/>
              <w:right w:w="110" w:type="dxa"/>
            </w:tcMar>
            <w:vAlign w:val="center"/>
          </w:tcPr>
          <w:p w14:paraId="5F821639" w14:textId="77777777" w:rsidR="002C62D1" w:rsidRDefault="008C3E8A">
            <w:pPr>
              <w:spacing w:before="40" w:after="40"/>
            </w:pPr>
            <w:r>
              <w:rPr>
                <w:sz w:val="19"/>
                <w:szCs w:val="19"/>
              </w:rPr>
              <w:t>Data Consumer</w:t>
            </w:r>
          </w:p>
        </w:tc>
        <w:tc>
          <w:tcPr>
            <w:tcW w:w="1920" w:type="dxa"/>
            <w:tcMar>
              <w:top w:w="60" w:type="dxa"/>
              <w:left w:w="110" w:type="dxa"/>
              <w:bottom w:w="60" w:type="dxa"/>
              <w:right w:w="110" w:type="dxa"/>
            </w:tcMar>
            <w:vAlign w:val="center"/>
          </w:tcPr>
          <w:p w14:paraId="1C9B7009" w14:textId="77777777" w:rsidR="002C62D1" w:rsidRDefault="008C3E8A">
            <w:pPr>
              <w:spacing w:before="40" w:after="40"/>
            </w:pPr>
            <w:r>
              <w:rPr>
                <w:sz w:val="19"/>
                <w:szCs w:val="19"/>
              </w:rPr>
              <w:t>Record is Active and in scope for the user</w:t>
            </w:r>
          </w:p>
        </w:tc>
        <w:tc>
          <w:tcPr>
            <w:tcW w:w="2112" w:type="dxa"/>
            <w:tcMar>
              <w:top w:w="60" w:type="dxa"/>
              <w:left w:w="110" w:type="dxa"/>
              <w:bottom w:w="60" w:type="dxa"/>
              <w:right w:w="110" w:type="dxa"/>
            </w:tcMar>
            <w:vAlign w:val="center"/>
          </w:tcPr>
          <w:p w14:paraId="1225CF41" w14:textId="77777777" w:rsidR="002C62D1" w:rsidRDefault="008C3E8A">
            <w:pPr>
              <w:spacing w:before="40" w:after="40"/>
            </w:pPr>
            <w:r>
              <w:rPr>
                <w:sz w:val="19"/>
                <w:szCs w:val="19"/>
              </w:rPr>
              <w:t>Continuous</w:t>
            </w:r>
          </w:p>
        </w:tc>
        <w:tc>
          <w:tcPr>
            <w:tcW w:w="1344" w:type="dxa"/>
            <w:tcMar>
              <w:top w:w="60" w:type="dxa"/>
              <w:left w:w="110" w:type="dxa"/>
              <w:bottom w:w="60" w:type="dxa"/>
              <w:right w:w="110" w:type="dxa"/>
            </w:tcMar>
            <w:vAlign w:val="center"/>
          </w:tcPr>
          <w:p w14:paraId="4F8CBD1D" w14:textId="77777777" w:rsidR="002C62D1" w:rsidRDefault="008C3E8A">
            <w:pPr>
              <w:spacing w:before="40" w:after="40"/>
            </w:pPr>
            <w:r>
              <w:rPr>
                <w:sz w:val="19"/>
                <w:szCs w:val="19"/>
              </w:rPr>
              <w:t>Via transaction audit</w:t>
            </w:r>
          </w:p>
        </w:tc>
      </w:tr>
      <w:tr w:rsidR="002C62D1" w14:paraId="3E242F5D" w14:textId="77777777">
        <w:tblPrEx>
          <w:tblCellMar>
            <w:top w:w="0" w:type="dxa"/>
            <w:bottom w:w="0" w:type="dxa"/>
          </w:tblCellMar>
        </w:tblPrEx>
        <w:trPr>
          <w:cantSplit/>
        </w:trPr>
        <w:tc>
          <w:tcPr>
            <w:tcW w:w="1056" w:type="dxa"/>
            <w:shd w:val="clear" w:color="auto" w:fill="F2F6FB"/>
            <w:tcMar>
              <w:top w:w="60" w:type="dxa"/>
              <w:left w:w="110" w:type="dxa"/>
              <w:bottom w:w="60" w:type="dxa"/>
              <w:right w:w="110" w:type="dxa"/>
            </w:tcMar>
            <w:vAlign w:val="center"/>
          </w:tcPr>
          <w:p w14:paraId="606D856A" w14:textId="77777777" w:rsidR="002C62D1" w:rsidRDefault="008C3E8A">
            <w:pPr>
              <w:spacing w:before="40" w:after="40"/>
            </w:pPr>
            <w:r>
              <w:rPr>
                <w:sz w:val="19"/>
                <w:szCs w:val="19"/>
              </w:rPr>
              <w:t>Modify</w:t>
            </w:r>
          </w:p>
        </w:tc>
        <w:tc>
          <w:tcPr>
            <w:tcW w:w="1920" w:type="dxa"/>
            <w:shd w:val="clear" w:color="auto" w:fill="F2F6FB"/>
            <w:tcMar>
              <w:top w:w="60" w:type="dxa"/>
              <w:left w:w="110" w:type="dxa"/>
              <w:bottom w:w="60" w:type="dxa"/>
              <w:right w:w="110" w:type="dxa"/>
            </w:tcMar>
            <w:vAlign w:val="center"/>
          </w:tcPr>
          <w:p w14:paraId="64A40BC5" w14:textId="77777777" w:rsidR="002C62D1" w:rsidRDefault="008C3E8A">
            <w:pPr>
              <w:spacing w:before="40" w:after="40"/>
            </w:pPr>
            <w:r>
              <w:rPr>
                <w:sz w:val="19"/>
                <w:szCs w:val="19"/>
              </w:rPr>
              <w:t>Change an attribute of an active record</w:t>
            </w:r>
          </w:p>
        </w:tc>
        <w:tc>
          <w:tcPr>
            <w:tcW w:w="1248" w:type="dxa"/>
            <w:shd w:val="clear" w:color="auto" w:fill="F2F6FB"/>
            <w:tcMar>
              <w:top w:w="60" w:type="dxa"/>
              <w:left w:w="110" w:type="dxa"/>
              <w:bottom w:w="60" w:type="dxa"/>
              <w:right w:w="110" w:type="dxa"/>
            </w:tcMar>
            <w:vAlign w:val="center"/>
          </w:tcPr>
          <w:p w14:paraId="046483B9" w14:textId="77777777" w:rsidR="002C62D1" w:rsidRDefault="008C3E8A">
            <w:pPr>
              <w:spacing w:before="40" w:after="40"/>
            </w:pPr>
            <w:r>
              <w:rPr>
                <w:sz w:val="19"/>
                <w:szCs w:val="19"/>
              </w:rPr>
              <w:t>Data Steward</w:t>
            </w:r>
          </w:p>
        </w:tc>
        <w:tc>
          <w:tcPr>
            <w:tcW w:w="1920" w:type="dxa"/>
            <w:shd w:val="clear" w:color="auto" w:fill="F2F6FB"/>
            <w:tcMar>
              <w:top w:w="60" w:type="dxa"/>
              <w:left w:w="110" w:type="dxa"/>
              <w:bottom w:w="60" w:type="dxa"/>
              <w:right w:w="110" w:type="dxa"/>
            </w:tcMar>
            <w:vAlign w:val="center"/>
          </w:tcPr>
          <w:p w14:paraId="1F1E0D0D" w14:textId="77777777" w:rsidR="002C62D1" w:rsidRDefault="008C3E8A">
            <w:pPr>
              <w:spacing w:before="40" w:after="40"/>
            </w:pPr>
            <w:r>
              <w:rPr>
                <w:sz w:val="19"/>
                <w:szCs w:val="19"/>
              </w:rPr>
              <w:t>Approved change request per Section 14</w:t>
            </w:r>
          </w:p>
        </w:tc>
        <w:tc>
          <w:tcPr>
            <w:tcW w:w="2112" w:type="dxa"/>
            <w:shd w:val="clear" w:color="auto" w:fill="F2F6FB"/>
            <w:tcMar>
              <w:top w:w="60" w:type="dxa"/>
              <w:left w:w="110" w:type="dxa"/>
              <w:bottom w:w="60" w:type="dxa"/>
              <w:right w:w="110" w:type="dxa"/>
            </w:tcMar>
            <w:vAlign w:val="center"/>
          </w:tcPr>
          <w:p w14:paraId="5EE77214" w14:textId="77777777" w:rsidR="002C62D1" w:rsidRDefault="008C3E8A">
            <w:pPr>
              <w:spacing w:before="40" w:after="40"/>
            </w:pPr>
            <w:r>
              <w:rPr>
                <w:sz w:val="19"/>
                <w:szCs w:val="19"/>
              </w:rPr>
              <w:t>Change approved at the required level</w:t>
            </w:r>
          </w:p>
        </w:tc>
        <w:tc>
          <w:tcPr>
            <w:tcW w:w="1344" w:type="dxa"/>
            <w:shd w:val="clear" w:color="auto" w:fill="F2F6FB"/>
            <w:tcMar>
              <w:top w:w="60" w:type="dxa"/>
              <w:left w:w="110" w:type="dxa"/>
              <w:bottom w:w="60" w:type="dxa"/>
              <w:right w:w="110" w:type="dxa"/>
            </w:tcMar>
            <w:vAlign w:val="center"/>
          </w:tcPr>
          <w:p w14:paraId="7010589B" w14:textId="77777777" w:rsidR="002C62D1" w:rsidRDefault="008C3E8A">
            <w:pPr>
              <w:spacing w:before="40" w:after="40"/>
            </w:pPr>
            <w:r>
              <w:rPr>
                <w:sz w:val="19"/>
                <w:szCs w:val="19"/>
              </w:rPr>
              <w:t>Mandatory</w:t>
            </w:r>
          </w:p>
        </w:tc>
      </w:tr>
      <w:tr w:rsidR="002C62D1" w14:paraId="5BDCD3B2" w14:textId="77777777">
        <w:tblPrEx>
          <w:tblCellMar>
            <w:top w:w="0" w:type="dxa"/>
            <w:bottom w:w="0" w:type="dxa"/>
          </w:tblCellMar>
        </w:tblPrEx>
        <w:trPr>
          <w:cantSplit/>
        </w:trPr>
        <w:tc>
          <w:tcPr>
            <w:tcW w:w="1056" w:type="dxa"/>
            <w:tcMar>
              <w:top w:w="60" w:type="dxa"/>
              <w:left w:w="110" w:type="dxa"/>
              <w:bottom w:w="60" w:type="dxa"/>
              <w:right w:w="110" w:type="dxa"/>
            </w:tcMar>
            <w:vAlign w:val="center"/>
          </w:tcPr>
          <w:p w14:paraId="0D39E2C6" w14:textId="77777777" w:rsidR="002C62D1" w:rsidRDefault="008C3E8A">
            <w:pPr>
              <w:spacing w:before="40" w:after="40"/>
            </w:pPr>
            <w:r>
              <w:rPr>
                <w:sz w:val="19"/>
                <w:szCs w:val="19"/>
              </w:rPr>
              <w:t>Suspend</w:t>
            </w:r>
          </w:p>
        </w:tc>
        <w:tc>
          <w:tcPr>
            <w:tcW w:w="1920" w:type="dxa"/>
            <w:tcMar>
              <w:top w:w="60" w:type="dxa"/>
              <w:left w:w="110" w:type="dxa"/>
              <w:bottom w:w="60" w:type="dxa"/>
              <w:right w:w="110" w:type="dxa"/>
            </w:tcMar>
            <w:vAlign w:val="center"/>
          </w:tcPr>
          <w:p w14:paraId="00BD6D32" w14:textId="77777777" w:rsidR="002C62D1" w:rsidRDefault="008C3E8A">
            <w:pPr>
              <w:spacing w:before="40" w:after="40"/>
            </w:pPr>
            <w:r>
              <w:rPr>
                <w:sz w:val="19"/>
                <w:szCs w:val="19"/>
              </w:rPr>
              <w:t>Temporarily block new use</w:t>
            </w:r>
          </w:p>
        </w:tc>
        <w:tc>
          <w:tcPr>
            <w:tcW w:w="1248" w:type="dxa"/>
            <w:tcMar>
              <w:top w:w="60" w:type="dxa"/>
              <w:left w:w="110" w:type="dxa"/>
              <w:bottom w:w="60" w:type="dxa"/>
              <w:right w:w="110" w:type="dxa"/>
            </w:tcMar>
            <w:vAlign w:val="center"/>
          </w:tcPr>
          <w:p w14:paraId="7E12D188" w14:textId="77777777" w:rsidR="002C62D1" w:rsidRDefault="008C3E8A">
            <w:pPr>
              <w:spacing w:before="40" w:after="40"/>
            </w:pPr>
            <w:r>
              <w:rPr>
                <w:sz w:val="19"/>
                <w:szCs w:val="19"/>
              </w:rPr>
              <w:t>Data Owner</w:t>
            </w:r>
          </w:p>
        </w:tc>
        <w:tc>
          <w:tcPr>
            <w:tcW w:w="1920" w:type="dxa"/>
            <w:tcMar>
              <w:top w:w="60" w:type="dxa"/>
              <w:left w:w="110" w:type="dxa"/>
              <w:bottom w:w="60" w:type="dxa"/>
              <w:right w:w="110" w:type="dxa"/>
            </w:tcMar>
            <w:vAlign w:val="center"/>
          </w:tcPr>
          <w:p w14:paraId="32FD3B5B" w14:textId="77777777" w:rsidR="002C62D1" w:rsidRDefault="008C3E8A">
            <w:pPr>
              <w:spacing w:before="40" w:after="40"/>
            </w:pPr>
            <w:r>
              <w:rPr>
                <w:sz w:val="19"/>
                <w:szCs w:val="19"/>
              </w:rPr>
              <w:t>Documented business or compliance reason</w:t>
            </w:r>
          </w:p>
        </w:tc>
        <w:tc>
          <w:tcPr>
            <w:tcW w:w="2112" w:type="dxa"/>
            <w:tcMar>
              <w:top w:w="60" w:type="dxa"/>
              <w:left w:w="110" w:type="dxa"/>
              <w:bottom w:w="60" w:type="dxa"/>
              <w:right w:w="110" w:type="dxa"/>
            </w:tcMar>
            <w:vAlign w:val="center"/>
          </w:tcPr>
          <w:p w14:paraId="37DAD51F" w14:textId="77777777" w:rsidR="002C62D1" w:rsidRDefault="008C3E8A">
            <w:pPr>
              <w:spacing w:before="40" w:after="40"/>
            </w:pPr>
            <w:r>
              <w:rPr>
                <w:sz w:val="19"/>
                <w:szCs w:val="19"/>
              </w:rPr>
              <w:t>Reason recorded; consumers notified</w:t>
            </w:r>
          </w:p>
        </w:tc>
        <w:tc>
          <w:tcPr>
            <w:tcW w:w="1344" w:type="dxa"/>
            <w:tcMar>
              <w:top w:w="60" w:type="dxa"/>
              <w:left w:w="110" w:type="dxa"/>
              <w:bottom w:w="60" w:type="dxa"/>
              <w:right w:w="110" w:type="dxa"/>
            </w:tcMar>
            <w:vAlign w:val="center"/>
          </w:tcPr>
          <w:p w14:paraId="612ECF8A" w14:textId="77777777" w:rsidR="002C62D1" w:rsidRDefault="008C3E8A">
            <w:pPr>
              <w:spacing w:before="40" w:after="40"/>
            </w:pPr>
            <w:r>
              <w:rPr>
                <w:sz w:val="19"/>
                <w:szCs w:val="19"/>
              </w:rPr>
              <w:t>Mandatory</w:t>
            </w:r>
          </w:p>
        </w:tc>
      </w:tr>
      <w:tr w:rsidR="002C62D1" w14:paraId="270BE3DD" w14:textId="77777777">
        <w:tblPrEx>
          <w:tblCellMar>
            <w:top w:w="0" w:type="dxa"/>
            <w:bottom w:w="0" w:type="dxa"/>
          </w:tblCellMar>
        </w:tblPrEx>
        <w:trPr>
          <w:cantSplit/>
        </w:trPr>
        <w:tc>
          <w:tcPr>
            <w:tcW w:w="1056" w:type="dxa"/>
            <w:shd w:val="clear" w:color="auto" w:fill="F2F6FB"/>
            <w:tcMar>
              <w:top w:w="60" w:type="dxa"/>
              <w:left w:w="110" w:type="dxa"/>
              <w:bottom w:w="60" w:type="dxa"/>
              <w:right w:w="110" w:type="dxa"/>
            </w:tcMar>
            <w:vAlign w:val="center"/>
          </w:tcPr>
          <w:p w14:paraId="41B24974" w14:textId="77777777" w:rsidR="002C62D1" w:rsidRDefault="008C3E8A">
            <w:pPr>
              <w:spacing w:before="40" w:after="40"/>
            </w:pPr>
            <w:r>
              <w:rPr>
                <w:sz w:val="19"/>
                <w:szCs w:val="19"/>
              </w:rPr>
              <w:t>Deprecate</w:t>
            </w:r>
          </w:p>
        </w:tc>
        <w:tc>
          <w:tcPr>
            <w:tcW w:w="1920" w:type="dxa"/>
            <w:shd w:val="clear" w:color="auto" w:fill="F2F6FB"/>
            <w:tcMar>
              <w:top w:w="60" w:type="dxa"/>
              <w:left w:w="110" w:type="dxa"/>
              <w:bottom w:w="60" w:type="dxa"/>
              <w:right w:w="110" w:type="dxa"/>
            </w:tcMar>
            <w:vAlign w:val="center"/>
          </w:tcPr>
          <w:p w14:paraId="6FB8AF4B" w14:textId="77777777" w:rsidR="002C62D1" w:rsidRDefault="008C3E8A">
            <w:pPr>
              <w:spacing w:before="40" w:after="40"/>
            </w:pPr>
            <w:r>
              <w:rPr>
                <w:sz w:val="19"/>
                <w:szCs w:val="19"/>
              </w:rPr>
              <w:t>Permanently withdraw from new use</w:t>
            </w:r>
          </w:p>
        </w:tc>
        <w:tc>
          <w:tcPr>
            <w:tcW w:w="1248" w:type="dxa"/>
            <w:shd w:val="clear" w:color="auto" w:fill="F2F6FB"/>
            <w:tcMar>
              <w:top w:w="60" w:type="dxa"/>
              <w:left w:w="110" w:type="dxa"/>
              <w:bottom w:w="60" w:type="dxa"/>
              <w:right w:w="110" w:type="dxa"/>
            </w:tcMar>
            <w:vAlign w:val="center"/>
          </w:tcPr>
          <w:p w14:paraId="1B29CD61" w14:textId="77777777" w:rsidR="002C62D1" w:rsidRDefault="008C3E8A">
            <w:pPr>
              <w:spacing w:before="40" w:after="40"/>
            </w:pPr>
            <w:r>
              <w:rPr>
                <w:sz w:val="19"/>
                <w:szCs w:val="19"/>
              </w:rPr>
              <w:t>Data Owner</w:t>
            </w:r>
          </w:p>
        </w:tc>
        <w:tc>
          <w:tcPr>
            <w:tcW w:w="1920" w:type="dxa"/>
            <w:shd w:val="clear" w:color="auto" w:fill="F2F6FB"/>
            <w:tcMar>
              <w:top w:w="60" w:type="dxa"/>
              <w:left w:w="110" w:type="dxa"/>
              <w:bottom w:w="60" w:type="dxa"/>
              <w:right w:w="110" w:type="dxa"/>
            </w:tcMar>
            <w:vAlign w:val="center"/>
          </w:tcPr>
          <w:p w14:paraId="2DB8C2E7" w14:textId="77777777" w:rsidR="002C62D1" w:rsidRDefault="008C3E8A">
            <w:pPr>
              <w:spacing w:before="40" w:after="40"/>
            </w:pPr>
            <w:r>
              <w:rPr>
                <w:sz w:val="19"/>
                <w:szCs w:val="19"/>
              </w:rPr>
              <w:t>Replacement identified or obsolescence confirmed; impact assessed</w:t>
            </w:r>
          </w:p>
        </w:tc>
        <w:tc>
          <w:tcPr>
            <w:tcW w:w="2112" w:type="dxa"/>
            <w:shd w:val="clear" w:color="auto" w:fill="F2F6FB"/>
            <w:tcMar>
              <w:top w:w="60" w:type="dxa"/>
              <w:left w:w="110" w:type="dxa"/>
              <w:bottom w:w="60" w:type="dxa"/>
              <w:right w:w="110" w:type="dxa"/>
            </w:tcMar>
            <w:vAlign w:val="center"/>
          </w:tcPr>
          <w:p w14:paraId="2419E865" w14:textId="77777777" w:rsidR="002C62D1" w:rsidRDefault="008C3E8A">
            <w:pPr>
              <w:spacing w:before="40" w:after="40"/>
            </w:pPr>
            <w:r>
              <w:rPr>
                <w:sz w:val="19"/>
                <w:szCs w:val="19"/>
              </w:rPr>
              <w:t>Successor recorded where applicable</w:t>
            </w:r>
          </w:p>
        </w:tc>
        <w:tc>
          <w:tcPr>
            <w:tcW w:w="1344" w:type="dxa"/>
            <w:shd w:val="clear" w:color="auto" w:fill="F2F6FB"/>
            <w:tcMar>
              <w:top w:w="60" w:type="dxa"/>
              <w:left w:w="110" w:type="dxa"/>
              <w:bottom w:w="60" w:type="dxa"/>
              <w:right w:w="110" w:type="dxa"/>
            </w:tcMar>
            <w:vAlign w:val="center"/>
          </w:tcPr>
          <w:p w14:paraId="10F52151" w14:textId="77777777" w:rsidR="002C62D1" w:rsidRDefault="008C3E8A">
            <w:pPr>
              <w:spacing w:before="40" w:after="40"/>
            </w:pPr>
            <w:r>
              <w:rPr>
                <w:sz w:val="19"/>
                <w:szCs w:val="19"/>
              </w:rPr>
              <w:t>Mandatory</w:t>
            </w:r>
          </w:p>
        </w:tc>
      </w:tr>
      <w:tr w:rsidR="002C62D1" w14:paraId="1AD7B8FB" w14:textId="77777777">
        <w:tblPrEx>
          <w:tblCellMar>
            <w:top w:w="0" w:type="dxa"/>
            <w:bottom w:w="0" w:type="dxa"/>
          </w:tblCellMar>
        </w:tblPrEx>
        <w:trPr>
          <w:cantSplit/>
        </w:trPr>
        <w:tc>
          <w:tcPr>
            <w:tcW w:w="1056" w:type="dxa"/>
            <w:tcMar>
              <w:top w:w="60" w:type="dxa"/>
              <w:left w:w="110" w:type="dxa"/>
              <w:bottom w:w="60" w:type="dxa"/>
              <w:right w:w="110" w:type="dxa"/>
            </w:tcMar>
            <w:vAlign w:val="center"/>
          </w:tcPr>
          <w:p w14:paraId="0E315B0C" w14:textId="77777777" w:rsidR="002C62D1" w:rsidRDefault="008C3E8A">
            <w:pPr>
              <w:spacing w:before="40" w:after="40"/>
            </w:pPr>
            <w:r>
              <w:rPr>
                <w:sz w:val="19"/>
                <w:szCs w:val="19"/>
              </w:rPr>
              <w:t>Archive</w:t>
            </w:r>
          </w:p>
        </w:tc>
        <w:tc>
          <w:tcPr>
            <w:tcW w:w="1920" w:type="dxa"/>
            <w:tcMar>
              <w:top w:w="60" w:type="dxa"/>
              <w:left w:w="110" w:type="dxa"/>
              <w:bottom w:w="60" w:type="dxa"/>
              <w:right w:w="110" w:type="dxa"/>
            </w:tcMar>
            <w:vAlign w:val="center"/>
          </w:tcPr>
          <w:p w14:paraId="167E92F6" w14:textId="77777777" w:rsidR="002C62D1" w:rsidRDefault="008C3E8A">
            <w:pPr>
              <w:spacing w:before="40" w:after="40"/>
            </w:pPr>
            <w:r>
              <w:rPr>
                <w:sz w:val="19"/>
                <w:szCs w:val="19"/>
              </w:rPr>
              <w:t>Move to long-term retention</w:t>
            </w:r>
          </w:p>
        </w:tc>
        <w:tc>
          <w:tcPr>
            <w:tcW w:w="1248" w:type="dxa"/>
            <w:tcMar>
              <w:top w:w="60" w:type="dxa"/>
              <w:left w:w="110" w:type="dxa"/>
              <w:bottom w:w="60" w:type="dxa"/>
              <w:right w:w="110" w:type="dxa"/>
            </w:tcMar>
            <w:vAlign w:val="center"/>
          </w:tcPr>
          <w:p w14:paraId="10D8924E" w14:textId="77777777" w:rsidR="002C62D1" w:rsidRDefault="008C3E8A">
            <w:pPr>
              <w:spacing w:before="40" w:after="40"/>
            </w:pPr>
            <w:r>
              <w:rPr>
                <w:sz w:val="19"/>
                <w:szCs w:val="19"/>
              </w:rPr>
              <w:t>Data Owner with Custodian</w:t>
            </w:r>
          </w:p>
        </w:tc>
        <w:tc>
          <w:tcPr>
            <w:tcW w:w="1920" w:type="dxa"/>
            <w:tcMar>
              <w:top w:w="60" w:type="dxa"/>
              <w:left w:w="110" w:type="dxa"/>
              <w:bottom w:w="60" w:type="dxa"/>
              <w:right w:w="110" w:type="dxa"/>
            </w:tcMar>
            <w:vAlign w:val="center"/>
          </w:tcPr>
          <w:p w14:paraId="5F7170E2" w14:textId="77777777" w:rsidR="002C62D1" w:rsidRDefault="008C3E8A">
            <w:pPr>
              <w:spacing w:before="40" w:after="40"/>
            </w:pPr>
            <w:r>
              <w:rPr>
                <w:sz w:val="19"/>
                <w:szCs w:val="19"/>
              </w:rPr>
              <w:t>Deprecated, retention period criteria met, no active references</w:t>
            </w:r>
          </w:p>
        </w:tc>
        <w:tc>
          <w:tcPr>
            <w:tcW w:w="2112" w:type="dxa"/>
            <w:tcMar>
              <w:top w:w="60" w:type="dxa"/>
              <w:left w:w="110" w:type="dxa"/>
              <w:bottom w:w="60" w:type="dxa"/>
              <w:right w:w="110" w:type="dxa"/>
            </w:tcMar>
            <w:vAlign w:val="center"/>
          </w:tcPr>
          <w:p w14:paraId="1E0470EF" w14:textId="77777777" w:rsidR="002C62D1" w:rsidRDefault="008C3E8A">
            <w:pPr>
              <w:spacing w:before="40" w:after="40"/>
            </w:pPr>
            <w:r>
              <w:rPr>
                <w:sz w:val="19"/>
                <w:szCs w:val="19"/>
              </w:rPr>
              <w:t>Record retrievable from archive; references still resolve</w:t>
            </w:r>
          </w:p>
        </w:tc>
        <w:tc>
          <w:tcPr>
            <w:tcW w:w="1344" w:type="dxa"/>
            <w:tcMar>
              <w:top w:w="60" w:type="dxa"/>
              <w:left w:w="110" w:type="dxa"/>
              <w:bottom w:w="60" w:type="dxa"/>
              <w:right w:w="110" w:type="dxa"/>
            </w:tcMar>
            <w:vAlign w:val="center"/>
          </w:tcPr>
          <w:p w14:paraId="2B6D4AB5" w14:textId="77777777" w:rsidR="002C62D1" w:rsidRDefault="008C3E8A">
            <w:pPr>
              <w:spacing w:before="40" w:after="40"/>
            </w:pPr>
            <w:r>
              <w:rPr>
                <w:sz w:val="19"/>
                <w:szCs w:val="19"/>
              </w:rPr>
              <w:t>Mandatory</w:t>
            </w:r>
          </w:p>
        </w:tc>
      </w:tr>
    </w:tbl>
    <w:p w14:paraId="60E023A3" w14:textId="77777777" w:rsidR="002C62D1" w:rsidRDefault="008C3E8A">
      <w:pPr>
        <w:pStyle w:val="Heading2"/>
        <w:keepNext/>
        <w:spacing w:before="280" w:after="100"/>
      </w:pPr>
      <w:bookmarkStart w:id="91" w:name="_Toc239320553"/>
      <w:r>
        <w:t>10.4 Suspended, Deprecated and Archived — the difference</w:t>
      </w:r>
      <w:bookmarkEnd w:id="91"/>
    </w:p>
    <w:p w14:paraId="11C415BC" w14:textId="77777777" w:rsidR="002C62D1" w:rsidRDefault="008C3E8A">
      <w:pPr>
        <w:spacing w:before="60" w:after="120" w:line="264" w:lineRule="auto"/>
        <w:jc w:val="both"/>
      </w:pPr>
      <w:r>
        <w:t>These three states are frequently confused, and the confusion causes real damage. The distinction is:</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536"/>
        <w:gridCol w:w="2688"/>
        <w:gridCol w:w="2688"/>
        <w:gridCol w:w="2688"/>
      </w:tblGrid>
      <w:tr w:rsidR="002C62D1" w14:paraId="581F067A" w14:textId="77777777">
        <w:tblPrEx>
          <w:tblCellMar>
            <w:top w:w="0" w:type="dxa"/>
            <w:bottom w:w="0" w:type="dxa"/>
          </w:tblCellMar>
        </w:tblPrEx>
        <w:trPr>
          <w:tblHeader/>
        </w:trPr>
        <w:tc>
          <w:tcPr>
            <w:tcW w:w="1536" w:type="dxa"/>
            <w:shd w:val="clear" w:color="auto" w:fill="1F3864"/>
            <w:tcMar>
              <w:top w:w="60" w:type="dxa"/>
              <w:left w:w="110" w:type="dxa"/>
              <w:bottom w:w="60" w:type="dxa"/>
              <w:right w:w="110" w:type="dxa"/>
            </w:tcMar>
            <w:vAlign w:val="center"/>
          </w:tcPr>
          <w:p w14:paraId="2A8287E4" w14:textId="77777777" w:rsidR="002C62D1" w:rsidRDefault="002C62D1">
            <w:pPr>
              <w:spacing w:before="40" w:after="40"/>
            </w:pPr>
          </w:p>
        </w:tc>
        <w:tc>
          <w:tcPr>
            <w:tcW w:w="2688" w:type="dxa"/>
            <w:shd w:val="clear" w:color="auto" w:fill="1F3864"/>
            <w:tcMar>
              <w:top w:w="60" w:type="dxa"/>
              <w:left w:w="110" w:type="dxa"/>
              <w:bottom w:w="60" w:type="dxa"/>
              <w:right w:w="110" w:type="dxa"/>
            </w:tcMar>
            <w:vAlign w:val="center"/>
          </w:tcPr>
          <w:p w14:paraId="6CA41150" w14:textId="77777777" w:rsidR="002C62D1" w:rsidRDefault="008C3E8A">
            <w:pPr>
              <w:spacing w:before="40" w:after="40"/>
            </w:pPr>
            <w:r>
              <w:rPr>
                <w:b/>
                <w:bCs/>
                <w:color w:val="FFFFFF"/>
                <w:sz w:val="19"/>
                <w:szCs w:val="19"/>
              </w:rPr>
              <w:t>Suspended</w:t>
            </w:r>
          </w:p>
        </w:tc>
        <w:tc>
          <w:tcPr>
            <w:tcW w:w="2688" w:type="dxa"/>
            <w:shd w:val="clear" w:color="auto" w:fill="1F3864"/>
            <w:tcMar>
              <w:top w:w="60" w:type="dxa"/>
              <w:left w:w="110" w:type="dxa"/>
              <w:bottom w:w="60" w:type="dxa"/>
              <w:right w:w="110" w:type="dxa"/>
            </w:tcMar>
            <w:vAlign w:val="center"/>
          </w:tcPr>
          <w:p w14:paraId="6D3921F2" w14:textId="77777777" w:rsidR="002C62D1" w:rsidRDefault="008C3E8A">
            <w:pPr>
              <w:spacing w:before="40" w:after="40"/>
            </w:pPr>
            <w:r>
              <w:rPr>
                <w:b/>
                <w:bCs/>
                <w:color w:val="FFFFFF"/>
                <w:sz w:val="19"/>
                <w:szCs w:val="19"/>
              </w:rPr>
              <w:t>Deprecated</w:t>
            </w:r>
          </w:p>
        </w:tc>
        <w:tc>
          <w:tcPr>
            <w:tcW w:w="2688" w:type="dxa"/>
            <w:shd w:val="clear" w:color="auto" w:fill="1F3864"/>
            <w:tcMar>
              <w:top w:w="60" w:type="dxa"/>
              <w:left w:w="110" w:type="dxa"/>
              <w:bottom w:w="60" w:type="dxa"/>
              <w:right w:w="110" w:type="dxa"/>
            </w:tcMar>
            <w:vAlign w:val="center"/>
          </w:tcPr>
          <w:p w14:paraId="43D832BB" w14:textId="77777777" w:rsidR="002C62D1" w:rsidRDefault="008C3E8A">
            <w:pPr>
              <w:spacing w:before="40" w:after="40"/>
            </w:pPr>
            <w:r>
              <w:rPr>
                <w:b/>
                <w:bCs/>
                <w:color w:val="FFFFFF"/>
                <w:sz w:val="19"/>
                <w:szCs w:val="19"/>
              </w:rPr>
              <w:t>Archived</w:t>
            </w:r>
          </w:p>
        </w:tc>
      </w:tr>
      <w:tr w:rsidR="002C62D1" w14:paraId="3645E96D" w14:textId="77777777">
        <w:tblPrEx>
          <w:tblCellMar>
            <w:top w:w="0" w:type="dxa"/>
            <w:bottom w:w="0" w:type="dxa"/>
          </w:tblCellMar>
        </w:tblPrEx>
        <w:trPr>
          <w:cantSplit/>
        </w:trPr>
        <w:tc>
          <w:tcPr>
            <w:tcW w:w="1536" w:type="dxa"/>
            <w:tcMar>
              <w:top w:w="60" w:type="dxa"/>
              <w:left w:w="110" w:type="dxa"/>
              <w:bottom w:w="60" w:type="dxa"/>
              <w:right w:w="110" w:type="dxa"/>
            </w:tcMar>
            <w:vAlign w:val="center"/>
          </w:tcPr>
          <w:p w14:paraId="3948484B" w14:textId="77777777" w:rsidR="002C62D1" w:rsidRDefault="008C3E8A">
            <w:pPr>
              <w:spacing w:before="40" w:after="40"/>
            </w:pPr>
            <w:r>
              <w:rPr>
                <w:b/>
                <w:bCs/>
                <w:sz w:val="19"/>
                <w:szCs w:val="19"/>
              </w:rPr>
              <w:t>Intent</w:t>
            </w:r>
          </w:p>
        </w:tc>
        <w:tc>
          <w:tcPr>
            <w:tcW w:w="2688" w:type="dxa"/>
            <w:tcMar>
              <w:top w:w="60" w:type="dxa"/>
              <w:left w:w="110" w:type="dxa"/>
              <w:bottom w:w="60" w:type="dxa"/>
              <w:right w:w="110" w:type="dxa"/>
            </w:tcMar>
            <w:vAlign w:val="center"/>
          </w:tcPr>
          <w:p w14:paraId="250A3426" w14:textId="77777777" w:rsidR="002C62D1" w:rsidRDefault="008C3E8A">
            <w:pPr>
              <w:spacing w:before="40" w:after="40"/>
            </w:pPr>
            <w:r>
              <w:rPr>
                <w:sz w:val="19"/>
                <w:szCs w:val="19"/>
              </w:rPr>
              <w:t>Temporary block, expected to be resolved</w:t>
            </w:r>
          </w:p>
        </w:tc>
        <w:tc>
          <w:tcPr>
            <w:tcW w:w="2688" w:type="dxa"/>
            <w:tcMar>
              <w:top w:w="60" w:type="dxa"/>
              <w:left w:w="110" w:type="dxa"/>
              <w:bottom w:w="60" w:type="dxa"/>
              <w:right w:w="110" w:type="dxa"/>
            </w:tcMar>
            <w:vAlign w:val="center"/>
          </w:tcPr>
          <w:p w14:paraId="137F538C" w14:textId="77777777" w:rsidR="002C62D1" w:rsidRDefault="008C3E8A">
            <w:pPr>
              <w:spacing w:before="40" w:after="40"/>
            </w:pPr>
            <w:r>
              <w:rPr>
                <w:sz w:val="19"/>
                <w:szCs w:val="19"/>
              </w:rPr>
              <w:t>Permanent withdrawal from new use</w:t>
            </w:r>
          </w:p>
        </w:tc>
        <w:tc>
          <w:tcPr>
            <w:tcW w:w="2688" w:type="dxa"/>
            <w:tcMar>
              <w:top w:w="60" w:type="dxa"/>
              <w:left w:w="110" w:type="dxa"/>
              <w:bottom w:w="60" w:type="dxa"/>
              <w:right w:w="110" w:type="dxa"/>
            </w:tcMar>
            <w:vAlign w:val="center"/>
          </w:tcPr>
          <w:p w14:paraId="16B4EF1D" w14:textId="77777777" w:rsidR="002C62D1" w:rsidRDefault="008C3E8A">
            <w:pPr>
              <w:spacing w:before="40" w:after="40"/>
            </w:pPr>
            <w:r>
              <w:rPr>
                <w:sz w:val="19"/>
                <w:szCs w:val="19"/>
              </w:rPr>
              <w:t>Long-term retention after active life</w:t>
            </w:r>
          </w:p>
        </w:tc>
      </w:tr>
      <w:tr w:rsidR="002C62D1" w14:paraId="1261F2C8" w14:textId="77777777">
        <w:tblPrEx>
          <w:tblCellMar>
            <w:top w:w="0" w:type="dxa"/>
            <w:bottom w:w="0" w:type="dxa"/>
          </w:tblCellMar>
        </w:tblPrEx>
        <w:trPr>
          <w:cantSplit/>
        </w:trPr>
        <w:tc>
          <w:tcPr>
            <w:tcW w:w="1536" w:type="dxa"/>
            <w:shd w:val="clear" w:color="auto" w:fill="F2F6FB"/>
            <w:tcMar>
              <w:top w:w="60" w:type="dxa"/>
              <w:left w:w="110" w:type="dxa"/>
              <w:bottom w:w="60" w:type="dxa"/>
              <w:right w:w="110" w:type="dxa"/>
            </w:tcMar>
            <w:vAlign w:val="center"/>
          </w:tcPr>
          <w:p w14:paraId="3318D5C9" w14:textId="77777777" w:rsidR="002C62D1" w:rsidRDefault="008C3E8A">
            <w:pPr>
              <w:spacing w:before="40" w:after="40"/>
            </w:pPr>
            <w:r>
              <w:rPr>
                <w:b/>
                <w:bCs/>
                <w:sz w:val="19"/>
                <w:szCs w:val="19"/>
              </w:rPr>
              <w:t>Typical trigger</w:t>
            </w:r>
          </w:p>
        </w:tc>
        <w:tc>
          <w:tcPr>
            <w:tcW w:w="2688" w:type="dxa"/>
            <w:shd w:val="clear" w:color="auto" w:fill="F2F6FB"/>
            <w:tcMar>
              <w:top w:w="60" w:type="dxa"/>
              <w:left w:w="110" w:type="dxa"/>
              <w:bottom w:w="60" w:type="dxa"/>
              <w:right w:w="110" w:type="dxa"/>
            </w:tcMar>
            <w:vAlign w:val="center"/>
          </w:tcPr>
          <w:p w14:paraId="5ACE5C08" w14:textId="77777777" w:rsidR="002C62D1" w:rsidRDefault="008C3E8A">
            <w:pPr>
              <w:spacing w:before="40" w:after="40"/>
            </w:pPr>
            <w:r>
              <w:rPr>
                <w:sz w:val="19"/>
                <w:szCs w:val="19"/>
              </w:rPr>
              <w:t>Expired certificate, investigation, quality dispute, credit hold</w:t>
            </w:r>
          </w:p>
        </w:tc>
        <w:tc>
          <w:tcPr>
            <w:tcW w:w="2688" w:type="dxa"/>
            <w:shd w:val="clear" w:color="auto" w:fill="F2F6FB"/>
            <w:tcMar>
              <w:top w:w="60" w:type="dxa"/>
              <w:left w:w="110" w:type="dxa"/>
              <w:bottom w:w="60" w:type="dxa"/>
              <w:right w:w="110" w:type="dxa"/>
            </w:tcMar>
            <w:vAlign w:val="center"/>
          </w:tcPr>
          <w:p w14:paraId="39AD7AD8" w14:textId="77777777" w:rsidR="002C62D1" w:rsidRDefault="008C3E8A">
            <w:pPr>
              <w:spacing w:before="40" w:after="40"/>
            </w:pPr>
            <w:r>
              <w:rPr>
                <w:sz w:val="19"/>
                <w:szCs w:val="19"/>
              </w:rPr>
              <w:t>Superseded by a replacement, obsolete specification, restructured classification</w:t>
            </w:r>
          </w:p>
        </w:tc>
        <w:tc>
          <w:tcPr>
            <w:tcW w:w="2688" w:type="dxa"/>
            <w:shd w:val="clear" w:color="auto" w:fill="F2F6FB"/>
            <w:tcMar>
              <w:top w:w="60" w:type="dxa"/>
              <w:left w:w="110" w:type="dxa"/>
              <w:bottom w:w="60" w:type="dxa"/>
              <w:right w:w="110" w:type="dxa"/>
            </w:tcMar>
            <w:vAlign w:val="center"/>
          </w:tcPr>
          <w:p w14:paraId="4F4E8570" w14:textId="77777777" w:rsidR="002C62D1" w:rsidRDefault="008C3E8A">
            <w:pPr>
              <w:spacing w:before="40" w:after="40"/>
            </w:pPr>
            <w:r>
              <w:rPr>
                <w:sz w:val="19"/>
                <w:szCs w:val="19"/>
              </w:rPr>
              <w:t>Retention criteria met and no active dependency</w:t>
            </w:r>
          </w:p>
        </w:tc>
      </w:tr>
      <w:tr w:rsidR="002C62D1" w14:paraId="49A4EFEC" w14:textId="77777777">
        <w:tblPrEx>
          <w:tblCellMar>
            <w:top w:w="0" w:type="dxa"/>
            <w:bottom w:w="0" w:type="dxa"/>
          </w:tblCellMar>
        </w:tblPrEx>
        <w:trPr>
          <w:cantSplit/>
        </w:trPr>
        <w:tc>
          <w:tcPr>
            <w:tcW w:w="1536" w:type="dxa"/>
            <w:tcMar>
              <w:top w:w="60" w:type="dxa"/>
              <w:left w:w="110" w:type="dxa"/>
              <w:bottom w:w="60" w:type="dxa"/>
              <w:right w:w="110" w:type="dxa"/>
            </w:tcMar>
            <w:vAlign w:val="center"/>
          </w:tcPr>
          <w:p w14:paraId="52AB9502" w14:textId="77777777" w:rsidR="002C62D1" w:rsidRDefault="008C3E8A">
            <w:pPr>
              <w:spacing w:before="40" w:after="40"/>
            </w:pPr>
            <w:r>
              <w:rPr>
                <w:b/>
                <w:bCs/>
                <w:sz w:val="19"/>
                <w:szCs w:val="19"/>
              </w:rPr>
              <w:t>Reversible?</w:t>
            </w:r>
          </w:p>
        </w:tc>
        <w:tc>
          <w:tcPr>
            <w:tcW w:w="2688" w:type="dxa"/>
            <w:tcMar>
              <w:top w:w="60" w:type="dxa"/>
              <w:left w:w="110" w:type="dxa"/>
              <w:bottom w:w="60" w:type="dxa"/>
              <w:right w:w="110" w:type="dxa"/>
            </w:tcMar>
            <w:vAlign w:val="center"/>
          </w:tcPr>
          <w:p w14:paraId="1B8049F7" w14:textId="77777777" w:rsidR="002C62D1" w:rsidRDefault="008C3E8A">
            <w:pPr>
              <w:spacing w:before="40" w:after="40"/>
            </w:pPr>
            <w:r>
              <w:rPr>
                <w:sz w:val="19"/>
                <w:szCs w:val="19"/>
              </w:rPr>
              <w:t>Yes, by the Data Owner</w:t>
            </w:r>
          </w:p>
        </w:tc>
        <w:tc>
          <w:tcPr>
            <w:tcW w:w="2688" w:type="dxa"/>
            <w:tcMar>
              <w:top w:w="60" w:type="dxa"/>
              <w:left w:w="110" w:type="dxa"/>
              <w:bottom w:w="60" w:type="dxa"/>
              <w:right w:w="110" w:type="dxa"/>
            </w:tcMar>
            <w:vAlign w:val="center"/>
          </w:tcPr>
          <w:p w14:paraId="23A25336" w14:textId="77777777" w:rsidR="002C62D1" w:rsidRDefault="008C3E8A">
            <w:pPr>
              <w:spacing w:before="40" w:after="40"/>
            </w:pPr>
            <w:r>
              <w:rPr>
                <w:sz w:val="19"/>
                <w:szCs w:val="19"/>
              </w:rPr>
              <w:t>Only by formal Governance Board decision</w:t>
            </w:r>
          </w:p>
        </w:tc>
        <w:tc>
          <w:tcPr>
            <w:tcW w:w="2688" w:type="dxa"/>
            <w:tcMar>
              <w:top w:w="60" w:type="dxa"/>
              <w:left w:w="110" w:type="dxa"/>
              <w:bottom w:w="60" w:type="dxa"/>
              <w:right w:w="110" w:type="dxa"/>
            </w:tcMar>
            <w:vAlign w:val="center"/>
          </w:tcPr>
          <w:p w14:paraId="255F073A" w14:textId="77777777" w:rsidR="002C62D1" w:rsidRDefault="008C3E8A">
            <w:pPr>
              <w:spacing w:before="40" w:after="40"/>
            </w:pPr>
            <w:r>
              <w:rPr>
                <w:sz w:val="19"/>
                <w:szCs w:val="19"/>
              </w:rPr>
              <w:t>By restoration request with Data Owner approval</w:t>
            </w:r>
          </w:p>
        </w:tc>
      </w:tr>
      <w:tr w:rsidR="002C62D1" w14:paraId="721FD825" w14:textId="77777777">
        <w:tblPrEx>
          <w:tblCellMar>
            <w:top w:w="0" w:type="dxa"/>
            <w:bottom w:w="0" w:type="dxa"/>
          </w:tblCellMar>
        </w:tblPrEx>
        <w:trPr>
          <w:cantSplit/>
        </w:trPr>
        <w:tc>
          <w:tcPr>
            <w:tcW w:w="1536" w:type="dxa"/>
            <w:shd w:val="clear" w:color="auto" w:fill="F2F6FB"/>
            <w:tcMar>
              <w:top w:w="60" w:type="dxa"/>
              <w:left w:w="110" w:type="dxa"/>
              <w:bottom w:w="60" w:type="dxa"/>
              <w:right w:w="110" w:type="dxa"/>
            </w:tcMar>
            <w:vAlign w:val="center"/>
          </w:tcPr>
          <w:p w14:paraId="5794FEE2" w14:textId="77777777" w:rsidR="002C62D1" w:rsidRDefault="008C3E8A">
            <w:pPr>
              <w:spacing w:before="40" w:after="40"/>
            </w:pPr>
            <w:r>
              <w:rPr>
                <w:b/>
                <w:bCs/>
                <w:sz w:val="19"/>
                <w:szCs w:val="19"/>
              </w:rPr>
              <w:t>Visible in lists?</w:t>
            </w:r>
          </w:p>
        </w:tc>
        <w:tc>
          <w:tcPr>
            <w:tcW w:w="2688" w:type="dxa"/>
            <w:shd w:val="clear" w:color="auto" w:fill="F2F6FB"/>
            <w:tcMar>
              <w:top w:w="60" w:type="dxa"/>
              <w:left w:w="110" w:type="dxa"/>
              <w:bottom w:w="60" w:type="dxa"/>
              <w:right w:w="110" w:type="dxa"/>
            </w:tcMar>
            <w:vAlign w:val="center"/>
          </w:tcPr>
          <w:p w14:paraId="0A030F41" w14:textId="77777777" w:rsidR="002C62D1" w:rsidRDefault="008C3E8A">
            <w:pPr>
              <w:spacing w:before="40" w:after="40"/>
            </w:pPr>
            <w:r>
              <w:rPr>
                <w:sz w:val="19"/>
                <w:szCs w:val="19"/>
              </w:rPr>
              <w:t>Yes, marked as suspended</w:t>
            </w:r>
          </w:p>
        </w:tc>
        <w:tc>
          <w:tcPr>
            <w:tcW w:w="2688" w:type="dxa"/>
            <w:shd w:val="clear" w:color="auto" w:fill="F2F6FB"/>
            <w:tcMar>
              <w:top w:w="60" w:type="dxa"/>
              <w:left w:w="110" w:type="dxa"/>
              <w:bottom w:w="60" w:type="dxa"/>
              <w:right w:w="110" w:type="dxa"/>
            </w:tcMar>
            <w:vAlign w:val="center"/>
          </w:tcPr>
          <w:p w14:paraId="326CDA59" w14:textId="77777777" w:rsidR="002C62D1" w:rsidRDefault="008C3E8A">
            <w:pPr>
              <w:spacing w:before="40" w:after="40"/>
            </w:pPr>
            <w:r>
              <w:rPr>
                <w:sz w:val="19"/>
                <w:szCs w:val="19"/>
              </w:rPr>
              <w:t>Yes in historical views, hidden from selection lists</w:t>
            </w:r>
          </w:p>
        </w:tc>
        <w:tc>
          <w:tcPr>
            <w:tcW w:w="2688" w:type="dxa"/>
            <w:shd w:val="clear" w:color="auto" w:fill="F2F6FB"/>
            <w:tcMar>
              <w:top w:w="60" w:type="dxa"/>
              <w:left w:w="110" w:type="dxa"/>
              <w:bottom w:w="60" w:type="dxa"/>
              <w:right w:w="110" w:type="dxa"/>
            </w:tcMar>
            <w:vAlign w:val="center"/>
          </w:tcPr>
          <w:p w14:paraId="150168D8" w14:textId="77777777" w:rsidR="002C62D1" w:rsidRDefault="008C3E8A">
            <w:pPr>
              <w:spacing w:before="40" w:after="40"/>
            </w:pPr>
            <w:r>
              <w:rPr>
                <w:sz w:val="19"/>
                <w:szCs w:val="19"/>
              </w:rPr>
              <w:t>No in working views; retrievable on request</w:t>
            </w:r>
          </w:p>
        </w:tc>
      </w:tr>
      <w:tr w:rsidR="002C62D1" w14:paraId="3A6A8C70" w14:textId="77777777">
        <w:tblPrEx>
          <w:tblCellMar>
            <w:top w:w="0" w:type="dxa"/>
            <w:bottom w:w="0" w:type="dxa"/>
          </w:tblCellMar>
        </w:tblPrEx>
        <w:trPr>
          <w:cantSplit/>
        </w:trPr>
        <w:tc>
          <w:tcPr>
            <w:tcW w:w="1536" w:type="dxa"/>
            <w:tcMar>
              <w:top w:w="60" w:type="dxa"/>
              <w:left w:w="110" w:type="dxa"/>
              <w:bottom w:w="60" w:type="dxa"/>
              <w:right w:w="110" w:type="dxa"/>
            </w:tcMar>
            <w:vAlign w:val="center"/>
          </w:tcPr>
          <w:p w14:paraId="4AB3EDB0" w14:textId="77777777" w:rsidR="002C62D1" w:rsidRDefault="008C3E8A">
            <w:pPr>
              <w:spacing w:before="40" w:after="40"/>
            </w:pPr>
            <w:r>
              <w:rPr>
                <w:b/>
                <w:bCs/>
                <w:sz w:val="19"/>
                <w:szCs w:val="19"/>
              </w:rPr>
              <w:t>Historic references</w:t>
            </w:r>
          </w:p>
        </w:tc>
        <w:tc>
          <w:tcPr>
            <w:tcW w:w="2688" w:type="dxa"/>
            <w:tcMar>
              <w:top w:w="60" w:type="dxa"/>
              <w:left w:w="110" w:type="dxa"/>
              <w:bottom w:w="60" w:type="dxa"/>
              <w:right w:w="110" w:type="dxa"/>
            </w:tcMar>
            <w:vAlign w:val="center"/>
          </w:tcPr>
          <w:p w14:paraId="73B268A7" w14:textId="77777777" w:rsidR="002C62D1" w:rsidRDefault="008C3E8A">
            <w:pPr>
              <w:spacing w:before="40" w:after="40"/>
            </w:pPr>
            <w:r>
              <w:rPr>
                <w:sz w:val="19"/>
                <w:szCs w:val="19"/>
              </w:rPr>
              <w:t>Fully preserved</w:t>
            </w:r>
          </w:p>
        </w:tc>
        <w:tc>
          <w:tcPr>
            <w:tcW w:w="2688" w:type="dxa"/>
            <w:tcMar>
              <w:top w:w="60" w:type="dxa"/>
              <w:left w:w="110" w:type="dxa"/>
              <w:bottom w:w="60" w:type="dxa"/>
              <w:right w:w="110" w:type="dxa"/>
            </w:tcMar>
            <w:vAlign w:val="center"/>
          </w:tcPr>
          <w:p w14:paraId="1E65C834" w14:textId="77777777" w:rsidR="002C62D1" w:rsidRDefault="008C3E8A">
            <w:pPr>
              <w:spacing w:before="40" w:after="40"/>
            </w:pPr>
            <w:r>
              <w:rPr>
                <w:sz w:val="19"/>
                <w:szCs w:val="19"/>
              </w:rPr>
              <w:t>Fully preserved</w:t>
            </w:r>
          </w:p>
        </w:tc>
        <w:tc>
          <w:tcPr>
            <w:tcW w:w="2688" w:type="dxa"/>
            <w:tcMar>
              <w:top w:w="60" w:type="dxa"/>
              <w:left w:w="110" w:type="dxa"/>
              <w:bottom w:w="60" w:type="dxa"/>
              <w:right w:w="110" w:type="dxa"/>
            </w:tcMar>
            <w:vAlign w:val="center"/>
          </w:tcPr>
          <w:p w14:paraId="41BE3E58" w14:textId="77777777" w:rsidR="002C62D1" w:rsidRDefault="008C3E8A">
            <w:pPr>
              <w:spacing w:before="40" w:after="40"/>
            </w:pPr>
            <w:r>
              <w:rPr>
                <w:sz w:val="19"/>
                <w:szCs w:val="19"/>
              </w:rPr>
              <w:t>Fully preserved and guaranteed resolvable</w:t>
            </w:r>
          </w:p>
        </w:tc>
      </w:tr>
    </w:tbl>
    <w:p w14:paraId="249A6FB1" w14:textId="77777777" w:rsidR="002C62D1" w:rsidRDefault="008C3E8A">
      <w:pPr>
        <w:pStyle w:val="Heading2"/>
        <w:keepNext/>
        <w:spacing w:before="280" w:after="100"/>
      </w:pPr>
      <w:bookmarkStart w:id="92" w:name="_Toc239320554"/>
      <w:r>
        <w:t>10.5 Effect of lifecycle changes on existing transactions</w:t>
      </w:r>
      <w:bookmarkEnd w:id="92"/>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5C0878C7"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53BBAC52" w14:textId="77777777" w:rsidR="002C62D1" w:rsidRDefault="008C3E8A">
            <w:pPr>
              <w:spacing w:after="70"/>
            </w:pPr>
            <w:r>
              <w:rPr>
                <w:b/>
                <w:bCs/>
                <w:color w:val="8A5A00"/>
                <w:sz w:val="20"/>
                <w:szCs w:val="20"/>
              </w:rPr>
              <w:t>Requirements — Historical integrity</w:t>
            </w:r>
          </w:p>
          <w:p w14:paraId="61CEA984" w14:textId="77777777" w:rsidR="002C62D1" w:rsidRDefault="008C3E8A">
            <w:pPr>
              <w:pStyle w:val="ListParagraph"/>
              <w:numPr>
                <w:ilvl w:val="0"/>
                <w:numId w:val="2"/>
              </w:numPr>
              <w:spacing w:before="20" w:after="40" w:line="260" w:lineRule="auto"/>
            </w:pPr>
            <w:r>
              <w:rPr>
                <w:b/>
                <w:bCs/>
                <w:sz w:val="20"/>
                <w:szCs w:val="20"/>
              </w:rPr>
              <w:t>Historical transactions SHALL NOT lose their original master data context because a master record has been suspended, deprecated or archived.</w:t>
            </w:r>
          </w:p>
          <w:p w14:paraId="504A2417" w14:textId="77777777" w:rsidR="002C62D1" w:rsidRDefault="008C3E8A">
            <w:pPr>
              <w:pStyle w:val="ListParagraph"/>
              <w:numPr>
                <w:ilvl w:val="0"/>
                <w:numId w:val="2"/>
              </w:numPr>
              <w:spacing w:before="20" w:after="40" w:line="260" w:lineRule="auto"/>
            </w:pPr>
            <w:r>
              <w:rPr>
                <w:sz w:val="20"/>
                <w:szCs w:val="20"/>
              </w:rPr>
              <w:t>A master record that has ever been referenced by a transaction SHALL NOT be hard-deleted under any circumstance.</w:t>
            </w:r>
          </w:p>
          <w:p w14:paraId="475758DA" w14:textId="77777777" w:rsidR="002C62D1" w:rsidRDefault="008C3E8A">
            <w:pPr>
              <w:pStyle w:val="ListParagraph"/>
              <w:numPr>
                <w:ilvl w:val="0"/>
                <w:numId w:val="2"/>
              </w:numPr>
              <w:spacing w:before="20" w:after="40" w:line="260" w:lineRule="auto"/>
            </w:pPr>
            <w:r>
              <w:rPr>
                <w:sz w:val="20"/>
                <w:szCs w:val="20"/>
              </w:rPr>
              <w:t>W</w:t>
            </w:r>
            <w:r>
              <w:rPr>
                <w:sz w:val="20"/>
                <w:szCs w:val="20"/>
              </w:rPr>
              <w:t>here a record is deprecated, DCOS SHALL retain the ability to display the record's name, code and key attributes as they were at the time of each historical transaction.</w:t>
            </w:r>
          </w:p>
          <w:p w14:paraId="7CF87C82" w14:textId="77777777" w:rsidR="002C62D1" w:rsidRDefault="008C3E8A">
            <w:pPr>
              <w:pStyle w:val="ListParagraph"/>
              <w:numPr>
                <w:ilvl w:val="0"/>
                <w:numId w:val="2"/>
              </w:numPr>
              <w:spacing w:before="20" w:after="40" w:line="260" w:lineRule="auto"/>
            </w:pPr>
            <w:r>
              <w:rPr>
                <w:sz w:val="20"/>
                <w:szCs w:val="20"/>
              </w:rPr>
              <w:t>Where a replacement record exists, the successor relationship SHALL be recorded so tha</w:t>
            </w:r>
            <w:r>
              <w:rPr>
                <w:sz w:val="20"/>
                <w:szCs w:val="20"/>
              </w:rPr>
              <w:t>t historical and current data can be reconciled in reporting.</w:t>
            </w:r>
          </w:p>
          <w:p w14:paraId="63CD74D8" w14:textId="77777777" w:rsidR="002C62D1" w:rsidRDefault="008C3E8A">
            <w:pPr>
              <w:pStyle w:val="ListParagraph"/>
              <w:numPr>
                <w:ilvl w:val="0"/>
                <w:numId w:val="2"/>
              </w:numPr>
              <w:spacing w:before="20" w:after="40" w:line="260" w:lineRule="auto"/>
            </w:pPr>
            <w:r>
              <w:rPr>
                <w:sz w:val="20"/>
                <w:szCs w:val="20"/>
              </w:rPr>
              <w:t>Hard deletion MAY be permitted only for a record in Draft state that has never been approved and never referenced, and SHALL still generate an audit entry.</w:t>
            </w:r>
          </w:p>
        </w:tc>
      </w:tr>
    </w:tbl>
    <w:p w14:paraId="4C0E633A" w14:textId="77777777" w:rsidR="002C62D1" w:rsidRDefault="008C3E8A">
      <w:r>
        <w:br w:type="page"/>
      </w:r>
    </w:p>
    <w:p w14:paraId="5F01885A" w14:textId="77777777" w:rsidR="002C62D1" w:rsidRDefault="008C3E8A">
      <w:pPr>
        <w:pStyle w:val="Heading1"/>
        <w:pBdr>
          <w:bottom w:val="single" w:sz="12" w:space="6" w:color="1F3864"/>
        </w:pBdr>
        <w:spacing w:before="320" w:after="160"/>
      </w:pPr>
      <w:bookmarkStart w:id="93" w:name="_Toc239320555"/>
      <w:r>
        <w:lastRenderedPageBreak/>
        <w:t>11. Master Data Governance</w:t>
      </w:r>
      <w:bookmarkEnd w:id="93"/>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0F7C76A8"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58D8CE31" w14:textId="77777777" w:rsidR="002C62D1" w:rsidRDefault="008C3E8A">
            <w:pPr>
              <w:spacing w:after="70"/>
            </w:pPr>
            <w:r>
              <w:rPr>
                <w:b/>
                <w:bCs/>
                <w:color w:val="1F3864"/>
                <w:sz w:val="20"/>
                <w:szCs w:val="20"/>
              </w:rPr>
              <w:t>In plain language</w:t>
            </w:r>
          </w:p>
          <w:p w14:paraId="106B246A" w14:textId="77777777" w:rsidR="002C62D1" w:rsidRDefault="008C3E8A">
            <w:pPr>
              <w:spacing w:before="20" w:after="40" w:line="260" w:lineRule="auto"/>
              <w:jc w:val="both"/>
            </w:pPr>
            <w:r>
              <w:rPr>
                <w:sz w:val="20"/>
                <w:szCs w:val="20"/>
              </w:rPr>
              <w:t>Governance is simply the answer to: who decides, how do they decide, and what happens when the rules do not fit?</w:t>
            </w:r>
          </w:p>
          <w:p w14:paraId="7960BE96" w14:textId="77777777" w:rsidR="002C62D1" w:rsidRDefault="008C3E8A">
            <w:pPr>
              <w:spacing w:before="20" w:after="40" w:line="260" w:lineRule="auto"/>
              <w:jc w:val="both"/>
            </w:pPr>
            <w:r>
              <w:rPr>
                <w:sz w:val="20"/>
                <w:szCs w:val="20"/>
              </w:rPr>
              <w:t>The core of it is one workflow — someone asks for a master record, someone checks it does not alre</w:t>
            </w:r>
            <w:r>
              <w:rPr>
                <w:sz w:val="20"/>
                <w:szCs w:val="20"/>
              </w:rPr>
              <w:t>ady exist, someone fills it in properly, someone approves it, and then it becomes usable. Everything else in this section supports that workflow.</w:t>
            </w:r>
          </w:p>
        </w:tc>
      </w:tr>
    </w:tbl>
    <w:p w14:paraId="34E0CFBE" w14:textId="77777777" w:rsidR="002C62D1" w:rsidRDefault="008C3E8A">
      <w:pPr>
        <w:pStyle w:val="Heading2"/>
        <w:keepNext/>
        <w:spacing w:before="280" w:after="100"/>
      </w:pPr>
      <w:bookmarkStart w:id="94" w:name="_Toc239320556"/>
      <w:r>
        <w:t>11.1 Governance framework</w:t>
      </w:r>
      <w:bookmarkEnd w:id="94"/>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304"/>
        <w:gridCol w:w="7296"/>
      </w:tblGrid>
      <w:tr w:rsidR="002C62D1" w14:paraId="071C92C7" w14:textId="77777777">
        <w:tblPrEx>
          <w:tblCellMar>
            <w:top w:w="0" w:type="dxa"/>
            <w:bottom w:w="0" w:type="dxa"/>
          </w:tblCellMar>
        </w:tblPrEx>
        <w:trPr>
          <w:tblHeader/>
        </w:trPr>
        <w:tc>
          <w:tcPr>
            <w:tcW w:w="2304" w:type="dxa"/>
            <w:shd w:val="clear" w:color="auto" w:fill="1F3864"/>
            <w:tcMar>
              <w:top w:w="60" w:type="dxa"/>
              <w:left w:w="110" w:type="dxa"/>
              <w:bottom w:w="60" w:type="dxa"/>
              <w:right w:w="110" w:type="dxa"/>
            </w:tcMar>
            <w:vAlign w:val="center"/>
          </w:tcPr>
          <w:p w14:paraId="2F8E7528" w14:textId="77777777" w:rsidR="002C62D1" w:rsidRDefault="008C3E8A">
            <w:pPr>
              <w:spacing w:before="40" w:after="40"/>
            </w:pPr>
            <w:r>
              <w:rPr>
                <w:b/>
                <w:bCs/>
                <w:color w:val="FFFFFF"/>
                <w:sz w:val="19"/>
                <w:szCs w:val="19"/>
              </w:rPr>
              <w:t>Element</w:t>
            </w:r>
          </w:p>
        </w:tc>
        <w:tc>
          <w:tcPr>
            <w:tcW w:w="7296" w:type="dxa"/>
            <w:shd w:val="clear" w:color="auto" w:fill="1F3864"/>
            <w:tcMar>
              <w:top w:w="60" w:type="dxa"/>
              <w:left w:w="110" w:type="dxa"/>
              <w:bottom w:w="60" w:type="dxa"/>
              <w:right w:w="110" w:type="dxa"/>
            </w:tcMar>
            <w:vAlign w:val="center"/>
          </w:tcPr>
          <w:p w14:paraId="07313DCD" w14:textId="77777777" w:rsidR="002C62D1" w:rsidRDefault="008C3E8A">
            <w:pPr>
              <w:spacing w:before="40" w:after="40"/>
            </w:pPr>
            <w:r>
              <w:rPr>
                <w:b/>
                <w:bCs/>
                <w:color w:val="FFFFFF"/>
                <w:sz w:val="19"/>
                <w:szCs w:val="19"/>
              </w:rPr>
              <w:t>Description</w:t>
            </w:r>
          </w:p>
        </w:tc>
      </w:tr>
      <w:tr w:rsidR="002C62D1" w14:paraId="16BDE678"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6E37A3B2" w14:textId="77777777" w:rsidR="002C62D1" w:rsidRDefault="008C3E8A">
            <w:pPr>
              <w:spacing w:before="40" w:after="40"/>
            </w:pPr>
            <w:r>
              <w:rPr>
                <w:sz w:val="19"/>
                <w:szCs w:val="19"/>
              </w:rPr>
              <w:t>Governance Board</w:t>
            </w:r>
          </w:p>
        </w:tc>
        <w:tc>
          <w:tcPr>
            <w:tcW w:w="7296" w:type="dxa"/>
            <w:tcMar>
              <w:top w:w="60" w:type="dxa"/>
              <w:left w:w="110" w:type="dxa"/>
              <w:bottom w:w="60" w:type="dxa"/>
              <w:right w:w="110" w:type="dxa"/>
            </w:tcMar>
            <w:vAlign w:val="center"/>
          </w:tcPr>
          <w:p w14:paraId="678FE7D6" w14:textId="77777777" w:rsidR="002C62D1" w:rsidRDefault="008C3E8A">
            <w:pPr>
              <w:spacing w:before="40" w:after="40"/>
            </w:pPr>
            <w:r>
              <w:rPr>
                <w:sz w:val="19"/>
                <w:szCs w:val="19"/>
              </w:rPr>
              <w:t>Sets policy, approves standards and new domains, arbitrates cross-domain conflicts, approves exceptions, and reviews data quality performance. Meets at a defined frequency, minimum quarterly.</w:t>
            </w:r>
          </w:p>
        </w:tc>
      </w:tr>
      <w:tr w:rsidR="002C62D1" w14:paraId="2B883F80"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0E3F4863" w14:textId="77777777" w:rsidR="002C62D1" w:rsidRDefault="008C3E8A">
            <w:pPr>
              <w:spacing w:before="40" w:after="40"/>
            </w:pPr>
            <w:r>
              <w:rPr>
                <w:sz w:val="19"/>
                <w:szCs w:val="19"/>
              </w:rPr>
              <w:t>Domain Owners</w:t>
            </w:r>
          </w:p>
        </w:tc>
        <w:tc>
          <w:tcPr>
            <w:tcW w:w="7296" w:type="dxa"/>
            <w:shd w:val="clear" w:color="auto" w:fill="F2F6FB"/>
            <w:tcMar>
              <w:top w:w="60" w:type="dxa"/>
              <w:left w:w="110" w:type="dxa"/>
              <w:bottom w:w="60" w:type="dxa"/>
              <w:right w:w="110" w:type="dxa"/>
            </w:tcMar>
            <w:vAlign w:val="center"/>
          </w:tcPr>
          <w:p w14:paraId="2CC8B9AF" w14:textId="77777777" w:rsidR="002C62D1" w:rsidRDefault="008C3E8A">
            <w:pPr>
              <w:spacing w:before="40" w:after="40"/>
            </w:pPr>
            <w:r>
              <w:rPr>
                <w:sz w:val="19"/>
                <w:szCs w:val="19"/>
              </w:rPr>
              <w:t xml:space="preserve">Accountable for the correctness of their domain; </w:t>
            </w:r>
            <w:r>
              <w:rPr>
                <w:sz w:val="19"/>
                <w:szCs w:val="19"/>
              </w:rPr>
              <w:t>approve Tier 1 records and changes; define domain rules within this standard.</w:t>
            </w:r>
          </w:p>
        </w:tc>
      </w:tr>
      <w:tr w:rsidR="002C62D1" w14:paraId="474E2D8B"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24F8CB92" w14:textId="77777777" w:rsidR="002C62D1" w:rsidRDefault="008C3E8A">
            <w:pPr>
              <w:spacing w:before="40" w:after="40"/>
            </w:pPr>
            <w:r>
              <w:rPr>
                <w:sz w:val="19"/>
                <w:szCs w:val="19"/>
              </w:rPr>
              <w:t>Data Stewards</w:t>
            </w:r>
          </w:p>
        </w:tc>
        <w:tc>
          <w:tcPr>
            <w:tcW w:w="7296" w:type="dxa"/>
            <w:tcMar>
              <w:top w:w="60" w:type="dxa"/>
              <w:left w:w="110" w:type="dxa"/>
              <w:bottom w:w="60" w:type="dxa"/>
              <w:right w:w="110" w:type="dxa"/>
            </w:tcMar>
            <w:vAlign w:val="center"/>
          </w:tcPr>
          <w:p w14:paraId="77A6711C" w14:textId="77777777" w:rsidR="002C62D1" w:rsidRDefault="008C3E8A">
            <w:pPr>
              <w:spacing w:before="40" w:after="40"/>
            </w:pPr>
            <w:r>
              <w:rPr>
                <w:sz w:val="19"/>
                <w:szCs w:val="19"/>
              </w:rPr>
              <w:t>Execute day-to-day governance: request triage, duplicate checking, validation, maintenance, periodic review.</w:t>
            </w:r>
          </w:p>
        </w:tc>
      </w:tr>
      <w:tr w:rsidR="002C62D1" w14:paraId="75AB521B"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1D35F667" w14:textId="77777777" w:rsidR="002C62D1" w:rsidRDefault="008C3E8A">
            <w:pPr>
              <w:spacing w:before="40" w:after="40"/>
            </w:pPr>
            <w:r>
              <w:rPr>
                <w:sz w:val="19"/>
                <w:szCs w:val="19"/>
              </w:rPr>
              <w:t>Technical Custodians</w:t>
            </w:r>
          </w:p>
        </w:tc>
        <w:tc>
          <w:tcPr>
            <w:tcW w:w="7296" w:type="dxa"/>
            <w:shd w:val="clear" w:color="auto" w:fill="F2F6FB"/>
            <w:tcMar>
              <w:top w:w="60" w:type="dxa"/>
              <w:left w:w="110" w:type="dxa"/>
              <w:bottom w:w="60" w:type="dxa"/>
              <w:right w:w="110" w:type="dxa"/>
            </w:tcMar>
            <w:vAlign w:val="center"/>
          </w:tcPr>
          <w:p w14:paraId="3A3A9D24" w14:textId="77777777" w:rsidR="002C62D1" w:rsidRDefault="008C3E8A">
            <w:pPr>
              <w:spacing w:before="40" w:after="40"/>
            </w:pPr>
            <w:r>
              <w:rPr>
                <w:sz w:val="19"/>
                <w:szCs w:val="19"/>
              </w:rPr>
              <w:t>Implement and enforce governance controls in the platform: validation rules, permissions, audit logging, integration controls, archiving.</w:t>
            </w:r>
          </w:p>
        </w:tc>
      </w:tr>
      <w:tr w:rsidR="002C62D1" w14:paraId="7DF69681"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4879C274" w14:textId="77777777" w:rsidR="002C62D1" w:rsidRDefault="008C3E8A">
            <w:pPr>
              <w:spacing w:before="40" w:after="40"/>
            </w:pPr>
            <w:r>
              <w:rPr>
                <w:sz w:val="19"/>
                <w:szCs w:val="19"/>
              </w:rPr>
              <w:t>Change Control</w:t>
            </w:r>
          </w:p>
        </w:tc>
        <w:tc>
          <w:tcPr>
            <w:tcW w:w="7296" w:type="dxa"/>
            <w:tcMar>
              <w:top w:w="60" w:type="dxa"/>
              <w:left w:w="110" w:type="dxa"/>
              <w:bottom w:w="60" w:type="dxa"/>
              <w:right w:w="110" w:type="dxa"/>
            </w:tcMar>
            <w:vAlign w:val="center"/>
          </w:tcPr>
          <w:p w14:paraId="0225C4AB" w14:textId="77777777" w:rsidR="002C62D1" w:rsidRDefault="008C3E8A">
            <w:pPr>
              <w:spacing w:before="40" w:after="40"/>
            </w:pPr>
            <w:r>
              <w:rPr>
                <w:sz w:val="19"/>
                <w:szCs w:val="19"/>
              </w:rPr>
              <w:t xml:space="preserve">The formal process for requesting, assessing, approving and implementing master data changes (Section </w:t>
            </w:r>
            <w:r>
              <w:rPr>
                <w:sz w:val="19"/>
                <w:szCs w:val="19"/>
              </w:rPr>
              <w:t>14).</w:t>
            </w:r>
          </w:p>
        </w:tc>
      </w:tr>
      <w:tr w:rsidR="002C62D1" w14:paraId="68CD3A4F"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77F8D084" w14:textId="77777777" w:rsidR="002C62D1" w:rsidRDefault="008C3E8A">
            <w:pPr>
              <w:spacing w:before="40" w:after="40"/>
            </w:pPr>
            <w:r>
              <w:rPr>
                <w:sz w:val="19"/>
                <w:szCs w:val="19"/>
              </w:rPr>
              <w:t>Data Quality Reviews</w:t>
            </w:r>
          </w:p>
        </w:tc>
        <w:tc>
          <w:tcPr>
            <w:tcW w:w="7296" w:type="dxa"/>
            <w:shd w:val="clear" w:color="auto" w:fill="F2F6FB"/>
            <w:tcMar>
              <w:top w:w="60" w:type="dxa"/>
              <w:left w:w="110" w:type="dxa"/>
              <w:bottom w:w="60" w:type="dxa"/>
              <w:right w:w="110" w:type="dxa"/>
            </w:tcMar>
            <w:vAlign w:val="center"/>
          </w:tcPr>
          <w:p w14:paraId="1F646040" w14:textId="77777777" w:rsidR="002C62D1" w:rsidRDefault="008C3E8A">
            <w:pPr>
              <w:spacing w:before="40" w:after="40"/>
            </w:pPr>
            <w:r>
              <w:rPr>
                <w:sz w:val="19"/>
                <w:szCs w:val="19"/>
              </w:rPr>
              <w:t>Scheduled measurement of quality against defined dimensions and KPIs (Section 12).</w:t>
            </w:r>
          </w:p>
        </w:tc>
      </w:tr>
      <w:tr w:rsidR="002C62D1" w14:paraId="48DF8B68"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2442D858" w14:textId="77777777" w:rsidR="002C62D1" w:rsidRDefault="008C3E8A">
            <w:pPr>
              <w:spacing w:before="40" w:after="40"/>
            </w:pPr>
            <w:r>
              <w:rPr>
                <w:sz w:val="19"/>
                <w:szCs w:val="19"/>
              </w:rPr>
              <w:t>Periodic Master Review</w:t>
            </w:r>
          </w:p>
        </w:tc>
        <w:tc>
          <w:tcPr>
            <w:tcW w:w="7296" w:type="dxa"/>
            <w:tcMar>
              <w:top w:w="60" w:type="dxa"/>
              <w:left w:w="110" w:type="dxa"/>
              <w:bottom w:w="60" w:type="dxa"/>
              <w:right w:w="110" w:type="dxa"/>
            </w:tcMar>
            <w:vAlign w:val="center"/>
          </w:tcPr>
          <w:p w14:paraId="3372742C" w14:textId="77777777" w:rsidR="002C62D1" w:rsidRDefault="008C3E8A">
            <w:pPr>
              <w:spacing w:before="40" w:after="40"/>
            </w:pPr>
            <w:r>
              <w:rPr>
                <w:sz w:val="19"/>
                <w:szCs w:val="19"/>
              </w:rPr>
              <w:t>Scheduled review of each domain to remove obsolete records, resolve duplicates and confirm ownership (Section 11.6).</w:t>
            </w:r>
          </w:p>
        </w:tc>
      </w:tr>
      <w:tr w:rsidR="002C62D1" w14:paraId="0611748A"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42F4034D" w14:textId="77777777" w:rsidR="002C62D1" w:rsidRDefault="008C3E8A">
            <w:pPr>
              <w:spacing w:before="40" w:after="40"/>
            </w:pPr>
            <w:r>
              <w:rPr>
                <w:sz w:val="19"/>
                <w:szCs w:val="19"/>
              </w:rPr>
              <w:t>Exception Management</w:t>
            </w:r>
          </w:p>
        </w:tc>
        <w:tc>
          <w:tcPr>
            <w:tcW w:w="7296" w:type="dxa"/>
            <w:shd w:val="clear" w:color="auto" w:fill="F2F6FB"/>
            <w:tcMar>
              <w:top w:w="60" w:type="dxa"/>
              <w:left w:w="110" w:type="dxa"/>
              <w:bottom w:w="60" w:type="dxa"/>
              <w:right w:w="110" w:type="dxa"/>
            </w:tcMar>
            <w:vAlign w:val="center"/>
          </w:tcPr>
          <w:p w14:paraId="262F77BE" w14:textId="77777777" w:rsidR="002C62D1" w:rsidRDefault="008C3E8A">
            <w:pPr>
              <w:spacing w:before="40" w:after="40"/>
            </w:pPr>
            <w:r>
              <w:rPr>
                <w:sz w:val="19"/>
                <w:szCs w:val="19"/>
              </w:rPr>
              <w:t>Controlled, time-bound permission to depart from this standard (Section 11.7).</w:t>
            </w:r>
          </w:p>
        </w:tc>
      </w:tr>
      <w:tr w:rsidR="002C62D1" w14:paraId="19BEC462"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66B094AB" w14:textId="77777777" w:rsidR="002C62D1" w:rsidRDefault="008C3E8A">
            <w:pPr>
              <w:spacing w:before="40" w:after="40"/>
            </w:pPr>
            <w:r>
              <w:rPr>
                <w:sz w:val="19"/>
                <w:szCs w:val="19"/>
              </w:rPr>
              <w:t>Escalation</w:t>
            </w:r>
          </w:p>
        </w:tc>
        <w:tc>
          <w:tcPr>
            <w:tcW w:w="7296" w:type="dxa"/>
            <w:tcMar>
              <w:top w:w="60" w:type="dxa"/>
              <w:left w:w="110" w:type="dxa"/>
              <w:bottom w:w="60" w:type="dxa"/>
              <w:right w:w="110" w:type="dxa"/>
            </w:tcMar>
            <w:vAlign w:val="center"/>
          </w:tcPr>
          <w:p w14:paraId="1F44495A" w14:textId="77777777" w:rsidR="002C62D1" w:rsidRDefault="008C3E8A">
            <w:pPr>
              <w:spacing w:before="40" w:after="40"/>
            </w:pPr>
            <w:r>
              <w:rPr>
                <w:sz w:val="19"/>
                <w:szCs w:val="19"/>
              </w:rPr>
              <w:t>The defined route for unresolved disputes and overdue governance actions (Section 11.8).</w:t>
            </w:r>
          </w:p>
        </w:tc>
      </w:tr>
      <w:tr w:rsidR="002C62D1" w14:paraId="5538BE9F"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4680B067" w14:textId="77777777" w:rsidR="002C62D1" w:rsidRDefault="008C3E8A">
            <w:pPr>
              <w:spacing w:before="40" w:after="40"/>
            </w:pPr>
            <w:r>
              <w:rPr>
                <w:sz w:val="19"/>
                <w:szCs w:val="19"/>
              </w:rPr>
              <w:t>Compliance Monitoring</w:t>
            </w:r>
          </w:p>
        </w:tc>
        <w:tc>
          <w:tcPr>
            <w:tcW w:w="7296" w:type="dxa"/>
            <w:shd w:val="clear" w:color="auto" w:fill="F2F6FB"/>
            <w:tcMar>
              <w:top w:w="60" w:type="dxa"/>
              <w:left w:w="110" w:type="dxa"/>
              <w:bottom w:w="60" w:type="dxa"/>
              <w:right w:w="110" w:type="dxa"/>
            </w:tcMar>
            <w:vAlign w:val="center"/>
          </w:tcPr>
          <w:p w14:paraId="51FC4039" w14:textId="77777777" w:rsidR="002C62D1" w:rsidRDefault="008C3E8A">
            <w:pPr>
              <w:spacing w:before="40" w:after="40"/>
            </w:pPr>
            <w:r>
              <w:rPr>
                <w:sz w:val="19"/>
                <w:szCs w:val="19"/>
              </w:rPr>
              <w:t>Ongoing verification that the standard is being followed, reported to the Governance Board (Section 11.9).</w:t>
            </w:r>
          </w:p>
        </w:tc>
      </w:tr>
    </w:tbl>
    <w:p w14:paraId="7CF5B386" w14:textId="77777777" w:rsidR="002C62D1" w:rsidRDefault="008C3E8A">
      <w:pPr>
        <w:pStyle w:val="Heading2"/>
        <w:keepNext/>
        <w:spacing w:before="280" w:after="100"/>
      </w:pPr>
      <w:bookmarkStart w:id="95" w:name="_Toc239320557"/>
      <w:r>
        <w:lastRenderedPageBreak/>
        <w:t>11.2 The master data governance workflow</w:t>
      </w:r>
      <w:bookmarkEnd w:id="95"/>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198E4AF9"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78F50CBE" w14:textId="77777777" w:rsidR="002C62D1" w:rsidRDefault="008C3E8A">
            <w:r>
              <w:rPr>
                <w:rFonts w:ascii="Consolas" w:eastAsia="Consolas" w:hAnsi="Consolas" w:cs="Consolas"/>
                <w:color w:val="2A2A2A"/>
                <w:sz w:val="17"/>
                <w:szCs w:val="17"/>
              </w:rPr>
              <w:t xml:space="preserve">                        Business Need</w:t>
            </w:r>
          </w:p>
          <w:p w14:paraId="6BF6D8F8" w14:textId="77777777" w:rsidR="002C62D1" w:rsidRDefault="008C3E8A">
            <w:r>
              <w:rPr>
                <w:rFonts w:ascii="Consolas" w:eastAsia="Consolas" w:hAnsi="Consolas" w:cs="Consolas"/>
                <w:color w:val="2A2A2A"/>
                <w:sz w:val="17"/>
                <w:szCs w:val="17"/>
              </w:rPr>
              <w:t xml:space="preserve">                              │</w:t>
            </w:r>
          </w:p>
          <w:p w14:paraId="77EE9D59" w14:textId="77777777" w:rsidR="002C62D1" w:rsidRDefault="008C3E8A">
            <w:r>
              <w:rPr>
                <w:rFonts w:ascii="Consolas" w:eastAsia="Consolas" w:hAnsi="Consolas" w:cs="Consolas"/>
                <w:color w:val="2A2A2A"/>
                <w:sz w:val="17"/>
                <w:szCs w:val="17"/>
              </w:rPr>
              <w:t xml:space="preserve">                              ▼</w:t>
            </w:r>
          </w:p>
          <w:p w14:paraId="181757E5" w14:textId="77777777" w:rsidR="002C62D1" w:rsidRDefault="008C3E8A">
            <w:r>
              <w:rPr>
                <w:rFonts w:ascii="Consolas" w:eastAsia="Consolas" w:hAnsi="Consolas" w:cs="Consolas"/>
                <w:color w:val="2A2A2A"/>
                <w:sz w:val="17"/>
                <w:szCs w:val="17"/>
              </w:rPr>
              <w:t xml:space="preserve">                    Master Data Request</w:t>
            </w:r>
          </w:p>
          <w:p w14:paraId="5293A9B5" w14:textId="77777777" w:rsidR="002C62D1" w:rsidRDefault="008C3E8A">
            <w:r>
              <w:rPr>
                <w:rFonts w:ascii="Consolas" w:eastAsia="Consolas" w:hAnsi="Consolas" w:cs="Consolas"/>
                <w:color w:val="2A2A2A"/>
                <w:sz w:val="17"/>
                <w:szCs w:val="17"/>
              </w:rPr>
              <w:t xml:space="preserve">                              │</w:t>
            </w:r>
          </w:p>
          <w:p w14:paraId="05E26378" w14:textId="77777777" w:rsidR="002C62D1" w:rsidRDefault="008C3E8A">
            <w:r>
              <w:rPr>
                <w:rFonts w:ascii="Consolas" w:eastAsia="Consolas" w:hAnsi="Consolas" w:cs="Consolas"/>
                <w:color w:val="2A2A2A"/>
                <w:sz w:val="17"/>
                <w:szCs w:val="17"/>
              </w:rPr>
              <w:t xml:space="preserve">                              ▼</w:t>
            </w:r>
          </w:p>
          <w:p w14:paraId="590E967C" w14:textId="77777777" w:rsidR="002C62D1" w:rsidRDefault="008C3E8A">
            <w:r>
              <w:rPr>
                <w:rFonts w:ascii="Consolas" w:eastAsia="Consolas" w:hAnsi="Consolas" w:cs="Consolas"/>
                <w:color w:val="2A2A2A"/>
                <w:sz w:val="17"/>
                <w:szCs w:val="17"/>
              </w:rPr>
              <w:t xml:space="preserve">         </w:t>
            </w:r>
            <w:r>
              <w:rPr>
                <w:rFonts w:ascii="Consolas" w:eastAsia="Consolas" w:hAnsi="Consolas" w:cs="Consolas"/>
                <w:color w:val="2A2A2A"/>
                <w:sz w:val="17"/>
                <w:szCs w:val="17"/>
              </w:rPr>
              <w:t xml:space="preserve">             Duplicate Search</w:t>
            </w:r>
          </w:p>
          <w:p w14:paraId="1FAFED1D" w14:textId="77777777" w:rsidR="002C62D1" w:rsidRDefault="008C3E8A">
            <w:r>
              <w:rPr>
                <w:rFonts w:ascii="Consolas" w:eastAsia="Consolas" w:hAnsi="Consolas" w:cs="Consolas"/>
                <w:color w:val="2A2A2A"/>
                <w:sz w:val="17"/>
                <w:szCs w:val="17"/>
              </w:rPr>
              <w:t xml:space="preserve">                              │</w:t>
            </w:r>
          </w:p>
          <w:p w14:paraId="3B2831C0" w14:textId="77777777" w:rsidR="002C62D1" w:rsidRDefault="008C3E8A">
            <w:r>
              <w:rPr>
                <w:rFonts w:ascii="Consolas" w:eastAsia="Consolas" w:hAnsi="Consolas" w:cs="Consolas"/>
                <w:color w:val="2A2A2A"/>
                <w:sz w:val="17"/>
                <w:szCs w:val="17"/>
              </w:rPr>
              <w:t xml:space="preserve">                ┌─────────────┴─────────────┐</w:t>
            </w:r>
          </w:p>
          <w:p w14:paraId="10095FC8" w14:textId="77777777" w:rsidR="002C62D1" w:rsidRDefault="008C3E8A">
            <w:r>
              <w:rPr>
                <w:rFonts w:ascii="Consolas" w:eastAsia="Consolas" w:hAnsi="Consolas" w:cs="Consolas"/>
                <w:color w:val="2A2A2A"/>
                <w:sz w:val="17"/>
                <w:szCs w:val="17"/>
              </w:rPr>
              <w:t xml:space="preserve">           MATCH FOUND                 NO MATCH</w:t>
            </w:r>
          </w:p>
          <w:p w14:paraId="52AC24A4" w14:textId="77777777" w:rsidR="002C62D1" w:rsidRDefault="008C3E8A">
            <w:r>
              <w:rPr>
                <w:rFonts w:ascii="Consolas" w:eastAsia="Consolas" w:hAnsi="Consolas" w:cs="Consolas"/>
                <w:color w:val="2A2A2A"/>
                <w:sz w:val="17"/>
                <w:szCs w:val="17"/>
              </w:rPr>
              <w:t xml:space="preserve">                │                           │</w:t>
            </w:r>
          </w:p>
          <w:p w14:paraId="31068F21" w14:textId="77777777" w:rsidR="002C62D1" w:rsidRDefault="008C3E8A">
            <w:r>
              <w:rPr>
                <w:rFonts w:ascii="Consolas" w:eastAsia="Consolas" w:hAnsi="Consolas" w:cs="Consolas"/>
                <w:color w:val="2A2A2A"/>
                <w:sz w:val="17"/>
                <w:szCs w:val="17"/>
              </w:rPr>
              <w:t xml:space="preserve">                ▼                           ▼</w:t>
            </w:r>
          </w:p>
          <w:p w14:paraId="63ADBFE0" w14:textId="77777777" w:rsidR="002C62D1" w:rsidRDefault="008C3E8A">
            <w:r>
              <w:rPr>
                <w:rFonts w:ascii="Consolas" w:eastAsia="Consolas" w:hAnsi="Consolas" w:cs="Consolas"/>
                <w:color w:val="2A2A2A"/>
                <w:sz w:val="17"/>
                <w:szCs w:val="17"/>
              </w:rPr>
              <w:t xml:space="preserve">        </w:t>
            </w:r>
            <w:r>
              <w:rPr>
                <w:rFonts w:ascii="Consolas" w:eastAsia="Consolas" w:hAnsi="Consolas" w:cs="Consolas"/>
                <w:color w:val="2A2A2A"/>
                <w:sz w:val="17"/>
                <w:szCs w:val="17"/>
              </w:rPr>
              <w:t>Review with requester          Create Draft</w:t>
            </w:r>
          </w:p>
          <w:p w14:paraId="1BA6DAE1" w14:textId="77777777" w:rsidR="002C62D1" w:rsidRDefault="008C3E8A">
            <w:r>
              <w:rPr>
                <w:rFonts w:ascii="Consolas" w:eastAsia="Consolas" w:hAnsi="Consolas" w:cs="Consolas"/>
                <w:color w:val="2A2A2A"/>
                <w:sz w:val="17"/>
                <w:szCs w:val="17"/>
              </w:rPr>
              <w:t xml:space="preserve">                │                           │</w:t>
            </w:r>
          </w:p>
          <w:p w14:paraId="6B27AFCB" w14:textId="77777777" w:rsidR="002C62D1" w:rsidRDefault="008C3E8A">
            <w:r>
              <w:rPr>
                <w:rFonts w:ascii="Consolas" w:eastAsia="Consolas" w:hAnsi="Consolas" w:cs="Consolas"/>
                <w:color w:val="2A2A2A"/>
                <w:sz w:val="17"/>
                <w:szCs w:val="17"/>
              </w:rPr>
              <w:t xml:space="preserve">     ┌──────────┴──────────┐                ▼</w:t>
            </w:r>
          </w:p>
          <w:p w14:paraId="6C8FF894" w14:textId="77777777" w:rsidR="002C62D1" w:rsidRDefault="008C3E8A">
            <w:r>
              <w:rPr>
                <w:rFonts w:ascii="Consolas" w:eastAsia="Consolas" w:hAnsi="Consolas" w:cs="Consolas"/>
                <w:color w:val="2A2A2A"/>
                <w:sz w:val="17"/>
                <w:szCs w:val="17"/>
              </w:rPr>
              <w:t xml:space="preserve">  Use existing        Genuinely           Validate</w:t>
            </w:r>
          </w:p>
          <w:p w14:paraId="6A402D17" w14:textId="77777777" w:rsidR="002C62D1" w:rsidRDefault="008C3E8A">
            <w:r>
              <w:rPr>
                <w:rFonts w:ascii="Consolas" w:eastAsia="Consolas" w:hAnsi="Consolas" w:cs="Consolas"/>
                <w:color w:val="2A2A2A"/>
                <w:sz w:val="17"/>
                <w:szCs w:val="17"/>
              </w:rPr>
              <w:t xml:space="preserve">     record            different            │</w:t>
            </w:r>
          </w:p>
          <w:p w14:paraId="3B0EB7C7" w14:textId="77777777" w:rsidR="002C62D1" w:rsidRDefault="008C3E8A">
            <w:r>
              <w:rPr>
                <w:rFonts w:ascii="Consolas" w:eastAsia="Consolas" w:hAnsi="Consolas" w:cs="Consolas"/>
                <w:color w:val="2A2A2A"/>
                <w:sz w:val="17"/>
                <w:szCs w:val="17"/>
              </w:rPr>
              <w:t xml:space="preserve">        │              </w:t>
            </w:r>
            <w:r>
              <w:rPr>
                <w:rFonts w:ascii="Consolas" w:eastAsia="Consolas" w:hAnsi="Consolas" w:cs="Consolas"/>
                <w:color w:val="2A2A2A"/>
                <w:sz w:val="17"/>
                <w:szCs w:val="17"/>
              </w:rPr>
              <w:t xml:space="preserve">    │                ▼</w:t>
            </w:r>
          </w:p>
          <w:p w14:paraId="3EAD20C3" w14:textId="77777777" w:rsidR="002C62D1" w:rsidRDefault="008C3E8A">
            <w:r>
              <w:rPr>
                <w:rFonts w:ascii="Consolas" w:eastAsia="Consolas" w:hAnsi="Consolas" w:cs="Consolas"/>
                <w:color w:val="2A2A2A"/>
                <w:sz w:val="17"/>
                <w:szCs w:val="17"/>
              </w:rPr>
              <w:t xml:space="preserve">        │                  └──────────► Business Review</w:t>
            </w:r>
          </w:p>
          <w:p w14:paraId="12CEC005" w14:textId="77777777" w:rsidR="002C62D1" w:rsidRDefault="008C3E8A">
            <w:r>
              <w:rPr>
                <w:rFonts w:ascii="Consolas" w:eastAsia="Consolas" w:hAnsi="Consolas" w:cs="Consolas"/>
                <w:color w:val="2A2A2A"/>
                <w:sz w:val="17"/>
                <w:szCs w:val="17"/>
              </w:rPr>
              <w:t xml:space="preserve">        │                                    │</w:t>
            </w:r>
          </w:p>
          <w:p w14:paraId="20A937DD" w14:textId="77777777" w:rsidR="002C62D1" w:rsidRDefault="008C3E8A">
            <w:r>
              <w:rPr>
                <w:rFonts w:ascii="Consolas" w:eastAsia="Consolas" w:hAnsi="Consolas" w:cs="Consolas"/>
                <w:color w:val="2A2A2A"/>
                <w:sz w:val="17"/>
                <w:szCs w:val="17"/>
              </w:rPr>
              <w:t xml:space="preserve">        │                                    ▼</w:t>
            </w:r>
          </w:p>
          <w:p w14:paraId="16D0EE08" w14:textId="77777777" w:rsidR="002C62D1" w:rsidRDefault="008C3E8A">
            <w:r>
              <w:rPr>
                <w:rFonts w:ascii="Consolas" w:eastAsia="Consolas" w:hAnsi="Consolas" w:cs="Consolas"/>
                <w:color w:val="2A2A2A"/>
                <w:sz w:val="17"/>
                <w:szCs w:val="17"/>
              </w:rPr>
              <w:t xml:space="preserve">        │                                 Approve</w:t>
            </w:r>
          </w:p>
          <w:p w14:paraId="68486D17" w14:textId="77777777" w:rsidR="002C62D1" w:rsidRDefault="008C3E8A">
            <w:r>
              <w:rPr>
                <w:rFonts w:ascii="Consolas" w:eastAsia="Consolas" w:hAnsi="Consolas" w:cs="Consolas"/>
                <w:color w:val="2A2A2A"/>
                <w:sz w:val="17"/>
                <w:szCs w:val="17"/>
              </w:rPr>
              <w:t xml:space="preserve">        │                        </w:t>
            </w:r>
            <w:r>
              <w:rPr>
                <w:rFonts w:ascii="Consolas" w:eastAsia="Consolas" w:hAnsi="Consolas" w:cs="Consolas"/>
                <w:color w:val="2A2A2A"/>
                <w:sz w:val="17"/>
                <w:szCs w:val="17"/>
              </w:rPr>
              <w:t xml:space="preserve">            │</w:t>
            </w:r>
          </w:p>
          <w:p w14:paraId="3D8DF06F" w14:textId="77777777" w:rsidR="002C62D1" w:rsidRDefault="008C3E8A">
            <w:r>
              <w:rPr>
                <w:rFonts w:ascii="Consolas" w:eastAsia="Consolas" w:hAnsi="Consolas" w:cs="Consolas"/>
                <w:color w:val="2A2A2A"/>
                <w:sz w:val="17"/>
                <w:szCs w:val="17"/>
              </w:rPr>
              <w:t xml:space="preserve">        │                                    ▼</w:t>
            </w:r>
          </w:p>
          <w:p w14:paraId="094DAD71" w14:textId="77777777" w:rsidR="002C62D1" w:rsidRDefault="008C3E8A">
            <w:r>
              <w:rPr>
                <w:rFonts w:ascii="Consolas" w:eastAsia="Consolas" w:hAnsi="Consolas" w:cs="Consolas"/>
                <w:color w:val="2A2A2A"/>
                <w:sz w:val="17"/>
                <w:szCs w:val="17"/>
              </w:rPr>
              <w:t xml:space="preserve">        │                                 Activate</w:t>
            </w:r>
          </w:p>
          <w:p w14:paraId="040376BC" w14:textId="77777777" w:rsidR="002C62D1" w:rsidRDefault="008C3E8A">
            <w:r>
              <w:rPr>
                <w:rFonts w:ascii="Consolas" w:eastAsia="Consolas" w:hAnsi="Consolas" w:cs="Consolas"/>
                <w:color w:val="2A2A2A"/>
                <w:sz w:val="17"/>
                <w:szCs w:val="17"/>
              </w:rPr>
              <w:t xml:space="preserve">        │                                    │</w:t>
            </w:r>
          </w:p>
          <w:p w14:paraId="13EEC3FF" w14:textId="77777777" w:rsidR="002C62D1" w:rsidRDefault="008C3E8A">
            <w:r>
              <w:rPr>
                <w:rFonts w:ascii="Consolas" w:eastAsia="Consolas" w:hAnsi="Consolas" w:cs="Consolas"/>
                <w:color w:val="2A2A2A"/>
                <w:sz w:val="17"/>
                <w:szCs w:val="17"/>
              </w:rPr>
              <w:t xml:space="preserve">        └──────────────┬─────────────────────┘</w:t>
            </w:r>
          </w:p>
          <w:p w14:paraId="49E1BBDE" w14:textId="77777777" w:rsidR="002C62D1" w:rsidRDefault="008C3E8A">
            <w:r>
              <w:rPr>
                <w:rFonts w:ascii="Consolas" w:eastAsia="Consolas" w:hAnsi="Consolas" w:cs="Consolas"/>
                <w:color w:val="2A2A2A"/>
                <w:sz w:val="17"/>
                <w:szCs w:val="17"/>
              </w:rPr>
              <w:t xml:space="preserve">                       ▼</w:t>
            </w:r>
          </w:p>
          <w:p w14:paraId="73F11042" w14:textId="77777777" w:rsidR="002C62D1" w:rsidRDefault="008C3E8A">
            <w:r>
              <w:rPr>
                <w:rFonts w:ascii="Consolas" w:eastAsia="Consolas" w:hAnsi="Consolas" w:cs="Consolas"/>
                <w:color w:val="2A2A2A"/>
                <w:sz w:val="17"/>
                <w:szCs w:val="17"/>
              </w:rPr>
              <w:t xml:space="preserve">              System Availability</w:t>
            </w:r>
          </w:p>
          <w:p w14:paraId="0209A14D" w14:textId="77777777" w:rsidR="002C62D1" w:rsidRDefault="008C3E8A">
            <w:r>
              <w:rPr>
                <w:rFonts w:ascii="Consolas" w:eastAsia="Consolas" w:hAnsi="Consolas" w:cs="Consolas"/>
                <w:color w:val="2A2A2A"/>
                <w:sz w:val="17"/>
                <w:szCs w:val="17"/>
              </w:rPr>
              <w:t xml:space="preserve">                       │</w:t>
            </w:r>
          </w:p>
          <w:p w14:paraId="467DBB0C" w14:textId="77777777" w:rsidR="002C62D1" w:rsidRDefault="008C3E8A">
            <w:r>
              <w:rPr>
                <w:rFonts w:ascii="Consolas" w:eastAsia="Consolas" w:hAnsi="Consolas" w:cs="Consolas"/>
                <w:color w:val="2A2A2A"/>
                <w:sz w:val="17"/>
                <w:szCs w:val="17"/>
              </w:rPr>
              <w:t xml:space="preserve">                       ▼</w:t>
            </w:r>
          </w:p>
          <w:p w14:paraId="607D9E6A" w14:textId="77777777" w:rsidR="002C62D1" w:rsidRDefault="008C3E8A">
            <w:r>
              <w:rPr>
                <w:rFonts w:ascii="Consolas" w:eastAsia="Consolas" w:hAnsi="Consolas" w:cs="Consolas"/>
                <w:color w:val="2A2A2A"/>
                <w:sz w:val="17"/>
                <w:szCs w:val="17"/>
              </w:rPr>
              <w:t xml:space="preserve">                  Monitoring</w:t>
            </w:r>
          </w:p>
          <w:p w14:paraId="4E333E4B" w14:textId="77777777" w:rsidR="002C62D1" w:rsidRDefault="008C3E8A">
            <w:r>
              <w:rPr>
                <w:rFonts w:ascii="Consolas" w:eastAsia="Consolas" w:hAnsi="Consolas" w:cs="Consolas"/>
                <w:color w:val="2A2A2A"/>
                <w:sz w:val="17"/>
                <w:szCs w:val="17"/>
              </w:rPr>
              <w:t xml:space="preserve">                       │</w:t>
            </w:r>
          </w:p>
          <w:p w14:paraId="1EE9B1C5" w14:textId="77777777" w:rsidR="002C62D1" w:rsidRDefault="008C3E8A">
            <w:r>
              <w:rPr>
                <w:rFonts w:ascii="Consolas" w:eastAsia="Consolas" w:hAnsi="Consolas" w:cs="Consolas"/>
                <w:color w:val="2A2A2A"/>
                <w:sz w:val="17"/>
                <w:szCs w:val="17"/>
              </w:rPr>
              <w:t xml:space="preserve">                       ▼</w:t>
            </w:r>
          </w:p>
          <w:p w14:paraId="065582F9" w14:textId="77777777" w:rsidR="002C62D1" w:rsidRDefault="008C3E8A">
            <w:r>
              <w:rPr>
                <w:rFonts w:ascii="Consolas" w:eastAsia="Consolas" w:hAnsi="Consolas" w:cs="Consolas"/>
                <w:color w:val="2A2A2A"/>
                <w:sz w:val="17"/>
                <w:szCs w:val="17"/>
              </w:rPr>
              <w:t xml:space="preserve">                Periodic Review</w:t>
            </w:r>
          </w:p>
        </w:tc>
      </w:tr>
    </w:tbl>
    <w:p w14:paraId="02DEF4FF" w14:textId="77777777" w:rsidR="002C62D1" w:rsidRDefault="008C3E8A">
      <w:pPr>
        <w:spacing w:before="70" w:after="180"/>
      </w:pPr>
      <w:r>
        <w:rPr>
          <w:i/>
          <w:iCs/>
          <w:color w:val="595959"/>
          <w:sz w:val="17"/>
          <w:szCs w:val="17"/>
        </w:rPr>
        <w:t>Figure 11.1 — The generic DCOS master data governance workfl</w:t>
      </w:r>
      <w:r>
        <w:rPr>
          <w:i/>
          <w:iCs/>
          <w:color w:val="595959"/>
          <w:sz w:val="17"/>
          <w:szCs w:val="17"/>
        </w:rPr>
        <w:t>ow.</w:t>
      </w:r>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7FE49693"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3E699981" w14:textId="77777777" w:rsidR="002C62D1" w:rsidRDefault="008C3E8A">
            <w:pPr>
              <w:spacing w:after="70"/>
            </w:pPr>
            <w:r>
              <w:rPr>
                <w:b/>
                <w:bCs/>
                <w:color w:val="8A5A00"/>
                <w:sz w:val="20"/>
                <w:szCs w:val="20"/>
              </w:rPr>
              <w:t>Requirements — Governance workflow</w:t>
            </w:r>
          </w:p>
          <w:p w14:paraId="7432AC8D" w14:textId="77777777" w:rsidR="002C62D1" w:rsidRDefault="008C3E8A">
            <w:pPr>
              <w:pStyle w:val="ListParagraph"/>
              <w:numPr>
                <w:ilvl w:val="0"/>
                <w:numId w:val="2"/>
              </w:numPr>
              <w:spacing w:before="20" w:after="40" w:line="260" w:lineRule="auto"/>
            </w:pPr>
            <w:r>
              <w:rPr>
                <w:sz w:val="20"/>
                <w:szCs w:val="20"/>
              </w:rPr>
              <w:t>All new Tier 1 and Tier 2 master records SHALL pass through the full workflow in Figure 11.1.</w:t>
            </w:r>
          </w:p>
          <w:p w14:paraId="57128107" w14:textId="77777777" w:rsidR="002C62D1" w:rsidRDefault="008C3E8A">
            <w:pPr>
              <w:pStyle w:val="ListParagraph"/>
              <w:numPr>
                <w:ilvl w:val="0"/>
                <w:numId w:val="2"/>
              </w:numPr>
              <w:spacing w:before="20" w:after="40" w:line="260" w:lineRule="auto"/>
            </w:pPr>
            <w:r>
              <w:rPr>
                <w:sz w:val="20"/>
                <w:szCs w:val="20"/>
              </w:rPr>
              <w:t>The duplicate search step SHALL NOT be skipped, and its result SHALL be recorded against the request.</w:t>
            </w:r>
          </w:p>
          <w:p w14:paraId="7BECC148" w14:textId="77777777" w:rsidR="002C62D1" w:rsidRDefault="008C3E8A">
            <w:pPr>
              <w:pStyle w:val="ListParagraph"/>
              <w:numPr>
                <w:ilvl w:val="0"/>
                <w:numId w:val="2"/>
              </w:numPr>
              <w:spacing w:before="20" w:after="40" w:line="260" w:lineRule="auto"/>
            </w:pPr>
            <w:r>
              <w:rPr>
                <w:sz w:val="20"/>
                <w:szCs w:val="20"/>
              </w:rPr>
              <w:t>A record SHALL NOT become Active without a recorded approval by a user holding the authority defined in Section 8.4.</w:t>
            </w:r>
          </w:p>
          <w:p w14:paraId="44BFDBE5" w14:textId="77777777" w:rsidR="002C62D1" w:rsidRDefault="008C3E8A">
            <w:pPr>
              <w:pStyle w:val="ListParagraph"/>
              <w:numPr>
                <w:ilvl w:val="0"/>
                <w:numId w:val="2"/>
              </w:numPr>
              <w:spacing w:before="20" w:after="40" w:line="260" w:lineRule="auto"/>
            </w:pPr>
            <w:r>
              <w:rPr>
                <w:sz w:val="20"/>
                <w:szCs w:val="20"/>
              </w:rPr>
              <w:t>Tier 3 records MAY follow an abbrevia</w:t>
            </w:r>
            <w:r>
              <w:rPr>
                <w:sz w:val="20"/>
                <w:szCs w:val="20"/>
              </w:rPr>
              <w:t>ted workflow (request, duplicate search, create, approve) provided the duplicate search and approval are still recorded.</w:t>
            </w:r>
          </w:p>
          <w:p w14:paraId="0F63BA09" w14:textId="77777777" w:rsidR="002C62D1" w:rsidRDefault="008C3E8A">
            <w:pPr>
              <w:pStyle w:val="ListParagraph"/>
              <w:numPr>
                <w:ilvl w:val="0"/>
                <w:numId w:val="2"/>
              </w:numPr>
              <w:spacing w:before="20" w:after="40" w:line="260" w:lineRule="auto"/>
            </w:pPr>
            <w:r>
              <w:rPr>
                <w:sz w:val="20"/>
                <w:szCs w:val="20"/>
              </w:rPr>
              <w:t>Urgent operational need SHALL NOT be a reason to bypass the workflow; it SHALL instead trigger the expedited path in Section 11.3.</w:t>
            </w:r>
          </w:p>
        </w:tc>
      </w:tr>
    </w:tbl>
    <w:p w14:paraId="7F718527" w14:textId="77777777" w:rsidR="002C62D1" w:rsidRDefault="008C3E8A">
      <w:pPr>
        <w:pStyle w:val="Heading2"/>
        <w:keepNext/>
        <w:spacing w:before="280" w:after="100"/>
      </w:pPr>
      <w:bookmarkStart w:id="96" w:name="_Toc239320558"/>
      <w:r>
        <w:t>11.</w:t>
      </w:r>
      <w:r>
        <w:t>3 Expedited path for urgent operational need</w:t>
      </w:r>
      <w:bookmarkEnd w:id="96"/>
    </w:p>
    <w:p w14:paraId="410E1DD5" w14:textId="77777777" w:rsidR="002C62D1" w:rsidRDefault="008C3E8A">
      <w:pPr>
        <w:spacing w:before="60" w:after="120" w:line="264" w:lineRule="auto"/>
        <w:jc w:val="both"/>
      </w:pPr>
      <w:r>
        <w:t>Construction operates against real deadlines. A rigid process that blocks a concrete pour will simply be worked around, which is worse than a controlled shortcut. DCOS therefore provides a formal expedited path.</w:t>
      </w:r>
    </w:p>
    <w:p w14:paraId="559B472C" w14:textId="77777777" w:rsidR="002C62D1" w:rsidRDefault="008C3E8A">
      <w:pPr>
        <w:pStyle w:val="ListParagraph"/>
        <w:numPr>
          <w:ilvl w:val="0"/>
          <w:numId w:val="2"/>
        </w:numPr>
        <w:spacing w:before="30" w:after="60" w:line="264" w:lineRule="auto"/>
      </w:pPr>
      <w:r>
        <w:t xml:space="preserve">An expedited request MAY be approved by the Data Steward alone and marked as </w:t>
      </w:r>
      <w:r>
        <w:rPr>
          <w:b/>
          <w:bCs/>
        </w:rPr>
        <w:t>Provisional Active</w:t>
      </w:r>
      <w:r>
        <w:t>, allowing immediate transactional use.</w:t>
      </w:r>
    </w:p>
    <w:p w14:paraId="4106582C" w14:textId="77777777" w:rsidR="002C62D1" w:rsidRDefault="008C3E8A">
      <w:pPr>
        <w:pStyle w:val="ListParagraph"/>
        <w:numPr>
          <w:ilvl w:val="0"/>
          <w:numId w:val="2"/>
        </w:numPr>
        <w:spacing w:before="30" w:after="60" w:line="264" w:lineRule="auto"/>
      </w:pPr>
      <w:r>
        <w:t>A provisional record SHALL be clearly flagged wherever it is displayed.</w:t>
      </w:r>
    </w:p>
    <w:p w14:paraId="2B716D1F" w14:textId="77777777" w:rsidR="002C62D1" w:rsidRDefault="008C3E8A">
      <w:pPr>
        <w:pStyle w:val="ListParagraph"/>
        <w:numPr>
          <w:ilvl w:val="0"/>
          <w:numId w:val="2"/>
        </w:numPr>
        <w:spacing w:before="30" w:after="60" w:line="264" w:lineRule="auto"/>
      </w:pPr>
      <w:r>
        <w:t>A provisional record SHALL be subject to full va</w:t>
      </w:r>
      <w:r>
        <w:t xml:space="preserve">lidation and Data Owner review within a defined period, not exceeding </w:t>
      </w:r>
      <w:r>
        <w:rPr>
          <w:b/>
          <w:bCs/>
        </w:rPr>
        <w:t>ten working days</w:t>
      </w:r>
      <w:r>
        <w:t>.</w:t>
      </w:r>
    </w:p>
    <w:p w14:paraId="39740FA2" w14:textId="77777777" w:rsidR="002C62D1" w:rsidRDefault="008C3E8A">
      <w:pPr>
        <w:pStyle w:val="ListParagraph"/>
        <w:numPr>
          <w:ilvl w:val="0"/>
          <w:numId w:val="2"/>
        </w:numPr>
        <w:spacing w:before="30" w:after="60" w:line="264" w:lineRule="auto"/>
      </w:pPr>
      <w:r>
        <w:t>If full review is not completed within the period, the record SHALL be automatically suspended for new use and escalated to the Data Owner.</w:t>
      </w:r>
    </w:p>
    <w:p w14:paraId="34889DBB" w14:textId="77777777" w:rsidR="002C62D1" w:rsidRDefault="008C3E8A">
      <w:pPr>
        <w:pStyle w:val="ListParagraph"/>
        <w:numPr>
          <w:ilvl w:val="0"/>
          <w:numId w:val="2"/>
        </w:numPr>
        <w:spacing w:before="30" w:after="60" w:line="264" w:lineRule="auto"/>
      </w:pPr>
      <w:r>
        <w:lastRenderedPageBreak/>
        <w:t>The expedited path SHALL NOT</w:t>
      </w:r>
      <w:r>
        <w:t xml:space="preserve"> be available for supplier bank details, cost code structures, company records or any change with direct payment consequence.</w:t>
      </w:r>
    </w:p>
    <w:p w14:paraId="7817EDA4" w14:textId="77777777" w:rsidR="002C62D1" w:rsidRDefault="008C3E8A">
      <w:pPr>
        <w:pStyle w:val="ListParagraph"/>
        <w:numPr>
          <w:ilvl w:val="0"/>
          <w:numId w:val="2"/>
        </w:numPr>
        <w:spacing w:before="30" w:after="60" w:line="264" w:lineRule="auto"/>
      </w:pPr>
      <w:r>
        <w:t>Use of the expedited path SHALL be reported to the Governance Board as a data quality indicator; a rising rate signals that normal</w:t>
      </w:r>
      <w:r>
        <w:t xml:space="preserve"> turnaround is too slow.</w:t>
      </w:r>
    </w:p>
    <w:p w14:paraId="49049D32" w14:textId="77777777" w:rsidR="002C62D1" w:rsidRDefault="008C3E8A">
      <w:pPr>
        <w:pStyle w:val="Heading2"/>
        <w:keepNext/>
        <w:spacing w:before="280" w:after="100"/>
      </w:pPr>
      <w:bookmarkStart w:id="97" w:name="_Toc239320559"/>
      <w:r>
        <w:t>11.4 Master data change request — minimum content</w:t>
      </w:r>
      <w:bookmarkEnd w:id="97"/>
    </w:p>
    <w:p w14:paraId="510F614D" w14:textId="77777777" w:rsidR="002C62D1" w:rsidRDefault="008C3E8A">
      <w:pPr>
        <w:spacing w:before="60" w:after="120" w:line="264" w:lineRule="auto"/>
        <w:jc w:val="both"/>
      </w:pPr>
      <w:r>
        <w:t>Every request, whether for a new record or a change to an existing one, SHALL contain at minimum the following information.</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880"/>
        <w:gridCol w:w="6720"/>
      </w:tblGrid>
      <w:tr w:rsidR="002C62D1" w14:paraId="7C47296D" w14:textId="77777777">
        <w:tblPrEx>
          <w:tblCellMar>
            <w:top w:w="0" w:type="dxa"/>
            <w:bottom w:w="0" w:type="dxa"/>
          </w:tblCellMar>
        </w:tblPrEx>
        <w:trPr>
          <w:tblHeader/>
        </w:trPr>
        <w:tc>
          <w:tcPr>
            <w:tcW w:w="2880" w:type="dxa"/>
            <w:shd w:val="clear" w:color="auto" w:fill="1F3864"/>
            <w:tcMar>
              <w:top w:w="60" w:type="dxa"/>
              <w:left w:w="110" w:type="dxa"/>
              <w:bottom w:w="60" w:type="dxa"/>
              <w:right w:w="110" w:type="dxa"/>
            </w:tcMar>
            <w:vAlign w:val="center"/>
          </w:tcPr>
          <w:p w14:paraId="5614B484" w14:textId="77777777" w:rsidR="002C62D1" w:rsidRDefault="008C3E8A">
            <w:pPr>
              <w:spacing w:before="40" w:after="40"/>
            </w:pPr>
            <w:r>
              <w:rPr>
                <w:b/>
                <w:bCs/>
                <w:color w:val="FFFFFF"/>
                <w:sz w:val="19"/>
                <w:szCs w:val="19"/>
              </w:rPr>
              <w:t>Field</w:t>
            </w:r>
          </w:p>
        </w:tc>
        <w:tc>
          <w:tcPr>
            <w:tcW w:w="6720" w:type="dxa"/>
            <w:shd w:val="clear" w:color="auto" w:fill="1F3864"/>
            <w:tcMar>
              <w:top w:w="60" w:type="dxa"/>
              <w:left w:w="110" w:type="dxa"/>
              <w:bottom w:w="60" w:type="dxa"/>
              <w:right w:w="110" w:type="dxa"/>
            </w:tcMar>
            <w:vAlign w:val="center"/>
          </w:tcPr>
          <w:p w14:paraId="735E1B38" w14:textId="77777777" w:rsidR="002C62D1" w:rsidRDefault="008C3E8A">
            <w:pPr>
              <w:spacing w:before="40" w:after="40"/>
            </w:pPr>
            <w:r>
              <w:rPr>
                <w:b/>
                <w:bCs/>
                <w:color w:val="FFFFFF"/>
                <w:sz w:val="19"/>
                <w:szCs w:val="19"/>
              </w:rPr>
              <w:t>Purpose</w:t>
            </w:r>
          </w:p>
        </w:tc>
      </w:tr>
      <w:tr w:rsidR="002C62D1" w14:paraId="32FF31D5"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510D44FD" w14:textId="77777777" w:rsidR="002C62D1" w:rsidRDefault="008C3E8A">
            <w:pPr>
              <w:spacing w:before="40" w:after="40"/>
            </w:pPr>
            <w:r>
              <w:rPr>
                <w:sz w:val="19"/>
                <w:szCs w:val="19"/>
              </w:rPr>
              <w:t>Request identifier</w:t>
            </w:r>
          </w:p>
        </w:tc>
        <w:tc>
          <w:tcPr>
            <w:tcW w:w="6720" w:type="dxa"/>
            <w:tcMar>
              <w:top w:w="60" w:type="dxa"/>
              <w:left w:w="110" w:type="dxa"/>
              <w:bottom w:w="60" w:type="dxa"/>
              <w:right w:w="110" w:type="dxa"/>
            </w:tcMar>
            <w:vAlign w:val="center"/>
          </w:tcPr>
          <w:p w14:paraId="051C8AA3" w14:textId="77777777" w:rsidR="002C62D1" w:rsidRDefault="008C3E8A">
            <w:pPr>
              <w:spacing w:before="40" w:after="40"/>
            </w:pPr>
            <w:r>
              <w:rPr>
                <w:sz w:val="19"/>
                <w:szCs w:val="19"/>
              </w:rPr>
              <w:t>Unique reference for tracking and audit</w:t>
            </w:r>
          </w:p>
        </w:tc>
      </w:tr>
      <w:tr w:rsidR="002C62D1" w14:paraId="1F145370"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03278F13" w14:textId="77777777" w:rsidR="002C62D1" w:rsidRDefault="008C3E8A">
            <w:pPr>
              <w:spacing w:before="40" w:after="40"/>
            </w:pPr>
            <w:r>
              <w:rPr>
                <w:sz w:val="19"/>
                <w:szCs w:val="19"/>
              </w:rPr>
              <w:t>Requester and date</w:t>
            </w:r>
          </w:p>
        </w:tc>
        <w:tc>
          <w:tcPr>
            <w:tcW w:w="6720" w:type="dxa"/>
            <w:shd w:val="clear" w:color="auto" w:fill="F2F6FB"/>
            <w:tcMar>
              <w:top w:w="60" w:type="dxa"/>
              <w:left w:w="110" w:type="dxa"/>
              <w:bottom w:w="60" w:type="dxa"/>
              <w:right w:w="110" w:type="dxa"/>
            </w:tcMar>
            <w:vAlign w:val="center"/>
          </w:tcPr>
          <w:p w14:paraId="1FA88573" w14:textId="77777777" w:rsidR="002C62D1" w:rsidRDefault="008C3E8A">
            <w:pPr>
              <w:spacing w:before="40" w:after="40"/>
            </w:pPr>
            <w:r>
              <w:rPr>
                <w:sz w:val="19"/>
                <w:szCs w:val="19"/>
              </w:rPr>
              <w:t>Accountability and turnaround measurement</w:t>
            </w:r>
          </w:p>
        </w:tc>
      </w:tr>
      <w:tr w:rsidR="002C62D1" w14:paraId="50197536"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69D1C52E" w14:textId="77777777" w:rsidR="002C62D1" w:rsidRDefault="008C3E8A">
            <w:pPr>
              <w:spacing w:before="40" w:after="40"/>
            </w:pPr>
            <w:r>
              <w:rPr>
                <w:sz w:val="19"/>
                <w:szCs w:val="19"/>
              </w:rPr>
              <w:t>Domain</w:t>
            </w:r>
          </w:p>
        </w:tc>
        <w:tc>
          <w:tcPr>
            <w:tcW w:w="6720" w:type="dxa"/>
            <w:tcMar>
              <w:top w:w="60" w:type="dxa"/>
              <w:left w:w="110" w:type="dxa"/>
              <w:bottom w:w="60" w:type="dxa"/>
              <w:right w:w="110" w:type="dxa"/>
            </w:tcMar>
            <w:vAlign w:val="center"/>
          </w:tcPr>
          <w:p w14:paraId="2F865938" w14:textId="77777777" w:rsidR="002C62D1" w:rsidRDefault="008C3E8A">
            <w:pPr>
              <w:spacing w:before="40" w:after="40"/>
            </w:pPr>
            <w:r>
              <w:rPr>
                <w:sz w:val="19"/>
                <w:szCs w:val="19"/>
              </w:rPr>
              <w:t>Determines the owner, steward, rules and approval authority</w:t>
            </w:r>
          </w:p>
        </w:tc>
      </w:tr>
      <w:tr w:rsidR="002C62D1" w14:paraId="3E29827D"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7BB27779" w14:textId="77777777" w:rsidR="002C62D1" w:rsidRDefault="008C3E8A">
            <w:pPr>
              <w:spacing w:before="40" w:after="40"/>
            </w:pPr>
            <w:r>
              <w:rPr>
                <w:sz w:val="19"/>
                <w:szCs w:val="19"/>
              </w:rPr>
              <w:t>Request type</w:t>
            </w:r>
          </w:p>
        </w:tc>
        <w:tc>
          <w:tcPr>
            <w:tcW w:w="6720" w:type="dxa"/>
            <w:shd w:val="clear" w:color="auto" w:fill="F2F6FB"/>
            <w:tcMar>
              <w:top w:w="60" w:type="dxa"/>
              <w:left w:w="110" w:type="dxa"/>
              <w:bottom w:w="60" w:type="dxa"/>
              <w:right w:w="110" w:type="dxa"/>
            </w:tcMar>
            <w:vAlign w:val="center"/>
          </w:tcPr>
          <w:p w14:paraId="089E5B84" w14:textId="77777777" w:rsidR="002C62D1" w:rsidRDefault="008C3E8A">
            <w:pPr>
              <w:spacing w:before="40" w:after="40"/>
            </w:pPr>
            <w:r>
              <w:rPr>
                <w:sz w:val="19"/>
                <w:szCs w:val="19"/>
              </w:rPr>
              <w:t>New record, modification, merge, suspension, deprecation, archiving or reactivation</w:t>
            </w:r>
          </w:p>
        </w:tc>
      </w:tr>
      <w:tr w:rsidR="002C62D1" w14:paraId="6433AA41"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597FBD57" w14:textId="77777777" w:rsidR="002C62D1" w:rsidRDefault="008C3E8A">
            <w:pPr>
              <w:spacing w:before="40" w:after="40"/>
            </w:pPr>
            <w:r>
              <w:rPr>
                <w:sz w:val="19"/>
                <w:szCs w:val="19"/>
              </w:rPr>
              <w:t>Record reference</w:t>
            </w:r>
          </w:p>
        </w:tc>
        <w:tc>
          <w:tcPr>
            <w:tcW w:w="6720" w:type="dxa"/>
            <w:tcMar>
              <w:top w:w="60" w:type="dxa"/>
              <w:left w:w="110" w:type="dxa"/>
              <w:bottom w:w="60" w:type="dxa"/>
              <w:right w:w="110" w:type="dxa"/>
            </w:tcMar>
            <w:vAlign w:val="center"/>
          </w:tcPr>
          <w:p w14:paraId="148F9AD5" w14:textId="77777777" w:rsidR="002C62D1" w:rsidRDefault="008C3E8A">
            <w:pPr>
              <w:spacing w:before="40" w:after="40"/>
            </w:pPr>
            <w:r>
              <w:rPr>
                <w:sz w:val="19"/>
                <w:szCs w:val="19"/>
              </w:rPr>
              <w:t>The existing record, where the request is not for a new one</w:t>
            </w:r>
          </w:p>
        </w:tc>
      </w:tr>
      <w:tr w:rsidR="002C62D1" w14:paraId="1AE95C9E"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2D176764" w14:textId="77777777" w:rsidR="002C62D1" w:rsidRDefault="008C3E8A">
            <w:pPr>
              <w:spacing w:before="40" w:after="40"/>
            </w:pPr>
            <w:r>
              <w:rPr>
                <w:sz w:val="19"/>
                <w:szCs w:val="19"/>
              </w:rPr>
              <w:t>Current value</w:t>
            </w:r>
          </w:p>
        </w:tc>
        <w:tc>
          <w:tcPr>
            <w:tcW w:w="6720" w:type="dxa"/>
            <w:shd w:val="clear" w:color="auto" w:fill="F2F6FB"/>
            <w:tcMar>
              <w:top w:w="60" w:type="dxa"/>
              <w:left w:w="110" w:type="dxa"/>
              <w:bottom w:w="60" w:type="dxa"/>
              <w:right w:w="110" w:type="dxa"/>
            </w:tcMar>
            <w:vAlign w:val="center"/>
          </w:tcPr>
          <w:p w14:paraId="75E630C1" w14:textId="77777777" w:rsidR="002C62D1" w:rsidRDefault="008C3E8A">
            <w:pPr>
              <w:spacing w:before="40" w:after="40"/>
            </w:pPr>
            <w:r>
              <w:rPr>
                <w:sz w:val="19"/>
                <w:szCs w:val="19"/>
              </w:rPr>
              <w:t>The value before the change, for changes</w:t>
            </w:r>
          </w:p>
        </w:tc>
      </w:tr>
      <w:tr w:rsidR="002C62D1" w14:paraId="0B15FBE3"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0592E0A9" w14:textId="77777777" w:rsidR="002C62D1" w:rsidRDefault="008C3E8A">
            <w:pPr>
              <w:spacing w:before="40" w:after="40"/>
            </w:pPr>
            <w:r>
              <w:rPr>
                <w:sz w:val="19"/>
                <w:szCs w:val="19"/>
              </w:rPr>
              <w:t>Proposed value</w:t>
            </w:r>
          </w:p>
        </w:tc>
        <w:tc>
          <w:tcPr>
            <w:tcW w:w="6720" w:type="dxa"/>
            <w:tcMar>
              <w:top w:w="60" w:type="dxa"/>
              <w:left w:w="110" w:type="dxa"/>
              <w:bottom w:w="60" w:type="dxa"/>
              <w:right w:w="110" w:type="dxa"/>
            </w:tcMar>
            <w:vAlign w:val="center"/>
          </w:tcPr>
          <w:p w14:paraId="6EC15CE7" w14:textId="77777777" w:rsidR="002C62D1" w:rsidRDefault="008C3E8A">
            <w:pPr>
              <w:spacing w:before="40" w:after="40"/>
            </w:pPr>
            <w:r>
              <w:rPr>
                <w:sz w:val="19"/>
                <w:szCs w:val="19"/>
              </w:rPr>
              <w:t>The value being requested, with all mandatory attributes</w:t>
            </w:r>
          </w:p>
        </w:tc>
      </w:tr>
      <w:tr w:rsidR="002C62D1" w14:paraId="0CB38993"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656CF194" w14:textId="77777777" w:rsidR="002C62D1" w:rsidRDefault="008C3E8A">
            <w:pPr>
              <w:spacing w:before="40" w:after="40"/>
            </w:pPr>
            <w:r>
              <w:rPr>
                <w:sz w:val="19"/>
                <w:szCs w:val="19"/>
              </w:rPr>
              <w:t>Reason and business justification</w:t>
            </w:r>
          </w:p>
        </w:tc>
        <w:tc>
          <w:tcPr>
            <w:tcW w:w="6720" w:type="dxa"/>
            <w:shd w:val="clear" w:color="auto" w:fill="F2F6FB"/>
            <w:tcMar>
              <w:top w:w="60" w:type="dxa"/>
              <w:left w:w="110" w:type="dxa"/>
              <w:bottom w:w="60" w:type="dxa"/>
              <w:right w:w="110" w:type="dxa"/>
            </w:tcMar>
            <w:vAlign w:val="center"/>
          </w:tcPr>
          <w:p w14:paraId="1F7CAADC" w14:textId="77777777" w:rsidR="002C62D1" w:rsidRDefault="008C3E8A">
            <w:pPr>
              <w:spacing w:before="40" w:after="40"/>
            </w:pPr>
            <w:r>
              <w:rPr>
                <w:sz w:val="19"/>
                <w:szCs w:val="19"/>
              </w:rPr>
              <w:t>Why the change is needed and what happens if it is not made</w:t>
            </w:r>
          </w:p>
        </w:tc>
      </w:tr>
      <w:tr w:rsidR="002C62D1" w14:paraId="0E4DDAD6"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5EB18319" w14:textId="77777777" w:rsidR="002C62D1" w:rsidRDefault="008C3E8A">
            <w:pPr>
              <w:spacing w:before="40" w:after="40"/>
            </w:pPr>
            <w:r>
              <w:rPr>
                <w:sz w:val="19"/>
                <w:szCs w:val="19"/>
              </w:rPr>
              <w:t>Duplicate search result</w:t>
            </w:r>
          </w:p>
        </w:tc>
        <w:tc>
          <w:tcPr>
            <w:tcW w:w="6720" w:type="dxa"/>
            <w:tcMar>
              <w:top w:w="60" w:type="dxa"/>
              <w:left w:w="110" w:type="dxa"/>
              <w:bottom w:w="60" w:type="dxa"/>
              <w:right w:w="110" w:type="dxa"/>
            </w:tcMar>
            <w:vAlign w:val="center"/>
          </w:tcPr>
          <w:p w14:paraId="5AFF46D9" w14:textId="77777777" w:rsidR="002C62D1" w:rsidRDefault="008C3E8A">
            <w:pPr>
              <w:spacing w:before="40" w:after="40"/>
            </w:pPr>
            <w:r>
              <w:rPr>
                <w:sz w:val="19"/>
                <w:szCs w:val="19"/>
              </w:rPr>
              <w:t>Evidence that an approved equivalent does not already exist</w:t>
            </w:r>
          </w:p>
        </w:tc>
      </w:tr>
      <w:tr w:rsidR="002C62D1" w14:paraId="16B3D149"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5BD0FBB6" w14:textId="77777777" w:rsidR="002C62D1" w:rsidRDefault="008C3E8A">
            <w:pPr>
              <w:spacing w:before="40" w:after="40"/>
            </w:pPr>
            <w:r>
              <w:rPr>
                <w:sz w:val="19"/>
                <w:szCs w:val="19"/>
              </w:rPr>
              <w:t>Requested effective date</w:t>
            </w:r>
          </w:p>
        </w:tc>
        <w:tc>
          <w:tcPr>
            <w:tcW w:w="6720" w:type="dxa"/>
            <w:shd w:val="clear" w:color="auto" w:fill="F2F6FB"/>
            <w:tcMar>
              <w:top w:w="60" w:type="dxa"/>
              <w:left w:w="110" w:type="dxa"/>
              <w:bottom w:w="60" w:type="dxa"/>
              <w:right w:w="110" w:type="dxa"/>
            </w:tcMar>
            <w:vAlign w:val="center"/>
          </w:tcPr>
          <w:p w14:paraId="7B556941" w14:textId="77777777" w:rsidR="002C62D1" w:rsidRDefault="008C3E8A">
            <w:pPr>
              <w:spacing w:before="40" w:after="40"/>
            </w:pPr>
            <w:r>
              <w:rPr>
                <w:sz w:val="19"/>
                <w:szCs w:val="19"/>
              </w:rPr>
              <w:t>When the change should take effect</w:t>
            </w:r>
          </w:p>
        </w:tc>
      </w:tr>
      <w:tr w:rsidR="002C62D1" w14:paraId="79AC0C1F"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0B709BF0" w14:textId="77777777" w:rsidR="002C62D1" w:rsidRDefault="008C3E8A">
            <w:pPr>
              <w:spacing w:before="40" w:after="40"/>
            </w:pPr>
            <w:r>
              <w:rPr>
                <w:sz w:val="19"/>
                <w:szCs w:val="19"/>
              </w:rPr>
              <w:t>Impact assessment</w:t>
            </w:r>
          </w:p>
        </w:tc>
        <w:tc>
          <w:tcPr>
            <w:tcW w:w="6720" w:type="dxa"/>
            <w:tcMar>
              <w:top w:w="60" w:type="dxa"/>
              <w:left w:w="110" w:type="dxa"/>
              <w:bottom w:w="60" w:type="dxa"/>
              <w:right w:w="110" w:type="dxa"/>
            </w:tcMar>
            <w:vAlign w:val="center"/>
          </w:tcPr>
          <w:p w14:paraId="7A1B056C" w14:textId="77777777" w:rsidR="002C62D1" w:rsidRDefault="008C3E8A">
            <w:pPr>
              <w:spacing w:before="40" w:after="40"/>
            </w:pPr>
            <w:r>
              <w:rPr>
                <w:sz w:val="19"/>
                <w:szCs w:val="19"/>
              </w:rPr>
              <w:t>Which modules, projects, reports and integrations are affected — mandatory for Tier 1</w:t>
            </w:r>
          </w:p>
        </w:tc>
      </w:tr>
      <w:tr w:rsidR="002C62D1" w14:paraId="23FAE72F"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585A0642" w14:textId="77777777" w:rsidR="002C62D1" w:rsidRDefault="008C3E8A">
            <w:pPr>
              <w:spacing w:before="40" w:after="40"/>
            </w:pPr>
            <w:r>
              <w:rPr>
                <w:sz w:val="19"/>
                <w:szCs w:val="19"/>
              </w:rPr>
              <w:t>Supporting documents</w:t>
            </w:r>
          </w:p>
        </w:tc>
        <w:tc>
          <w:tcPr>
            <w:tcW w:w="6720" w:type="dxa"/>
            <w:shd w:val="clear" w:color="auto" w:fill="F2F6FB"/>
            <w:tcMar>
              <w:top w:w="60" w:type="dxa"/>
              <w:left w:w="110" w:type="dxa"/>
              <w:bottom w:w="60" w:type="dxa"/>
              <w:right w:w="110" w:type="dxa"/>
            </w:tcMar>
            <w:vAlign w:val="center"/>
          </w:tcPr>
          <w:p w14:paraId="10AEFBB4" w14:textId="77777777" w:rsidR="002C62D1" w:rsidRDefault="008C3E8A">
            <w:pPr>
              <w:spacing w:before="40" w:after="40"/>
            </w:pPr>
            <w:r>
              <w:rPr>
                <w:sz w:val="19"/>
                <w:szCs w:val="19"/>
              </w:rPr>
              <w:t>Certificates, contracts, specifications, correspondence supporting the request</w:t>
            </w:r>
          </w:p>
        </w:tc>
      </w:tr>
      <w:tr w:rsidR="002C62D1" w14:paraId="17D6458E"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6B83B1CA" w14:textId="77777777" w:rsidR="002C62D1" w:rsidRDefault="008C3E8A">
            <w:pPr>
              <w:spacing w:before="40" w:after="40"/>
            </w:pPr>
            <w:r>
              <w:rPr>
                <w:sz w:val="19"/>
                <w:szCs w:val="19"/>
              </w:rPr>
              <w:t>Reviewer and approver</w:t>
            </w:r>
          </w:p>
        </w:tc>
        <w:tc>
          <w:tcPr>
            <w:tcW w:w="6720" w:type="dxa"/>
            <w:tcMar>
              <w:top w:w="60" w:type="dxa"/>
              <w:left w:w="110" w:type="dxa"/>
              <w:bottom w:w="60" w:type="dxa"/>
              <w:right w:w="110" w:type="dxa"/>
            </w:tcMar>
            <w:vAlign w:val="center"/>
          </w:tcPr>
          <w:p w14:paraId="364889AB" w14:textId="77777777" w:rsidR="002C62D1" w:rsidRDefault="008C3E8A">
            <w:pPr>
              <w:spacing w:before="40" w:after="40"/>
            </w:pPr>
            <w:r>
              <w:rPr>
                <w:sz w:val="19"/>
                <w:szCs w:val="19"/>
              </w:rPr>
              <w:t>Who assessed and who authorised, with dates</w:t>
            </w:r>
          </w:p>
        </w:tc>
      </w:tr>
      <w:tr w:rsidR="002C62D1" w14:paraId="3D8A3840"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123729A9" w14:textId="77777777" w:rsidR="002C62D1" w:rsidRDefault="008C3E8A">
            <w:pPr>
              <w:spacing w:before="40" w:after="40"/>
            </w:pPr>
            <w:r>
              <w:rPr>
                <w:sz w:val="19"/>
                <w:szCs w:val="19"/>
              </w:rPr>
              <w:t>Approval status and decision reason</w:t>
            </w:r>
          </w:p>
        </w:tc>
        <w:tc>
          <w:tcPr>
            <w:tcW w:w="6720" w:type="dxa"/>
            <w:shd w:val="clear" w:color="auto" w:fill="F2F6FB"/>
            <w:tcMar>
              <w:top w:w="60" w:type="dxa"/>
              <w:left w:w="110" w:type="dxa"/>
              <w:bottom w:w="60" w:type="dxa"/>
              <w:right w:w="110" w:type="dxa"/>
            </w:tcMar>
            <w:vAlign w:val="center"/>
          </w:tcPr>
          <w:p w14:paraId="69460066" w14:textId="77777777" w:rsidR="002C62D1" w:rsidRDefault="008C3E8A">
            <w:pPr>
              <w:spacing w:before="40" w:after="40"/>
            </w:pPr>
            <w:r>
              <w:rPr>
                <w:sz w:val="19"/>
                <w:szCs w:val="19"/>
              </w:rPr>
              <w:t>Outcome, and the reason where a request is rejected</w:t>
            </w:r>
          </w:p>
        </w:tc>
      </w:tr>
    </w:tbl>
    <w:p w14:paraId="7A9CB801" w14:textId="77777777" w:rsidR="002C62D1" w:rsidRDefault="008C3E8A">
      <w:pPr>
        <w:pStyle w:val="Heading2"/>
        <w:keepNext/>
        <w:spacing w:before="280" w:after="100"/>
      </w:pPr>
      <w:bookmarkStart w:id="98" w:name="_Toc239320560"/>
      <w:r>
        <w:t>11.5 Duplicate prevention at the point of request</w:t>
      </w:r>
      <w:bookmarkEnd w:id="98"/>
    </w:p>
    <w:p w14:paraId="694BE683" w14:textId="77777777" w:rsidR="002C62D1" w:rsidRDefault="008C3E8A">
      <w:pPr>
        <w:spacing w:before="60" w:after="120" w:line="264" w:lineRule="auto"/>
        <w:jc w:val="both"/>
      </w:pPr>
      <w:r>
        <w:t>Duplicate prevention is far cheaper than duplicate correction. The controls below SHALL be applied before a draft record can be created. Detection, merge and survivorship rules for duplicates that already exist are defined in Section 12.4.</w:t>
      </w:r>
    </w:p>
    <w:p w14:paraId="1FD71C03" w14:textId="77777777" w:rsidR="002C62D1" w:rsidRDefault="008C3E8A">
      <w:pPr>
        <w:pStyle w:val="ListParagraph"/>
        <w:numPr>
          <w:ilvl w:val="0"/>
          <w:numId w:val="2"/>
        </w:numPr>
        <w:spacing w:before="30" w:after="60" w:line="264" w:lineRule="auto"/>
      </w:pPr>
      <w:r>
        <w:t>The platform SHA</w:t>
      </w:r>
      <w:r>
        <w:t>LL perform an automatic similarity search on the domain's defined matching attributes before allowing draft creation.</w:t>
      </w:r>
    </w:p>
    <w:p w14:paraId="1A5A7290" w14:textId="77777777" w:rsidR="002C62D1" w:rsidRDefault="008C3E8A">
      <w:pPr>
        <w:pStyle w:val="ListParagraph"/>
        <w:numPr>
          <w:ilvl w:val="0"/>
          <w:numId w:val="2"/>
        </w:numPr>
        <w:spacing w:before="30" w:after="60" w:line="264" w:lineRule="auto"/>
      </w:pPr>
      <w:r>
        <w:t>Candidate matches SHALL be presented to the requester and the Data Steward with enough detail to judge whether they are genuinely the same</w:t>
      </w:r>
      <w:r>
        <w:t xml:space="preserve"> entity.</w:t>
      </w:r>
    </w:p>
    <w:p w14:paraId="1AE9BF21" w14:textId="77777777" w:rsidR="002C62D1" w:rsidRDefault="008C3E8A">
      <w:pPr>
        <w:pStyle w:val="ListParagraph"/>
        <w:numPr>
          <w:ilvl w:val="0"/>
          <w:numId w:val="2"/>
        </w:numPr>
        <w:spacing w:before="30" w:after="60" w:line="264" w:lineRule="auto"/>
      </w:pPr>
      <w:r>
        <w:t>Where a candidate match is dismissed, the reason SHALL be recorded — this record is what allows the Governance Board to tune matching rules over time.</w:t>
      </w:r>
    </w:p>
    <w:p w14:paraId="14560D0A" w14:textId="77777777" w:rsidR="002C62D1" w:rsidRDefault="008C3E8A">
      <w:pPr>
        <w:pStyle w:val="ListParagraph"/>
        <w:numPr>
          <w:ilvl w:val="0"/>
          <w:numId w:val="2"/>
        </w:numPr>
        <w:spacing w:before="30" w:after="60" w:line="264" w:lineRule="auto"/>
      </w:pPr>
      <w:r>
        <w:t>Matching attributes SHALL be defined per domain in the Master Data Dictionary. Typical examples:</w:t>
      </w:r>
      <w:r>
        <w:t xml:space="preserve"> supplier legal name, registration number and tax identifier; material description, specification and base unit; person national identifier, full name and date of birth; equipment serial or asset number.</w:t>
      </w:r>
    </w:p>
    <w:p w14:paraId="443EE703" w14:textId="77777777" w:rsidR="002C62D1" w:rsidRDefault="008C3E8A">
      <w:pPr>
        <w:pStyle w:val="Heading2"/>
        <w:keepNext/>
        <w:spacing w:before="280" w:after="100"/>
      </w:pPr>
      <w:bookmarkStart w:id="99" w:name="_Toc239320561"/>
      <w:r>
        <w:lastRenderedPageBreak/>
        <w:t>11.6 Periodic master data review</w:t>
      </w:r>
      <w:bookmarkEnd w:id="99"/>
    </w:p>
    <w:p w14:paraId="3C3148A3" w14:textId="77777777" w:rsidR="002C62D1" w:rsidRDefault="008C3E8A">
      <w:pPr>
        <w:spacing w:before="60" w:after="120" w:line="264" w:lineRule="auto"/>
        <w:jc w:val="both"/>
      </w:pPr>
      <w:r>
        <w:t>Master data degrade</w:t>
      </w:r>
      <w:r>
        <w:t>s quietly. Periodic review is the mechanism that finds the degradation before a report does. Review frequency is driven by criticality tier and MAY be adjusted by the Governance Board to suit the organization's size and activity.</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496"/>
        <w:gridCol w:w="2496"/>
        <w:gridCol w:w="4608"/>
      </w:tblGrid>
      <w:tr w:rsidR="002C62D1" w14:paraId="1CDF554A" w14:textId="77777777">
        <w:tblPrEx>
          <w:tblCellMar>
            <w:top w:w="0" w:type="dxa"/>
            <w:bottom w:w="0" w:type="dxa"/>
          </w:tblCellMar>
        </w:tblPrEx>
        <w:trPr>
          <w:tblHeader/>
        </w:trPr>
        <w:tc>
          <w:tcPr>
            <w:tcW w:w="2496" w:type="dxa"/>
            <w:shd w:val="clear" w:color="auto" w:fill="1F3864"/>
            <w:tcMar>
              <w:top w:w="60" w:type="dxa"/>
              <w:left w:w="110" w:type="dxa"/>
              <w:bottom w:w="60" w:type="dxa"/>
              <w:right w:w="110" w:type="dxa"/>
            </w:tcMar>
            <w:vAlign w:val="center"/>
          </w:tcPr>
          <w:p w14:paraId="49BC7A4B" w14:textId="77777777" w:rsidR="002C62D1" w:rsidRDefault="008C3E8A">
            <w:pPr>
              <w:spacing w:before="40" w:after="40"/>
            </w:pPr>
            <w:r>
              <w:rPr>
                <w:b/>
                <w:bCs/>
                <w:color w:val="FFFFFF"/>
                <w:sz w:val="19"/>
                <w:szCs w:val="19"/>
              </w:rPr>
              <w:t>Data category</w:t>
            </w:r>
          </w:p>
        </w:tc>
        <w:tc>
          <w:tcPr>
            <w:tcW w:w="2496" w:type="dxa"/>
            <w:shd w:val="clear" w:color="auto" w:fill="1F3864"/>
            <w:tcMar>
              <w:top w:w="60" w:type="dxa"/>
              <w:left w:w="110" w:type="dxa"/>
              <w:bottom w:w="60" w:type="dxa"/>
              <w:right w:w="110" w:type="dxa"/>
            </w:tcMar>
            <w:vAlign w:val="center"/>
          </w:tcPr>
          <w:p w14:paraId="5EAC6A5B" w14:textId="77777777" w:rsidR="002C62D1" w:rsidRDefault="008C3E8A">
            <w:pPr>
              <w:spacing w:before="40" w:after="40"/>
            </w:pPr>
            <w:r>
              <w:rPr>
                <w:b/>
                <w:bCs/>
                <w:color w:val="FFFFFF"/>
                <w:sz w:val="19"/>
                <w:szCs w:val="19"/>
              </w:rPr>
              <w:t>Recommended review cycle</w:t>
            </w:r>
          </w:p>
        </w:tc>
        <w:tc>
          <w:tcPr>
            <w:tcW w:w="4608" w:type="dxa"/>
            <w:shd w:val="clear" w:color="auto" w:fill="1F3864"/>
            <w:tcMar>
              <w:top w:w="60" w:type="dxa"/>
              <w:left w:w="110" w:type="dxa"/>
              <w:bottom w:w="60" w:type="dxa"/>
              <w:right w:w="110" w:type="dxa"/>
            </w:tcMar>
            <w:vAlign w:val="center"/>
          </w:tcPr>
          <w:p w14:paraId="17792078" w14:textId="77777777" w:rsidR="002C62D1" w:rsidRDefault="008C3E8A">
            <w:pPr>
              <w:spacing w:before="40" w:after="40"/>
            </w:pPr>
            <w:r>
              <w:rPr>
                <w:b/>
                <w:bCs/>
                <w:color w:val="FFFFFF"/>
                <w:sz w:val="19"/>
                <w:szCs w:val="19"/>
              </w:rPr>
              <w:t>Review scope</w:t>
            </w:r>
          </w:p>
        </w:tc>
      </w:tr>
      <w:tr w:rsidR="002C62D1" w14:paraId="4CD9EE18"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3ED7CC7A" w14:textId="77777777" w:rsidR="002C62D1" w:rsidRDefault="008C3E8A">
            <w:pPr>
              <w:spacing w:before="40" w:after="40"/>
            </w:pPr>
            <w:r>
              <w:rPr>
                <w:sz w:val="19"/>
                <w:szCs w:val="19"/>
              </w:rPr>
              <w:t>Tier 1 — Critical master data</w:t>
            </w:r>
          </w:p>
        </w:tc>
        <w:tc>
          <w:tcPr>
            <w:tcW w:w="2496" w:type="dxa"/>
            <w:tcMar>
              <w:top w:w="60" w:type="dxa"/>
              <w:left w:w="110" w:type="dxa"/>
              <w:bottom w:w="60" w:type="dxa"/>
              <w:right w:w="110" w:type="dxa"/>
            </w:tcMar>
            <w:vAlign w:val="center"/>
          </w:tcPr>
          <w:p w14:paraId="77CC40EE" w14:textId="77777777" w:rsidR="002C62D1" w:rsidRDefault="008C3E8A">
            <w:pPr>
              <w:spacing w:before="40" w:after="40"/>
            </w:pPr>
            <w:r>
              <w:rPr>
                <w:sz w:val="19"/>
                <w:szCs w:val="19"/>
              </w:rPr>
              <w:t>Monthly or quarterly</w:t>
            </w:r>
          </w:p>
        </w:tc>
        <w:tc>
          <w:tcPr>
            <w:tcW w:w="4608" w:type="dxa"/>
            <w:tcMar>
              <w:top w:w="60" w:type="dxa"/>
              <w:left w:w="110" w:type="dxa"/>
              <w:bottom w:w="60" w:type="dxa"/>
              <w:right w:w="110" w:type="dxa"/>
            </w:tcMar>
            <w:vAlign w:val="center"/>
          </w:tcPr>
          <w:p w14:paraId="71E3D7C7" w14:textId="77777777" w:rsidR="002C62D1" w:rsidRDefault="008C3E8A">
            <w:pPr>
              <w:spacing w:before="40" w:after="40"/>
            </w:pPr>
            <w:r>
              <w:rPr>
                <w:sz w:val="19"/>
                <w:szCs w:val="19"/>
              </w:rPr>
              <w:t>Duplicates, unapproved records, expired qualifications and certificates, dormant records, mandatory attribute completeness, code integrity</w:t>
            </w:r>
          </w:p>
        </w:tc>
      </w:tr>
      <w:tr w:rsidR="002C62D1" w14:paraId="1C80578A"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5F8FF1D9" w14:textId="77777777" w:rsidR="002C62D1" w:rsidRDefault="008C3E8A">
            <w:pPr>
              <w:spacing w:before="40" w:after="40"/>
            </w:pPr>
            <w:r>
              <w:rPr>
                <w:sz w:val="19"/>
                <w:szCs w:val="19"/>
              </w:rPr>
              <w:t>Tier 2 — Important master data</w:t>
            </w:r>
          </w:p>
        </w:tc>
        <w:tc>
          <w:tcPr>
            <w:tcW w:w="2496" w:type="dxa"/>
            <w:shd w:val="clear" w:color="auto" w:fill="F2F6FB"/>
            <w:tcMar>
              <w:top w:w="60" w:type="dxa"/>
              <w:left w:w="110" w:type="dxa"/>
              <w:bottom w:w="60" w:type="dxa"/>
              <w:right w:w="110" w:type="dxa"/>
            </w:tcMar>
            <w:vAlign w:val="center"/>
          </w:tcPr>
          <w:p w14:paraId="303DF796" w14:textId="77777777" w:rsidR="002C62D1" w:rsidRDefault="008C3E8A">
            <w:pPr>
              <w:spacing w:before="40" w:after="40"/>
            </w:pPr>
            <w:r>
              <w:rPr>
                <w:sz w:val="19"/>
                <w:szCs w:val="19"/>
              </w:rPr>
              <w:t>Quarterly or semi-annual</w:t>
            </w:r>
          </w:p>
        </w:tc>
        <w:tc>
          <w:tcPr>
            <w:tcW w:w="4608" w:type="dxa"/>
            <w:shd w:val="clear" w:color="auto" w:fill="F2F6FB"/>
            <w:tcMar>
              <w:top w:w="60" w:type="dxa"/>
              <w:left w:w="110" w:type="dxa"/>
              <w:bottom w:w="60" w:type="dxa"/>
              <w:right w:w="110" w:type="dxa"/>
            </w:tcMar>
            <w:vAlign w:val="center"/>
          </w:tcPr>
          <w:p w14:paraId="54500298" w14:textId="77777777" w:rsidR="002C62D1" w:rsidRDefault="008C3E8A">
            <w:pPr>
              <w:spacing w:before="40" w:after="40"/>
            </w:pPr>
            <w:r>
              <w:rPr>
                <w:sz w:val="19"/>
                <w:szCs w:val="19"/>
              </w:rPr>
              <w:t>Duplicates, dormant records, classification accuracy, attrib</w:t>
            </w:r>
            <w:r>
              <w:rPr>
                <w:sz w:val="19"/>
                <w:szCs w:val="19"/>
              </w:rPr>
              <w:t>ute completeness</w:t>
            </w:r>
          </w:p>
        </w:tc>
      </w:tr>
      <w:tr w:rsidR="002C62D1" w14:paraId="239A3B9B"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02AB0634" w14:textId="77777777" w:rsidR="002C62D1" w:rsidRDefault="008C3E8A">
            <w:pPr>
              <w:spacing w:before="40" w:after="40"/>
            </w:pPr>
            <w:r>
              <w:rPr>
                <w:sz w:val="19"/>
                <w:szCs w:val="19"/>
              </w:rPr>
              <w:t>Reference data</w:t>
            </w:r>
          </w:p>
        </w:tc>
        <w:tc>
          <w:tcPr>
            <w:tcW w:w="2496" w:type="dxa"/>
            <w:tcMar>
              <w:top w:w="60" w:type="dxa"/>
              <w:left w:w="110" w:type="dxa"/>
              <w:bottom w:w="60" w:type="dxa"/>
              <w:right w:w="110" w:type="dxa"/>
            </w:tcMar>
            <w:vAlign w:val="center"/>
          </w:tcPr>
          <w:p w14:paraId="7619ADC9" w14:textId="77777777" w:rsidR="002C62D1" w:rsidRDefault="008C3E8A">
            <w:pPr>
              <w:spacing w:before="40" w:after="40"/>
            </w:pPr>
            <w:r>
              <w:rPr>
                <w:sz w:val="19"/>
                <w:szCs w:val="19"/>
              </w:rPr>
              <w:t>On change, plus annual confirmation</w:t>
            </w:r>
          </w:p>
        </w:tc>
        <w:tc>
          <w:tcPr>
            <w:tcW w:w="4608" w:type="dxa"/>
            <w:tcMar>
              <w:top w:w="60" w:type="dxa"/>
              <w:left w:w="110" w:type="dxa"/>
              <w:bottom w:w="60" w:type="dxa"/>
              <w:right w:w="110" w:type="dxa"/>
            </w:tcMar>
            <w:vAlign w:val="center"/>
          </w:tcPr>
          <w:p w14:paraId="522D015D" w14:textId="77777777" w:rsidR="002C62D1" w:rsidRDefault="008C3E8A">
            <w:pPr>
              <w:spacing w:before="40" w:after="40"/>
            </w:pPr>
            <w:r>
              <w:rPr>
                <w:sz w:val="19"/>
                <w:szCs w:val="19"/>
              </w:rPr>
              <w:t>Alignment with the relevant external standard, deprecated values still in use</w:t>
            </w:r>
          </w:p>
        </w:tc>
      </w:tr>
      <w:tr w:rsidR="002C62D1" w14:paraId="1AA6A684"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6EED7595" w14:textId="77777777" w:rsidR="002C62D1" w:rsidRDefault="008C3E8A">
            <w:pPr>
              <w:spacing w:before="40" w:after="40"/>
            </w:pPr>
            <w:r>
              <w:rPr>
                <w:sz w:val="19"/>
                <w:szCs w:val="19"/>
              </w:rPr>
              <w:t>Project extensions (Layer L4)</w:t>
            </w:r>
          </w:p>
        </w:tc>
        <w:tc>
          <w:tcPr>
            <w:tcW w:w="2496" w:type="dxa"/>
            <w:shd w:val="clear" w:color="auto" w:fill="F2F6FB"/>
            <w:tcMar>
              <w:top w:w="60" w:type="dxa"/>
              <w:left w:w="110" w:type="dxa"/>
              <w:bottom w:w="60" w:type="dxa"/>
              <w:right w:w="110" w:type="dxa"/>
            </w:tcMar>
            <w:vAlign w:val="center"/>
          </w:tcPr>
          <w:p w14:paraId="26C4D1E3" w14:textId="77777777" w:rsidR="002C62D1" w:rsidRDefault="008C3E8A">
            <w:pPr>
              <w:spacing w:before="40" w:after="40"/>
            </w:pPr>
            <w:r>
              <w:rPr>
                <w:sz w:val="19"/>
                <w:szCs w:val="19"/>
              </w:rPr>
              <w:t>At project closeout, plus semi-annual</w:t>
            </w:r>
          </w:p>
        </w:tc>
        <w:tc>
          <w:tcPr>
            <w:tcW w:w="4608" w:type="dxa"/>
            <w:shd w:val="clear" w:color="auto" w:fill="F2F6FB"/>
            <w:tcMar>
              <w:top w:w="60" w:type="dxa"/>
              <w:left w:w="110" w:type="dxa"/>
              <w:bottom w:w="60" w:type="dxa"/>
              <w:right w:w="110" w:type="dxa"/>
            </w:tcMar>
            <w:vAlign w:val="center"/>
          </w:tcPr>
          <w:p w14:paraId="67B4B593" w14:textId="77777777" w:rsidR="002C62D1" w:rsidRDefault="008C3E8A">
            <w:pPr>
              <w:spacing w:before="40" w:after="40"/>
            </w:pPr>
            <w:r>
              <w:rPr>
                <w:sz w:val="19"/>
                <w:szCs w:val="19"/>
              </w:rPr>
              <w:t>Promote to enterprise, merge with an existing enterprise record, or retire</w:t>
            </w:r>
          </w:p>
        </w:tc>
      </w:tr>
      <w:tr w:rsidR="002C62D1" w14:paraId="1E35A95A"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064ECED4" w14:textId="77777777" w:rsidR="002C62D1" w:rsidRDefault="008C3E8A">
            <w:pPr>
              <w:spacing w:before="40" w:after="40"/>
            </w:pPr>
            <w:r>
              <w:rPr>
                <w:sz w:val="19"/>
                <w:szCs w:val="19"/>
              </w:rPr>
              <w:t>Archived data</w:t>
            </w:r>
          </w:p>
        </w:tc>
        <w:tc>
          <w:tcPr>
            <w:tcW w:w="2496" w:type="dxa"/>
            <w:tcMar>
              <w:top w:w="60" w:type="dxa"/>
              <w:left w:w="110" w:type="dxa"/>
              <w:bottom w:w="60" w:type="dxa"/>
              <w:right w:w="110" w:type="dxa"/>
            </w:tcMar>
            <w:vAlign w:val="center"/>
          </w:tcPr>
          <w:p w14:paraId="18614953" w14:textId="77777777" w:rsidR="002C62D1" w:rsidRDefault="008C3E8A">
            <w:pPr>
              <w:spacing w:before="40" w:after="40"/>
            </w:pPr>
            <w:r>
              <w:rPr>
                <w:sz w:val="19"/>
                <w:szCs w:val="19"/>
              </w:rPr>
              <w:t>Annual</w:t>
            </w:r>
          </w:p>
        </w:tc>
        <w:tc>
          <w:tcPr>
            <w:tcW w:w="4608" w:type="dxa"/>
            <w:tcMar>
              <w:top w:w="60" w:type="dxa"/>
              <w:left w:w="110" w:type="dxa"/>
              <w:bottom w:w="60" w:type="dxa"/>
              <w:right w:w="110" w:type="dxa"/>
            </w:tcMar>
            <w:vAlign w:val="center"/>
          </w:tcPr>
          <w:p w14:paraId="6746B25E" w14:textId="77777777" w:rsidR="002C62D1" w:rsidRDefault="008C3E8A">
            <w:pPr>
              <w:spacing w:before="40" w:after="40"/>
            </w:pPr>
            <w:r>
              <w:rPr>
                <w:sz w:val="19"/>
                <w:szCs w:val="19"/>
              </w:rPr>
              <w:t>Retention compliance, retrievability, and confirmation that references still resolve</w:t>
            </w:r>
          </w:p>
        </w:tc>
      </w:tr>
    </w:tbl>
    <w:p w14:paraId="0BAE9613" w14:textId="77777777" w:rsidR="002C62D1" w:rsidRDefault="008C3E8A">
      <w:pPr>
        <w:pStyle w:val="Heading2"/>
        <w:keepNext/>
        <w:spacing w:before="280" w:after="100"/>
      </w:pPr>
      <w:bookmarkStart w:id="100" w:name="_Toc239320562"/>
      <w:r>
        <w:t>11.7 Exception management</w:t>
      </w:r>
      <w:bookmarkEnd w:id="100"/>
    </w:p>
    <w:p w14:paraId="43C0091B" w14:textId="77777777" w:rsidR="002C62D1" w:rsidRDefault="008C3E8A">
      <w:pPr>
        <w:spacing w:before="60" w:after="120" w:line="264" w:lineRule="auto"/>
        <w:jc w:val="both"/>
      </w:pPr>
      <w:r>
        <w:t>An exception is formal, recorded permission to depart from this standard in a specific case. Exceptions are permitted; undocumented departures are not.</w:t>
      </w:r>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4F20E0DD"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392A1F1C" w14:textId="77777777" w:rsidR="002C62D1" w:rsidRDefault="008C3E8A">
            <w:pPr>
              <w:spacing w:after="70"/>
            </w:pPr>
            <w:r>
              <w:rPr>
                <w:b/>
                <w:bCs/>
                <w:color w:val="8A5A00"/>
                <w:sz w:val="20"/>
                <w:szCs w:val="20"/>
              </w:rPr>
              <w:t>Requirements — Exceptions</w:t>
            </w:r>
          </w:p>
          <w:p w14:paraId="1FF847E5" w14:textId="77777777" w:rsidR="002C62D1" w:rsidRDefault="008C3E8A">
            <w:pPr>
              <w:pStyle w:val="ListParagraph"/>
              <w:numPr>
                <w:ilvl w:val="0"/>
                <w:numId w:val="2"/>
              </w:numPr>
              <w:spacing w:before="20" w:after="40" w:line="260" w:lineRule="auto"/>
            </w:pPr>
            <w:r>
              <w:rPr>
                <w:sz w:val="20"/>
                <w:szCs w:val="20"/>
              </w:rPr>
              <w:t xml:space="preserve">An exception request SHALL state the specific clause being departed from, the </w:t>
            </w:r>
            <w:r>
              <w:rPr>
                <w:sz w:val="20"/>
                <w:szCs w:val="20"/>
              </w:rPr>
              <w:t>business justification, the impact assessment, the risk assessment and any compensating control.</w:t>
            </w:r>
          </w:p>
          <w:p w14:paraId="12EAE40D" w14:textId="77777777" w:rsidR="002C62D1" w:rsidRDefault="008C3E8A">
            <w:pPr>
              <w:pStyle w:val="ListParagraph"/>
              <w:numPr>
                <w:ilvl w:val="0"/>
                <w:numId w:val="2"/>
              </w:numPr>
              <w:spacing w:before="20" w:after="40" w:line="260" w:lineRule="auto"/>
            </w:pPr>
            <w:r>
              <w:rPr>
                <w:sz w:val="20"/>
                <w:szCs w:val="20"/>
              </w:rPr>
              <w:t>An exception SHALL be approved at the authority level defined in Section 8.4 for the affected tier.</w:t>
            </w:r>
          </w:p>
          <w:p w14:paraId="583B819D" w14:textId="77777777" w:rsidR="002C62D1" w:rsidRDefault="008C3E8A">
            <w:pPr>
              <w:pStyle w:val="ListParagraph"/>
              <w:numPr>
                <w:ilvl w:val="0"/>
                <w:numId w:val="2"/>
              </w:numPr>
              <w:spacing w:before="20" w:after="40" w:line="260" w:lineRule="auto"/>
            </w:pPr>
            <w:r>
              <w:rPr>
                <w:sz w:val="20"/>
                <w:szCs w:val="20"/>
              </w:rPr>
              <w:t xml:space="preserve">An exception SHALL be </w:t>
            </w:r>
            <w:r>
              <w:rPr>
                <w:b/>
                <w:bCs/>
                <w:sz w:val="20"/>
                <w:szCs w:val="20"/>
              </w:rPr>
              <w:t>time-bound</w:t>
            </w:r>
            <w:r>
              <w:rPr>
                <w:sz w:val="20"/>
                <w:szCs w:val="20"/>
              </w:rPr>
              <w:t xml:space="preserve"> wherever practical, with a stated expiry date and a defined review before expiry.</w:t>
            </w:r>
          </w:p>
          <w:p w14:paraId="7DE85B64" w14:textId="77777777" w:rsidR="002C62D1" w:rsidRDefault="008C3E8A">
            <w:pPr>
              <w:pStyle w:val="ListParagraph"/>
              <w:numPr>
                <w:ilvl w:val="0"/>
                <w:numId w:val="2"/>
              </w:numPr>
              <w:spacing w:before="20" w:after="40" w:line="260" w:lineRule="auto"/>
            </w:pPr>
            <w:r>
              <w:rPr>
                <w:sz w:val="20"/>
                <w:szCs w:val="20"/>
              </w:rPr>
              <w:t>Approved exceptions SHALL be recorded in a central exception register that is visible to the Governance Board and to Internal Audit.</w:t>
            </w:r>
          </w:p>
          <w:p w14:paraId="56071917" w14:textId="77777777" w:rsidR="002C62D1" w:rsidRDefault="008C3E8A">
            <w:pPr>
              <w:pStyle w:val="ListParagraph"/>
              <w:numPr>
                <w:ilvl w:val="0"/>
                <w:numId w:val="2"/>
              </w:numPr>
              <w:spacing w:before="20" w:after="40" w:line="260" w:lineRule="auto"/>
            </w:pPr>
            <w:r>
              <w:rPr>
                <w:sz w:val="20"/>
                <w:szCs w:val="20"/>
              </w:rPr>
              <w:t>An exception SHALL NOT be granted retros</w:t>
            </w:r>
            <w:r>
              <w:rPr>
                <w:sz w:val="20"/>
                <w:szCs w:val="20"/>
              </w:rPr>
              <w:t>pectively to legitimise an uncontrolled action; such an action SHALL be recorded as a non-conformance and remediated.</w:t>
            </w:r>
          </w:p>
          <w:p w14:paraId="695A7AAB" w14:textId="77777777" w:rsidR="002C62D1" w:rsidRDefault="008C3E8A">
            <w:pPr>
              <w:pStyle w:val="ListParagraph"/>
              <w:numPr>
                <w:ilvl w:val="0"/>
                <w:numId w:val="2"/>
              </w:numPr>
              <w:spacing w:before="20" w:after="40" w:line="260" w:lineRule="auto"/>
            </w:pPr>
            <w:r>
              <w:rPr>
                <w:sz w:val="20"/>
                <w:szCs w:val="20"/>
              </w:rPr>
              <w:t>Recurring exceptions against the same clause SHALL trigger a review of the clause itself — a rule that is constantly excepted is usually a</w:t>
            </w:r>
            <w:r>
              <w:rPr>
                <w:sz w:val="20"/>
                <w:szCs w:val="20"/>
              </w:rPr>
              <w:t xml:space="preserve"> wrong rule.</w:t>
            </w:r>
          </w:p>
        </w:tc>
      </w:tr>
    </w:tbl>
    <w:p w14:paraId="3B5F69F5" w14:textId="77777777" w:rsidR="002C62D1" w:rsidRDefault="008C3E8A">
      <w:pPr>
        <w:pStyle w:val="Heading2"/>
        <w:keepNext/>
        <w:spacing w:before="280" w:after="100"/>
      </w:pPr>
      <w:bookmarkStart w:id="101" w:name="_Toc239320563"/>
      <w:r>
        <w:t>11.8 Escalation</w:t>
      </w:r>
      <w:bookmarkEnd w:id="101"/>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5C218F6C"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5670B684" w14:textId="77777777" w:rsidR="002C62D1" w:rsidRDefault="008C3E8A">
            <w:r>
              <w:rPr>
                <w:rFonts w:ascii="Consolas" w:eastAsia="Consolas" w:hAnsi="Consolas" w:cs="Consolas"/>
                <w:color w:val="2A2A2A"/>
                <w:sz w:val="17"/>
                <w:szCs w:val="17"/>
              </w:rPr>
              <w:t>Issue raised by a user or detected by a quality report</w:t>
            </w:r>
          </w:p>
          <w:p w14:paraId="3D16CFFA" w14:textId="77777777" w:rsidR="002C62D1" w:rsidRDefault="008C3E8A">
            <w:r>
              <w:rPr>
                <w:rFonts w:ascii="Consolas" w:eastAsia="Consolas" w:hAnsi="Consolas" w:cs="Consolas"/>
                <w:color w:val="2A2A2A"/>
                <w:sz w:val="17"/>
                <w:szCs w:val="17"/>
              </w:rPr>
              <w:t xml:space="preserve">        ▼   (unresolved within the defined response time)</w:t>
            </w:r>
          </w:p>
          <w:p w14:paraId="2F35847C" w14:textId="77777777" w:rsidR="002C62D1" w:rsidRDefault="008C3E8A">
            <w:r>
              <w:rPr>
                <w:rFonts w:ascii="Consolas" w:eastAsia="Consolas" w:hAnsi="Consolas" w:cs="Consolas"/>
                <w:color w:val="2A2A2A"/>
                <w:sz w:val="17"/>
                <w:szCs w:val="17"/>
              </w:rPr>
              <w:t>Data Steward</w:t>
            </w:r>
          </w:p>
          <w:p w14:paraId="33285AA5" w14:textId="77777777" w:rsidR="002C62D1" w:rsidRDefault="008C3E8A">
            <w:r>
              <w:rPr>
                <w:rFonts w:ascii="Consolas" w:eastAsia="Consolas" w:hAnsi="Consolas" w:cs="Consolas"/>
                <w:color w:val="2A2A2A"/>
                <w:sz w:val="17"/>
                <w:szCs w:val="17"/>
              </w:rPr>
              <w:t xml:space="preserve">        ▼</w:t>
            </w:r>
          </w:p>
          <w:p w14:paraId="2E2A3E5D" w14:textId="77777777" w:rsidR="002C62D1" w:rsidRDefault="008C3E8A">
            <w:r>
              <w:rPr>
                <w:rFonts w:ascii="Consolas" w:eastAsia="Consolas" w:hAnsi="Consolas" w:cs="Consolas"/>
                <w:color w:val="2A2A2A"/>
                <w:sz w:val="17"/>
                <w:szCs w:val="17"/>
              </w:rPr>
              <w:t>Data Owner</w:t>
            </w:r>
          </w:p>
          <w:p w14:paraId="25A74822" w14:textId="77777777" w:rsidR="002C62D1" w:rsidRDefault="008C3E8A">
            <w:r>
              <w:rPr>
                <w:rFonts w:ascii="Consolas" w:eastAsia="Consolas" w:hAnsi="Consolas" w:cs="Consolas"/>
                <w:color w:val="2A2A2A"/>
                <w:sz w:val="17"/>
                <w:szCs w:val="17"/>
              </w:rPr>
              <w:t xml:space="preserve">        ▼</w:t>
            </w:r>
          </w:p>
          <w:p w14:paraId="1D870BBB" w14:textId="77777777" w:rsidR="002C62D1" w:rsidRDefault="008C3E8A">
            <w:r>
              <w:rPr>
                <w:rFonts w:ascii="Consolas" w:eastAsia="Consolas" w:hAnsi="Consolas" w:cs="Consolas"/>
                <w:color w:val="2A2A2A"/>
                <w:sz w:val="17"/>
                <w:szCs w:val="17"/>
              </w:rPr>
              <w:t>Master Data Governance Board</w:t>
            </w:r>
          </w:p>
          <w:p w14:paraId="60D9D46E" w14:textId="77777777" w:rsidR="002C62D1" w:rsidRDefault="008C3E8A">
            <w:r>
              <w:rPr>
                <w:rFonts w:ascii="Consolas" w:eastAsia="Consolas" w:hAnsi="Consolas" w:cs="Consolas"/>
                <w:color w:val="2A2A2A"/>
                <w:sz w:val="17"/>
                <w:szCs w:val="17"/>
              </w:rPr>
              <w:t xml:space="preserve">        ▼</w:t>
            </w:r>
          </w:p>
          <w:p w14:paraId="1FB77573" w14:textId="77777777" w:rsidR="002C62D1" w:rsidRDefault="008C3E8A">
            <w:r>
              <w:rPr>
                <w:rFonts w:ascii="Consolas" w:eastAsia="Consolas" w:hAnsi="Consolas" w:cs="Consolas"/>
                <w:color w:val="2A2A2A"/>
                <w:sz w:val="17"/>
                <w:szCs w:val="17"/>
              </w:rPr>
              <w:t>Executive Sponsor</w:t>
            </w:r>
          </w:p>
        </w:tc>
      </w:tr>
    </w:tbl>
    <w:p w14:paraId="0E88097D" w14:textId="77777777" w:rsidR="002C62D1" w:rsidRDefault="008C3E8A">
      <w:pPr>
        <w:pStyle w:val="ListParagraph"/>
        <w:numPr>
          <w:ilvl w:val="0"/>
          <w:numId w:val="2"/>
        </w:numPr>
        <w:spacing w:before="30" w:after="60" w:line="264" w:lineRule="auto"/>
      </w:pPr>
      <w:r>
        <w:t>Each level SHALL have a defined response time appropriate to the criticality tier, set by the Governance Board.</w:t>
      </w:r>
    </w:p>
    <w:p w14:paraId="13E0BF6E" w14:textId="77777777" w:rsidR="002C62D1" w:rsidRDefault="008C3E8A">
      <w:pPr>
        <w:pStyle w:val="ListParagraph"/>
        <w:numPr>
          <w:ilvl w:val="0"/>
          <w:numId w:val="2"/>
        </w:numPr>
        <w:spacing w:before="30" w:after="60" w:line="264" w:lineRule="auto"/>
      </w:pPr>
      <w:r>
        <w:t>Escalation SHALL be automatic where a governance action passes its defined response time, and SHALL NOT depend on a user chasing it.</w:t>
      </w:r>
    </w:p>
    <w:p w14:paraId="301C8939" w14:textId="77777777" w:rsidR="002C62D1" w:rsidRDefault="008C3E8A">
      <w:pPr>
        <w:pStyle w:val="ListParagraph"/>
        <w:numPr>
          <w:ilvl w:val="0"/>
          <w:numId w:val="2"/>
        </w:numPr>
        <w:spacing w:before="30" w:after="60" w:line="264" w:lineRule="auto"/>
      </w:pPr>
      <w:r>
        <w:lastRenderedPageBreak/>
        <w:t>Cross-domain disputes — where two Data Owners disagree — SHALL escalate directly to the Governance Board.</w:t>
      </w:r>
    </w:p>
    <w:p w14:paraId="51C91444" w14:textId="77777777" w:rsidR="002C62D1" w:rsidRDefault="008C3E8A">
      <w:pPr>
        <w:pStyle w:val="ListParagraph"/>
        <w:numPr>
          <w:ilvl w:val="0"/>
          <w:numId w:val="2"/>
        </w:numPr>
        <w:spacing w:before="30" w:after="60" w:line="264" w:lineRule="auto"/>
      </w:pPr>
      <w:r>
        <w:t>Any issue with di</w:t>
      </w:r>
      <w:r>
        <w:t>rect financial, contractual, safety or regulatory consequence SHALL escalate immediately to the Data Owner and the Governance Board, bypassing normal response times.</w:t>
      </w:r>
    </w:p>
    <w:p w14:paraId="2A1B5643" w14:textId="77777777" w:rsidR="002C62D1" w:rsidRDefault="008C3E8A">
      <w:pPr>
        <w:pStyle w:val="Heading2"/>
        <w:keepNext/>
        <w:spacing w:before="280" w:after="100"/>
      </w:pPr>
      <w:bookmarkStart w:id="102" w:name="_Toc239320564"/>
      <w:r>
        <w:t>11.9 Compliance monitoring</w:t>
      </w:r>
      <w:bookmarkEnd w:id="102"/>
    </w:p>
    <w:p w14:paraId="75C90ED8" w14:textId="77777777" w:rsidR="002C62D1" w:rsidRDefault="008C3E8A">
      <w:pPr>
        <w:pStyle w:val="ListParagraph"/>
        <w:numPr>
          <w:ilvl w:val="0"/>
          <w:numId w:val="2"/>
        </w:numPr>
        <w:spacing w:before="30" w:after="60" w:line="264" w:lineRule="auto"/>
      </w:pPr>
      <w:r>
        <w:t>The Governance Board SHALL receive a periodic master data gover</w:t>
      </w:r>
      <w:r>
        <w:t>nance report covering quality KPIs, exception register status, overdue reviews, escalations and non-conformances.</w:t>
      </w:r>
    </w:p>
    <w:p w14:paraId="3D4B71C0" w14:textId="77777777" w:rsidR="002C62D1" w:rsidRDefault="008C3E8A">
      <w:pPr>
        <w:pStyle w:val="ListParagraph"/>
        <w:numPr>
          <w:ilvl w:val="0"/>
          <w:numId w:val="2"/>
        </w:numPr>
        <w:spacing w:before="30" w:after="60" w:line="264" w:lineRule="auto"/>
      </w:pPr>
      <w:r>
        <w:t>Compliance with this standard SHOULD be included in the scope of internal audit.</w:t>
      </w:r>
    </w:p>
    <w:p w14:paraId="1257A134" w14:textId="77777777" w:rsidR="002C62D1" w:rsidRDefault="008C3E8A">
      <w:pPr>
        <w:pStyle w:val="ListParagraph"/>
        <w:numPr>
          <w:ilvl w:val="0"/>
          <w:numId w:val="2"/>
        </w:numPr>
        <w:spacing w:before="30" w:after="60" w:line="264" w:lineRule="auto"/>
      </w:pPr>
      <w:r>
        <w:t>Non-conformances SHALL be recorded, assigned an owner and a r</w:t>
      </w:r>
      <w:r>
        <w:t>emediation date, and tracked to closure in the same way as a quality non-conformance in the QA/QC module.</w:t>
      </w:r>
    </w:p>
    <w:p w14:paraId="46D0022F" w14:textId="77777777" w:rsidR="002C62D1" w:rsidRDefault="008C3E8A">
      <w:pPr>
        <w:pStyle w:val="ListParagraph"/>
        <w:numPr>
          <w:ilvl w:val="0"/>
          <w:numId w:val="2"/>
        </w:numPr>
        <w:spacing w:before="30" w:after="60" w:line="264" w:lineRule="auto"/>
      </w:pPr>
      <w:r>
        <w:t>Repeated non-conformance by an individual or a function SHALL be escalated to the Executive Sponsor as a management issue, not treated as a data issue</w:t>
      </w:r>
      <w:r>
        <w:t>.</w:t>
      </w:r>
    </w:p>
    <w:p w14:paraId="34F0AB0D" w14:textId="77777777" w:rsidR="002C62D1" w:rsidRDefault="008C3E8A">
      <w:r>
        <w:br w:type="page"/>
      </w:r>
    </w:p>
    <w:p w14:paraId="0FDEF3BB" w14:textId="77777777" w:rsidR="002C62D1" w:rsidRDefault="008C3E8A">
      <w:pPr>
        <w:pStyle w:val="Heading1"/>
        <w:pBdr>
          <w:bottom w:val="single" w:sz="12" w:space="6" w:color="1F3864"/>
        </w:pBdr>
        <w:spacing w:before="320" w:after="160"/>
      </w:pPr>
      <w:bookmarkStart w:id="103" w:name="_Toc239320565"/>
      <w:r>
        <w:lastRenderedPageBreak/>
        <w:t>12. Data Quality Requirements</w:t>
      </w:r>
      <w:bookmarkEnd w:id="103"/>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529B0239"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773916E3" w14:textId="77777777" w:rsidR="002C62D1" w:rsidRDefault="008C3E8A">
            <w:pPr>
              <w:spacing w:after="70"/>
            </w:pPr>
            <w:r>
              <w:rPr>
                <w:b/>
                <w:bCs/>
                <w:color w:val="1F3864"/>
                <w:sz w:val="20"/>
                <w:szCs w:val="20"/>
              </w:rPr>
              <w:t>In plain language</w:t>
            </w:r>
          </w:p>
          <w:p w14:paraId="642FE704" w14:textId="77777777" w:rsidR="002C62D1" w:rsidRDefault="008C3E8A">
            <w:pPr>
              <w:spacing w:before="20" w:after="40" w:line="260" w:lineRule="auto"/>
              <w:jc w:val="both"/>
            </w:pPr>
            <w:r>
              <w:rPr>
                <w:sz w:val="20"/>
                <w:szCs w:val="20"/>
              </w:rPr>
              <w:t>Data quality is not an abstract idea — it is eight practical questions. Is it right? Is anything missing? Does it agree with itself? Is it there twice? Is it in the correct format? Is it up to date? Does it still link correctly to everything else? Can we p</w:t>
            </w:r>
            <w:r>
              <w:rPr>
                <w:sz w:val="20"/>
                <w:szCs w:val="20"/>
              </w:rPr>
              <w:t>rove who changed it?</w:t>
            </w:r>
          </w:p>
          <w:p w14:paraId="1CBE7BAB" w14:textId="77777777" w:rsidR="002C62D1" w:rsidRDefault="008C3E8A">
            <w:pPr>
              <w:spacing w:before="20" w:after="40" w:line="260" w:lineRule="auto"/>
              <w:jc w:val="both"/>
            </w:pPr>
            <w:r>
              <w:rPr>
                <w:sz w:val="20"/>
                <w:szCs w:val="20"/>
              </w:rPr>
              <w:t>A master record must pass these checks before anyone is allowed to use it. Checking afterwards is not quality control; it is archaeology.</w:t>
            </w:r>
          </w:p>
        </w:tc>
      </w:tr>
    </w:tbl>
    <w:p w14:paraId="1FB119E7" w14:textId="77777777" w:rsidR="002C62D1" w:rsidRDefault="008C3E8A">
      <w:pPr>
        <w:pStyle w:val="Heading2"/>
        <w:keepNext/>
        <w:spacing w:before="280" w:after="100"/>
      </w:pPr>
      <w:bookmarkStart w:id="104" w:name="_Toc239320566"/>
      <w:r>
        <w:t>12.1 Quality dimensions</w:t>
      </w:r>
      <w:bookmarkEnd w:id="104"/>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536"/>
        <w:gridCol w:w="3072"/>
        <w:gridCol w:w="4992"/>
      </w:tblGrid>
      <w:tr w:rsidR="002C62D1" w14:paraId="5FC46A1E" w14:textId="77777777">
        <w:tblPrEx>
          <w:tblCellMar>
            <w:top w:w="0" w:type="dxa"/>
            <w:bottom w:w="0" w:type="dxa"/>
          </w:tblCellMar>
        </w:tblPrEx>
        <w:trPr>
          <w:tblHeader/>
        </w:trPr>
        <w:tc>
          <w:tcPr>
            <w:tcW w:w="1536" w:type="dxa"/>
            <w:shd w:val="clear" w:color="auto" w:fill="1F3864"/>
            <w:tcMar>
              <w:top w:w="60" w:type="dxa"/>
              <w:left w:w="110" w:type="dxa"/>
              <w:bottom w:w="60" w:type="dxa"/>
              <w:right w:w="110" w:type="dxa"/>
            </w:tcMar>
            <w:vAlign w:val="center"/>
          </w:tcPr>
          <w:p w14:paraId="683B7A8C" w14:textId="77777777" w:rsidR="002C62D1" w:rsidRDefault="008C3E8A">
            <w:pPr>
              <w:spacing w:before="40" w:after="40"/>
            </w:pPr>
            <w:r>
              <w:rPr>
                <w:b/>
                <w:bCs/>
                <w:color w:val="FFFFFF"/>
                <w:sz w:val="19"/>
                <w:szCs w:val="19"/>
              </w:rPr>
              <w:t>Dimension</w:t>
            </w:r>
          </w:p>
        </w:tc>
        <w:tc>
          <w:tcPr>
            <w:tcW w:w="3072" w:type="dxa"/>
            <w:shd w:val="clear" w:color="auto" w:fill="1F3864"/>
            <w:tcMar>
              <w:top w:w="60" w:type="dxa"/>
              <w:left w:w="110" w:type="dxa"/>
              <w:bottom w:w="60" w:type="dxa"/>
              <w:right w:w="110" w:type="dxa"/>
            </w:tcMar>
            <w:vAlign w:val="center"/>
          </w:tcPr>
          <w:p w14:paraId="4CD93F93" w14:textId="77777777" w:rsidR="002C62D1" w:rsidRDefault="008C3E8A">
            <w:pPr>
              <w:spacing w:before="40" w:after="40"/>
            </w:pPr>
            <w:r>
              <w:rPr>
                <w:b/>
                <w:bCs/>
                <w:color w:val="FFFFFF"/>
                <w:sz w:val="19"/>
                <w:szCs w:val="19"/>
              </w:rPr>
              <w:t>Question it answers</w:t>
            </w:r>
          </w:p>
        </w:tc>
        <w:tc>
          <w:tcPr>
            <w:tcW w:w="4992" w:type="dxa"/>
            <w:shd w:val="clear" w:color="auto" w:fill="1F3864"/>
            <w:tcMar>
              <w:top w:w="60" w:type="dxa"/>
              <w:left w:w="110" w:type="dxa"/>
              <w:bottom w:w="60" w:type="dxa"/>
              <w:right w:w="110" w:type="dxa"/>
            </w:tcMar>
            <w:vAlign w:val="center"/>
          </w:tcPr>
          <w:p w14:paraId="4568C7C3" w14:textId="77777777" w:rsidR="002C62D1" w:rsidRDefault="008C3E8A">
            <w:pPr>
              <w:spacing w:before="40" w:after="40"/>
            </w:pPr>
            <w:r>
              <w:rPr>
                <w:b/>
                <w:bCs/>
                <w:color w:val="FFFFFF"/>
                <w:sz w:val="19"/>
                <w:szCs w:val="19"/>
              </w:rPr>
              <w:t>Construction example of failure</w:t>
            </w:r>
          </w:p>
        </w:tc>
      </w:tr>
      <w:tr w:rsidR="002C62D1" w14:paraId="7A617301" w14:textId="77777777">
        <w:tblPrEx>
          <w:tblCellMar>
            <w:top w:w="0" w:type="dxa"/>
            <w:bottom w:w="0" w:type="dxa"/>
          </w:tblCellMar>
        </w:tblPrEx>
        <w:trPr>
          <w:cantSplit/>
        </w:trPr>
        <w:tc>
          <w:tcPr>
            <w:tcW w:w="1536" w:type="dxa"/>
            <w:tcMar>
              <w:top w:w="60" w:type="dxa"/>
              <w:left w:w="110" w:type="dxa"/>
              <w:bottom w:w="60" w:type="dxa"/>
              <w:right w:w="110" w:type="dxa"/>
            </w:tcMar>
            <w:vAlign w:val="center"/>
          </w:tcPr>
          <w:p w14:paraId="0D27D86B" w14:textId="77777777" w:rsidR="002C62D1" w:rsidRDefault="008C3E8A">
            <w:pPr>
              <w:spacing w:before="40" w:after="40"/>
            </w:pPr>
            <w:r>
              <w:rPr>
                <w:sz w:val="19"/>
                <w:szCs w:val="19"/>
              </w:rPr>
              <w:t>Accuracy</w:t>
            </w:r>
          </w:p>
        </w:tc>
        <w:tc>
          <w:tcPr>
            <w:tcW w:w="3072" w:type="dxa"/>
            <w:tcMar>
              <w:top w:w="60" w:type="dxa"/>
              <w:left w:w="110" w:type="dxa"/>
              <w:bottom w:w="60" w:type="dxa"/>
              <w:right w:w="110" w:type="dxa"/>
            </w:tcMar>
            <w:vAlign w:val="center"/>
          </w:tcPr>
          <w:p w14:paraId="4CA63A57" w14:textId="77777777" w:rsidR="002C62D1" w:rsidRDefault="008C3E8A">
            <w:pPr>
              <w:spacing w:before="40" w:after="40"/>
            </w:pPr>
            <w:r>
              <w:rPr>
                <w:sz w:val="19"/>
                <w:szCs w:val="19"/>
              </w:rPr>
              <w:t>Does the record correctly describe the real-world thing?</w:t>
            </w:r>
          </w:p>
        </w:tc>
        <w:tc>
          <w:tcPr>
            <w:tcW w:w="4992" w:type="dxa"/>
            <w:tcMar>
              <w:top w:w="60" w:type="dxa"/>
              <w:left w:w="110" w:type="dxa"/>
              <w:bottom w:w="60" w:type="dxa"/>
              <w:right w:w="110" w:type="dxa"/>
            </w:tcMar>
            <w:vAlign w:val="center"/>
          </w:tcPr>
          <w:p w14:paraId="201901A9" w14:textId="77777777" w:rsidR="002C62D1" w:rsidRDefault="008C3E8A">
            <w:pPr>
              <w:spacing w:before="40" w:after="40"/>
            </w:pPr>
            <w:r>
              <w:rPr>
                <w:sz w:val="19"/>
                <w:szCs w:val="19"/>
              </w:rPr>
              <w:t>A supplier's tax registration number is transcribed incorrectly, so the invoice is rejected by the tax authority</w:t>
            </w:r>
          </w:p>
        </w:tc>
      </w:tr>
      <w:tr w:rsidR="002C62D1" w14:paraId="474F814B" w14:textId="77777777">
        <w:tblPrEx>
          <w:tblCellMar>
            <w:top w:w="0" w:type="dxa"/>
            <w:bottom w:w="0" w:type="dxa"/>
          </w:tblCellMar>
        </w:tblPrEx>
        <w:trPr>
          <w:cantSplit/>
        </w:trPr>
        <w:tc>
          <w:tcPr>
            <w:tcW w:w="1536" w:type="dxa"/>
            <w:shd w:val="clear" w:color="auto" w:fill="F2F6FB"/>
            <w:tcMar>
              <w:top w:w="60" w:type="dxa"/>
              <w:left w:w="110" w:type="dxa"/>
              <w:bottom w:w="60" w:type="dxa"/>
              <w:right w:w="110" w:type="dxa"/>
            </w:tcMar>
            <w:vAlign w:val="center"/>
          </w:tcPr>
          <w:p w14:paraId="0785D990" w14:textId="77777777" w:rsidR="002C62D1" w:rsidRDefault="008C3E8A">
            <w:pPr>
              <w:spacing w:before="40" w:after="40"/>
            </w:pPr>
            <w:r>
              <w:rPr>
                <w:sz w:val="19"/>
                <w:szCs w:val="19"/>
              </w:rPr>
              <w:t>Completeness</w:t>
            </w:r>
          </w:p>
        </w:tc>
        <w:tc>
          <w:tcPr>
            <w:tcW w:w="3072" w:type="dxa"/>
            <w:shd w:val="clear" w:color="auto" w:fill="F2F6FB"/>
            <w:tcMar>
              <w:top w:w="60" w:type="dxa"/>
              <w:left w:w="110" w:type="dxa"/>
              <w:bottom w:w="60" w:type="dxa"/>
              <w:right w:w="110" w:type="dxa"/>
            </w:tcMar>
            <w:vAlign w:val="center"/>
          </w:tcPr>
          <w:p w14:paraId="34F827E1" w14:textId="77777777" w:rsidR="002C62D1" w:rsidRDefault="008C3E8A">
            <w:pPr>
              <w:spacing w:before="40" w:after="40"/>
            </w:pPr>
            <w:r>
              <w:rPr>
                <w:sz w:val="19"/>
                <w:szCs w:val="19"/>
              </w:rPr>
              <w:t>Are all mandatory attributes present?</w:t>
            </w:r>
          </w:p>
        </w:tc>
        <w:tc>
          <w:tcPr>
            <w:tcW w:w="4992" w:type="dxa"/>
            <w:shd w:val="clear" w:color="auto" w:fill="F2F6FB"/>
            <w:tcMar>
              <w:top w:w="60" w:type="dxa"/>
              <w:left w:w="110" w:type="dxa"/>
              <w:bottom w:w="60" w:type="dxa"/>
              <w:right w:w="110" w:type="dxa"/>
            </w:tcMar>
            <w:vAlign w:val="center"/>
          </w:tcPr>
          <w:p w14:paraId="2F1EAFEA" w14:textId="77777777" w:rsidR="002C62D1" w:rsidRDefault="008C3E8A">
            <w:pPr>
              <w:spacing w:before="40" w:after="40"/>
            </w:pPr>
            <w:r>
              <w:rPr>
                <w:sz w:val="19"/>
                <w:szCs w:val="19"/>
              </w:rPr>
              <w:t>A material has no base unit of measure, so stock cannot be counted or valued</w:t>
            </w:r>
          </w:p>
        </w:tc>
      </w:tr>
      <w:tr w:rsidR="002C62D1" w14:paraId="04630EFC" w14:textId="77777777">
        <w:tblPrEx>
          <w:tblCellMar>
            <w:top w:w="0" w:type="dxa"/>
            <w:bottom w:w="0" w:type="dxa"/>
          </w:tblCellMar>
        </w:tblPrEx>
        <w:trPr>
          <w:cantSplit/>
        </w:trPr>
        <w:tc>
          <w:tcPr>
            <w:tcW w:w="1536" w:type="dxa"/>
            <w:tcMar>
              <w:top w:w="60" w:type="dxa"/>
              <w:left w:w="110" w:type="dxa"/>
              <w:bottom w:w="60" w:type="dxa"/>
              <w:right w:w="110" w:type="dxa"/>
            </w:tcMar>
            <w:vAlign w:val="center"/>
          </w:tcPr>
          <w:p w14:paraId="501FF98E" w14:textId="77777777" w:rsidR="002C62D1" w:rsidRDefault="008C3E8A">
            <w:pPr>
              <w:spacing w:before="40" w:after="40"/>
            </w:pPr>
            <w:r>
              <w:rPr>
                <w:sz w:val="19"/>
                <w:szCs w:val="19"/>
              </w:rPr>
              <w:t>Consistency</w:t>
            </w:r>
          </w:p>
        </w:tc>
        <w:tc>
          <w:tcPr>
            <w:tcW w:w="3072" w:type="dxa"/>
            <w:tcMar>
              <w:top w:w="60" w:type="dxa"/>
              <w:left w:w="110" w:type="dxa"/>
              <w:bottom w:w="60" w:type="dxa"/>
              <w:right w:w="110" w:type="dxa"/>
            </w:tcMar>
            <w:vAlign w:val="center"/>
          </w:tcPr>
          <w:p w14:paraId="75B59838" w14:textId="77777777" w:rsidR="002C62D1" w:rsidRDefault="008C3E8A">
            <w:pPr>
              <w:spacing w:before="40" w:after="40"/>
            </w:pPr>
            <w:r>
              <w:rPr>
                <w:sz w:val="19"/>
                <w:szCs w:val="19"/>
              </w:rPr>
              <w:t>Does the record agree with itself and with related records?</w:t>
            </w:r>
          </w:p>
        </w:tc>
        <w:tc>
          <w:tcPr>
            <w:tcW w:w="4992" w:type="dxa"/>
            <w:tcMar>
              <w:top w:w="60" w:type="dxa"/>
              <w:left w:w="110" w:type="dxa"/>
              <w:bottom w:w="60" w:type="dxa"/>
              <w:right w:w="110" w:type="dxa"/>
            </w:tcMar>
            <w:vAlign w:val="center"/>
          </w:tcPr>
          <w:p w14:paraId="529DA22A" w14:textId="77777777" w:rsidR="002C62D1" w:rsidRDefault="008C3E8A">
            <w:pPr>
              <w:spacing w:before="40" w:after="40"/>
            </w:pPr>
            <w:r>
              <w:rPr>
                <w:sz w:val="19"/>
                <w:szCs w:val="19"/>
              </w:rPr>
              <w:t>A material's category says "Electrical" but its cost code maps to concrete works</w:t>
            </w:r>
          </w:p>
        </w:tc>
      </w:tr>
      <w:tr w:rsidR="002C62D1" w14:paraId="4E9BFB56" w14:textId="77777777">
        <w:tblPrEx>
          <w:tblCellMar>
            <w:top w:w="0" w:type="dxa"/>
            <w:bottom w:w="0" w:type="dxa"/>
          </w:tblCellMar>
        </w:tblPrEx>
        <w:trPr>
          <w:cantSplit/>
        </w:trPr>
        <w:tc>
          <w:tcPr>
            <w:tcW w:w="1536" w:type="dxa"/>
            <w:shd w:val="clear" w:color="auto" w:fill="F2F6FB"/>
            <w:tcMar>
              <w:top w:w="60" w:type="dxa"/>
              <w:left w:w="110" w:type="dxa"/>
              <w:bottom w:w="60" w:type="dxa"/>
              <w:right w:w="110" w:type="dxa"/>
            </w:tcMar>
            <w:vAlign w:val="center"/>
          </w:tcPr>
          <w:p w14:paraId="67429856" w14:textId="77777777" w:rsidR="002C62D1" w:rsidRDefault="008C3E8A">
            <w:pPr>
              <w:spacing w:before="40" w:after="40"/>
            </w:pPr>
            <w:r>
              <w:rPr>
                <w:sz w:val="19"/>
                <w:szCs w:val="19"/>
              </w:rPr>
              <w:t>Uniqueness</w:t>
            </w:r>
          </w:p>
        </w:tc>
        <w:tc>
          <w:tcPr>
            <w:tcW w:w="3072" w:type="dxa"/>
            <w:shd w:val="clear" w:color="auto" w:fill="F2F6FB"/>
            <w:tcMar>
              <w:top w:w="60" w:type="dxa"/>
              <w:left w:w="110" w:type="dxa"/>
              <w:bottom w:w="60" w:type="dxa"/>
              <w:right w:w="110" w:type="dxa"/>
            </w:tcMar>
            <w:vAlign w:val="center"/>
          </w:tcPr>
          <w:p w14:paraId="00DAFD54" w14:textId="77777777" w:rsidR="002C62D1" w:rsidRDefault="008C3E8A">
            <w:pPr>
              <w:spacing w:before="40" w:after="40"/>
            </w:pPr>
            <w:r>
              <w:rPr>
                <w:sz w:val="19"/>
                <w:szCs w:val="19"/>
              </w:rPr>
              <w:t>Does exactly one record exist for one real-world thing?</w:t>
            </w:r>
          </w:p>
        </w:tc>
        <w:tc>
          <w:tcPr>
            <w:tcW w:w="4992" w:type="dxa"/>
            <w:shd w:val="clear" w:color="auto" w:fill="F2F6FB"/>
            <w:tcMar>
              <w:top w:w="60" w:type="dxa"/>
              <w:left w:w="110" w:type="dxa"/>
              <w:bottom w:w="60" w:type="dxa"/>
              <w:right w:w="110" w:type="dxa"/>
            </w:tcMar>
            <w:vAlign w:val="center"/>
          </w:tcPr>
          <w:p w14:paraId="6C352A13" w14:textId="77777777" w:rsidR="002C62D1" w:rsidRDefault="008C3E8A">
            <w:pPr>
              <w:spacing w:before="40" w:after="40"/>
            </w:pPr>
            <w:r>
              <w:rPr>
                <w:sz w:val="19"/>
                <w:szCs w:val="19"/>
              </w:rPr>
              <w:t>The same subcontractor exists three times, so total exposure and retention held are understated</w:t>
            </w:r>
          </w:p>
        </w:tc>
      </w:tr>
      <w:tr w:rsidR="002C62D1" w14:paraId="1A5E27CB" w14:textId="77777777">
        <w:tblPrEx>
          <w:tblCellMar>
            <w:top w:w="0" w:type="dxa"/>
            <w:bottom w:w="0" w:type="dxa"/>
          </w:tblCellMar>
        </w:tblPrEx>
        <w:trPr>
          <w:cantSplit/>
        </w:trPr>
        <w:tc>
          <w:tcPr>
            <w:tcW w:w="1536" w:type="dxa"/>
            <w:tcMar>
              <w:top w:w="60" w:type="dxa"/>
              <w:left w:w="110" w:type="dxa"/>
              <w:bottom w:w="60" w:type="dxa"/>
              <w:right w:w="110" w:type="dxa"/>
            </w:tcMar>
            <w:vAlign w:val="center"/>
          </w:tcPr>
          <w:p w14:paraId="5105EEEE" w14:textId="77777777" w:rsidR="002C62D1" w:rsidRDefault="008C3E8A">
            <w:pPr>
              <w:spacing w:before="40" w:after="40"/>
            </w:pPr>
            <w:r>
              <w:rPr>
                <w:sz w:val="19"/>
                <w:szCs w:val="19"/>
              </w:rPr>
              <w:t>Validity</w:t>
            </w:r>
          </w:p>
        </w:tc>
        <w:tc>
          <w:tcPr>
            <w:tcW w:w="3072" w:type="dxa"/>
            <w:tcMar>
              <w:top w:w="60" w:type="dxa"/>
              <w:left w:w="110" w:type="dxa"/>
              <w:bottom w:w="60" w:type="dxa"/>
              <w:right w:w="110" w:type="dxa"/>
            </w:tcMar>
            <w:vAlign w:val="center"/>
          </w:tcPr>
          <w:p w14:paraId="6BABEE62" w14:textId="77777777" w:rsidR="002C62D1" w:rsidRDefault="008C3E8A">
            <w:pPr>
              <w:spacing w:before="40" w:after="40"/>
            </w:pPr>
            <w:r>
              <w:rPr>
                <w:sz w:val="19"/>
                <w:szCs w:val="19"/>
              </w:rPr>
              <w:t>Does the record conform to defined formats, codes and permitted values?</w:t>
            </w:r>
          </w:p>
        </w:tc>
        <w:tc>
          <w:tcPr>
            <w:tcW w:w="4992" w:type="dxa"/>
            <w:tcMar>
              <w:top w:w="60" w:type="dxa"/>
              <w:left w:w="110" w:type="dxa"/>
              <w:bottom w:w="60" w:type="dxa"/>
              <w:right w:w="110" w:type="dxa"/>
            </w:tcMar>
            <w:vAlign w:val="center"/>
          </w:tcPr>
          <w:p w14:paraId="3DE52235" w14:textId="77777777" w:rsidR="002C62D1" w:rsidRDefault="008C3E8A">
            <w:pPr>
              <w:spacing w:before="40" w:after="40"/>
            </w:pPr>
            <w:r>
              <w:rPr>
                <w:sz w:val="19"/>
                <w:szCs w:val="19"/>
              </w:rPr>
              <w:t>A date entered as text, or a currency held as a symbol instead of an ISO code</w:t>
            </w:r>
          </w:p>
        </w:tc>
      </w:tr>
      <w:tr w:rsidR="002C62D1" w14:paraId="65BB8893" w14:textId="77777777">
        <w:tblPrEx>
          <w:tblCellMar>
            <w:top w:w="0" w:type="dxa"/>
            <w:bottom w:w="0" w:type="dxa"/>
          </w:tblCellMar>
        </w:tblPrEx>
        <w:trPr>
          <w:cantSplit/>
        </w:trPr>
        <w:tc>
          <w:tcPr>
            <w:tcW w:w="1536" w:type="dxa"/>
            <w:shd w:val="clear" w:color="auto" w:fill="F2F6FB"/>
            <w:tcMar>
              <w:top w:w="60" w:type="dxa"/>
              <w:left w:w="110" w:type="dxa"/>
              <w:bottom w:w="60" w:type="dxa"/>
              <w:right w:w="110" w:type="dxa"/>
            </w:tcMar>
            <w:vAlign w:val="center"/>
          </w:tcPr>
          <w:p w14:paraId="292956BD" w14:textId="77777777" w:rsidR="002C62D1" w:rsidRDefault="008C3E8A">
            <w:pPr>
              <w:spacing w:before="40" w:after="40"/>
            </w:pPr>
            <w:r>
              <w:rPr>
                <w:sz w:val="19"/>
                <w:szCs w:val="19"/>
              </w:rPr>
              <w:t>Timeliness</w:t>
            </w:r>
          </w:p>
        </w:tc>
        <w:tc>
          <w:tcPr>
            <w:tcW w:w="3072" w:type="dxa"/>
            <w:shd w:val="clear" w:color="auto" w:fill="F2F6FB"/>
            <w:tcMar>
              <w:top w:w="60" w:type="dxa"/>
              <w:left w:w="110" w:type="dxa"/>
              <w:bottom w:w="60" w:type="dxa"/>
              <w:right w:w="110" w:type="dxa"/>
            </w:tcMar>
            <w:vAlign w:val="center"/>
          </w:tcPr>
          <w:p w14:paraId="31F148C8" w14:textId="77777777" w:rsidR="002C62D1" w:rsidRDefault="008C3E8A">
            <w:pPr>
              <w:spacing w:before="40" w:after="40"/>
            </w:pPr>
            <w:r>
              <w:rPr>
                <w:sz w:val="19"/>
                <w:szCs w:val="19"/>
              </w:rPr>
              <w:t>Is the record current, and was it available when needed?</w:t>
            </w:r>
          </w:p>
        </w:tc>
        <w:tc>
          <w:tcPr>
            <w:tcW w:w="4992" w:type="dxa"/>
            <w:shd w:val="clear" w:color="auto" w:fill="F2F6FB"/>
            <w:tcMar>
              <w:top w:w="60" w:type="dxa"/>
              <w:left w:w="110" w:type="dxa"/>
              <w:bottom w:w="60" w:type="dxa"/>
              <w:right w:w="110" w:type="dxa"/>
            </w:tcMar>
            <w:vAlign w:val="center"/>
          </w:tcPr>
          <w:p w14:paraId="1081FC5F" w14:textId="77777777" w:rsidR="002C62D1" w:rsidRDefault="008C3E8A">
            <w:pPr>
              <w:spacing w:before="40" w:after="40"/>
            </w:pPr>
            <w:r>
              <w:rPr>
                <w:sz w:val="19"/>
                <w:szCs w:val="19"/>
              </w:rPr>
              <w:t>A supplier's insurance expired two months ago but the master record still shows them as approved</w:t>
            </w:r>
          </w:p>
        </w:tc>
      </w:tr>
      <w:tr w:rsidR="002C62D1" w14:paraId="2CF4A93E" w14:textId="77777777">
        <w:tblPrEx>
          <w:tblCellMar>
            <w:top w:w="0" w:type="dxa"/>
            <w:bottom w:w="0" w:type="dxa"/>
          </w:tblCellMar>
        </w:tblPrEx>
        <w:trPr>
          <w:cantSplit/>
        </w:trPr>
        <w:tc>
          <w:tcPr>
            <w:tcW w:w="1536" w:type="dxa"/>
            <w:tcMar>
              <w:top w:w="60" w:type="dxa"/>
              <w:left w:w="110" w:type="dxa"/>
              <w:bottom w:w="60" w:type="dxa"/>
              <w:right w:w="110" w:type="dxa"/>
            </w:tcMar>
            <w:vAlign w:val="center"/>
          </w:tcPr>
          <w:p w14:paraId="667354DA" w14:textId="77777777" w:rsidR="002C62D1" w:rsidRDefault="008C3E8A">
            <w:pPr>
              <w:spacing w:before="40" w:after="40"/>
            </w:pPr>
            <w:r>
              <w:rPr>
                <w:sz w:val="19"/>
                <w:szCs w:val="19"/>
              </w:rPr>
              <w:t>Integrity</w:t>
            </w:r>
          </w:p>
        </w:tc>
        <w:tc>
          <w:tcPr>
            <w:tcW w:w="3072" w:type="dxa"/>
            <w:tcMar>
              <w:top w:w="60" w:type="dxa"/>
              <w:left w:w="110" w:type="dxa"/>
              <w:bottom w:w="60" w:type="dxa"/>
              <w:right w:w="110" w:type="dxa"/>
            </w:tcMar>
            <w:vAlign w:val="center"/>
          </w:tcPr>
          <w:p w14:paraId="718B2D26" w14:textId="77777777" w:rsidR="002C62D1" w:rsidRDefault="008C3E8A">
            <w:pPr>
              <w:spacing w:before="40" w:after="40"/>
            </w:pPr>
            <w:r>
              <w:rPr>
                <w:sz w:val="19"/>
                <w:szCs w:val="19"/>
              </w:rPr>
              <w:t>Do all references and relationships resolve correctly?</w:t>
            </w:r>
          </w:p>
        </w:tc>
        <w:tc>
          <w:tcPr>
            <w:tcW w:w="4992" w:type="dxa"/>
            <w:tcMar>
              <w:top w:w="60" w:type="dxa"/>
              <w:left w:w="110" w:type="dxa"/>
              <w:bottom w:w="60" w:type="dxa"/>
              <w:right w:w="110" w:type="dxa"/>
            </w:tcMar>
            <w:vAlign w:val="center"/>
          </w:tcPr>
          <w:p w14:paraId="034FF19C" w14:textId="77777777" w:rsidR="002C62D1" w:rsidRDefault="008C3E8A">
            <w:pPr>
              <w:spacing w:before="40" w:after="40"/>
            </w:pPr>
            <w:r>
              <w:rPr>
                <w:sz w:val="19"/>
                <w:szCs w:val="19"/>
              </w:rPr>
              <w:t>A cost code points to a parent category that has been archived, so the cost report has an orphan branch</w:t>
            </w:r>
          </w:p>
        </w:tc>
      </w:tr>
      <w:tr w:rsidR="002C62D1" w14:paraId="12EE0102" w14:textId="77777777">
        <w:tblPrEx>
          <w:tblCellMar>
            <w:top w:w="0" w:type="dxa"/>
            <w:bottom w:w="0" w:type="dxa"/>
          </w:tblCellMar>
        </w:tblPrEx>
        <w:trPr>
          <w:cantSplit/>
        </w:trPr>
        <w:tc>
          <w:tcPr>
            <w:tcW w:w="1536" w:type="dxa"/>
            <w:shd w:val="clear" w:color="auto" w:fill="F2F6FB"/>
            <w:tcMar>
              <w:top w:w="60" w:type="dxa"/>
              <w:left w:w="110" w:type="dxa"/>
              <w:bottom w:w="60" w:type="dxa"/>
              <w:right w:w="110" w:type="dxa"/>
            </w:tcMar>
            <w:vAlign w:val="center"/>
          </w:tcPr>
          <w:p w14:paraId="410D7283" w14:textId="77777777" w:rsidR="002C62D1" w:rsidRDefault="008C3E8A">
            <w:pPr>
              <w:spacing w:before="40" w:after="40"/>
            </w:pPr>
            <w:r>
              <w:rPr>
                <w:sz w:val="19"/>
                <w:szCs w:val="19"/>
              </w:rPr>
              <w:t>Traceability</w:t>
            </w:r>
          </w:p>
        </w:tc>
        <w:tc>
          <w:tcPr>
            <w:tcW w:w="3072" w:type="dxa"/>
            <w:shd w:val="clear" w:color="auto" w:fill="F2F6FB"/>
            <w:tcMar>
              <w:top w:w="60" w:type="dxa"/>
              <w:left w:w="110" w:type="dxa"/>
              <w:bottom w:w="60" w:type="dxa"/>
              <w:right w:w="110" w:type="dxa"/>
            </w:tcMar>
            <w:vAlign w:val="center"/>
          </w:tcPr>
          <w:p w14:paraId="3BEEE4E8" w14:textId="77777777" w:rsidR="002C62D1" w:rsidRDefault="008C3E8A">
            <w:pPr>
              <w:spacing w:before="40" w:after="40"/>
            </w:pPr>
            <w:r>
              <w:rPr>
                <w:sz w:val="19"/>
                <w:szCs w:val="19"/>
              </w:rPr>
              <w:t>Can we establish who created or changed the record, when and why?</w:t>
            </w:r>
          </w:p>
        </w:tc>
        <w:tc>
          <w:tcPr>
            <w:tcW w:w="4992" w:type="dxa"/>
            <w:shd w:val="clear" w:color="auto" w:fill="F2F6FB"/>
            <w:tcMar>
              <w:top w:w="60" w:type="dxa"/>
              <w:left w:w="110" w:type="dxa"/>
              <w:bottom w:w="60" w:type="dxa"/>
              <w:right w:w="110" w:type="dxa"/>
            </w:tcMar>
            <w:vAlign w:val="center"/>
          </w:tcPr>
          <w:p w14:paraId="56D05F89" w14:textId="77777777" w:rsidR="002C62D1" w:rsidRDefault="008C3E8A">
            <w:pPr>
              <w:spacing w:before="40" w:after="40"/>
            </w:pPr>
            <w:r>
              <w:rPr>
                <w:sz w:val="19"/>
                <w:szCs w:val="19"/>
              </w:rPr>
              <w:t>A rate was changed before a payment certificate and nobody can establish who authorised it</w:t>
            </w:r>
          </w:p>
        </w:tc>
      </w:tr>
    </w:tbl>
    <w:p w14:paraId="4FA97554" w14:textId="77777777" w:rsidR="002C62D1" w:rsidRDefault="008C3E8A">
      <w:pPr>
        <w:pStyle w:val="Heading2"/>
        <w:keepNext/>
        <w:spacing w:before="280" w:after="100"/>
      </w:pPr>
      <w:bookmarkStart w:id="105" w:name="_Toc239320567"/>
      <w:r>
        <w:t>12.2 The activation quality gate</w:t>
      </w:r>
      <w:bookmarkEnd w:id="105"/>
    </w:p>
    <w:p w14:paraId="3306FBEC" w14:textId="77777777" w:rsidR="002C62D1" w:rsidRDefault="008C3E8A">
      <w:pPr>
        <w:spacing w:before="60" w:after="120" w:line="264" w:lineRule="auto"/>
        <w:jc w:val="both"/>
      </w:pPr>
      <w:r>
        <w:t>The quality gate is the point of control. A master record SHALL NOT reach ACTIVE status until every applicable check has passed.</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112"/>
        <w:gridCol w:w="5376"/>
        <w:gridCol w:w="2112"/>
      </w:tblGrid>
      <w:tr w:rsidR="002C62D1" w14:paraId="1B919606" w14:textId="77777777">
        <w:tblPrEx>
          <w:tblCellMar>
            <w:top w:w="0" w:type="dxa"/>
            <w:bottom w:w="0" w:type="dxa"/>
          </w:tblCellMar>
        </w:tblPrEx>
        <w:trPr>
          <w:tblHeader/>
        </w:trPr>
        <w:tc>
          <w:tcPr>
            <w:tcW w:w="2112" w:type="dxa"/>
            <w:shd w:val="clear" w:color="auto" w:fill="1F3864"/>
            <w:tcMar>
              <w:top w:w="60" w:type="dxa"/>
              <w:left w:w="110" w:type="dxa"/>
              <w:bottom w:w="60" w:type="dxa"/>
              <w:right w:w="110" w:type="dxa"/>
            </w:tcMar>
            <w:vAlign w:val="center"/>
          </w:tcPr>
          <w:p w14:paraId="2DFB4F7F" w14:textId="77777777" w:rsidR="002C62D1" w:rsidRDefault="008C3E8A">
            <w:pPr>
              <w:spacing w:before="40" w:after="40"/>
            </w:pPr>
            <w:r>
              <w:rPr>
                <w:b/>
                <w:bCs/>
                <w:color w:val="FFFFFF"/>
                <w:sz w:val="19"/>
                <w:szCs w:val="19"/>
              </w:rPr>
              <w:t>Check</w:t>
            </w:r>
          </w:p>
        </w:tc>
        <w:tc>
          <w:tcPr>
            <w:tcW w:w="5376" w:type="dxa"/>
            <w:shd w:val="clear" w:color="auto" w:fill="1F3864"/>
            <w:tcMar>
              <w:top w:w="60" w:type="dxa"/>
              <w:left w:w="110" w:type="dxa"/>
              <w:bottom w:w="60" w:type="dxa"/>
              <w:right w:w="110" w:type="dxa"/>
            </w:tcMar>
            <w:vAlign w:val="center"/>
          </w:tcPr>
          <w:p w14:paraId="1D258EE9" w14:textId="77777777" w:rsidR="002C62D1" w:rsidRDefault="008C3E8A">
            <w:pPr>
              <w:spacing w:before="40" w:after="40"/>
            </w:pPr>
            <w:r>
              <w:rPr>
                <w:b/>
                <w:bCs/>
                <w:color w:val="FFFFFF"/>
                <w:sz w:val="19"/>
                <w:szCs w:val="19"/>
              </w:rPr>
              <w:t>Requirement</w:t>
            </w:r>
          </w:p>
        </w:tc>
        <w:tc>
          <w:tcPr>
            <w:tcW w:w="2112" w:type="dxa"/>
            <w:shd w:val="clear" w:color="auto" w:fill="1F3864"/>
            <w:tcMar>
              <w:top w:w="60" w:type="dxa"/>
              <w:left w:w="110" w:type="dxa"/>
              <w:bottom w:w="60" w:type="dxa"/>
              <w:right w:w="110" w:type="dxa"/>
            </w:tcMar>
            <w:vAlign w:val="center"/>
          </w:tcPr>
          <w:p w14:paraId="44E836F8" w14:textId="77777777" w:rsidR="002C62D1" w:rsidRDefault="008C3E8A">
            <w:pPr>
              <w:spacing w:before="40" w:after="40"/>
            </w:pPr>
            <w:r>
              <w:rPr>
                <w:b/>
                <w:bCs/>
                <w:color w:val="FFFFFF"/>
                <w:sz w:val="19"/>
                <w:szCs w:val="19"/>
              </w:rPr>
              <w:t>Applies to</w:t>
            </w:r>
          </w:p>
        </w:tc>
      </w:tr>
      <w:tr w:rsidR="002C62D1" w14:paraId="39DAE839"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3B35140F" w14:textId="77777777" w:rsidR="002C62D1" w:rsidRDefault="008C3E8A">
            <w:pPr>
              <w:spacing w:before="40" w:after="40"/>
            </w:pPr>
            <w:r>
              <w:rPr>
                <w:sz w:val="19"/>
                <w:szCs w:val="19"/>
              </w:rPr>
              <w:t>Mandatory attributes</w:t>
            </w:r>
          </w:p>
        </w:tc>
        <w:tc>
          <w:tcPr>
            <w:tcW w:w="5376" w:type="dxa"/>
            <w:tcMar>
              <w:top w:w="60" w:type="dxa"/>
              <w:left w:w="110" w:type="dxa"/>
              <w:bottom w:w="60" w:type="dxa"/>
              <w:right w:w="110" w:type="dxa"/>
            </w:tcMar>
            <w:vAlign w:val="center"/>
          </w:tcPr>
          <w:p w14:paraId="7E4F5FE8" w14:textId="77777777" w:rsidR="002C62D1" w:rsidRDefault="008C3E8A">
            <w:pPr>
              <w:spacing w:before="40" w:after="40"/>
            </w:pPr>
            <w:r>
              <w:rPr>
                <w:sz w:val="19"/>
                <w:szCs w:val="19"/>
              </w:rPr>
              <w:t>All attributes marked mandatory in the Master Data Dictionary for that domain are populated</w:t>
            </w:r>
          </w:p>
        </w:tc>
        <w:tc>
          <w:tcPr>
            <w:tcW w:w="2112" w:type="dxa"/>
            <w:tcMar>
              <w:top w:w="60" w:type="dxa"/>
              <w:left w:w="110" w:type="dxa"/>
              <w:bottom w:w="60" w:type="dxa"/>
              <w:right w:w="110" w:type="dxa"/>
            </w:tcMar>
            <w:vAlign w:val="center"/>
          </w:tcPr>
          <w:p w14:paraId="461F4D07" w14:textId="77777777" w:rsidR="002C62D1" w:rsidRDefault="008C3E8A">
            <w:pPr>
              <w:spacing w:before="40" w:after="40"/>
            </w:pPr>
            <w:r>
              <w:rPr>
                <w:sz w:val="19"/>
                <w:szCs w:val="19"/>
              </w:rPr>
              <w:t>All tiers</w:t>
            </w:r>
          </w:p>
        </w:tc>
      </w:tr>
      <w:tr w:rsidR="002C62D1" w14:paraId="4748613F"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1E0BB504" w14:textId="77777777" w:rsidR="002C62D1" w:rsidRDefault="008C3E8A">
            <w:pPr>
              <w:spacing w:before="40" w:after="40"/>
            </w:pPr>
            <w:r>
              <w:rPr>
                <w:sz w:val="19"/>
                <w:szCs w:val="19"/>
              </w:rPr>
              <w:t>Format validity</w:t>
            </w:r>
          </w:p>
        </w:tc>
        <w:tc>
          <w:tcPr>
            <w:tcW w:w="5376" w:type="dxa"/>
            <w:shd w:val="clear" w:color="auto" w:fill="F2F6FB"/>
            <w:tcMar>
              <w:top w:w="60" w:type="dxa"/>
              <w:left w:w="110" w:type="dxa"/>
              <w:bottom w:w="60" w:type="dxa"/>
              <w:right w:w="110" w:type="dxa"/>
            </w:tcMar>
            <w:vAlign w:val="center"/>
          </w:tcPr>
          <w:p w14:paraId="422C19EB" w14:textId="77777777" w:rsidR="002C62D1" w:rsidRDefault="008C3E8A">
            <w:pPr>
              <w:spacing w:before="40" w:after="40"/>
            </w:pPr>
            <w:r>
              <w:rPr>
                <w:sz w:val="19"/>
                <w:szCs w:val="19"/>
              </w:rPr>
              <w:t>All values conform to the defined data type, format, length and pattern</w:t>
            </w:r>
          </w:p>
        </w:tc>
        <w:tc>
          <w:tcPr>
            <w:tcW w:w="2112" w:type="dxa"/>
            <w:shd w:val="clear" w:color="auto" w:fill="F2F6FB"/>
            <w:tcMar>
              <w:top w:w="60" w:type="dxa"/>
              <w:left w:w="110" w:type="dxa"/>
              <w:bottom w:w="60" w:type="dxa"/>
              <w:right w:w="110" w:type="dxa"/>
            </w:tcMar>
            <w:vAlign w:val="center"/>
          </w:tcPr>
          <w:p w14:paraId="30EB2071" w14:textId="77777777" w:rsidR="002C62D1" w:rsidRDefault="008C3E8A">
            <w:pPr>
              <w:spacing w:before="40" w:after="40"/>
            </w:pPr>
            <w:r>
              <w:rPr>
                <w:sz w:val="19"/>
                <w:szCs w:val="19"/>
              </w:rPr>
              <w:t>All tiers</w:t>
            </w:r>
          </w:p>
        </w:tc>
      </w:tr>
      <w:tr w:rsidR="002C62D1" w14:paraId="3F0FDD34"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3EC791B1" w14:textId="77777777" w:rsidR="002C62D1" w:rsidRDefault="008C3E8A">
            <w:pPr>
              <w:spacing w:before="40" w:after="40"/>
            </w:pPr>
            <w:r>
              <w:rPr>
                <w:sz w:val="19"/>
                <w:szCs w:val="19"/>
              </w:rPr>
              <w:t>Controlled values</w:t>
            </w:r>
          </w:p>
        </w:tc>
        <w:tc>
          <w:tcPr>
            <w:tcW w:w="5376" w:type="dxa"/>
            <w:tcMar>
              <w:top w:w="60" w:type="dxa"/>
              <w:left w:w="110" w:type="dxa"/>
              <w:bottom w:w="60" w:type="dxa"/>
              <w:right w:w="110" w:type="dxa"/>
            </w:tcMar>
            <w:vAlign w:val="center"/>
          </w:tcPr>
          <w:p w14:paraId="092D0B0C" w14:textId="77777777" w:rsidR="002C62D1" w:rsidRDefault="008C3E8A">
            <w:pPr>
              <w:spacing w:before="40" w:after="40"/>
            </w:pPr>
            <w:r>
              <w:rPr>
                <w:sz w:val="19"/>
                <w:szCs w:val="19"/>
              </w:rPr>
              <w:t>All classification, unit, currency, country and status values are drawn from approved lists</w:t>
            </w:r>
          </w:p>
        </w:tc>
        <w:tc>
          <w:tcPr>
            <w:tcW w:w="2112" w:type="dxa"/>
            <w:tcMar>
              <w:top w:w="60" w:type="dxa"/>
              <w:left w:w="110" w:type="dxa"/>
              <w:bottom w:w="60" w:type="dxa"/>
              <w:right w:w="110" w:type="dxa"/>
            </w:tcMar>
            <w:vAlign w:val="center"/>
          </w:tcPr>
          <w:p w14:paraId="200D7360" w14:textId="77777777" w:rsidR="002C62D1" w:rsidRDefault="008C3E8A">
            <w:pPr>
              <w:spacing w:before="40" w:after="40"/>
            </w:pPr>
            <w:r>
              <w:rPr>
                <w:sz w:val="19"/>
                <w:szCs w:val="19"/>
              </w:rPr>
              <w:t>All tiers</w:t>
            </w:r>
          </w:p>
        </w:tc>
      </w:tr>
      <w:tr w:rsidR="002C62D1" w14:paraId="39558C70"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5EA5D7A0" w14:textId="77777777" w:rsidR="002C62D1" w:rsidRDefault="008C3E8A">
            <w:pPr>
              <w:spacing w:before="40" w:after="40"/>
            </w:pPr>
            <w:r>
              <w:rPr>
                <w:sz w:val="19"/>
                <w:szCs w:val="19"/>
              </w:rPr>
              <w:t>Code compliance</w:t>
            </w:r>
          </w:p>
        </w:tc>
        <w:tc>
          <w:tcPr>
            <w:tcW w:w="5376" w:type="dxa"/>
            <w:shd w:val="clear" w:color="auto" w:fill="F2F6FB"/>
            <w:tcMar>
              <w:top w:w="60" w:type="dxa"/>
              <w:left w:w="110" w:type="dxa"/>
              <w:bottom w:w="60" w:type="dxa"/>
              <w:right w:w="110" w:type="dxa"/>
            </w:tcMar>
            <w:vAlign w:val="center"/>
          </w:tcPr>
          <w:p w14:paraId="1B4DF6C2" w14:textId="77777777" w:rsidR="002C62D1" w:rsidRDefault="008C3E8A">
            <w:pPr>
              <w:spacing w:before="40" w:after="40"/>
            </w:pPr>
            <w:r>
              <w:rPr>
                <w:sz w:val="19"/>
                <w:szCs w:val="19"/>
              </w:rPr>
              <w:t>The business code conforms to the domain code structure and is unique within scope</w:t>
            </w:r>
          </w:p>
        </w:tc>
        <w:tc>
          <w:tcPr>
            <w:tcW w:w="2112" w:type="dxa"/>
            <w:shd w:val="clear" w:color="auto" w:fill="F2F6FB"/>
            <w:tcMar>
              <w:top w:w="60" w:type="dxa"/>
              <w:left w:w="110" w:type="dxa"/>
              <w:bottom w:w="60" w:type="dxa"/>
              <w:right w:w="110" w:type="dxa"/>
            </w:tcMar>
            <w:vAlign w:val="center"/>
          </w:tcPr>
          <w:p w14:paraId="19003DF5" w14:textId="77777777" w:rsidR="002C62D1" w:rsidRDefault="008C3E8A">
            <w:pPr>
              <w:spacing w:before="40" w:after="40"/>
            </w:pPr>
            <w:r>
              <w:rPr>
                <w:sz w:val="19"/>
                <w:szCs w:val="19"/>
              </w:rPr>
              <w:t>All tiers</w:t>
            </w:r>
          </w:p>
        </w:tc>
      </w:tr>
      <w:tr w:rsidR="002C62D1" w14:paraId="23591E95"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21F97384" w14:textId="77777777" w:rsidR="002C62D1" w:rsidRDefault="008C3E8A">
            <w:pPr>
              <w:spacing w:before="40" w:after="40"/>
            </w:pPr>
            <w:r>
              <w:rPr>
                <w:sz w:val="19"/>
                <w:szCs w:val="19"/>
              </w:rPr>
              <w:t>Naming compliance</w:t>
            </w:r>
          </w:p>
        </w:tc>
        <w:tc>
          <w:tcPr>
            <w:tcW w:w="5376" w:type="dxa"/>
            <w:tcMar>
              <w:top w:w="60" w:type="dxa"/>
              <w:left w:w="110" w:type="dxa"/>
              <w:bottom w:w="60" w:type="dxa"/>
              <w:right w:w="110" w:type="dxa"/>
            </w:tcMar>
            <w:vAlign w:val="center"/>
          </w:tcPr>
          <w:p w14:paraId="79D145B9" w14:textId="77777777" w:rsidR="002C62D1" w:rsidRDefault="008C3E8A">
            <w:pPr>
              <w:spacing w:before="40" w:after="40"/>
            </w:pPr>
            <w:r>
              <w:rPr>
                <w:sz w:val="19"/>
                <w:szCs w:val="19"/>
              </w:rPr>
              <w:t>The name complies with Section 9.2</w:t>
            </w:r>
          </w:p>
        </w:tc>
        <w:tc>
          <w:tcPr>
            <w:tcW w:w="2112" w:type="dxa"/>
            <w:tcMar>
              <w:top w:w="60" w:type="dxa"/>
              <w:left w:w="110" w:type="dxa"/>
              <w:bottom w:w="60" w:type="dxa"/>
              <w:right w:w="110" w:type="dxa"/>
            </w:tcMar>
            <w:vAlign w:val="center"/>
          </w:tcPr>
          <w:p w14:paraId="6C6CC1F1" w14:textId="77777777" w:rsidR="002C62D1" w:rsidRDefault="008C3E8A">
            <w:pPr>
              <w:spacing w:before="40" w:after="40"/>
            </w:pPr>
            <w:r>
              <w:rPr>
                <w:sz w:val="19"/>
                <w:szCs w:val="19"/>
              </w:rPr>
              <w:t>All tiers</w:t>
            </w:r>
          </w:p>
        </w:tc>
      </w:tr>
      <w:tr w:rsidR="002C62D1" w14:paraId="7A80EAB9"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2CF7007D" w14:textId="77777777" w:rsidR="002C62D1" w:rsidRDefault="008C3E8A">
            <w:pPr>
              <w:spacing w:before="40" w:after="40"/>
            </w:pPr>
            <w:r>
              <w:rPr>
                <w:sz w:val="19"/>
                <w:szCs w:val="19"/>
              </w:rPr>
              <w:lastRenderedPageBreak/>
              <w:t>Duplicate check</w:t>
            </w:r>
          </w:p>
        </w:tc>
        <w:tc>
          <w:tcPr>
            <w:tcW w:w="5376" w:type="dxa"/>
            <w:shd w:val="clear" w:color="auto" w:fill="F2F6FB"/>
            <w:tcMar>
              <w:top w:w="60" w:type="dxa"/>
              <w:left w:w="110" w:type="dxa"/>
              <w:bottom w:w="60" w:type="dxa"/>
              <w:right w:w="110" w:type="dxa"/>
            </w:tcMar>
            <w:vAlign w:val="center"/>
          </w:tcPr>
          <w:p w14:paraId="1ADA8465" w14:textId="77777777" w:rsidR="002C62D1" w:rsidRDefault="008C3E8A">
            <w:pPr>
              <w:spacing w:before="40" w:after="40"/>
            </w:pPr>
            <w:r>
              <w:rPr>
                <w:sz w:val="19"/>
                <w:szCs w:val="19"/>
              </w:rPr>
              <w:t>A duplicate search has been executed and its result recorded</w:t>
            </w:r>
          </w:p>
        </w:tc>
        <w:tc>
          <w:tcPr>
            <w:tcW w:w="2112" w:type="dxa"/>
            <w:shd w:val="clear" w:color="auto" w:fill="F2F6FB"/>
            <w:tcMar>
              <w:top w:w="60" w:type="dxa"/>
              <w:left w:w="110" w:type="dxa"/>
              <w:bottom w:w="60" w:type="dxa"/>
              <w:right w:w="110" w:type="dxa"/>
            </w:tcMar>
            <w:vAlign w:val="center"/>
          </w:tcPr>
          <w:p w14:paraId="4C15C705" w14:textId="77777777" w:rsidR="002C62D1" w:rsidRDefault="008C3E8A">
            <w:pPr>
              <w:spacing w:before="40" w:after="40"/>
            </w:pPr>
            <w:r>
              <w:rPr>
                <w:sz w:val="19"/>
                <w:szCs w:val="19"/>
              </w:rPr>
              <w:t>All tiers</w:t>
            </w:r>
          </w:p>
        </w:tc>
      </w:tr>
      <w:tr w:rsidR="002C62D1" w14:paraId="2FB922C9"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3EB9A83A" w14:textId="77777777" w:rsidR="002C62D1" w:rsidRDefault="008C3E8A">
            <w:pPr>
              <w:spacing w:before="40" w:after="40"/>
            </w:pPr>
            <w:r>
              <w:rPr>
                <w:sz w:val="19"/>
                <w:szCs w:val="19"/>
              </w:rPr>
              <w:t>Referential integrity</w:t>
            </w:r>
          </w:p>
        </w:tc>
        <w:tc>
          <w:tcPr>
            <w:tcW w:w="5376" w:type="dxa"/>
            <w:tcMar>
              <w:top w:w="60" w:type="dxa"/>
              <w:left w:w="110" w:type="dxa"/>
              <w:bottom w:w="60" w:type="dxa"/>
              <w:right w:w="110" w:type="dxa"/>
            </w:tcMar>
            <w:vAlign w:val="center"/>
          </w:tcPr>
          <w:p w14:paraId="73779DFF" w14:textId="77777777" w:rsidR="002C62D1" w:rsidRDefault="008C3E8A">
            <w:pPr>
              <w:spacing w:before="40" w:after="40"/>
            </w:pPr>
            <w:r>
              <w:rPr>
                <w:sz w:val="19"/>
                <w:szCs w:val="19"/>
              </w:rPr>
              <w:t>All referenced records (parent classification, cost code, unit, organization) exist and are Active</w:t>
            </w:r>
          </w:p>
        </w:tc>
        <w:tc>
          <w:tcPr>
            <w:tcW w:w="2112" w:type="dxa"/>
            <w:tcMar>
              <w:top w:w="60" w:type="dxa"/>
              <w:left w:w="110" w:type="dxa"/>
              <w:bottom w:w="60" w:type="dxa"/>
              <w:right w:w="110" w:type="dxa"/>
            </w:tcMar>
            <w:vAlign w:val="center"/>
          </w:tcPr>
          <w:p w14:paraId="4EF5332D" w14:textId="77777777" w:rsidR="002C62D1" w:rsidRDefault="008C3E8A">
            <w:pPr>
              <w:spacing w:before="40" w:after="40"/>
            </w:pPr>
            <w:r>
              <w:rPr>
                <w:sz w:val="19"/>
                <w:szCs w:val="19"/>
              </w:rPr>
              <w:t>All tiers</w:t>
            </w:r>
          </w:p>
        </w:tc>
      </w:tr>
      <w:tr w:rsidR="002C62D1" w14:paraId="4E2E5678"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6C783FE6" w14:textId="77777777" w:rsidR="002C62D1" w:rsidRDefault="008C3E8A">
            <w:pPr>
              <w:spacing w:before="40" w:after="40"/>
            </w:pPr>
            <w:r>
              <w:rPr>
                <w:sz w:val="19"/>
                <w:szCs w:val="19"/>
              </w:rPr>
              <w:t>Business review</w:t>
            </w:r>
          </w:p>
        </w:tc>
        <w:tc>
          <w:tcPr>
            <w:tcW w:w="5376" w:type="dxa"/>
            <w:shd w:val="clear" w:color="auto" w:fill="F2F6FB"/>
            <w:tcMar>
              <w:top w:w="60" w:type="dxa"/>
              <w:left w:w="110" w:type="dxa"/>
              <w:bottom w:w="60" w:type="dxa"/>
              <w:right w:w="110" w:type="dxa"/>
            </w:tcMar>
            <w:vAlign w:val="center"/>
          </w:tcPr>
          <w:p w14:paraId="5C385450" w14:textId="77777777" w:rsidR="002C62D1" w:rsidRDefault="008C3E8A">
            <w:pPr>
              <w:spacing w:before="40" w:after="40"/>
            </w:pPr>
            <w:r>
              <w:rPr>
                <w:sz w:val="19"/>
                <w:szCs w:val="19"/>
              </w:rPr>
              <w:t>A Data Owner or delegate has confirmed business correctness</w:t>
            </w:r>
          </w:p>
        </w:tc>
        <w:tc>
          <w:tcPr>
            <w:tcW w:w="2112" w:type="dxa"/>
            <w:shd w:val="clear" w:color="auto" w:fill="F2F6FB"/>
            <w:tcMar>
              <w:top w:w="60" w:type="dxa"/>
              <w:left w:w="110" w:type="dxa"/>
              <w:bottom w:w="60" w:type="dxa"/>
              <w:right w:w="110" w:type="dxa"/>
            </w:tcMar>
            <w:vAlign w:val="center"/>
          </w:tcPr>
          <w:p w14:paraId="78076158" w14:textId="77777777" w:rsidR="002C62D1" w:rsidRDefault="008C3E8A">
            <w:pPr>
              <w:spacing w:before="40" w:after="40"/>
            </w:pPr>
            <w:r>
              <w:rPr>
                <w:sz w:val="19"/>
                <w:szCs w:val="19"/>
              </w:rPr>
              <w:t>Tier 1 and Tier 2</w:t>
            </w:r>
          </w:p>
        </w:tc>
      </w:tr>
      <w:tr w:rsidR="002C62D1" w14:paraId="25493AD1"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62B809D7" w14:textId="77777777" w:rsidR="002C62D1" w:rsidRDefault="008C3E8A">
            <w:pPr>
              <w:spacing w:before="40" w:after="40"/>
            </w:pPr>
            <w:r>
              <w:rPr>
                <w:sz w:val="19"/>
                <w:szCs w:val="19"/>
              </w:rPr>
              <w:t>Supporting evidence</w:t>
            </w:r>
          </w:p>
        </w:tc>
        <w:tc>
          <w:tcPr>
            <w:tcW w:w="5376" w:type="dxa"/>
            <w:tcMar>
              <w:top w:w="60" w:type="dxa"/>
              <w:left w:w="110" w:type="dxa"/>
              <w:bottom w:w="60" w:type="dxa"/>
              <w:right w:w="110" w:type="dxa"/>
            </w:tcMar>
            <w:vAlign w:val="center"/>
          </w:tcPr>
          <w:p w14:paraId="495E6B8D" w14:textId="77777777" w:rsidR="002C62D1" w:rsidRDefault="008C3E8A">
            <w:pPr>
              <w:spacing w:before="40" w:after="40"/>
            </w:pPr>
            <w:r>
              <w:rPr>
                <w:sz w:val="19"/>
                <w:szCs w:val="19"/>
              </w:rPr>
              <w:t>Required certificates or documents are attached and unexpired</w:t>
            </w:r>
          </w:p>
        </w:tc>
        <w:tc>
          <w:tcPr>
            <w:tcW w:w="2112" w:type="dxa"/>
            <w:tcMar>
              <w:top w:w="60" w:type="dxa"/>
              <w:left w:w="110" w:type="dxa"/>
              <w:bottom w:w="60" w:type="dxa"/>
              <w:right w:w="110" w:type="dxa"/>
            </w:tcMar>
            <w:vAlign w:val="center"/>
          </w:tcPr>
          <w:p w14:paraId="4650D005" w14:textId="77777777" w:rsidR="002C62D1" w:rsidRDefault="008C3E8A">
            <w:pPr>
              <w:spacing w:before="40" w:after="40"/>
            </w:pPr>
            <w:r>
              <w:rPr>
                <w:sz w:val="19"/>
                <w:szCs w:val="19"/>
              </w:rPr>
              <w:t>Tier 1 where applicable</w:t>
            </w:r>
          </w:p>
        </w:tc>
      </w:tr>
      <w:tr w:rsidR="002C62D1" w14:paraId="37B2905B"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05622617" w14:textId="77777777" w:rsidR="002C62D1" w:rsidRDefault="008C3E8A">
            <w:pPr>
              <w:spacing w:before="40" w:after="40"/>
            </w:pPr>
            <w:r>
              <w:rPr>
                <w:sz w:val="19"/>
                <w:szCs w:val="19"/>
              </w:rPr>
              <w:t>Impact assessment</w:t>
            </w:r>
          </w:p>
        </w:tc>
        <w:tc>
          <w:tcPr>
            <w:tcW w:w="5376" w:type="dxa"/>
            <w:shd w:val="clear" w:color="auto" w:fill="F2F6FB"/>
            <w:tcMar>
              <w:top w:w="60" w:type="dxa"/>
              <w:left w:w="110" w:type="dxa"/>
              <w:bottom w:w="60" w:type="dxa"/>
              <w:right w:w="110" w:type="dxa"/>
            </w:tcMar>
            <w:vAlign w:val="center"/>
          </w:tcPr>
          <w:p w14:paraId="215C02BE" w14:textId="77777777" w:rsidR="002C62D1" w:rsidRDefault="008C3E8A">
            <w:pPr>
              <w:spacing w:before="40" w:after="40"/>
            </w:pPr>
            <w:r>
              <w:rPr>
                <w:sz w:val="19"/>
                <w:szCs w:val="19"/>
              </w:rPr>
              <w:t>The effect on existing records, reports and integrations has been assessed</w:t>
            </w:r>
          </w:p>
        </w:tc>
        <w:tc>
          <w:tcPr>
            <w:tcW w:w="2112" w:type="dxa"/>
            <w:shd w:val="clear" w:color="auto" w:fill="F2F6FB"/>
            <w:tcMar>
              <w:top w:w="60" w:type="dxa"/>
              <w:left w:w="110" w:type="dxa"/>
              <w:bottom w:w="60" w:type="dxa"/>
              <w:right w:w="110" w:type="dxa"/>
            </w:tcMar>
            <w:vAlign w:val="center"/>
          </w:tcPr>
          <w:p w14:paraId="61E20A50" w14:textId="77777777" w:rsidR="002C62D1" w:rsidRDefault="008C3E8A">
            <w:pPr>
              <w:spacing w:before="40" w:after="40"/>
            </w:pPr>
            <w:r>
              <w:rPr>
                <w:sz w:val="19"/>
                <w:szCs w:val="19"/>
              </w:rPr>
              <w:t>Tier 1 changes</w:t>
            </w:r>
          </w:p>
        </w:tc>
      </w:tr>
      <w:tr w:rsidR="002C62D1" w14:paraId="3AB546C9"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5858BF1C" w14:textId="77777777" w:rsidR="002C62D1" w:rsidRDefault="008C3E8A">
            <w:pPr>
              <w:spacing w:before="40" w:after="40"/>
            </w:pPr>
            <w:r>
              <w:rPr>
                <w:sz w:val="19"/>
                <w:szCs w:val="19"/>
              </w:rPr>
              <w:t>Approval</w:t>
            </w:r>
          </w:p>
        </w:tc>
        <w:tc>
          <w:tcPr>
            <w:tcW w:w="5376" w:type="dxa"/>
            <w:tcMar>
              <w:top w:w="60" w:type="dxa"/>
              <w:left w:w="110" w:type="dxa"/>
              <w:bottom w:w="60" w:type="dxa"/>
              <w:right w:w="110" w:type="dxa"/>
            </w:tcMar>
            <w:vAlign w:val="center"/>
          </w:tcPr>
          <w:p w14:paraId="5FA87D05" w14:textId="77777777" w:rsidR="002C62D1" w:rsidRDefault="008C3E8A">
            <w:pPr>
              <w:spacing w:before="40" w:after="40"/>
            </w:pPr>
            <w:r>
              <w:rPr>
                <w:sz w:val="19"/>
                <w:szCs w:val="19"/>
              </w:rPr>
              <w:t>Approval is recorded at the authority level in Section 8.4</w:t>
            </w:r>
          </w:p>
        </w:tc>
        <w:tc>
          <w:tcPr>
            <w:tcW w:w="2112" w:type="dxa"/>
            <w:tcMar>
              <w:top w:w="60" w:type="dxa"/>
              <w:left w:w="110" w:type="dxa"/>
              <w:bottom w:w="60" w:type="dxa"/>
              <w:right w:w="110" w:type="dxa"/>
            </w:tcMar>
            <w:vAlign w:val="center"/>
          </w:tcPr>
          <w:p w14:paraId="5DD11F94" w14:textId="77777777" w:rsidR="002C62D1" w:rsidRDefault="008C3E8A">
            <w:pPr>
              <w:spacing w:before="40" w:after="40"/>
            </w:pPr>
            <w:r>
              <w:rPr>
                <w:sz w:val="19"/>
                <w:szCs w:val="19"/>
              </w:rPr>
              <w:t>All tiers</w:t>
            </w:r>
          </w:p>
        </w:tc>
      </w:tr>
    </w:tbl>
    <w:p w14:paraId="57695493" w14:textId="77777777" w:rsidR="002C62D1" w:rsidRDefault="008C3E8A">
      <w:pPr>
        <w:pStyle w:val="Heading2"/>
        <w:keepNext/>
        <w:spacing w:before="280" w:after="100"/>
      </w:pPr>
      <w:bookmarkStart w:id="106" w:name="_Toc239320568"/>
      <w:r>
        <w:t>12.3 Validation controls</w:t>
      </w:r>
      <w:bookmarkEnd w:id="106"/>
    </w:p>
    <w:p w14:paraId="7EDE7725" w14:textId="77777777" w:rsidR="002C62D1" w:rsidRDefault="008C3E8A">
      <w:pPr>
        <w:pStyle w:val="ListParagraph"/>
        <w:numPr>
          <w:ilvl w:val="0"/>
          <w:numId w:val="2"/>
        </w:numPr>
        <w:spacing w:before="30" w:after="60" w:line="264" w:lineRule="auto"/>
      </w:pPr>
      <w:r>
        <w:t>Validation SHALL be applied at the point of entry, at the point of import, and at the point of integration — not only at the first of these.</w:t>
      </w:r>
    </w:p>
    <w:p w14:paraId="378DCE4A" w14:textId="77777777" w:rsidR="002C62D1" w:rsidRDefault="008C3E8A">
      <w:pPr>
        <w:pStyle w:val="ListParagraph"/>
        <w:numPr>
          <w:ilvl w:val="0"/>
          <w:numId w:val="2"/>
        </w:numPr>
        <w:spacing w:before="30" w:after="60" w:line="264" w:lineRule="auto"/>
      </w:pPr>
      <w:r>
        <w:t>Mandatory attributes, controlled value lists, format rules and uniqueness rules SHALL be enforced by the platform r</w:t>
      </w:r>
      <w:r>
        <w:t>ather than left to procedure.</w:t>
      </w:r>
    </w:p>
    <w:p w14:paraId="562FAC7F" w14:textId="77777777" w:rsidR="002C62D1" w:rsidRDefault="008C3E8A">
      <w:pPr>
        <w:pStyle w:val="ListParagraph"/>
        <w:numPr>
          <w:ilvl w:val="0"/>
          <w:numId w:val="2"/>
        </w:numPr>
        <w:spacing w:before="30" w:after="60" w:line="264" w:lineRule="auto"/>
      </w:pPr>
      <w:r>
        <w:t>Cross-field validation SHALL be applied where attributes must be logically consistent (for example, an effective-to date that precedes an effective-from date SHALL be rejected).</w:t>
      </w:r>
    </w:p>
    <w:p w14:paraId="7DF96624" w14:textId="77777777" w:rsidR="002C62D1" w:rsidRDefault="008C3E8A">
      <w:pPr>
        <w:pStyle w:val="ListParagraph"/>
        <w:numPr>
          <w:ilvl w:val="0"/>
          <w:numId w:val="2"/>
        </w:numPr>
        <w:spacing w:before="30" w:after="60" w:line="264" w:lineRule="auto"/>
      </w:pPr>
      <w:r>
        <w:t>Validation failures SHALL produce a clear, speci</w:t>
      </w:r>
      <w:r>
        <w:t>fic message identifying the field and the rule breached, so that the user can correct the entry without guessing.</w:t>
      </w:r>
    </w:p>
    <w:p w14:paraId="63D06365" w14:textId="77777777" w:rsidR="002C62D1" w:rsidRDefault="008C3E8A">
      <w:pPr>
        <w:pStyle w:val="ListParagraph"/>
        <w:numPr>
          <w:ilvl w:val="0"/>
          <w:numId w:val="2"/>
        </w:numPr>
        <w:spacing w:before="30" w:after="60" w:line="264" w:lineRule="auto"/>
      </w:pPr>
      <w:r>
        <w:t>Validation rules SHALL be maintained as configuration governed by the Data Owner, not embedded in code that requires a software release to cha</w:t>
      </w:r>
      <w:r>
        <w:t>nge.</w:t>
      </w:r>
    </w:p>
    <w:p w14:paraId="4C81FE52" w14:textId="77777777" w:rsidR="002C62D1" w:rsidRDefault="008C3E8A">
      <w:pPr>
        <w:pStyle w:val="Heading2"/>
        <w:keepNext/>
        <w:spacing w:before="280" w:after="100"/>
      </w:pPr>
      <w:bookmarkStart w:id="107" w:name="_Toc239320569"/>
      <w:r>
        <w:t>12.4 Duplicate management</w:t>
      </w:r>
      <w:bookmarkEnd w:id="107"/>
    </w:p>
    <w:p w14:paraId="32066775" w14:textId="77777777" w:rsidR="002C62D1" w:rsidRDefault="008C3E8A">
      <w:pPr>
        <w:spacing w:before="60" w:after="120" w:line="264" w:lineRule="auto"/>
        <w:jc w:val="both"/>
      </w:pPr>
      <w:r>
        <w:t>Duplicates are the single most damaging master data defect in construction, because they silently split cost, quantity and exposure across records that should be one.</w:t>
      </w:r>
    </w:p>
    <w:p w14:paraId="3ABBBAE9" w14:textId="77777777" w:rsidR="002C62D1" w:rsidRDefault="008C3E8A">
      <w:pPr>
        <w:pStyle w:val="Heading3"/>
        <w:keepNext/>
        <w:spacing w:before="200" w:after="80"/>
      </w:pPr>
      <w:bookmarkStart w:id="108" w:name="_Toc239320570"/>
      <w:r>
        <w:rPr>
          <w:sz w:val="21"/>
          <w:szCs w:val="21"/>
        </w:rPr>
        <w:t>12.4.1 Detection</w:t>
      </w:r>
      <w:bookmarkEnd w:id="108"/>
    </w:p>
    <w:p w14:paraId="4EFE5A74" w14:textId="77777777" w:rsidR="002C62D1" w:rsidRDefault="008C3E8A">
      <w:pPr>
        <w:pStyle w:val="ListParagraph"/>
        <w:numPr>
          <w:ilvl w:val="0"/>
          <w:numId w:val="2"/>
        </w:numPr>
        <w:spacing w:before="30" w:after="60" w:line="264" w:lineRule="auto"/>
      </w:pPr>
      <w:r>
        <w:t xml:space="preserve">Automatic similarity detection SHALL run </w:t>
      </w:r>
      <w:r>
        <w:t>at the point of request, as required by Section 11.5.</w:t>
      </w:r>
    </w:p>
    <w:p w14:paraId="0EE0FDDE" w14:textId="77777777" w:rsidR="002C62D1" w:rsidRDefault="008C3E8A">
      <w:pPr>
        <w:pStyle w:val="ListParagraph"/>
        <w:numPr>
          <w:ilvl w:val="0"/>
          <w:numId w:val="2"/>
        </w:numPr>
        <w:spacing w:before="30" w:after="60" w:line="264" w:lineRule="auto"/>
      </w:pPr>
      <w:r>
        <w:t>Periodic duplicate scans SHALL run across each Tier 1 and Tier 2 domain at the review frequency defined in Section 11.6.</w:t>
      </w:r>
    </w:p>
    <w:p w14:paraId="6877EC70" w14:textId="77777777" w:rsidR="002C62D1" w:rsidRDefault="008C3E8A">
      <w:pPr>
        <w:pStyle w:val="ListParagraph"/>
        <w:numPr>
          <w:ilvl w:val="0"/>
          <w:numId w:val="2"/>
        </w:numPr>
        <w:spacing w:before="30" w:after="60" w:line="264" w:lineRule="auto"/>
      </w:pPr>
      <w:r>
        <w:t>Any user MAY report a suspected duplicate; the Data Steward SHALL assess every re</w:t>
      </w:r>
      <w:r>
        <w:t>port and record the outcome.</w:t>
      </w:r>
    </w:p>
    <w:p w14:paraId="5BB666C4" w14:textId="77777777" w:rsidR="002C62D1" w:rsidRDefault="008C3E8A">
      <w:pPr>
        <w:pStyle w:val="ListParagraph"/>
        <w:numPr>
          <w:ilvl w:val="0"/>
          <w:numId w:val="2"/>
        </w:numPr>
        <w:spacing w:before="30" w:after="60" w:line="264" w:lineRule="auto"/>
      </w:pPr>
      <w:r>
        <w:t>Matching SHALL use the domain's defined matching attributes and SHALL tolerate common variation — abbreviations, punctuation, spacing, transposition and word order.</w:t>
      </w:r>
    </w:p>
    <w:p w14:paraId="7F91647C" w14:textId="77777777" w:rsidR="002C62D1" w:rsidRDefault="008C3E8A">
      <w:pPr>
        <w:pStyle w:val="Heading3"/>
        <w:keepNext/>
        <w:spacing w:before="200" w:after="80"/>
      </w:pPr>
      <w:bookmarkStart w:id="109" w:name="_Toc239320571"/>
      <w:r>
        <w:rPr>
          <w:sz w:val="21"/>
          <w:szCs w:val="21"/>
        </w:rPr>
        <w:t>12.4.2 Merge and survivorship</w:t>
      </w:r>
      <w:bookmarkEnd w:id="109"/>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292A913F"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07C8EFD9" w14:textId="77777777" w:rsidR="002C62D1" w:rsidRDefault="008C3E8A">
            <w:pPr>
              <w:spacing w:after="70"/>
            </w:pPr>
            <w:r>
              <w:rPr>
                <w:b/>
                <w:bCs/>
                <w:color w:val="8A5A00"/>
                <w:sz w:val="20"/>
                <w:szCs w:val="20"/>
              </w:rPr>
              <w:t>Requirements — Merge</w:t>
            </w:r>
          </w:p>
          <w:p w14:paraId="42A6029E" w14:textId="77777777" w:rsidR="002C62D1" w:rsidRDefault="008C3E8A">
            <w:pPr>
              <w:pStyle w:val="ListParagraph"/>
              <w:numPr>
                <w:ilvl w:val="0"/>
                <w:numId w:val="2"/>
              </w:numPr>
              <w:spacing w:before="20" w:after="40" w:line="260" w:lineRule="auto"/>
            </w:pPr>
            <w:r>
              <w:rPr>
                <w:sz w:val="20"/>
                <w:szCs w:val="20"/>
              </w:rPr>
              <w:t>A merge SHALL be approved at the authority level defined in Section 8.4 before it is executed.</w:t>
            </w:r>
          </w:p>
          <w:p w14:paraId="75BF365F" w14:textId="77777777" w:rsidR="002C62D1" w:rsidRDefault="008C3E8A">
            <w:pPr>
              <w:pStyle w:val="ListParagraph"/>
              <w:numPr>
                <w:ilvl w:val="0"/>
                <w:numId w:val="2"/>
              </w:numPr>
              <w:spacing w:before="20" w:after="40" w:line="260" w:lineRule="auto"/>
            </w:pPr>
            <w:r>
              <w:rPr>
                <w:sz w:val="20"/>
                <w:szCs w:val="20"/>
              </w:rPr>
              <w:t xml:space="preserve">One record SHALL be designated the </w:t>
            </w:r>
            <w:r>
              <w:rPr>
                <w:b/>
                <w:bCs/>
                <w:sz w:val="20"/>
                <w:szCs w:val="20"/>
              </w:rPr>
              <w:t>surviving golden record</w:t>
            </w:r>
            <w:r>
              <w:rPr>
                <w:sz w:val="20"/>
                <w:szCs w:val="20"/>
              </w:rPr>
              <w:t>; the others SHALL be marked as merged and permanently retained.</w:t>
            </w:r>
          </w:p>
          <w:p w14:paraId="4395C596" w14:textId="77777777" w:rsidR="002C62D1" w:rsidRDefault="008C3E8A">
            <w:pPr>
              <w:pStyle w:val="ListParagraph"/>
              <w:numPr>
                <w:ilvl w:val="0"/>
                <w:numId w:val="2"/>
              </w:numPr>
              <w:spacing w:before="20" w:after="40" w:line="260" w:lineRule="auto"/>
            </w:pPr>
            <w:r>
              <w:rPr>
                <w:sz w:val="20"/>
                <w:szCs w:val="20"/>
              </w:rPr>
              <w:t>Survivorship SHAL</w:t>
            </w:r>
            <w:r>
              <w:rPr>
                <w:sz w:val="20"/>
                <w:szCs w:val="20"/>
              </w:rPr>
              <w:t>L be decided attribute by attribute against defined rules — typically the most complete, most recently verified, and best-evidenced value survives — and the decisions SHALL be recorded.</w:t>
            </w:r>
          </w:p>
          <w:p w14:paraId="63C9D4B2" w14:textId="77777777" w:rsidR="002C62D1" w:rsidRDefault="008C3E8A">
            <w:pPr>
              <w:pStyle w:val="ListParagraph"/>
              <w:numPr>
                <w:ilvl w:val="0"/>
                <w:numId w:val="2"/>
              </w:numPr>
              <w:spacing w:before="20" w:after="40" w:line="260" w:lineRule="auto"/>
            </w:pPr>
            <w:r>
              <w:rPr>
                <w:sz w:val="20"/>
                <w:szCs w:val="20"/>
              </w:rPr>
              <w:t>All transactional references to a merged record SHALL be redirected to</w:t>
            </w:r>
            <w:r>
              <w:rPr>
                <w:sz w:val="20"/>
                <w:szCs w:val="20"/>
              </w:rPr>
              <w:t xml:space="preserve"> the surviving record, and the original reference SHALL remain traceable in the audit trail.</w:t>
            </w:r>
          </w:p>
          <w:p w14:paraId="50F19C43" w14:textId="77777777" w:rsidR="002C62D1" w:rsidRDefault="008C3E8A">
            <w:pPr>
              <w:pStyle w:val="ListParagraph"/>
              <w:numPr>
                <w:ilvl w:val="0"/>
                <w:numId w:val="2"/>
              </w:numPr>
              <w:spacing w:before="20" w:after="40" w:line="260" w:lineRule="auto"/>
            </w:pPr>
            <w:r>
              <w:rPr>
                <w:sz w:val="20"/>
                <w:szCs w:val="20"/>
              </w:rPr>
              <w:lastRenderedPageBreak/>
              <w:t>A merged record SHALL NOT be deleted. It SHALL retain its identifier, its history and a pointer to the surviving record.</w:t>
            </w:r>
          </w:p>
          <w:p w14:paraId="600489E2" w14:textId="77777777" w:rsidR="002C62D1" w:rsidRDefault="008C3E8A">
            <w:pPr>
              <w:pStyle w:val="ListParagraph"/>
              <w:numPr>
                <w:ilvl w:val="0"/>
                <w:numId w:val="2"/>
              </w:numPr>
              <w:spacing w:before="20" w:after="40" w:line="260" w:lineRule="auto"/>
            </w:pPr>
            <w:r>
              <w:rPr>
                <w:sz w:val="20"/>
                <w:szCs w:val="20"/>
              </w:rPr>
              <w:t>A merge SHALL be reversible only through a controlled restoration approved by the Data Owner; the audit trail SHALL record both the merge and any reversal.</w:t>
            </w:r>
          </w:p>
        </w:tc>
      </w:tr>
    </w:tbl>
    <w:p w14:paraId="6112F82C" w14:textId="77777777" w:rsidR="002C62D1" w:rsidRDefault="008C3E8A">
      <w:pPr>
        <w:pStyle w:val="Heading3"/>
        <w:keepNext/>
        <w:spacing w:before="200" w:after="80"/>
      </w:pPr>
      <w:bookmarkStart w:id="110" w:name="_Toc239320572"/>
      <w:r>
        <w:rPr>
          <w:sz w:val="21"/>
          <w:szCs w:val="21"/>
        </w:rPr>
        <w:t>12.4.3 When not to merge</w:t>
      </w:r>
      <w:bookmarkEnd w:id="110"/>
    </w:p>
    <w:p w14:paraId="2FC7AB78" w14:textId="77777777" w:rsidR="002C62D1" w:rsidRDefault="008C3E8A">
      <w:pPr>
        <w:spacing w:before="60" w:after="120" w:line="264" w:lineRule="auto"/>
        <w:jc w:val="both"/>
      </w:pPr>
      <w:r>
        <w:t>Not every apparent duplicate should be merged. Two records that look simil</w:t>
      </w:r>
      <w:r>
        <w:t>ar but represent genuinely different real-world entities — two branches of the same supplier group with separate legal registrations, or two grades of the same material — SHALL be retained separately and SHOULD be differentiated by improving their names an</w:t>
      </w:r>
      <w:r>
        <w:t>d attributes so that the distinction is visible to users.</w:t>
      </w:r>
    </w:p>
    <w:p w14:paraId="1A09DB42" w14:textId="77777777" w:rsidR="002C62D1" w:rsidRDefault="008C3E8A">
      <w:pPr>
        <w:pStyle w:val="Heading2"/>
        <w:keepNext/>
        <w:spacing w:before="280" w:after="100"/>
      </w:pPr>
      <w:bookmarkStart w:id="111" w:name="_Toc239320573"/>
      <w:r>
        <w:t>12.5 Data cleansing and correction</w:t>
      </w:r>
      <w:bookmarkEnd w:id="111"/>
    </w:p>
    <w:p w14:paraId="072D4374" w14:textId="77777777" w:rsidR="002C62D1" w:rsidRDefault="008C3E8A">
      <w:pPr>
        <w:pStyle w:val="ListParagraph"/>
        <w:numPr>
          <w:ilvl w:val="0"/>
          <w:numId w:val="2"/>
        </w:numPr>
        <w:spacing w:before="30" w:after="60" w:line="264" w:lineRule="auto"/>
      </w:pPr>
      <w:r>
        <w:t>Data cleansing campaigns SHALL be planned, scoped, approved by the Data Owner and executed under change control. Ad hoc mass editing SHALL NOT be permitted.</w:t>
      </w:r>
    </w:p>
    <w:p w14:paraId="6E816FC3" w14:textId="77777777" w:rsidR="002C62D1" w:rsidRDefault="008C3E8A">
      <w:pPr>
        <w:pStyle w:val="ListParagraph"/>
        <w:numPr>
          <w:ilvl w:val="0"/>
          <w:numId w:val="2"/>
        </w:numPr>
        <w:spacing w:before="30" w:after="60" w:line="264" w:lineRule="auto"/>
      </w:pPr>
      <w:r>
        <w:t>Every cleansing action SHALL be individually auditable, even when executed in bulk.</w:t>
      </w:r>
    </w:p>
    <w:p w14:paraId="76A975A3" w14:textId="77777777" w:rsidR="002C62D1" w:rsidRDefault="008C3E8A">
      <w:pPr>
        <w:pStyle w:val="ListParagraph"/>
        <w:numPr>
          <w:ilvl w:val="0"/>
          <w:numId w:val="2"/>
        </w:numPr>
        <w:spacing w:before="30" w:after="60" w:line="264" w:lineRule="auto"/>
      </w:pPr>
      <w:r>
        <w:t>Cleansing SHALL</w:t>
      </w:r>
      <w:r>
        <w:t xml:space="preserve"> NOT change the business meaning of a record. Where meaning changes, the change SHALL follow Section 14.2 (new record or new version), not correction.</w:t>
      </w:r>
    </w:p>
    <w:p w14:paraId="5E12DA56" w14:textId="77777777" w:rsidR="002C62D1" w:rsidRDefault="008C3E8A">
      <w:pPr>
        <w:pStyle w:val="ListParagraph"/>
        <w:numPr>
          <w:ilvl w:val="0"/>
          <w:numId w:val="2"/>
        </w:numPr>
        <w:spacing w:before="30" w:after="60" w:line="264" w:lineRule="auto"/>
      </w:pPr>
      <w:r>
        <w:t>A cleansing campaign SHALL be followed by root cause analysis: if the same defect returns, the control th</w:t>
      </w:r>
      <w:r>
        <w:t>at allowed it has not been fixed.</w:t>
      </w:r>
    </w:p>
    <w:p w14:paraId="144EF348" w14:textId="77777777" w:rsidR="002C62D1" w:rsidRDefault="008C3E8A">
      <w:pPr>
        <w:pStyle w:val="Heading2"/>
        <w:keepNext/>
        <w:spacing w:before="280" w:after="100"/>
      </w:pPr>
      <w:bookmarkStart w:id="112" w:name="_Toc239320574"/>
      <w:r>
        <w:t>12.6 Data quality KPIs</w:t>
      </w:r>
      <w:bookmarkEnd w:id="112"/>
    </w:p>
    <w:p w14:paraId="33D7C30F" w14:textId="77777777" w:rsidR="002C62D1" w:rsidRDefault="008C3E8A">
      <w:pPr>
        <w:spacing w:before="60" w:after="120" w:line="264" w:lineRule="auto"/>
        <w:jc w:val="both"/>
      </w:pPr>
      <w:r>
        <w:t>The following KPIs SHALL be measured per domain and reported to the Governance Board. Targets are set by the Governance Board and reviewed annually.</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8"/>
        <w:gridCol w:w="2474"/>
        <w:gridCol w:w="3449"/>
        <w:gridCol w:w="3641"/>
        <w:gridCol w:w="18"/>
      </w:tblGrid>
      <w:tr w:rsidR="002C62D1" w14:paraId="4DA75A35" w14:textId="77777777">
        <w:tblPrEx>
          <w:tblCellMar>
            <w:top w:w="0" w:type="dxa"/>
            <w:bottom w:w="0" w:type="dxa"/>
          </w:tblCellMar>
        </w:tblPrEx>
        <w:trPr>
          <w:gridAfter w:val="1"/>
          <w:wAfter w:w="18" w:type="dxa"/>
          <w:tblHeader/>
        </w:trPr>
        <w:tc>
          <w:tcPr>
            <w:tcW w:w="2496" w:type="dxa"/>
            <w:gridSpan w:val="2"/>
            <w:shd w:val="clear" w:color="auto" w:fill="1F3864"/>
            <w:tcMar>
              <w:top w:w="60" w:type="dxa"/>
              <w:left w:w="110" w:type="dxa"/>
              <w:bottom w:w="60" w:type="dxa"/>
              <w:right w:w="110" w:type="dxa"/>
            </w:tcMar>
            <w:vAlign w:val="center"/>
          </w:tcPr>
          <w:p w14:paraId="7762EF3C" w14:textId="77777777" w:rsidR="002C62D1" w:rsidRDefault="008C3E8A">
            <w:pPr>
              <w:spacing w:before="40" w:after="40"/>
            </w:pPr>
            <w:r>
              <w:rPr>
                <w:b/>
                <w:bCs/>
                <w:color w:val="FFFFFF"/>
                <w:sz w:val="19"/>
                <w:szCs w:val="19"/>
              </w:rPr>
              <w:t>KPI</w:t>
            </w:r>
          </w:p>
        </w:tc>
        <w:tc>
          <w:tcPr>
            <w:tcW w:w="3456" w:type="dxa"/>
            <w:shd w:val="clear" w:color="auto" w:fill="1F3864"/>
            <w:tcMar>
              <w:top w:w="60" w:type="dxa"/>
              <w:left w:w="110" w:type="dxa"/>
              <w:bottom w:w="60" w:type="dxa"/>
              <w:right w:w="110" w:type="dxa"/>
            </w:tcMar>
            <w:vAlign w:val="center"/>
          </w:tcPr>
          <w:p w14:paraId="2980DA5E" w14:textId="77777777" w:rsidR="002C62D1" w:rsidRDefault="008C3E8A">
            <w:pPr>
              <w:spacing w:before="40" w:after="40"/>
            </w:pPr>
            <w:r>
              <w:rPr>
                <w:b/>
                <w:bCs/>
                <w:color w:val="FFFFFF"/>
                <w:sz w:val="19"/>
                <w:szCs w:val="19"/>
              </w:rPr>
              <w:t>What it measures</w:t>
            </w:r>
          </w:p>
        </w:tc>
        <w:tc>
          <w:tcPr>
            <w:tcW w:w="3648" w:type="dxa"/>
            <w:shd w:val="clear" w:color="auto" w:fill="1F3864"/>
            <w:tcMar>
              <w:top w:w="60" w:type="dxa"/>
              <w:left w:w="110" w:type="dxa"/>
              <w:bottom w:w="60" w:type="dxa"/>
              <w:right w:w="110" w:type="dxa"/>
            </w:tcMar>
            <w:vAlign w:val="center"/>
          </w:tcPr>
          <w:p w14:paraId="4F460E81" w14:textId="77777777" w:rsidR="002C62D1" w:rsidRDefault="008C3E8A">
            <w:pPr>
              <w:spacing w:before="40" w:after="40"/>
            </w:pPr>
            <w:r>
              <w:rPr>
                <w:b/>
                <w:bCs/>
                <w:color w:val="FFFFFF"/>
                <w:sz w:val="19"/>
                <w:szCs w:val="19"/>
              </w:rPr>
              <w:t>Why it matters</w:t>
            </w:r>
          </w:p>
        </w:tc>
      </w:tr>
      <w:tr w:rsidR="002C62D1" w14:paraId="1159448E" w14:textId="77777777">
        <w:tblPrEx>
          <w:tblCellMar>
            <w:top w:w="0" w:type="dxa"/>
            <w:bottom w:w="0" w:type="dxa"/>
          </w:tblCellMar>
        </w:tblPrEx>
        <w:trPr>
          <w:gridAfter w:val="1"/>
          <w:wAfter w:w="18" w:type="dxa"/>
          <w:cantSplit/>
        </w:trPr>
        <w:tc>
          <w:tcPr>
            <w:tcW w:w="2496" w:type="dxa"/>
            <w:gridSpan w:val="2"/>
            <w:tcMar>
              <w:top w:w="60" w:type="dxa"/>
              <w:left w:w="110" w:type="dxa"/>
              <w:bottom w:w="60" w:type="dxa"/>
              <w:right w:w="110" w:type="dxa"/>
            </w:tcMar>
            <w:vAlign w:val="center"/>
          </w:tcPr>
          <w:p w14:paraId="283C79F3" w14:textId="77777777" w:rsidR="002C62D1" w:rsidRDefault="008C3E8A">
            <w:pPr>
              <w:spacing w:before="40" w:after="40"/>
            </w:pPr>
            <w:r>
              <w:rPr>
                <w:sz w:val="19"/>
                <w:szCs w:val="19"/>
              </w:rPr>
              <w:t>Master data c</w:t>
            </w:r>
            <w:r>
              <w:rPr>
                <w:sz w:val="19"/>
                <w:szCs w:val="19"/>
              </w:rPr>
              <w:t>ompleteness %</w:t>
            </w:r>
          </w:p>
        </w:tc>
        <w:tc>
          <w:tcPr>
            <w:tcW w:w="3456" w:type="dxa"/>
            <w:tcMar>
              <w:top w:w="60" w:type="dxa"/>
              <w:left w:w="110" w:type="dxa"/>
              <w:bottom w:w="60" w:type="dxa"/>
              <w:right w:w="110" w:type="dxa"/>
            </w:tcMar>
            <w:vAlign w:val="center"/>
          </w:tcPr>
          <w:p w14:paraId="331F18D3" w14:textId="77777777" w:rsidR="002C62D1" w:rsidRDefault="008C3E8A">
            <w:pPr>
              <w:spacing w:before="40" w:after="40"/>
            </w:pPr>
            <w:r>
              <w:rPr>
                <w:sz w:val="19"/>
                <w:szCs w:val="19"/>
              </w:rPr>
              <w:t>Proportion of active records with all mandatory attributes populated</w:t>
            </w:r>
          </w:p>
        </w:tc>
        <w:tc>
          <w:tcPr>
            <w:tcW w:w="3648" w:type="dxa"/>
            <w:tcMar>
              <w:top w:w="60" w:type="dxa"/>
              <w:left w:w="110" w:type="dxa"/>
              <w:bottom w:w="60" w:type="dxa"/>
              <w:right w:w="110" w:type="dxa"/>
            </w:tcMar>
            <w:vAlign w:val="center"/>
          </w:tcPr>
          <w:p w14:paraId="4B081D4F" w14:textId="77777777" w:rsidR="002C62D1" w:rsidRDefault="008C3E8A">
            <w:pPr>
              <w:spacing w:before="40" w:after="40"/>
            </w:pPr>
            <w:r>
              <w:rPr>
                <w:sz w:val="19"/>
                <w:szCs w:val="19"/>
              </w:rPr>
              <w:t>Incomplete records fail silently in transactions and reports</w:t>
            </w:r>
          </w:p>
        </w:tc>
      </w:tr>
      <w:tr w:rsidR="002C62D1" w14:paraId="64EE799A" w14:textId="77777777">
        <w:tblPrEx>
          <w:tblCellMar>
            <w:top w:w="0" w:type="dxa"/>
            <w:bottom w:w="0" w:type="dxa"/>
          </w:tblCellMar>
        </w:tblPrEx>
        <w:trPr>
          <w:gridAfter w:val="1"/>
          <w:wAfter w:w="18" w:type="dxa"/>
          <w:cantSplit/>
        </w:trPr>
        <w:tc>
          <w:tcPr>
            <w:tcW w:w="2496" w:type="dxa"/>
            <w:gridSpan w:val="2"/>
            <w:shd w:val="clear" w:color="auto" w:fill="F2F6FB"/>
            <w:tcMar>
              <w:top w:w="60" w:type="dxa"/>
              <w:left w:w="110" w:type="dxa"/>
              <w:bottom w:w="60" w:type="dxa"/>
              <w:right w:w="110" w:type="dxa"/>
            </w:tcMar>
            <w:vAlign w:val="center"/>
          </w:tcPr>
          <w:p w14:paraId="28A7C1CC" w14:textId="77777777" w:rsidR="002C62D1" w:rsidRDefault="008C3E8A">
            <w:pPr>
              <w:spacing w:before="40" w:after="40"/>
            </w:pPr>
            <w:r>
              <w:rPr>
                <w:sz w:val="19"/>
                <w:szCs w:val="19"/>
              </w:rPr>
              <w:t>Duplicate rate %</w:t>
            </w:r>
          </w:p>
        </w:tc>
        <w:tc>
          <w:tcPr>
            <w:tcW w:w="3456" w:type="dxa"/>
            <w:shd w:val="clear" w:color="auto" w:fill="F2F6FB"/>
            <w:tcMar>
              <w:top w:w="60" w:type="dxa"/>
              <w:left w:w="110" w:type="dxa"/>
              <w:bottom w:w="60" w:type="dxa"/>
              <w:right w:w="110" w:type="dxa"/>
            </w:tcMar>
            <w:vAlign w:val="center"/>
          </w:tcPr>
          <w:p w14:paraId="46C26A27" w14:textId="77777777" w:rsidR="002C62D1" w:rsidRDefault="008C3E8A">
            <w:pPr>
              <w:spacing w:before="40" w:after="40"/>
            </w:pPr>
            <w:r>
              <w:rPr>
                <w:sz w:val="19"/>
                <w:szCs w:val="19"/>
              </w:rPr>
              <w:t>Confirmed duplicates as a proportion of active records in a domain</w:t>
            </w:r>
          </w:p>
        </w:tc>
        <w:tc>
          <w:tcPr>
            <w:tcW w:w="3648" w:type="dxa"/>
            <w:shd w:val="clear" w:color="auto" w:fill="F2F6FB"/>
            <w:tcMar>
              <w:top w:w="60" w:type="dxa"/>
              <w:left w:w="110" w:type="dxa"/>
              <w:bottom w:w="60" w:type="dxa"/>
              <w:right w:w="110" w:type="dxa"/>
            </w:tcMar>
            <w:vAlign w:val="center"/>
          </w:tcPr>
          <w:p w14:paraId="2B6F391B" w14:textId="77777777" w:rsidR="002C62D1" w:rsidRDefault="008C3E8A">
            <w:pPr>
              <w:spacing w:before="40" w:after="40"/>
            </w:pPr>
            <w:r>
              <w:rPr>
                <w:sz w:val="19"/>
                <w:szCs w:val="19"/>
              </w:rPr>
              <w:t>The clearest single indicator of master data health</w:t>
            </w:r>
          </w:p>
        </w:tc>
      </w:tr>
      <w:tr w:rsidR="002C62D1" w14:paraId="5406587E" w14:textId="77777777">
        <w:tblPrEx>
          <w:tblCellMar>
            <w:top w:w="0" w:type="dxa"/>
            <w:bottom w:w="0" w:type="dxa"/>
          </w:tblCellMar>
        </w:tblPrEx>
        <w:trPr>
          <w:gridAfter w:val="1"/>
          <w:wAfter w:w="18" w:type="dxa"/>
          <w:cantSplit/>
        </w:trPr>
        <w:tc>
          <w:tcPr>
            <w:tcW w:w="2496" w:type="dxa"/>
            <w:gridSpan w:val="2"/>
            <w:tcMar>
              <w:top w:w="60" w:type="dxa"/>
              <w:left w:w="110" w:type="dxa"/>
              <w:bottom w:w="60" w:type="dxa"/>
              <w:right w:w="110" w:type="dxa"/>
            </w:tcMar>
            <w:vAlign w:val="center"/>
          </w:tcPr>
          <w:p w14:paraId="2BBBFD03" w14:textId="77777777" w:rsidR="002C62D1" w:rsidRDefault="008C3E8A">
            <w:pPr>
              <w:spacing w:before="40" w:after="40"/>
            </w:pPr>
            <w:r>
              <w:rPr>
                <w:sz w:val="19"/>
                <w:szCs w:val="19"/>
              </w:rPr>
              <w:t>Duplicate prevention rate</w:t>
            </w:r>
          </w:p>
        </w:tc>
        <w:tc>
          <w:tcPr>
            <w:tcW w:w="3456" w:type="dxa"/>
            <w:tcMar>
              <w:top w:w="60" w:type="dxa"/>
              <w:left w:w="110" w:type="dxa"/>
              <w:bottom w:w="60" w:type="dxa"/>
              <w:right w:w="110" w:type="dxa"/>
            </w:tcMar>
            <w:vAlign w:val="center"/>
          </w:tcPr>
          <w:p w14:paraId="65E61D6D" w14:textId="77777777" w:rsidR="002C62D1" w:rsidRDefault="008C3E8A">
            <w:pPr>
              <w:spacing w:before="40" w:after="40"/>
            </w:pPr>
            <w:r>
              <w:rPr>
                <w:sz w:val="19"/>
                <w:szCs w:val="19"/>
              </w:rPr>
              <w:t>Proportion of potential duplicates stopped at request stage rather than found later</w:t>
            </w:r>
          </w:p>
        </w:tc>
        <w:tc>
          <w:tcPr>
            <w:tcW w:w="3648" w:type="dxa"/>
            <w:tcMar>
              <w:top w:w="60" w:type="dxa"/>
              <w:left w:w="110" w:type="dxa"/>
              <w:bottom w:w="60" w:type="dxa"/>
              <w:right w:w="110" w:type="dxa"/>
            </w:tcMar>
            <w:vAlign w:val="center"/>
          </w:tcPr>
          <w:p w14:paraId="4803C76C" w14:textId="77777777" w:rsidR="002C62D1" w:rsidRDefault="008C3E8A">
            <w:pPr>
              <w:spacing w:before="40" w:after="40"/>
            </w:pPr>
            <w:r>
              <w:rPr>
                <w:sz w:val="19"/>
                <w:szCs w:val="19"/>
              </w:rPr>
              <w:t>Shows whether prevention controls are actually working</w:t>
            </w:r>
          </w:p>
        </w:tc>
      </w:tr>
      <w:tr w:rsidR="002C62D1" w14:paraId="20443A0F" w14:textId="77777777">
        <w:tblPrEx>
          <w:tblCellMar>
            <w:top w:w="0" w:type="dxa"/>
            <w:bottom w:w="0" w:type="dxa"/>
          </w:tblCellMar>
        </w:tblPrEx>
        <w:trPr>
          <w:gridAfter w:val="1"/>
          <w:wAfter w:w="18" w:type="dxa"/>
          <w:cantSplit/>
        </w:trPr>
        <w:tc>
          <w:tcPr>
            <w:tcW w:w="2496" w:type="dxa"/>
            <w:gridSpan w:val="2"/>
            <w:shd w:val="clear" w:color="auto" w:fill="F2F6FB"/>
            <w:tcMar>
              <w:top w:w="60" w:type="dxa"/>
              <w:left w:w="110" w:type="dxa"/>
              <w:bottom w:w="60" w:type="dxa"/>
              <w:right w:w="110" w:type="dxa"/>
            </w:tcMar>
            <w:vAlign w:val="center"/>
          </w:tcPr>
          <w:p w14:paraId="127DC6F2" w14:textId="77777777" w:rsidR="002C62D1" w:rsidRDefault="008C3E8A">
            <w:pPr>
              <w:spacing w:before="40" w:after="40"/>
            </w:pPr>
            <w:r>
              <w:rPr>
                <w:sz w:val="19"/>
                <w:szCs w:val="19"/>
              </w:rPr>
              <w:t>Data quality score</w:t>
            </w:r>
          </w:p>
        </w:tc>
        <w:tc>
          <w:tcPr>
            <w:tcW w:w="3456" w:type="dxa"/>
            <w:shd w:val="clear" w:color="auto" w:fill="F2F6FB"/>
            <w:tcMar>
              <w:top w:w="60" w:type="dxa"/>
              <w:left w:w="110" w:type="dxa"/>
              <w:bottom w:w="60" w:type="dxa"/>
              <w:right w:w="110" w:type="dxa"/>
            </w:tcMar>
            <w:vAlign w:val="center"/>
          </w:tcPr>
          <w:p w14:paraId="7E45FE56" w14:textId="77777777" w:rsidR="002C62D1" w:rsidRDefault="008C3E8A">
            <w:pPr>
              <w:spacing w:before="40" w:after="40"/>
            </w:pPr>
            <w:r>
              <w:rPr>
                <w:sz w:val="19"/>
                <w:szCs w:val="19"/>
              </w:rPr>
              <w:t>Composite score across the eight dimensions in Section 12.1</w:t>
            </w:r>
          </w:p>
        </w:tc>
        <w:tc>
          <w:tcPr>
            <w:tcW w:w="3648" w:type="dxa"/>
            <w:shd w:val="clear" w:color="auto" w:fill="F2F6FB"/>
            <w:tcMar>
              <w:top w:w="60" w:type="dxa"/>
              <w:left w:w="110" w:type="dxa"/>
              <w:bottom w:w="60" w:type="dxa"/>
              <w:right w:w="110" w:type="dxa"/>
            </w:tcMar>
            <w:vAlign w:val="center"/>
          </w:tcPr>
          <w:p w14:paraId="5E3B33EF" w14:textId="77777777" w:rsidR="002C62D1" w:rsidRDefault="008C3E8A">
            <w:pPr>
              <w:spacing w:before="40" w:after="40"/>
            </w:pPr>
            <w:r>
              <w:rPr>
                <w:sz w:val="19"/>
                <w:szCs w:val="19"/>
              </w:rPr>
              <w:t>Single trend indicator for management reporting</w:t>
            </w:r>
          </w:p>
        </w:tc>
      </w:tr>
      <w:tr w:rsidR="002C62D1" w14:paraId="489D59AF" w14:textId="77777777">
        <w:tblPrEx>
          <w:tblCellMar>
            <w:top w:w="0" w:type="dxa"/>
            <w:bottom w:w="0" w:type="dxa"/>
          </w:tblCellMar>
        </w:tblPrEx>
        <w:trPr>
          <w:gridAfter w:val="1"/>
          <w:wAfter w:w="18" w:type="dxa"/>
          <w:cantSplit/>
        </w:trPr>
        <w:tc>
          <w:tcPr>
            <w:tcW w:w="2496" w:type="dxa"/>
            <w:gridSpan w:val="2"/>
            <w:tcMar>
              <w:top w:w="60" w:type="dxa"/>
              <w:left w:w="110" w:type="dxa"/>
              <w:bottom w:w="60" w:type="dxa"/>
              <w:right w:w="110" w:type="dxa"/>
            </w:tcMar>
            <w:vAlign w:val="center"/>
          </w:tcPr>
          <w:p w14:paraId="747409F1" w14:textId="77777777" w:rsidR="002C62D1" w:rsidRDefault="008C3E8A">
            <w:pPr>
              <w:spacing w:before="40" w:after="40"/>
            </w:pPr>
            <w:r>
              <w:rPr>
                <w:sz w:val="19"/>
                <w:szCs w:val="19"/>
              </w:rPr>
              <w:t>Unapproved master records</w:t>
            </w:r>
          </w:p>
        </w:tc>
        <w:tc>
          <w:tcPr>
            <w:tcW w:w="3456" w:type="dxa"/>
            <w:tcMar>
              <w:top w:w="60" w:type="dxa"/>
              <w:left w:w="110" w:type="dxa"/>
              <w:bottom w:w="60" w:type="dxa"/>
              <w:right w:w="110" w:type="dxa"/>
            </w:tcMar>
            <w:vAlign w:val="center"/>
          </w:tcPr>
          <w:p w14:paraId="22AE611B" w14:textId="77777777" w:rsidR="002C62D1" w:rsidRDefault="008C3E8A">
            <w:pPr>
              <w:spacing w:before="40" w:after="40"/>
            </w:pPr>
            <w:r>
              <w:rPr>
                <w:sz w:val="19"/>
                <w:szCs w:val="19"/>
              </w:rPr>
              <w:t>Records in Draft, Under Review or Provisional Active beyond their allowed period</w:t>
            </w:r>
          </w:p>
        </w:tc>
        <w:tc>
          <w:tcPr>
            <w:tcW w:w="3648" w:type="dxa"/>
            <w:tcMar>
              <w:top w:w="60" w:type="dxa"/>
              <w:left w:w="110" w:type="dxa"/>
              <w:bottom w:w="60" w:type="dxa"/>
              <w:right w:w="110" w:type="dxa"/>
            </w:tcMar>
            <w:vAlign w:val="center"/>
          </w:tcPr>
          <w:p w14:paraId="16D01AB5" w14:textId="77777777" w:rsidR="002C62D1" w:rsidRDefault="008C3E8A">
            <w:pPr>
              <w:spacing w:before="40" w:after="40"/>
            </w:pPr>
            <w:r>
              <w:rPr>
                <w:sz w:val="19"/>
                <w:szCs w:val="19"/>
              </w:rPr>
              <w:t>Backlog and expedited-path abuse become visible</w:t>
            </w:r>
          </w:p>
        </w:tc>
      </w:tr>
      <w:tr w:rsidR="002C62D1" w14:paraId="0DFA3C9B" w14:textId="77777777">
        <w:tblPrEx>
          <w:tblCellMar>
            <w:top w:w="0" w:type="dxa"/>
            <w:bottom w:w="0" w:type="dxa"/>
          </w:tblCellMar>
        </w:tblPrEx>
        <w:trPr>
          <w:gridAfter w:val="1"/>
          <w:wAfter w:w="18" w:type="dxa"/>
          <w:cantSplit/>
        </w:trPr>
        <w:tc>
          <w:tcPr>
            <w:tcW w:w="2496" w:type="dxa"/>
            <w:gridSpan w:val="2"/>
            <w:shd w:val="clear" w:color="auto" w:fill="F2F6FB"/>
            <w:tcMar>
              <w:top w:w="60" w:type="dxa"/>
              <w:left w:w="110" w:type="dxa"/>
              <w:bottom w:w="60" w:type="dxa"/>
              <w:right w:w="110" w:type="dxa"/>
            </w:tcMar>
            <w:vAlign w:val="center"/>
          </w:tcPr>
          <w:p w14:paraId="578676CC" w14:textId="77777777" w:rsidR="002C62D1" w:rsidRDefault="008C3E8A">
            <w:pPr>
              <w:spacing w:before="40" w:after="40"/>
            </w:pPr>
            <w:r>
              <w:rPr>
                <w:sz w:val="19"/>
                <w:szCs w:val="19"/>
              </w:rPr>
              <w:t>Invalid code rate</w:t>
            </w:r>
          </w:p>
        </w:tc>
        <w:tc>
          <w:tcPr>
            <w:tcW w:w="3456" w:type="dxa"/>
            <w:shd w:val="clear" w:color="auto" w:fill="F2F6FB"/>
            <w:tcMar>
              <w:top w:w="60" w:type="dxa"/>
              <w:left w:w="110" w:type="dxa"/>
              <w:bottom w:w="60" w:type="dxa"/>
              <w:right w:w="110" w:type="dxa"/>
            </w:tcMar>
            <w:vAlign w:val="center"/>
          </w:tcPr>
          <w:p w14:paraId="5C886359" w14:textId="77777777" w:rsidR="002C62D1" w:rsidRDefault="008C3E8A">
            <w:pPr>
              <w:spacing w:before="40" w:after="40"/>
            </w:pPr>
            <w:r>
              <w:rPr>
                <w:sz w:val="19"/>
                <w:szCs w:val="19"/>
              </w:rPr>
              <w:t>Records whose business code breaches the domain code structure</w:t>
            </w:r>
          </w:p>
        </w:tc>
        <w:tc>
          <w:tcPr>
            <w:tcW w:w="3648" w:type="dxa"/>
            <w:shd w:val="clear" w:color="auto" w:fill="F2F6FB"/>
            <w:tcMar>
              <w:top w:w="60" w:type="dxa"/>
              <w:left w:w="110" w:type="dxa"/>
              <w:bottom w:w="60" w:type="dxa"/>
              <w:right w:w="110" w:type="dxa"/>
            </w:tcMar>
            <w:vAlign w:val="center"/>
          </w:tcPr>
          <w:p w14:paraId="7758351B" w14:textId="77777777" w:rsidR="002C62D1" w:rsidRDefault="008C3E8A">
            <w:pPr>
              <w:spacing w:before="40" w:after="40"/>
            </w:pPr>
            <w:r>
              <w:rPr>
                <w:sz w:val="19"/>
                <w:szCs w:val="19"/>
              </w:rPr>
              <w:t>Code integrity underpins document numbering and reporting</w:t>
            </w:r>
          </w:p>
        </w:tc>
      </w:tr>
      <w:tr w:rsidR="002C62D1" w14:paraId="7CF12555" w14:textId="77777777">
        <w:tblPrEx>
          <w:tblCellMar>
            <w:top w:w="0" w:type="dxa"/>
            <w:bottom w:w="0" w:type="dxa"/>
          </w:tblCellMar>
        </w:tblPrEx>
        <w:trPr>
          <w:gridAfter w:val="1"/>
          <w:wAfter w:w="18" w:type="dxa"/>
          <w:cantSplit/>
        </w:trPr>
        <w:tc>
          <w:tcPr>
            <w:tcW w:w="2496" w:type="dxa"/>
            <w:gridSpan w:val="2"/>
            <w:tcMar>
              <w:top w:w="60" w:type="dxa"/>
              <w:left w:w="110" w:type="dxa"/>
              <w:bottom w:w="60" w:type="dxa"/>
              <w:right w:w="110" w:type="dxa"/>
            </w:tcMar>
            <w:vAlign w:val="center"/>
          </w:tcPr>
          <w:p w14:paraId="53F3BA15" w14:textId="77777777" w:rsidR="002C62D1" w:rsidRDefault="008C3E8A">
            <w:pPr>
              <w:spacing w:before="40" w:after="40"/>
            </w:pPr>
            <w:r>
              <w:rPr>
                <w:sz w:val="19"/>
                <w:szCs w:val="19"/>
              </w:rPr>
              <w:t>Expired / deprecated records still in use</w:t>
            </w:r>
          </w:p>
        </w:tc>
        <w:tc>
          <w:tcPr>
            <w:tcW w:w="3456" w:type="dxa"/>
            <w:tcMar>
              <w:top w:w="60" w:type="dxa"/>
              <w:left w:w="110" w:type="dxa"/>
              <w:bottom w:w="60" w:type="dxa"/>
              <w:right w:w="110" w:type="dxa"/>
            </w:tcMar>
            <w:vAlign w:val="center"/>
          </w:tcPr>
          <w:p w14:paraId="4836A52D" w14:textId="77777777" w:rsidR="002C62D1" w:rsidRDefault="008C3E8A">
            <w:pPr>
              <w:spacing w:before="40" w:after="40"/>
            </w:pPr>
            <w:r>
              <w:rPr>
                <w:sz w:val="19"/>
                <w:szCs w:val="19"/>
              </w:rPr>
              <w:t>References to suspended or deprecated records in new transactions</w:t>
            </w:r>
          </w:p>
        </w:tc>
        <w:tc>
          <w:tcPr>
            <w:tcW w:w="3648" w:type="dxa"/>
            <w:tcMar>
              <w:top w:w="60" w:type="dxa"/>
              <w:left w:w="110" w:type="dxa"/>
              <w:bottom w:w="60" w:type="dxa"/>
              <w:right w:w="110" w:type="dxa"/>
            </w:tcMar>
            <w:vAlign w:val="center"/>
          </w:tcPr>
          <w:p w14:paraId="736B7840" w14:textId="77777777" w:rsidR="002C62D1" w:rsidRDefault="008C3E8A">
            <w:pPr>
              <w:spacing w:before="40" w:after="40"/>
            </w:pPr>
            <w:r>
              <w:rPr>
                <w:sz w:val="19"/>
                <w:szCs w:val="19"/>
              </w:rPr>
              <w:t>Detects enforcement gaps between master data and modules</w:t>
            </w:r>
          </w:p>
        </w:tc>
      </w:tr>
      <w:tr w:rsidR="002C62D1" w14:paraId="23488F7B" w14:textId="77777777">
        <w:tblPrEx>
          <w:tblCellMar>
            <w:top w:w="0" w:type="dxa"/>
            <w:bottom w:w="0" w:type="dxa"/>
          </w:tblCellMar>
        </w:tblPrEx>
        <w:trPr>
          <w:gridAfter w:val="1"/>
          <w:wAfter w:w="18" w:type="dxa"/>
          <w:cantSplit/>
        </w:trPr>
        <w:tc>
          <w:tcPr>
            <w:tcW w:w="2496" w:type="dxa"/>
            <w:gridSpan w:val="2"/>
            <w:shd w:val="clear" w:color="auto" w:fill="F2F6FB"/>
            <w:tcMar>
              <w:top w:w="60" w:type="dxa"/>
              <w:left w:w="110" w:type="dxa"/>
              <w:bottom w:w="60" w:type="dxa"/>
              <w:right w:w="110" w:type="dxa"/>
            </w:tcMar>
            <w:vAlign w:val="center"/>
          </w:tcPr>
          <w:p w14:paraId="4A323845" w14:textId="77777777" w:rsidR="002C62D1" w:rsidRDefault="008C3E8A">
            <w:pPr>
              <w:spacing w:before="40" w:after="40"/>
            </w:pPr>
            <w:r>
              <w:rPr>
                <w:sz w:val="19"/>
                <w:szCs w:val="19"/>
              </w:rPr>
              <w:t>Dormant master percentage</w:t>
            </w:r>
          </w:p>
        </w:tc>
        <w:tc>
          <w:tcPr>
            <w:tcW w:w="3456" w:type="dxa"/>
            <w:shd w:val="clear" w:color="auto" w:fill="F2F6FB"/>
            <w:tcMar>
              <w:top w:w="60" w:type="dxa"/>
              <w:left w:w="110" w:type="dxa"/>
              <w:bottom w:w="60" w:type="dxa"/>
              <w:right w:w="110" w:type="dxa"/>
            </w:tcMar>
            <w:vAlign w:val="center"/>
          </w:tcPr>
          <w:p w14:paraId="03A59BCB" w14:textId="77777777" w:rsidR="002C62D1" w:rsidRDefault="008C3E8A">
            <w:pPr>
              <w:spacing w:before="40" w:after="40"/>
            </w:pPr>
            <w:r>
              <w:rPr>
                <w:sz w:val="19"/>
                <w:szCs w:val="19"/>
              </w:rPr>
              <w:t>Active records with no transactional use in a defined period</w:t>
            </w:r>
          </w:p>
        </w:tc>
        <w:tc>
          <w:tcPr>
            <w:tcW w:w="3648" w:type="dxa"/>
            <w:shd w:val="clear" w:color="auto" w:fill="F2F6FB"/>
            <w:tcMar>
              <w:top w:w="60" w:type="dxa"/>
              <w:left w:w="110" w:type="dxa"/>
              <w:bottom w:w="60" w:type="dxa"/>
              <w:right w:w="110" w:type="dxa"/>
            </w:tcMar>
            <w:vAlign w:val="center"/>
          </w:tcPr>
          <w:p w14:paraId="03565D5E" w14:textId="77777777" w:rsidR="002C62D1" w:rsidRDefault="008C3E8A">
            <w:pPr>
              <w:spacing w:before="40" w:after="40"/>
            </w:pPr>
            <w:r>
              <w:rPr>
                <w:sz w:val="19"/>
                <w:szCs w:val="19"/>
              </w:rPr>
              <w:t>Identifies catalogue bloat and candidates for retirement</w:t>
            </w:r>
          </w:p>
        </w:tc>
      </w:tr>
      <w:tr w:rsidR="002C62D1" w14:paraId="2F2F0DD4" w14:textId="77777777">
        <w:tblPrEx>
          <w:tblCellMar>
            <w:top w:w="0" w:type="dxa"/>
            <w:bottom w:w="0" w:type="dxa"/>
          </w:tblCellMar>
        </w:tblPrEx>
        <w:trPr>
          <w:gridAfter w:val="1"/>
          <w:wAfter w:w="18" w:type="dxa"/>
          <w:cantSplit/>
        </w:trPr>
        <w:tc>
          <w:tcPr>
            <w:tcW w:w="2496" w:type="dxa"/>
            <w:gridSpan w:val="2"/>
            <w:tcMar>
              <w:top w:w="60" w:type="dxa"/>
              <w:left w:w="110" w:type="dxa"/>
              <w:bottom w:w="60" w:type="dxa"/>
              <w:right w:w="110" w:type="dxa"/>
            </w:tcMar>
            <w:vAlign w:val="center"/>
          </w:tcPr>
          <w:p w14:paraId="31B51B3B" w14:textId="77777777" w:rsidR="002C62D1" w:rsidRDefault="008C3E8A">
            <w:pPr>
              <w:spacing w:before="40" w:after="40"/>
            </w:pPr>
            <w:r>
              <w:rPr>
                <w:sz w:val="19"/>
                <w:szCs w:val="19"/>
              </w:rPr>
              <w:t>Change request aging</w:t>
            </w:r>
          </w:p>
        </w:tc>
        <w:tc>
          <w:tcPr>
            <w:tcW w:w="3456" w:type="dxa"/>
            <w:tcMar>
              <w:top w:w="60" w:type="dxa"/>
              <w:left w:w="110" w:type="dxa"/>
              <w:bottom w:w="60" w:type="dxa"/>
              <w:right w:w="110" w:type="dxa"/>
            </w:tcMar>
            <w:vAlign w:val="center"/>
          </w:tcPr>
          <w:p w14:paraId="0BE26D18" w14:textId="77777777" w:rsidR="002C62D1" w:rsidRDefault="008C3E8A">
            <w:pPr>
              <w:spacing w:before="40" w:after="40"/>
            </w:pPr>
            <w:r>
              <w:rPr>
                <w:sz w:val="19"/>
                <w:szCs w:val="19"/>
              </w:rPr>
              <w:t>Average and maximum time from request to decision</w:t>
            </w:r>
          </w:p>
        </w:tc>
        <w:tc>
          <w:tcPr>
            <w:tcW w:w="3648" w:type="dxa"/>
            <w:tcMar>
              <w:top w:w="60" w:type="dxa"/>
              <w:left w:w="110" w:type="dxa"/>
              <w:bottom w:w="60" w:type="dxa"/>
              <w:right w:w="110" w:type="dxa"/>
            </w:tcMar>
            <w:vAlign w:val="center"/>
          </w:tcPr>
          <w:p w14:paraId="087FF036" w14:textId="77777777" w:rsidR="002C62D1" w:rsidRDefault="008C3E8A">
            <w:pPr>
              <w:spacing w:before="40" w:after="40"/>
            </w:pPr>
            <w:r>
              <w:rPr>
                <w:sz w:val="19"/>
                <w:szCs w:val="19"/>
              </w:rPr>
              <w:t>Slow governance is the root cause of workaround behaviour</w:t>
            </w:r>
          </w:p>
        </w:tc>
      </w:tr>
      <w:tr w:rsidR="002C62D1" w14:paraId="34C8478B" w14:textId="77777777">
        <w:tblPrEx>
          <w:tblCellMar>
            <w:top w:w="0" w:type="dxa"/>
            <w:bottom w:w="0" w:type="dxa"/>
          </w:tblCellMar>
        </w:tblPrEx>
        <w:trPr>
          <w:gridAfter w:val="1"/>
          <w:wAfter w:w="18" w:type="dxa"/>
          <w:cantSplit/>
        </w:trPr>
        <w:tc>
          <w:tcPr>
            <w:tcW w:w="2496" w:type="dxa"/>
            <w:gridSpan w:val="2"/>
            <w:shd w:val="clear" w:color="auto" w:fill="F2F6FB"/>
            <w:tcMar>
              <w:top w:w="60" w:type="dxa"/>
              <w:left w:w="110" w:type="dxa"/>
              <w:bottom w:w="60" w:type="dxa"/>
              <w:right w:w="110" w:type="dxa"/>
            </w:tcMar>
            <w:vAlign w:val="center"/>
          </w:tcPr>
          <w:p w14:paraId="3B32390F" w14:textId="77777777" w:rsidR="002C62D1" w:rsidRDefault="008C3E8A">
            <w:pPr>
              <w:spacing w:before="40" w:after="40"/>
            </w:pPr>
            <w:r>
              <w:rPr>
                <w:sz w:val="19"/>
                <w:szCs w:val="19"/>
              </w:rPr>
              <w:lastRenderedPageBreak/>
              <w:t>Data steward response time</w:t>
            </w:r>
          </w:p>
        </w:tc>
        <w:tc>
          <w:tcPr>
            <w:tcW w:w="3456" w:type="dxa"/>
            <w:shd w:val="clear" w:color="auto" w:fill="F2F6FB"/>
            <w:tcMar>
              <w:top w:w="60" w:type="dxa"/>
              <w:left w:w="110" w:type="dxa"/>
              <w:bottom w:w="60" w:type="dxa"/>
              <w:right w:w="110" w:type="dxa"/>
            </w:tcMar>
            <w:vAlign w:val="center"/>
          </w:tcPr>
          <w:p w14:paraId="10C3D363" w14:textId="77777777" w:rsidR="002C62D1" w:rsidRDefault="008C3E8A">
            <w:pPr>
              <w:spacing w:before="40" w:after="40"/>
            </w:pPr>
            <w:r>
              <w:rPr>
                <w:sz w:val="19"/>
                <w:szCs w:val="19"/>
              </w:rPr>
              <w:t>Time from request submission to first steward action</w:t>
            </w:r>
          </w:p>
        </w:tc>
        <w:tc>
          <w:tcPr>
            <w:tcW w:w="3648" w:type="dxa"/>
            <w:shd w:val="clear" w:color="auto" w:fill="F2F6FB"/>
            <w:tcMar>
              <w:top w:w="60" w:type="dxa"/>
              <w:left w:w="110" w:type="dxa"/>
              <w:bottom w:w="60" w:type="dxa"/>
              <w:right w:w="110" w:type="dxa"/>
            </w:tcMar>
            <w:vAlign w:val="center"/>
          </w:tcPr>
          <w:p w14:paraId="439135C3" w14:textId="77777777" w:rsidR="002C62D1" w:rsidRDefault="008C3E8A">
            <w:pPr>
              <w:spacing w:before="40" w:after="40"/>
            </w:pPr>
            <w:r>
              <w:rPr>
                <w:sz w:val="19"/>
                <w:szCs w:val="19"/>
              </w:rPr>
              <w:t>Measures whether stewardship is adequately resourced</w:t>
            </w:r>
          </w:p>
        </w:tc>
      </w:tr>
      <w:tr w:rsidR="002C62D1" w14:paraId="3C836EFB" w14:textId="77777777">
        <w:tblPrEx>
          <w:tblCellMar>
            <w:top w:w="0" w:type="dxa"/>
            <w:bottom w:w="0" w:type="dxa"/>
          </w:tblCellMar>
        </w:tblPrEx>
        <w:trPr>
          <w:gridAfter w:val="1"/>
          <w:wAfter w:w="18" w:type="dxa"/>
          <w:cantSplit/>
        </w:trPr>
        <w:tc>
          <w:tcPr>
            <w:tcW w:w="2496" w:type="dxa"/>
            <w:gridSpan w:val="2"/>
            <w:tcMar>
              <w:top w:w="60" w:type="dxa"/>
              <w:left w:w="110" w:type="dxa"/>
              <w:bottom w:w="60" w:type="dxa"/>
              <w:right w:w="110" w:type="dxa"/>
            </w:tcMar>
            <w:vAlign w:val="center"/>
          </w:tcPr>
          <w:p w14:paraId="026D60D6" w14:textId="77777777" w:rsidR="002C62D1" w:rsidRDefault="008C3E8A">
            <w:pPr>
              <w:spacing w:before="40" w:after="40"/>
            </w:pPr>
            <w:r>
              <w:rPr>
                <w:sz w:val="19"/>
                <w:szCs w:val="19"/>
              </w:rPr>
              <w:t>Failed import rate</w:t>
            </w:r>
          </w:p>
        </w:tc>
        <w:tc>
          <w:tcPr>
            <w:tcW w:w="3456" w:type="dxa"/>
            <w:tcMar>
              <w:top w:w="60" w:type="dxa"/>
              <w:left w:w="110" w:type="dxa"/>
              <w:bottom w:w="60" w:type="dxa"/>
              <w:right w:w="110" w:type="dxa"/>
            </w:tcMar>
            <w:vAlign w:val="center"/>
          </w:tcPr>
          <w:p w14:paraId="3928B434" w14:textId="77777777" w:rsidR="002C62D1" w:rsidRDefault="008C3E8A">
            <w:pPr>
              <w:spacing w:before="40" w:after="40"/>
            </w:pPr>
            <w:r>
              <w:rPr>
                <w:sz w:val="19"/>
                <w:szCs w:val="19"/>
              </w:rPr>
              <w:t>Proportion of bulk import rows rejected by validation</w:t>
            </w:r>
          </w:p>
        </w:tc>
        <w:tc>
          <w:tcPr>
            <w:tcW w:w="3648" w:type="dxa"/>
            <w:tcMar>
              <w:top w:w="60" w:type="dxa"/>
              <w:left w:w="110" w:type="dxa"/>
              <w:bottom w:w="60" w:type="dxa"/>
              <w:right w:w="110" w:type="dxa"/>
            </w:tcMar>
            <w:vAlign w:val="center"/>
          </w:tcPr>
          <w:p w14:paraId="69960D27" w14:textId="77777777" w:rsidR="002C62D1" w:rsidRDefault="008C3E8A">
            <w:pPr>
              <w:spacing w:before="40" w:after="40"/>
            </w:pPr>
            <w:r>
              <w:rPr>
                <w:sz w:val="19"/>
                <w:szCs w:val="19"/>
              </w:rPr>
              <w:t>Indicates source data quality and mapping accuracy</w:t>
            </w:r>
          </w:p>
        </w:tc>
      </w:tr>
      <w:tr w:rsidR="002C62D1" w14:paraId="58390FE3" w14:textId="77777777">
        <w:tblPrEx>
          <w:tblCellMar>
            <w:top w:w="0" w:type="dxa"/>
            <w:bottom w:w="0" w:type="dxa"/>
          </w:tblCellMar>
        </w:tblPrEx>
        <w:trPr>
          <w:gridAfter w:val="1"/>
          <w:wAfter w:w="18" w:type="dxa"/>
          <w:cantSplit/>
        </w:trPr>
        <w:tc>
          <w:tcPr>
            <w:tcW w:w="2496" w:type="dxa"/>
            <w:gridSpan w:val="2"/>
            <w:shd w:val="clear" w:color="auto" w:fill="F2F6FB"/>
            <w:tcMar>
              <w:top w:w="60" w:type="dxa"/>
              <w:left w:w="110" w:type="dxa"/>
              <w:bottom w:w="60" w:type="dxa"/>
              <w:right w:w="110" w:type="dxa"/>
            </w:tcMar>
            <w:vAlign w:val="center"/>
          </w:tcPr>
          <w:p w14:paraId="1945568C" w14:textId="77777777" w:rsidR="002C62D1" w:rsidRDefault="008C3E8A">
            <w:pPr>
              <w:spacing w:before="40" w:after="40"/>
            </w:pPr>
            <w:r>
              <w:rPr>
                <w:sz w:val="19"/>
                <w:szCs w:val="19"/>
              </w:rPr>
              <w:t>Master data error rate</w:t>
            </w:r>
          </w:p>
        </w:tc>
        <w:tc>
          <w:tcPr>
            <w:tcW w:w="3456" w:type="dxa"/>
            <w:shd w:val="clear" w:color="auto" w:fill="F2F6FB"/>
            <w:tcMar>
              <w:top w:w="60" w:type="dxa"/>
              <w:left w:w="110" w:type="dxa"/>
              <w:bottom w:w="60" w:type="dxa"/>
              <w:right w:w="110" w:type="dxa"/>
            </w:tcMar>
            <w:vAlign w:val="center"/>
          </w:tcPr>
          <w:p w14:paraId="1415F7A7" w14:textId="77777777" w:rsidR="002C62D1" w:rsidRDefault="008C3E8A">
            <w:pPr>
              <w:spacing w:before="40" w:after="40"/>
            </w:pPr>
            <w:r>
              <w:rPr>
                <w:sz w:val="19"/>
                <w:szCs w:val="19"/>
              </w:rPr>
              <w:t>Corrections raised against active records per period</w:t>
            </w:r>
          </w:p>
        </w:tc>
        <w:tc>
          <w:tcPr>
            <w:tcW w:w="3648" w:type="dxa"/>
            <w:shd w:val="clear" w:color="auto" w:fill="F2F6FB"/>
            <w:tcMar>
              <w:top w:w="60" w:type="dxa"/>
              <w:left w:w="110" w:type="dxa"/>
              <w:bottom w:w="60" w:type="dxa"/>
              <w:right w:w="110" w:type="dxa"/>
            </w:tcMar>
            <w:vAlign w:val="center"/>
          </w:tcPr>
          <w:p w14:paraId="29CA7D63" w14:textId="77777777" w:rsidR="002C62D1" w:rsidRDefault="008C3E8A">
            <w:pPr>
              <w:spacing w:before="40" w:after="40"/>
            </w:pPr>
            <w:r>
              <w:rPr>
                <w:sz w:val="19"/>
                <w:szCs w:val="19"/>
              </w:rPr>
              <w:t>Shows whether the entry-point controls are effective</w:t>
            </w:r>
          </w:p>
        </w:tc>
      </w:tr>
      <w:tr w:rsidR="002C62D1" w14:paraId="01EE81FD" w14:textId="77777777">
        <w:tblPrEx>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top w:w="0" w:type="dxa"/>
            <w:bottom w:w="0" w:type="dxa"/>
          </w:tblCellMar>
        </w:tblPrEx>
        <w:trPr>
          <w:gridBefore w:val="1"/>
          <w:wBefore w:w="18" w:type="dxa"/>
        </w:trPr>
        <w:tc>
          <w:tcPr>
            <w:tcW w:w="9600" w:type="dxa"/>
            <w:gridSpan w:val="4"/>
            <w:shd w:val="clear" w:color="auto" w:fill="FBF2E3"/>
            <w:tcMar>
              <w:top w:w="140" w:type="dxa"/>
              <w:left w:w="180" w:type="dxa"/>
              <w:bottom w:w="140" w:type="dxa"/>
              <w:right w:w="160" w:type="dxa"/>
            </w:tcMar>
          </w:tcPr>
          <w:p w14:paraId="202357E6" w14:textId="77777777" w:rsidR="002C62D1" w:rsidRDefault="008C3E8A">
            <w:pPr>
              <w:spacing w:after="70"/>
            </w:pPr>
            <w:r>
              <w:rPr>
                <w:b/>
                <w:bCs/>
                <w:color w:val="8A5A00"/>
                <w:sz w:val="20"/>
                <w:szCs w:val="20"/>
              </w:rPr>
              <w:t>Requirements — Data quality</w:t>
            </w:r>
          </w:p>
          <w:p w14:paraId="06EFE3A2" w14:textId="77777777" w:rsidR="002C62D1" w:rsidRDefault="008C3E8A">
            <w:pPr>
              <w:pStyle w:val="ListParagraph"/>
              <w:numPr>
                <w:ilvl w:val="0"/>
                <w:numId w:val="2"/>
              </w:numPr>
              <w:spacing w:before="20" w:after="40" w:line="260" w:lineRule="auto"/>
            </w:pPr>
            <w:r>
              <w:rPr>
                <w:sz w:val="20"/>
                <w:szCs w:val="20"/>
              </w:rPr>
              <w:t>A master record SHALL NOT reach Active status until all applicable checks in Section 12.2 have passed.</w:t>
            </w:r>
          </w:p>
          <w:p w14:paraId="3BFC5F7F" w14:textId="77777777" w:rsidR="002C62D1" w:rsidRDefault="008C3E8A">
            <w:pPr>
              <w:pStyle w:val="ListParagraph"/>
              <w:numPr>
                <w:ilvl w:val="0"/>
                <w:numId w:val="2"/>
              </w:numPr>
              <w:spacing w:before="20" w:after="40" w:line="260" w:lineRule="auto"/>
            </w:pPr>
            <w:r>
              <w:rPr>
                <w:sz w:val="20"/>
                <w:szCs w:val="20"/>
              </w:rPr>
              <w:t>Quality KPIs SHALL be measured at a defined frequency per domain and reported to the Governance Board.</w:t>
            </w:r>
          </w:p>
          <w:p w14:paraId="5BE853F7" w14:textId="77777777" w:rsidR="002C62D1" w:rsidRDefault="008C3E8A">
            <w:pPr>
              <w:pStyle w:val="ListParagraph"/>
              <w:numPr>
                <w:ilvl w:val="0"/>
                <w:numId w:val="2"/>
              </w:numPr>
              <w:spacing w:before="20" w:after="40" w:line="260" w:lineRule="auto"/>
            </w:pPr>
            <w:r>
              <w:rPr>
                <w:sz w:val="20"/>
                <w:szCs w:val="20"/>
              </w:rPr>
              <w:t>Where a KPI breaches its target, the Data Owner SH</w:t>
            </w:r>
            <w:r>
              <w:rPr>
                <w:sz w:val="20"/>
                <w:szCs w:val="20"/>
              </w:rPr>
              <w:t>ALL produce a remediation plan with an owner and a date.</w:t>
            </w:r>
          </w:p>
          <w:p w14:paraId="7AEA19D9" w14:textId="77777777" w:rsidR="002C62D1" w:rsidRDefault="008C3E8A">
            <w:pPr>
              <w:pStyle w:val="ListParagraph"/>
              <w:numPr>
                <w:ilvl w:val="0"/>
                <w:numId w:val="2"/>
              </w:numPr>
              <w:spacing w:before="20" w:after="40" w:line="260" w:lineRule="auto"/>
            </w:pPr>
            <w:r>
              <w:rPr>
                <w:sz w:val="20"/>
                <w:szCs w:val="20"/>
              </w:rPr>
              <w:t>Data quality SHALL be treated as an ongoing operational responsibility of the owning function, not as a periodic IT project.</w:t>
            </w:r>
          </w:p>
        </w:tc>
      </w:tr>
    </w:tbl>
    <w:p w14:paraId="35FD669B" w14:textId="77777777" w:rsidR="002C62D1" w:rsidRDefault="008C3E8A">
      <w:r>
        <w:br w:type="page"/>
      </w:r>
    </w:p>
    <w:p w14:paraId="55561BC8" w14:textId="77777777" w:rsidR="002C62D1" w:rsidRDefault="008C3E8A">
      <w:pPr>
        <w:pStyle w:val="Heading1"/>
        <w:pBdr>
          <w:bottom w:val="single" w:sz="12" w:space="6" w:color="1F3864"/>
        </w:pBdr>
        <w:spacing w:before="320" w:after="160"/>
      </w:pPr>
      <w:bookmarkStart w:id="113" w:name="_Toc239320575"/>
      <w:r>
        <w:lastRenderedPageBreak/>
        <w:t>13. Security and Access Control</w:t>
      </w:r>
      <w:bookmarkEnd w:id="113"/>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1C40259C"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63749F78" w14:textId="77777777" w:rsidR="002C62D1" w:rsidRDefault="008C3E8A">
            <w:pPr>
              <w:spacing w:after="70"/>
            </w:pPr>
            <w:r>
              <w:rPr>
                <w:b/>
                <w:bCs/>
                <w:color w:val="1F3864"/>
                <w:sz w:val="20"/>
                <w:szCs w:val="20"/>
              </w:rPr>
              <w:t>In plain language</w:t>
            </w:r>
          </w:p>
          <w:p w14:paraId="0C16BA4E" w14:textId="77777777" w:rsidR="002C62D1" w:rsidRDefault="008C3E8A">
            <w:pPr>
              <w:spacing w:before="20" w:after="40" w:line="260" w:lineRule="auto"/>
              <w:jc w:val="both"/>
            </w:pPr>
            <w:r>
              <w:rPr>
                <w:sz w:val="20"/>
                <w:szCs w:val="20"/>
              </w:rPr>
              <w:t>Two different risks live in this section. The first is that the wrong person changes master data — a supplier bank account, a labour rate, a cost code — and the company loses money. The second is that the wrong person simply sees data they should not: anot</w:t>
            </w:r>
            <w:r>
              <w:rPr>
                <w:sz w:val="20"/>
                <w:szCs w:val="20"/>
              </w:rPr>
              <w:t>her company's supplier list, a colleague's salary band, or a competitor-sensitive rate.</w:t>
            </w:r>
          </w:p>
          <w:p w14:paraId="5EF5F18A" w14:textId="77777777" w:rsidR="002C62D1" w:rsidRDefault="008C3E8A">
            <w:pPr>
              <w:spacing w:before="20" w:after="40" w:line="260" w:lineRule="auto"/>
              <w:jc w:val="both"/>
            </w:pPr>
            <w:r>
              <w:rPr>
                <w:sz w:val="20"/>
                <w:szCs w:val="20"/>
              </w:rPr>
              <w:t>The answer to both is the same: people get access to exactly what their job requires, no more, and every change is recorded.</w:t>
            </w:r>
          </w:p>
        </w:tc>
      </w:tr>
    </w:tbl>
    <w:p w14:paraId="63EF896B" w14:textId="77777777" w:rsidR="002C62D1" w:rsidRDefault="008C3E8A">
      <w:pPr>
        <w:pStyle w:val="Heading2"/>
        <w:keepNext/>
        <w:spacing w:before="280" w:after="100"/>
      </w:pPr>
      <w:bookmarkStart w:id="114" w:name="_Toc239320576"/>
      <w:r>
        <w:t>13.1 Security principles</w:t>
      </w:r>
      <w:bookmarkEnd w:id="114"/>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112"/>
        <w:gridCol w:w="7488"/>
      </w:tblGrid>
      <w:tr w:rsidR="002C62D1" w14:paraId="2C30610D" w14:textId="77777777">
        <w:tblPrEx>
          <w:tblCellMar>
            <w:top w:w="0" w:type="dxa"/>
            <w:bottom w:w="0" w:type="dxa"/>
          </w:tblCellMar>
        </w:tblPrEx>
        <w:trPr>
          <w:tblHeader/>
        </w:trPr>
        <w:tc>
          <w:tcPr>
            <w:tcW w:w="2112" w:type="dxa"/>
            <w:shd w:val="clear" w:color="auto" w:fill="1F3864"/>
            <w:tcMar>
              <w:top w:w="60" w:type="dxa"/>
              <w:left w:w="110" w:type="dxa"/>
              <w:bottom w:w="60" w:type="dxa"/>
              <w:right w:w="110" w:type="dxa"/>
            </w:tcMar>
            <w:vAlign w:val="center"/>
          </w:tcPr>
          <w:p w14:paraId="7777AD1A" w14:textId="77777777" w:rsidR="002C62D1" w:rsidRDefault="008C3E8A">
            <w:pPr>
              <w:spacing w:before="40" w:after="40"/>
            </w:pPr>
            <w:r>
              <w:rPr>
                <w:b/>
                <w:bCs/>
                <w:color w:val="FFFFFF"/>
                <w:sz w:val="19"/>
                <w:szCs w:val="19"/>
              </w:rPr>
              <w:t>Principle</w:t>
            </w:r>
          </w:p>
        </w:tc>
        <w:tc>
          <w:tcPr>
            <w:tcW w:w="7488" w:type="dxa"/>
            <w:shd w:val="clear" w:color="auto" w:fill="1F3864"/>
            <w:tcMar>
              <w:top w:w="60" w:type="dxa"/>
              <w:left w:w="110" w:type="dxa"/>
              <w:bottom w:w="60" w:type="dxa"/>
              <w:right w:w="110" w:type="dxa"/>
            </w:tcMar>
            <w:vAlign w:val="center"/>
          </w:tcPr>
          <w:p w14:paraId="4538B97A" w14:textId="77777777" w:rsidR="002C62D1" w:rsidRDefault="008C3E8A">
            <w:pPr>
              <w:spacing w:before="40" w:after="40"/>
            </w:pPr>
            <w:r>
              <w:rPr>
                <w:b/>
                <w:bCs/>
                <w:color w:val="FFFFFF"/>
                <w:sz w:val="19"/>
                <w:szCs w:val="19"/>
              </w:rPr>
              <w:t>Requirement</w:t>
            </w:r>
          </w:p>
        </w:tc>
      </w:tr>
      <w:tr w:rsidR="002C62D1" w14:paraId="6D5B522A"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5708007F" w14:textId="77777777" w:rsidR="002C62D1" w:rsidRDefault="008C3E8A">
            <w:pPr>
              <w:spacing w:before="40" w:after="40"/>
            </w:pPr>
            <w:r>
              <w:rPr>
                <w:sz w:val="19"/>
                <w:szCs w:val="19"/>
              </w:rPr>
              <w:t>Role-based access</w:t>
            </w:r>
          </w:p>
        </w:tc>
        <w:tc>
          <w:tcPr>
            <w:tcW w:w="7488" w:type="dxa"/>
            <w:tcMar>
              <w:top w:w="60" w:type="dxa"/>
              <w:left w:w="110" w:type="dxa"/>
              <w:bottom w:w="60" w:type="dxa"/>
              <w:right w:w="110" w:type="dxa"/>
            </w:tcMar>
            <w:vAlign w:val="center"/>
          </w:tcPr>
          <w:p w14:paraId="6907DAA1" w14:textId="77777777" w:rsidR="002C62D1" w:rsidRDefault="008C3E8A">
            <w:pPr>
              <w:spacing w:before="40" w:after="40"/>
            </w:pPr>
            <w:r>
              <w:rPr>
                <w:sz w:val="19"/>
                <w:szCs w:val="19"/>
              </w:rPr>
              <w:t>Access to master data SHALL be granted through roles defined in the DCOS RBAC model, never to individuals directly.</w:t>
            </w:r>
          </w:p>
        </w:tc>
      </w:tr>
      <w:tr w:rsidR="002C62D1" w14:paraId="2E5FCF83"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636C02E0" w14:textId="77777777" w:rsidR="002C62D1" w:rsidRDefault="008C3E8A">
            <w:pPr>
              <w:spacing w:before="40" w:after="40"/>
            </w:pPr>
            <w:r>
              <w:rPr>
                <w:sz w:val="19"/>
                <w:szCs w:val="19"/>
              </w:rPr>
              <w:t>Least privilege</w:t>
            </w:r>
          </w:p>
        </w:tc>
        <w:tc>
          <w:tcPr>
            <w:tcW w:w="7488" w:type="dxa"/>
            <w:shd w:val="clear" w:color="auto" w:fill="F2F6FB"/>
            <w:tcMar>
              <w:top w:w="60" w:type="dxa"/>
              <w:left w:w="110" w:type="dxa"/>
              <w:bottom w:w="60" w:type="dxa"/>
              <w:right w:w="110" w:type="dxa"/>
            </w:tcMar>
            <w:vAlign w:val="center"/>
          </w:tcPr>
          <w:p w14:paraId="41B741B0" w14:textId="77777777" w:rsidR="002C62D1" w:rsidRDefault="008C3E8A">
            <w:pPr>
              <w:spacing w:before="40" w:after="40"/>
            </w:pPr>
            <w:r>
              <w:rPr>
                <w:sz w:val="19"/>
                <w:szCs w:val="19"/>
              </w:rPr>
              <w:t>Users SHALL hold the minimum access required to perform their role. Read access SHALL be the default; create, edit and appr</w:t>
            </w:r>
            <w:r>
              <w:rPr>
                <w:sz w:val="19"/>
                <w:szCs w:val="19"/>
              </w:rPr>
              <w:t>ove rights SHALL be granted explicitly.</w:t>
            </w:r>
          </w:p>
        </w:tc>
      </w:tr>
      <w:tr w:rsidR="002C62D1" w14:paraId="37F281D2"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2CA88E83" w14:textId="77777777" w:rsidR="002C62D1" w:rsidRDefault="008C3E8A">
            <w:pPr>
              <w:spacing w:before="40" w:after="40"/>
            </w:pPr>
            <w:r>
              <w:rPr>
                <w:sz w:val="19"/>
                <w:szCs w:val="19"/>
              </w:rPr>
              <w:t>Separation of duties</w:t>
            </w:r>
          </w:p>
        </w:tc>
        <w:tc>
          <w:tcPr>
            <w:tcW w:w="7488" w:type="dxa"/>
            <w:tcMar>
              <w:top w:w="60" w:type="dxa"/>
              <w:left w:w="110" w:type="dxa"/>
              <w:bottom w:w="60" w:type="dxa"/>
              <w:right w:w="110" w:type="dxa"/>
            </w:tcMar>
            <w:vAlign w:val="center"/>
          </w:tcPr>
          <w:p w14:paraId="596FFAB9" w14:textId="77777777" w:rsidR="002C62D1" w:rsidRDefault="008C3E8A">
            <w:pPr>
              <w:spacing w:before="40" w:after="40"/>
            </w:pPr>
            <w:r>
              <w:rPr>
                <w:sz w:val="19"/>
                <w:szCs w:val="19"/>
              </w:rPr>
              <w:t>Rights to request, approve and technically administer master data SHALL be held by different roles, as required by Section 8.5.</w:t>
            </w:r>
          </w:p>
        </w:tc>
      </w:tr>
      <w:tr w:rsidR="002C62D1" w14:paraId="1836E2C6"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6D6B1D5E" w14:textId="77777777" w:rsidR="002C62D1" w:rsidRDefault="008C3E8A">
            <w:pPr>
              <w:spacing w:before="40" w:after="40"/>
            </w:pPr>
            <w:r>
              <w:rPr>
                <w:sz w:val="19"/>
                <w:szCs w:val="19"/>
              </w:rPr>
              <w:t>Tenant isolation</w:t>
            </w:r>
          </w:p>
        </w:tc>
        <w:tc>
          <w:tcPr>
            <w:tcW w:w="7488" w:type="dxa"/>
            <w:shd w:val="clear" w:color="auto" w:fill="F2F6FB"/>
            <w:tcMar>
              <w:top w:w="60" w:type="dxa"/>
              <w:left w:w="110" w:type="dxa"/>
              <w:bottom w:w="60" w:type="dxa"/>
              <w:right w:w="110" w:type="dxa"/>
            </w:tcMar>
            <w:vAlign w:val="center"/>
          </w:tcPr>
          <w:p w14:paraId="41529550" w14:textId="77777777" w:rsidR="002C62D1" w:rsidRDefault="008C3E8A">
            <w:pPr>
              <w:spacing w:before="40" w:after="40"/>
            </w:pPr>
            <w:r>
              <w:rPr>
                <w:sz w:val="19"/>
                <w:szCs w:val="19"/>
              </w:rPr>
              <w:t>Master data belonging to one company SHALL NOT be visible, referenceable or inferable by another company.</w:t>
            </w:r>
          </w:p>
        </w:tc>
      </w:tr>
      <w:tr w:rsidR="002C62D1" w14:paraId="464131EF"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0CA68F10" w14:textId="77777777" w:rsidR="002C62D1" w:rsidRDefault="008C3E8A">
            <w:pPr>
              <w:spacing w:before="40" w:after="40"/>
            </w:pPr>
            <w:r>
              <w:rPr>
                <w:sz w:val="19"/>
                <w:szCs w:val="19"/>
              </w:rPr>
              <w:t>Project scoping</w:t>
            </w:r>
          </w:p>
        </w:tc>
        <w:tc>
          <w:tcPr>
            <w:tcW w:w="7488" w:type="dxa"/>
            <w:tcMar>
              <w:top w:w="60" w:type="dxa"/>
              <w:left w:w="110" w:type="dxa"/>
              <w:bottom w:w="60" w:type="dxa"/>
              <w:right w:w="110" w:type="dxa"/>
            </w:tcMar>
            <w:vAlign w:val="center"/>
          </w:tcPr>
          <w:p w14:paraId="6CCB1713" w14:textId="77777777" w:rsidR="002C62D1" w:rsidRDefault="008C3E8A">
            <w:pPr>
              <w:spacing w:before="40" w:after="40"/>
            </w:pPr>
            <w:r>
              <w:rPr>
                <w:sz w:val="19"/>
                <w:szCs w:val="19"/>
              </w:rPr>
              <w:t>Where master data is project-scoped, access SHALL be limited to users assigned to that project.</w:t>
            </w:r>
          </w:p>
        </w:tc>
      </w:tr>
      <w:tr w:rsidR="002C62D1" w14:paraId="59511607"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4E256561" w14:textId="77777777" w:rsidR="002C62D1" w:rsidRDefault="008C3E8A">
            <w:pPr>
              <w:spacing w:before="40" w:after="40"/>
            </w:pPr>
            <w:r>
              <w:rPr>
                <w:sz w:val="19"/>
                <w:szCs w:val="19"/>
              </w:rPr>
              <w:t>Sensitivity classification</w:t>
            </w:r>
          </w:p>
        </w:tc>
        <w:tc>
          <w:tcPr>
            <w:tcW w:w="7488" w:type="dxa"/>
            <w:shd w:val="clear" w:color="auto" w:fill="F2F6FB"/>
            <w:tcMar>
              <w:top w:w="60" w:type="dxa"/>
              <w:left w:w="110" w:type="dxa"/>
              <w:bottom w:w="60" w:type="dxa"/>
              <w:right w:w="110" w:type="dxa"/>
            </w:tcMar>
            <w:vAlign w:val="center"/>
          </w:tcPr>
          <w:p w14:paraId="0BAF25FD" w14:textId="77777777" w:rsidR="002C62D1" w:rsidRDefault="008C3E8A">
            <w:pPr>
              <w:spacing w:before="40" w:after="40"/>
            </w:pPr>
            <w:r>
              <w:rPr>
                <w:sz w:val="19"/>
                <w:szCs w:val="19"/>
              </w:rPr>
              <w:t>Every master data domain SHALL carry a sensitivity classification that drives default access behaviour.</w:t>
            </w:r>
          </w:p>
        </w:tc>
      </w:tr>
      <w:tr w:rsidR="002C62D1" w14:paraId="3800D037"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16C6F073" w14:textId="77777777" w:rsidR="002C62D1" w:rsidRDefault="008C3E8A">
            <w:pPr>
              <w:spacing w:before="40" w:after="40"/>
            </w:pPr>
            <w:r>
              <w:rPr>
                <w:sz w:val="19"/>
                <w:szCs w:val="19"/>
              </w:rPr>
              <w:t>Verified identity</w:t>
            </w:r>
          </w:p>
        </w:tc>
        <w:tc>
          <w:tcPr>
            <w:tcW w:w="7488" w:type="dxa"/>
            <w:tcMar>
              <w:top w:w="60" w:type="dxa"/>
              <w:left w:w="110" w:type="dxa"/>
              <w:bottom w:w="60" w:type="dxa"/>
              <w:right w:w="110" w:type="dxa"/>
            </w:tcMar>
            <w:vAlign w:val="center"/>
          </w:tcPr>
          <w:p w14:paraId="69032073" w14:textId="77777777" w:rsidR="002C62D1" w:rsidRDefault="008C3E8A">
            <w:pPr>
              <w:spacing w:before="40" w:after="40"/>
            </w:pPr>
            <w:r>
              <w:rPr>
                <w:sz w:val="19"/>
                <w:szCs w:val="19"/>
              </w:rPr>
              <w:t>All master data actions SHALL be performed under a verified individual identity. Shared or generic account</w:t>
            </w:r>
            <w:r>
              <w:rPr>
                <w:sz w:val="19"/>
                <w:szCs w:val="19"/>
              </w:rPr>
              <w:t>s SHALL NOT be permitted.</w:t>
            </w:r>
          </w:p>
        </w:tc>
      </w:tr>
      <w:tr w:rsidR="002C62D1" w14:paraId="28216FAC"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1240B22A" w14:textId="77777777" w:rsidR="002C62D1" w:rsidRDefault="008C3E8A">
            <w:pPr>
              <w:spacing w:before="40" w:after="40"/>
            </w:pPr>
            <w:r>
              <w:rPr>
                <w:sz w:val="19"/>
                <w:szCs w:val="19"/>
              </w:rPr>
              <w:t>Traceable access</w:t>
            </w:r>
          </w:p>
        </w:tc>
        <w:tc>
          <w:tcPr>
            <w:tcW w:w="7488" w:type="dxa"/>
            <w:shd w:val="clear" w:color="auto" w:fill="F2F6FB"/>
            <w:tcMar>
              <w:top w:w="60" w:type="dxa"/>
              <w:left w:w="110" w:type="dxa"/>
              <w:bottom w:w="60" w:type="dxa"/>
              <w:right w:w="110" w:type="dxa"/>
            </w:tcMar>
            <w:vAlign w:val="center"/>
          </w:tcPr>
          <w:p w14:paraId="56FFA31D" w14:textId="77777777" w:rsidR="002C62D1" w:rsidRDefault="008C3E8A">
            <w:pPr>
              <w:spacing w:before="40" w:after="40"/>
            </w:pPr>
            <w:r>
              <w:rPr>
                <w:sz w:val="19"/>
                <w:szCs w:val="19"/>
              </w:rPr>
              <w:t>Read access to sensitive master data, and all export activity, SHALL be logged.</w:t>
            </w:r>
          </w:p>
        </w:tc>
      </w:tr>
    </w:tbl>
    <w:p w14:paraId="25C5CEAF" w14:textId="77777777" w:rsidR="002C62D1" w:rsidRDefault="008C3E8A">
      <w:pPr>
        <w:pStyle w:val="Heading2"/>
        <w:keepNext/>
        <w:spacing w:before="280" w:after="100"/>
      </w:pPr>
      <w:bookmarkStart w:id="115" w:name="_Toc239320577"/>
      <w:r>
        <w:t>13.2 Master data permission model</w:t>
      </w:r>
      <w:bookmarkEnd w:id="115"/>
    </w:p>
    <w:p w14:paraId="3096E811" w14:textId="77777777" w:rsidR="002C62D1" w:rsidRDefault="008C3E8A">
      <w:pPr>
        <w:spacing w:before="60" w:after="120" w:line="264" w:lineRule="auto"/>
        <w:jc w:val="both"/>
      </w:pPr>
      <w:r>
        <w:t>Each master data domain SHALL support the following distinct permissions, assignable independently by role.</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112"/>
        <w:gridCol w:w="4416"/>
        <w:gridCol w:w="3072"/>
      </w:tblGrid>
      <w:tr w:rsidR="002C62D1" w14:paraId="5E635F98" w14:textId="77777777">
        <w:tblPrEx>
          <w:tblCellMar>
            <w:top w:w="0" w:type="dxa"/>
            <w:bottom w:w="0" w:type="dxa"/>
          </w:tblCellMar>
        </w:tblPrEx>
        <w:trPr>
          <w:tblHeader/>
        </w:trPr>
        <w:tc>
          <w:tcPr>
            <w:tcW w:w="2112" w:type="dxa"/>
            <w:shd w:val="clear" w:color="auto" w:fill="1F3864"/>
            <w:tcMar>
              <w:top w:w="60" w:type="dxa"/>
              <w:left w:w="110" w:type="dxa"/>
              <w:bottom w:w="60" w:type="dxa"/>
              <w:right w:w="110" w:type="dxa"/>
            </w:tcMar>
            <w:vAlign w:val="center"/>
          </w:tcPr>
          <w:p w14:paraId="28519B82" w14:textId="77777777" w:rsidR="002C62D1" w:rsidRDefault="008C3E8A">
            <w:pPr>
              <w:spacing w:before="40" w:after="40"/>
            </w:pPr>
            <w:r>
              <w:rPr>
                <w:b/>
                <w:bCs/>
                <w:color w:val="FFFFFF"/>
                <w:sz w:val="19"/>
                <w:szCs w:val="19"/>
              </w:rPr>
              <w:t>Permission</w:t>
            </w:r>
          </w:p>
        </w:tc>
        <w:tc>
          <w:tcPr>
            <w:tcW w:w="4416" w:type="dxa"/>
            <w:shd w:val="clear" w:color="auto" w:fill="1F3864"/>
            <w:tcMar>
              <w:top w:w="60" w:type="dxa"/>
              <w:left w:w="110" w:type="dxa"/>
              <w:bottom w:w="60" w:type="dxa"/>
              <w:right w:w="110" w:type="dxa"/>
            </w:tcMar>
            <w:vAlign w:val="center"/>
          </w:tcPr>
          <w:p w14:paraId="5DC7A111" w14:textId="77777777" w:rsidR="002C62D1" w:rsidRDefault="008C3E8A">
            <w:pPr>
              <w:spacing w:before="40" w:after="40"/>
            </w:pPr>
            <w:r>
              <w:rPr>
                <w:b/>
                <w:bCs/>
                <w:color w:val="FFFFFF"/>
                <w:sz w:val="19"/>
                <w:szCs w:val="19"/>
              </w:rPr>
              <w:t>Meaning</w:t>
            </w:r>
          </w:p>
        </w:tc>
        <w:tc>
          <w:tcPr>
            <w:tcW w:w="3072" w:type="dxa"/>
            <w:shd w:val="clear" w:color="auto" w:fill="1F3864"/>
            <w:tcMar>
              <w:top w:w="60" w:type="dxa"/>
              <w:left w:w="110" w:type="dxa"/>
              <w:bottom w:w="60" w:type="dxa"/>
              <w:right w:w="110" w:type="dxa"/>
            </w:tcMar>
            <w:vAlign w:val="center"/>
          </w:tcPr>
          <w:p w14:paraId="4E7AF705" w14:textId="77777777" w:rsidR="002C62D1" w:rsidRDefault="008C3E8A">
            <w:pPr>
              <w:spacing w:before="40" w:after="40"/>
            </w:pPr>
            <w:r>
              <w:rPr>
                <w:b/>
                <w:bCs/>
                <w:color w:val="FFFFFF"/>
                <w:sz w:val="19"/>
                <w:szCs w:val="19"/>
              </w:rPr>
              <w:t>Typically held by</w:t>
            </w:r>
          </w:p>
        </w:tc>
      </w:tr>
      <w:tr w:rsidR="002C62D1" w14:paraId="1736D7BB"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25572FD3" w14:textId="77777777" w:rsidR="002C62D1" w:rsidRDefault="008C3E8A">
            <w:pPr>
              <w:spacing w:before="40" w:after="40"/>
            </w:pPr>
            <w:r>
              <w:rPr>
                <w:sz w:val="19"/>
                <w:szCs w:val="19"/>
              </w:rPr>
              <w:t>View</w:t>
            </w:r>
          </w:p>
        </w:tc>
        <w:tc>
          <w:tcPr>
            <w:tcW w:w="4416" w:type="dxa"/>
            <w:tcMar>
              <w:top w:w="60" w:type="dxa"/>
              <w:left w:w="110" w:type="dxa"/>
              <w:bottom w:w="60" w:type="dxa"/>
              <w:right w:w="110" w:type="dxa"/>
            </w:tcMar>
            <w:vAlign w:val="center"/>
          </w:tcPr>
          <w:p w14:paraId="1CD270D2" w14:textId="77777777" w:rsidR="002C62D1" w:rsidRDefault="008C3E8A">
            <w:pPr>
              <w:spacing w:before="40" w:after="40"/>
            </w:pPr>
            <w:r>
              <w:rPr>
                <w:sz w:val="19"/>
                <w:szCs w:val="19"/>
              </w:rPr>
              <w:t>See the record in lists, searches and transactions</w:t>
            </w:r>
          </w:p>
        </w:tc>
        <w:tc>
          <w:tcPr>
            <w:tcW w:w="3072" w:type="dxa"/>
            <w:tcMar>
              <w:top w:w="60" w:type="dxa"/>
              <w:left w:w="110" w:type="dxa"/>
              <w:bottom w:w="60" w:type="dxa"/>
              <w:right w:w="110" w:type="dxa"/>
            </w:tcMar>
            <w:vAlign w:val="center"/>
          </w:tcPr>
          <w:p w14:paraId="503EE07C" w14:textId="77777777" w:rsidR="002C62D1" w:rsidRDefault="008C3E8A">
            <w:pPr>
              <w:spacing w:before="40" w:after="40"/>
            </w:pPr>
            <w:r>
              <w:rPr>
                <w:sz w:val="19"/>
                <w:szCs w:val="19"/>
              </w:rPr>
              <w:t>All users within scope</w:t>
            </w:r>
          </w:p>
        </w:tc>
      </w:tr>
      <w:tr w:rsidR="002C62D1" w14:paraId="4553D090"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2DFEDCE1" w14:textId="77777777" w:rsidR="002C62D1" w:rsidRDefault="008C3E8A">
            <w:pPr>
              <w:spacing w:before="40" w:after="40"/>
            </w:pPr>
            <w:r>
              <w:rPr>
                <w:sz w:val="19"/>
                <w:szCs w:val="19"/>
              </w:rPr>
              <w:t>Request</w:t>
            </w:r>
          </w:p>
        </w:tc>
        <w:tc>
          <w:tcPr>
            <w:tcW w:w="4416" w:type="dxa"/>
            <w:shd w:val="clear" w:color="auto" w:fill="F2F6FB"/>
            <w:tcMar>
              <w:top w:w="60" w:type="dxa"/>
              <w:left w:w="110" w:type="dxa"/>
              <w:bottom w:w="60" w:type="dxa"/>
              <w:right w:w="110" w:type="dxa"/>
            </w:tcMar>
            <w:vAlign w:val="center"/>
          </w:tcPr>
          <w:p w14:paraId="256C6334" w14:textId="77777777" w:rsidR="002C62D1" w:rsidRDefault="008C3E8A">
            <w:pPr>
              <w:spacing w:before="40" w:after="40"/>
            </w:pPr>
            <w:r>
              <w:rPr>
                <w:sz w:val="19"/>
                <w:szCs w:val="19"/>
              </w:rPr>
              <w:t>Raise a request for a new record or a change</w:t>
            </w:r>
          </w:p>
        </w:tc>
        <w:tc>
          <w:tcPr>
            <w:tcW w:w="3072" w:type="dxa"/>
            <w:shd w:val="clear" w:color="auto" w:fill="F2F6FB"/>
            <w:tcMar>
              <w:top w:w="60" w:type="dxa"/>
              <w:left w:w="110" w:type="dxa"/>
              <w:bottom w:w="60" w:type="dxa"/>
              <w:right w:w="110" w:type="dxa"/>
            </w:tcMar>
            <w:vAlign w:val="center"/>
          </w:tcPr>
          <w:p w14:paraId="4A2695F6" w14:textId="77777777" w:rsidR="002C62D1" w:rsidRDefault="008C3E8A">
            <w:pPr>
              <w:spacing w:before="40" w:after="40"/>
            </w:pPr>
            <w:r>
              <w:rPr>
                <w:sz w:val="19"/>
                <w:szCs w:val="19"/>
              </w:rPr>
              <w:t>Most operational users</w:t>
            </w:r>
          </w:p>
        </w:tc>
      </w:tr>
      <w:tr w:rsidR="002C62D1" w14:paraId="6ACF5554"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3B75081E" w14:textId="77777777" w:rsidR="002C62D1" w:rsidRDefault="008C3E8A">
            <w:pPr>
              <w:spacing w:before="40" w:after="40"/>
            </w:pPr>
            <w:r>
              <w:rPr>
                <w:sz w:val="19"/>
                <w:szCs w:val="19"/>
              </w:rPr>
              <w:t>Create draft</w:t>
            </w:r>
          </w:p>
        </w:tc>
        <w:tc>
          <w:tcPr>
            <w:tcW w:w="4416" w:type="dxa"/>
            <w:tcMar>
              <w:top w:w="60" w:type="dxa"/>
              <w:left w:w="110" w:type="dxa"/>
              <w:bottom w:w="60" w:type="dxa"/>
              <w:right w:w="110" w:type="dxa"/>
            </w:tcMar>
            <w:vAlign w:val="center"/>
          </w:tcPr>
          <w:p w14:paraId="13C53EA4" w14:textId="77777777" w:rsidR="002C62D1" w:rsidRDefault="008C3E8A">
            <w:pPr>
              <w:spacing w:before="40" w:after="40"/>
            </w:pPr>
            <w:r>
              <w:rPr>
                <w:sz w:val="19"/>
                <w:szCs w:val="19"/>
              </w:rPr>
              <w:t>Create and populate a draft record</w:t>
            </w:r>
          </w:p>
        </w:tc>
        <w:tc>
          <w:tcPr>
            <w:tcW w:w="3072" w:type="dxa"/>
            <w:tcMar>
              <w:top w:w="60" w:type="dxa"/>
              <w:left w:w="110" w:type="dxa"/>
              <w:bottom w:w="60" w:type="dxa"/>
              <w:right w:w="110" w:type="dxa"/>
            </w:tcMar>
            <w:vAlign w:val="center"/>
          </w:tcPr>
          <w:p w14:paraId="1100E7F5" w14:textId="77777777" w:rsidR="002C62D1" w:rsidRDefault="008C3E8A">
            <w:pPr>
              <w:spacing w:before="40" w:after="40"/>
            </w:pPr>
            <w:r>
              <w:rPr>
                <w:sz w:val="19"/>
                <w:szCs w:val="19"/>
              </w:rPr>
              <w:t>Data Steward</w:t>
            </w:r>
          </w:p>
        </w:tc>
      </w:tr>
      <w:tr w:rsidR="002C62D1" w14:paraId="269BE661"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2F09619E" w14:textId="77777777" w:rsidR="002C62D1" w:rsidRDefault="008C3E8A">
            <w:pPr>
              <w:spacing w:before="40" w:after="40"/>
            </w:pPr>
            <w:r>
              <w:rPr>
                <w:sz w:val="19"/>
                <w:szCs w:val="19"/>
              </w:rPr>
              <w:t>Edit</w:t>
            </w:r>
          </w:p>
        </w:tc>
        <w:tc>
          <w:tcPr>
            <w:tcW w:w="4416" w:type="dxa"/>
            <w:shd w:val="clear" w:color="auto" w:fill="F2F6FB"/>
            <w:tcMar>
              <w:top w:w="60" w:type="dxa"/>
              <w:left w:w="110" w:type="dxa"/>
              <w:bottom w:w="60" w:type="dxa"/>
              <w:right w:w="110" w:type="dxa"/>
            </w:tcMar>
            <w:vAlign w:val="center"/>
          </w:tcPr>
          <w:p w14:paraId="15F2A5AB" w14:textId="77777777" w:rsidR="002C62D1" w:rsidRDefault="008C3E8A">
            <w:pPr>
              <w:spacing w:before="40" w:after="40"/>
            </w:pPr>
            <w:r>
              <w:rPr>
                <w:sz w:val="19"/>
                <w:szCs w:val="19"/>
              </w:rPr>
              <w:t>Modify attributes of an existing record</w:t>
            </w:r>
          </w:p>
        </w:tc>
        <w:tc>
          <w:tcPr>
            <w:tcW w:w="3072" w:type="dxa"/>
            <w:shd w:val="clear" w:color="auto" w:fill="F2F6FB"/>
            <w:tcMar>
              <w:top w:w="60" w:type="dxa"/>
              <w:left w:w="110" w:type="dxa"/>
              <w:bottom w:w="60" w:type="dxa"/>
              <w:right w:w="110" w:type="dxa"/>
            </w:tcMar>
            <w:vAlign w:val="center"/>
          </w:tcPr>
          <w:p w14:paraId="18CA5E9A" w14:textId="77777777" w:rsidR="002C62D1" w:rsidRDefault="008C3E8A">
            <w:pPr>
              <w:spacing w:before="40" w:after="40"/>
            </w:pPr>
            <w:r>
              <w:rPr>
                <w:sz w:val="19"/>
                <w:szCs w:val="19"/>
              </w:rPr>
              <w:t>Data Steward</w:t>
            </w:r>
          </w:p>
        </w:tc>
      </w:tr>
      <w:tr w:rsidR="002C62D1" w14:paraId="7698832E"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45E1E610" w14:textId="77777777" w:rsidR="002C62D1" w:rsidRDefault="008C3E8A">
            <w:pPr>
              <w:spacing w:before="40" w:after="40"/>
            </w:pPr>
            <w:r>
              <w:rPr>
                <w:sz w:val="19"/>
                <w:szCs w:val="19"/>
              </w:rPr>
              <w:t>Approve</w:t>
            </w:r>
          </w:p>
        </w:tc>
        <w:tc>
          <w:tcPr>
            <w:tcW w:w="4416" w:type="dxa"/>
            <w:tcMar>
              <w:top w:w="60" w:type="dxa"/>
              <w:left w:w="110" w:type="dxa"/>
              <w:bottom w:w="60" w:type="dxa"/>
              <w:right w:w="110" w:type="dxa"/>
            </w:tcMar>
            <w:vAlign w:val="center"/>
          </w:tcPr>
          <w:p w14:paraId="0643D0F4" w14:textId="77777777" w:rsidR="002C62D1" w:rsidRDefault="008C3E8A">
            <w:pPr>
              <w:spacing w:before="40" w:after="40"/>
            </w:pPr>
            <w:r>
              <w:rPr>
                <w:sz w:val="19"/>
                <w:szCs w:val="19"/>
              </w:rPr>
              <w:t>Authorise a record or change to become effective</w:t>
            </w:r>
          </w:p>
        </w:tc>
        <w:tc>
          <w:tcPr>
            <w:tcW w:w="3072" w:type="dxa"/>
            <w:tcMar>
              <w:top w:w="60" w:type="dxa"/>
              <w:left w:w="110" w:type="dxa"/>
              <w:bottom w:w="60" w:type="dxa"/>
              <w:right w:w="110" w:type="dxa"/>
            </w:tcMar>
            <w:vAlign w:val="center"/>
          </w:tcPr>
          <w:p w14:paraId="72B3CBA6" w14:textId="77777777" w:rsidR="002C62D1" w:rsidRDefault="008C3E8A">
            <w:pPr>
              <w:spacing w:before="40" w:after="40"/>
            </w:pPr>
            <w:r>
              <w:rPr>
                <w:sz w:val="19"/>
                <w:szCs w:val="19"/>
              </w:rPr>
              <w:t>Data Owner or delegated approver</w:t>
            </w:r>
          </w:p>
        </w:tc>
      </w:tr>
      <w:tr w:rsidR="002C62D1" w14:paraId="64708E71"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53ED80DC" w14:textId="77777777" w:rsidR="002C62D1" w:rsidRDefault="008C3E8A">
            <w:pPr>
              <w:spacing w:before="40" w:after="40"/>
            </w:pPr>
            <w:r>
              <w:rPr>
                <w:sz w:val="19"/>
                <w:szCs w:val="19"/>
              </w:rPr>
              <w:t>Suspend / Deprecate</w:t>
            </w:r>
          </w:p>
        </w:tc>
        <w:tc>
          <w:tcPr>
            <w:tcW w:w="4416" w:type="dxa"/>
            <w:shd w:val="clear" w:color="auto" w:fill="F2F6FB"/>
            <w:tcMar>
              <w:top w:w="60" w:type="dxa"/>
              <w:left w:w="110" w:type="dxa"/>
              <w:bottom w:w="60" w:type="dxa"/>
              <w:right w:w="110" w:type="dxa"/>
            </w:tcMar>
            <w:vAlign w:val="center"/>
          </w:tcPr>
          <w:p w14:paraId="59754938" w14:textId="77777777" w:rsidR="002C62D1" w:rsidRDefault="008C3E8A">
            <w:pPr>
              <w:spacing w:before="40" w:after="40"/>
            </w:pPr>
            <w:r>
              <w:rPr>
                <w:sz w:val="19"/>
                <w:szCs w:val="19"/>
              </w:rPr>
              <w:t>Withdraw a record from new use</w:t>
            </w:r>
          </w:p>
        </w:tc>
        <w:tc>
          <w:tcPr>
            <w:tcW w:w="3072" w:type="dxa"/>
            <w:shd w:val="clear" w:color="auto" w:fill="F2F6FB"/>
            <w:tcMar>
              <w:top w:w="60" w:type="dxa"/>
              <w:left w:w="110" w:type="dxa"/>
              <w:bottom w:w="60" w:type="dxa"/>
              <w:right w:w="110" w:type="dxa"/>
            </w:tcMar>
            <w:vAlign w:val="center"/>
          </w:tcPr>
          <w:p w14:paraId="0386C642" w14:textId="77777777" w:rsidR="002C62D1" w:rsidRDefault="008C3E8A">
            <w:pPr>
              <w:spacing w:before="40" w:after="40"/>
            </w:pPr>
            <w:r>
              <w:rPr>
                <w:sz w:val="19"/>
                <w:szCs w:val="19"/>
              </w:rPr>
              <w:t>Data Owner</w:t>
            </w:r>
          </w:p>
        </w:tc>
      </w:tr>
      <w:tr w:rsidR="002C62D1" w14:paraId="49C7E2AE"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4D15754B" w14:textId="77777777" w:rsidR="002C62D1" w:rsidRDefault="008C3E8A">
            <w:pPr>
              <w:spacing w:before="40" w:after="40"/>
            </w:pPr>
            <w:r>
              <w:rPr>
                <w:sz w:val="19"/>
                <w:szCs w:val="19"/>
              </w:rPr>
              <w:t>Merge</w:t>
            </w:r>
          </w:p>
        </w:tc>
        <w:tc>
          <w:tcPr>
            <w:tcW w:w="4416" w:type="dxa"/>
            <w:tcMar>
              <w:top w:w="60" w:type="dxa"/>
              <w:left w:w="110" w:type="dxa"/>
              <w:bottom w:w="60" w:type="dxa"/>
              <w:right w:w="110" w:type="dxa"/>
            </w:tcMar>
            <w:vAlign w:val="center"/>
          </w:tcPr>
          <w:p w14:paraId="4B419BD5" w14:textId="77777777" w:rsidR="002C62D1" w:rsidRDefault="008C3E8A">
            <w:pPr>
              <w:spacing w:before="40" w:after="40"/>
            </w:pPr>
            <w:r>
              <w:rPr>
                <w:sz w:val="19"/>
                <w:szCs w:val="19"/>
              </w:rPr>
              <w:t>Consolidate duplicate records</w:t>
            </w:r>
          </w:p>
        </w:tc>
        <w:tc>
          <w:tcPr>
            <w:tcW w:w="3072" w:type="dxa"/>
            <w:tcMar>
              <w:top w:w="60" w:type="dxa"/>
              <w:left w:w="110" w:type="dxa"/>
              <w:bottom w:w="60" w:type="dxa"/>
              <w:right w:w="110" w:type="dxa"/>
            </w:tcMar>
            <w:vAlign w:val="center"/>
          </w:tcPr>
          <w:p w14:paraId="2F040F33" w14:textId="77777777" w:rsidR="002C62D1" w:rsidRDefault="008C3E8A">
            <w:pPr>
              <w:spacing w:before="40" w:after="40"/>
            </w:pPr>
            <w:r>
              <w:rPr>
                <w:sz w:val="19"/>
                <w:szCs w:val="19"/>
              </w:rPr>
              <w:t>Data Owner with Custodian execution</w:t>
            </w:r>
          </w:p>
        </w:tc>
      </w:tr>
      <w:tr w:rsidR="002C62D1" w14:paraId="66484A1D"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14500E2C" w14:textId="77777777" w:rsidR="002C62D1" w:rsidRDefault="008C3E8A">
            <w:pPr>
              <w:spacing w:before="40" w:after="40"/>
            </w:pPr>
            <w:r>
              <w:rPr>
                <w:sz w:val="19"/>
                <w:szCs w:val="19"/>
              </w:rPr>
              <w:t>Archive / Restore</w:t>
            </w:r>
          </w:p>
        </w:tc>
        <w:tc>
          <w:tcPr>
            <w:tcW w:w="4416" w:type="dxa"/>
            <w:shd w:val="clear" w:color="auto" w:fill="F2F6FB"/>
            <w:tcMar>
              <w:top w:w="60" w:type="dxa"/>
              <w:left w:w="110" w:type="dxa"/>
              <w:bottom w:w="60" w:type="dxa"/>
              <w:right w:w="110" w:type="dxa"/>
            </w:tcMar>
            <w:vAlign w:val="center"/>
          </w:tcPr>
          <w:p w14:paraId="5E3C631B" w14:textId="77777777" w:rsidR="002C62D1" w:rsidRDefault="008C3E8A">
            <w:pPr>
              <w:spacing w:before="40" w:after="40"/>
            </w:pPr>
            <w:r>
              <w:rPr>
                <w:sz w:val="19"/>
                <w:szCs w:val="19"/>
              </w:rPr>
              <w:t>Move to and from long-term retention</w:t>
            </w:r>
          </w:p>
        </w:tc>
        <w:tc>
          <w:tcPr>
            <w:tcW w:w="3072" w:type="dxa"/>
            <w:shd w:val="clear" w:color="auto" w:fill="F2F6FB"/>
            <w:tcMar>
              <w:top w:w="60" w:type="dxa"/>
              <w:left w:w="110" w:type="dxa"/>
              <w:bottom w:w="60" w:type="dxa"/>
              <w:right w:w="110" w:type="dxa"/>
            </w:tcMar>
            <w:vAlign w:val="center"/>
          </w:tcPr>
          <w:p w14:paraId="4DB2FAB1" w14:textId="77777777" w:rsidR="002C62D1" w:rsidRDefault="008C3E8A">
            <w:pPr>
              <w:spacing w:before="40" w:after="40"/>
            </w:pPr>
            <w:r>
              <w:rPr>
                <w:sz w:val="19"/>
                <w:szCs w:val="19"/>
              </w:rPr>
              <w:t>Data Owner with Custodian</w:t>
            </w:r>
          </w:p>
        </w:tc>
      </w:tr>
      <w:tr w:rsidR="002C62D1" w14:paraId="2D01D00A"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7E50375D" w14:textId="77777777" w:rsidR="002C62D1" w:rsidRDefault="008C3E8A">
            <w:pPr>
              <w:spacing w:before="40" w:after="40"/>
            </w:pPr>
            <w:r>
              <w:rPr>
                <w:sz w:val="19"/>
                <w:szCs w:val="19"/>
              </w:rPr>
              <w:lastRenderedPageBreak/>
              <w:t>Bulk import</w:t>
            </w:r>
          </w:p>
        </w:tc>
        <w:tc>
          <w:tcPr>
            <w:tcW w:w="4416" w:type="dxa"/>
            <w:tcMar>
              <w:top w:w="60" w:type="dxa"/>
              <w:left w:w="110" w:type="dxa"/>
              <w:bottom w:w="60" w:type="dxa"/>
              <w:right w:w="110" w:type="dxa"/>
            </w:tcMar>
            <w:vAlign w:val="center"/>
          </w:tcPr>
          <w:p w14:paraId="6668DC26" w14:textId="77777777" w:rsidR="002C62D1" w:rsidRDefault="008C3E8A">
            <w:pPr>
              <w:spacing w:before="40" w:after="40"/>
            </w:pPr>
            <w:r>
              <w:rPr>
                <w:sz w:val="19"/>
                <w:szCs w:val="19"/>
              </w:rPr>
              <w:t>Load records in volume</w:t>
            </w:r>
          </w:p>
        </w:tc>
        <w:tc>
          <w:tcPr>
            <w:tcW w:w="3072" w:type="dxa"/>
            <w:tcMar>
              <w:top w:w="60" w:type="dxa"/>
              <w:left w:w="110" w:type="dxa"/>
              <w:bottom w:w="60" w:type="dxa"/>
              <w:right w:w="110" w:type="dxa"/>
            </w:tcMar>
            <w:vAlign w:val="center"/>
          </w:tcPr>
          <w:p w14:paraId="5FD29743" w14:textId="77777777" w:rsidR="002C62D1" w:rsidRDefault="008C3E8A">
            <w:pPr>
              <w:spacing w:before="40" w:after="40"/>
            </w:pPr>
            <w:r>
              <w:rPr>
                <w:sz w:val="19"/>
                <w:szCs w:val="19"/>
              </w:rPr>
              <w:t>Data Steward with Data Owner approval</w:t>
            </w:r>
          </w:p>
        </w:tc>
      </w:tr>
      <w:tr w:rsidR="002C62D1" w14:paraId="32CA2F5A"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3996DC49" w14:textId="77777777" w:rsidR="002C62D1" w:rsidRDefault="008C3E8A">
            <w:pPr>
              <w:spacing w:before="40" w:after="40"/>
            </w:pPr>
            <w:r>
              <w:rPr>
                <w:sz w:val="19"/>
                <w:szCs w:val="19"/>
              </w:rPr>
              <w:t>Export</w:t>
            </w:r>
          </w:p>
        </w:tc>
        <w:tc>
          <w:tcPr>
            <w:tcW w:w="4416" w:type="dxa"/>
            <w:shd w:val="clear" w:color="auto" w:fill="F2F6FB"/>
            <w:tcMar>
              <w:top w:w="60" w:type="dxa"/>
              <w:left w:w="110" w:type="dxa"/>
              <w:bottom w:w="60" w:type="dxa"/>
              <w:right w:w="110" w:type="dxa"/>
            </w:tcMar>
            <w:vAlign w:val="center"/>
          </w:tcPr>
          <w:p w14:paraId="6B8DAF63" w14:textId="77777777" w:rsidR="002C62D1" w:rsidRDefault="008C3E8A">
            <w:pPr>
              <w:spacing w:before="40" w:after="40"/>
            </w:pPr>
            <w:r>
              <w:rPr>
                <w:sz w:val="19"/>
                <w:szCs w:val="19"/>
              </w:rPr>
              <w:t>Extract master data from the platform</w:t>
            </w:r>
          </w:p>
        </w:tc>
        <w:tc>
          <w:tcPr>
            <w:tcW w:w="3072" w:type="dxa"/>
            <w:shd w:val="clear" w:color="auto" w:fill="F2F6FB"/>
            <w:tcMar>
              <w:top w:w="60" w:type="dxa"/>
              <w:left w:w="110" w:type="dxa"/>
              <w:bottom w:w="60" w:type="dxa"/>
              <w:right w:w="110" w:type="dxa"/>
            </w:tcMar>
            <w:vAlign w:val="center"/>
          </w:tcPr>
          <w:p w14:paraId="358E651F" w14:textId="77777777" w:rsidR="002C62D1" w:rsidRDefault="008C3E8A">
            <w:pPr>
              <w:spacing w:before="40" w:after="40"/>
            </w:pPr>
            <w:r>
              <w:rPr>
                <w:sz w:val="19"/>
                <w:szCs w:val="19"/>
              </w:rPr>
              <w:t>Explicitly granted; logged in all cases</w:t>
            </w:r>
          </w:p>
        </w:tc>
      </w:tr>
      <w:tr w:rsidR="002C62D1" w14:paraId="2EB7A03C"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1187686A" w14:textId="77777777" w:rsidR="002C62D1" w:rsidRDefault="008C3E8A">
            <w:pPr>
              <w:spacing w:before="40" w:after="40"/>
            </w:pPr>
            <w:r>
              <w:rPr>
                <w:sz w:val="19"/>
                <w:szCs w:val="19"/>
              </w:rPr>
              <w:t>Configure</w:t>
            </w:r>
          </w:p>
        </w:tc>
        <w:tc>
          <w:tcPr>
            <w:tcW w:w="4416" w:type="dxa"/>
            <w:tcMar>
              <w:top w:w="60" w:type="dxa"/>
              <w:left w:w="110" w:type="dxa"/>
              <w:bottom w:w="60" w:type="dxa"/>
              <w:right w:w="110" w:type="dxa"/>
            </w:tcMar>
            <w:vAlign w:val="center"/>
          </w:tcPr>
          <w:p w14:paraId="12BD6062" w14:textId="77777777" w:rsidR="002C62D1" w:rsidRDefault="008C3E8A">
            <w:pPr>
              <w:spacing w:before="40" w:after="40"/>
            </w:pPr>
            <w:r>
              <w:rPr>
                <w:sz w:val="19"/>
                <w:szCs w:val="19"/>
              </w:rPr>
              <w:t>Change validation rules, controlled lists and domain configuration</w:t>
            </w:r>
          </w:p>
        </w:tc>
        <w:tc>
          <w:tcPr>
            <w:tcW w:w="3072" w:type="dxa"/>
            <w:tcMar>
              <w:top w:w="60" w:type="dxa"/>
              <w:left w:w="110" w:type="dxa"/>
              <w:bottom w:w="60" w:type="dxa"/>
              <w:right w:w="110" w:type="dxa"/>
            </w:tcMar>
            <w:vAlign w:val="center"/>
          </w:tcPr>
          <w:p w14:paraId="06275A16" w14:textId="77777777" w:rsidR="002C62D1" w:rsidRDefault="008C3E8A">
            <w:pPr>
              <w:spacing w:before="40" w:after="40"/>
            </w:pPr>
            <w:r>
              <w:rPr>
                <w:sz w:val="19"/>
                <w:szCs w:val="19"/>
              </w:rPr>
              <w:t>System Administrator with Data Owner approval</w:t>
            </w:r>
          </w:p>
        </w:tc>
      </w:tr>
    </w:tbl>
    <w:p w14:paraId="558AF802" w14:textId="77777777" w:rsidR="002C62D1" w:rsidRDefault="008C3E8A">
      <w:pPr>
        <w:pStyle w:val="Heading2"/>
        <w:keepNext/>
        <w:spacing w:before="280" w:after="100"/>
      </w:pPr>
      <w:bookmarkStart w:id="116" w:name="_Toc239320578"/>
      <w:r>
        <w:t>13.3 Multi-tenant isolation</w:t>
      </w:r>
      <w:bookmarkEnd w:id="116"/>
    </w:p>
    <w:p w14:paraId="4F59593D" w14:textId="77777777" w:rsidR="002C62D1" w:rsidRDefault="008C3E8A">
      <w:pPr>
        <w:spacing w:before="60" w:after="120" w:line="264" w:lineRule="auto"/>
        <w:jc w:val="both"/>
      </w:pPr>
      <w:r>
        <w:t>DCOS is a multi-tenant platform. A leak of master data between companies would be a commercial and legal failure, not merely a technical defect. The DCOS Gap Analysis identified tenant isolation as a critical open item, and the Authentication module design</w:t>
      </w:r>
      <w:r>
        <w:t xml:space="preserve"> establishes the identity and tenant context that isolation depends on. This standard states the master data requirements.</w:t>
      </w:r>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528E05A4"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31C1644F" w14:textId="77777777" w:rsidR="002C62D1" w:rsidRDefault="008C3E8A">
            <w:pPr>
              <w:spacing w:after="70"/>
            </w:pPr>
            <w:r>
              <w:rPr>
                <w:b/>
                <w:bCs/>
                <w:color w:val="8A5A00"/>
                <w:sz w:val="20"/>
                <w:szCs w:val="20"/>
              </w:rPr>
              <w:t>Requirements — Tenant isolation</w:t>
            </w:r>
          </w:p>
          <w:p w14:paraId="6331FACC" w14:textId="77777777" w:rsidR="002C62D1" w:rsidRDefault="008C3E8A">
            <w:pPr>
              <w:pStyle w:val="ListParagraph"/>
              <w:numPr>
                <w:ilvl w:val="0"/>
                <w:numId w:val="2"/>
              </w:numPr>
              <w:spacing w:before="20" w:after="40" w:line="260" w:lineRule="auto"/>
            </w:pPr>
            <w:r>
              <w:rPr>
                <w:sz w:val="20"/>
                <w:szCs w:val="20"/>
              </w:rPr>
              <w:t xml:space="preserve">Every tenant-scoped master record SHALL carry an explicit company (tenant) identifier, and isolation </w:t>
            </w:r>
            <w:r>
              <w:rPr>
                <w:sz w:val="20"/>
                <w:szCs w:val="20"/>
              </w:rPr>
              <w:t>SHALL be enforced at the data layer, not only in the application.</w:t>
            </w:r>
          </w:p>
          <w:p w14:paraId="0F6F449F" w14:textId="77777777" w:rsidR="002C62D1" w:rsidRDefault="008C3E8A">
            <w:pPr>
              <w:pStyle w:val="ListParagraph"/>
              <w:numPr>
                <w:ilvl w:val="0"/>
                <w:numId w:val="2"/>
              </w:numPr>
              <w:spacing w:before="20" w:after="40" w:line="260" w:lineRule="auto"/>
            </w:pPr>
            <w:r>
              <w:rPr>
                <w:sz w:val="20"/>
                <w:szCs w:val="20"/>
              </w:rPr>
              <w:t>Tenant context SHALL be derived from the verified session, never from a value supplied by the client or the request body.</w:t>
            </w:r>
          </w:p>
          <w:p w14:paraId="3AA83971" w14:textId="77777777" w:rsidR="002C62D1" w:rsidRDefault="008C3E8A">
            <w:pPr>
              <w:pStyle w:val="ListParagraph"/>
              <w:numPr>
                <w:ilvl w:val="0"/>
                <w:numId w:val="2"/>
              </w:numPr>
              <w:spacing w:before="20" w:after="40" w:line="260" w:lineRule="auto"/>
            </w:pPr>
            <w:r>
              <w:rPr>
                <w:sz w:val="20"/>
                <w:szCs w:val="20"/>
              </w:rPr>
              <w:t>Search, lookup, autocomplete, reporting and export functions SHALL all be tenant-scoped. Isolation that applies to screens but not to search is not isolation.</w:t>
            </w:r>
          </w:p>
          <w:p w14:paraId="62B067EF" w14:textId="77777777" w:rsidR="002C62D1" w:rsidRDefault="008C3E8A">
            <w:pPr>
              <w:pStyle w:val="ListParagraph"/>
              <w:numPr>
                <w:ilvl w:val="0"/>
                <w:numId w:val="2"/>
              </w:numPr>
              <w:spacing w:before="20" w:after="40" w:line="260" w:lineRule="auto"/>
            </w:pPr>
            <w:r>
              <w:rPr>
                <w:sz w:val="20"/>
                <w:szCs w:val="20"/>
              </w:rPr>
              <w:t>Global (Layer L1) reference data MAY be shared across tenants and SHALL be read-only to tenant us</w:t>
            </w:r>
            <w:r>
              <w:rPr>
                <w:sz w:val="20"/>
                <w:szCs w:val="20"/>
              </w:rPr>
              <w:t>ers.</w:t>
            </w:r>
          </w:p>
          <w:p w14:paraId="24902B65" w14:textId="77777777" w:rsidR="002C62D1" w:rsidRDefault="008C3E8A">
            <w:pPr>
              <w:pStyle w:val="ListParagraph"/>
              <w:numPr>
                <w:ilvl w:val="0"/>
                <w:numId w:val="2"/>
              </w:numPr>
              <w:spacing w:before="20" w:after="40" w:line="260" w:lineRule="auto"/>
            </w:pPr>
            <w:r>
              <w:rPr>
                <w:sz w:val="20"/>
                <w:szCs w:val="20"/>
              </w:rPr>
              <w:t>Where two companies within the same corporate group wish to share master data, sharing SHALL be an explicit, recorded configuration approved by both Data Owners, and SHALL NOT be assumed from group structure.</w:t>
            </w:r>
          </w:p>
          <w:p w14:paraId="49DD86ED" w14:textId="77777777" w:rsidR="002C62D1" w:rsidRDefault="008C3E8A">
            <w:pPr>
              <w:pStyle w:val="ListParagraph"/>
              <w:numPr>
                <w:ilvl w:val="0"/>
                <w:numId w:val="2"/>
              </w:numPr>
              <w:spacing w:before="20" w:after="40" w:line="260" w:lineRule="auto"/>
            </w:pPr>
            <w:r>
              <w:rPr>
                <w:sz w:val="20"/>
                <w:szCs w:val="20"/>
              </w:rPr>
              <w:t>Background jobs, integrations and bulk ope</w:t>
            </w:r>
            <w:r>
              <w:rPr>
                <w:sz w:val="20"/>
                <w:szCs w:val="20"/>
              </w:rPr>
              <w:t>rations SHALL be tenant-scoped in the same way as interactive access.</w:t>
            </w:r>
          </w:p>
        </w:tc>
      </w:tr>
    </w:tbl>
    <w:p w14:paraId="2D7B52B9" w14:textId="77777777" w:rsidR="002C62D1" w:rsidRDefault="008C3E8A">
      <w:pPr>
        <w:pStyle w:val="Heading2"/>
        <w:keepNext/>
        <w:spacing w:before="280" w:after="100"/>
      </w:pPr>
      <w:bookmarkStart w:id="117" w:name="_Toc239320579"/>
      <w:r>
        <w:t>13.4 Sensitive master data</w:t>
      </w:r>
      <w:bookmarkEnd w:id="117"/>
    </w:p>
    <w:p w14:paraId="6F215D7E" w14:textId="77777777" w:rsidR="002C62D1" w:rsidRDefault="008C3E8A">
      <w:pPr>
        <w:spacing w:before="60" w:after="120" w:line="264" w:lineRule="auto"/>
        <w:jc w:val="both"/>
      </w:pPr>
      <w:r>
        <w:t>Some master data requires protection beyond normal role-based access. Each domain SHALL be assigned one of the classifications below.</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536"/>
        <w:gridCol w:w="2496"/>
        <w:gridCol w:w="3648"/>
        <w:gridCol w:w="1920"/>
      </w:tblGrid>
      <w:tr w:rsidR="002C62D1" w14:paraId="2A6AC451" w14:textId="77777777">
        <w:tblPrEx>
          <w:tblCellMar>
            <w:top w:w="0" w:type="dxa"/>
            <w:bottom w:w="0" w:type="dxa"/>
          </w:tblCellMar>
        </w:tblPrEx>
        <w:trPr>
          <w:tblHeader/>
        </w:trPr>
        <w:tc>
          <w:tcPr>
            <w:tcW w:w="1536" w:type="dxa"/>
            <w:shd w:val="clear" w:color="auto" w:fill="1F3864"/>
            <w:tcMar>
              <w:top w:w="60" w:type="dxa"/>
              <w:left w:w="110" w:type="dxa"/>
              <w:bottom w:w="60" w:type="dxa"/>
              <w:right w:w="110" w:type="dxa"/>
            </w:tcMar>
            <w:vAlign w:val="center"/>
          </w:tcPr>
          <w:p w14:paraId="6E0CA641" w14:textId="77777777" w:rsidR="002C62D1" w:rsidRDefault="008C3E8A">
            <w:pPr>
              <w:spacing w:before="40" w:after="40"/>
            </w:pPr>
            <w:r>
              <w:rPr>
                <w:b/>
                <w:bCs/>
                <w:color w:val="FFFFFF"/>
                <w:sz w:val="19"/>
                <w:szCs w:val="19"/>
              </w:rPr>
              <w:t>Classification</w:t>
            </w:r>
          </w:p>
        </w:tc>
        <w:tc>
          <w:tcPr>
            <w:tcW w:w="2496" w:type="dxa"/>
            <w:shd w:val="clear" w:color="auto" w:fill="1F3864"/>
            <w:tcMar>
              <w:top w:w="60" w:type="dxa"/>
              <w:left w:w="110" w:type="dxa"/>
              <w:bottom w:w="60" w:type="dxa"/>
              <w:right w:w="110" w:type="dxa"/>
            </w:tcMar>
            <w:vAlign w:val="center"/>
          </w:tcPr>
          <w:p w14:paraId="7652F2A3" w14:textId="77777777" w:rsidR="002C62D1" w:rsidRDefault="008C3E8A">
            <w:pPr>
              <w:spacing w:before="40" w:after="40"/>
            </w:pPr>
            <w:r>
              <w:rPr>
                <w:b/>
                <w:bCs/>
                <w:color w:val="FFFFFF"/>
                <w:sz w:val="19"/>
                <w:szCs w:val="19"/>
              </w:rPr>
              <w:t>Description</w:t>
            </w:r>
          </w:p>
        </w:tc>
        <w:tc>
          <w:tcPr>
            <w:tcW w:w="3648" w:type="dxa"/>
            <w:shd w:val="clear" w:color="auto" w:fill="1F3864"/>
            <w:tcMar>
              <w:top w:w="60" w:type="dxa"/>
              <w:left w:w="110" w:type="dxa"/>
              <w:bottom w:w="60" w:type="dxa"/>
              <w:right w:w="110" w:type="dxa"/>
            </w:tcMar>
            <w:vAlign w:val="center"/>
          </w:tcPr>
          <w:p w14:paraId="67334E20" w14:textId="77777777" w:rsidR="002C62D1" w:rsidRDefault="008C3E8A">
            <w:pPr>
              <w:spacing w:before="40" w:after="40"/>
            </w:pPr>
            <w:r>
              <w:rPr>
                <w:b/>
                <w:bCs/>
                <w:color w:val="FFFFFF"/>
                <w:sz w:val="19"/>
                <w:szCs w:val="19"/>
              </w:rPr>
              <w:t>Typical content</w:t>
            </w:r>
          </w:p>
        </w:tc>
        <w:tc>
          <w:tcPr>
            <w:tcW w:w="1920" w:type="dxa"/>
            <w:shd w:val="clear" w:color="auto" w:fill="1F3864"/>
            <w:tcMar>
              <w:top w:w="60" w:type="dxa"/>
              <w:left w:w="110" w:type="dxa"/>
              <w:bottom w:w="60" w:type="dxa"/>
              <w:right w:w="110" w:type="dxa"/>
            </w:tcMar>
            <w:vAlign w:val="center"/>
          </w:tcPr>
          <w:p w14:paraId="364905A8" w14:textId="77777777" w:rsidR="002C62D1" w:rsidRDefault="008C3E8A">
            <w:pPr>
              <w:spacing w:before="40" w:after="40"/>
            </w:pPr>
            <w:r>
              <w:rPr>
                <w:b/>
                <w:bCs/>
                <w:color w:val="FFFFFF"/>
                <w:sz w:val="19"/>
                <w:szCs w:val="19"/>
              </w:rPr>
              <w:t>Control</w:t>
            </w:r>
          </w:p>
        </w:tc>
      </w:tr>
      <w:tr w:rsidR="002C62D1" w14:paraId="211D72E1" w14:textId="77777777">
        <w:tblPrEx>
          <w:tblCellMar>
            <w:top w:w="0" w:type="dxa"/>
            <w:bottom w:w="0" w:type="dxa"/>
          </w:tblCellMar>
        </w:tblPrEx>
        <w:trPr>
          <w:cantSplit/>
        </w:trPr>
        <w:tc>
          <w:tcPr>
            <w:tcW w:w="1536" w:type="dxa"/>
            <w:tcMar>
              <w:top w:w="60" w:type="dxa"/>
              <w:left w:w="110" w:type="dxa"/>
              <w:bottom w:w="60" w:type="dxa"/>
              <w:right w:w="110" w:type="dxa"/>
            </w:tcMar>
            <w:vAlign w:val="center"/>
          </w:tcPr>
          <w:p w14:paraId="5CFA1970" w14:textId="77777777" w:rsidR="002C62D1" w:rsidRDefault="008C3E8A">
            <w:pPr>
              <w:spacing w:before="40" w:after="40"/>
            </w:pPr>
            <w:r>
              <w:rPr>
                <w:sz w:val="19"/>
                <w:szCs w:val="19"/>
              </w:rPr>
              <w:t>Public</w:t>
            </w:r>
          </w:p>
        </w:tc>
        <w:tc>
          <w:tcPr>
            <w:tcW w:w="2496" w:type="dxa"/>
            <w:tcMar>
              <w:top w:w="60" w:type="dxa"/>
              <w:left w:w="110" w:type="dxa"/>
              <w:bottom w:w="60" w:type="dxa"/>
              <w:right w:w="110" w:type="dxa"/>
            </w:tcMar>
            <w:vAlign w:val="center"/>
          </w:tcPr>
          <w:p w14:paraId="01AEB881" w14:textId="77777777" w:rsidR="002C62D1" w:rsidRDefault="008C3E8A">
            <w:pPr>
              <w:spacing w:before="40" w:after="40"/>
            </w:pPr>
            <w:r>
              <w:rPr>
                <w:sz w:val="19"/>
                <w:szCs w:val="19"/>
              </w:rPr>
              <w:t>May be shared externally without restriction</w:t>
            </w:r>
          </w:p>
        </w:tc>
        <w:tc>
          <w:tcPr>
            <w:tcW w:w="3648" w:type="dxa"/>
            <w:tcMar>
              <w:top w:w="60" w:type="dxa"/>
              <w:left w:w="110" w:type="dxa"/>
              <w:bottom w:w="60" w:type="dxa"/>
              <w:right w:w="110" w:type="dxa"/>
            </w:tcMar>
            <w:vAlign w:val="center"/>
          </w:tcPr>
          <w:p w14:paraId="26E8E609" w14:textId="77777777" w:rsidR="002C62D1" w:rsidRDefault="008C3E8A">
            <w:pPr>
              <w:spacing w:before="40" w:after="40"/>
            </w:pPr>
            <w:r>
              <w:rPr>
                <w:sz w:val="19"/>
                <w:szCs w:val="19"/>
              </w:rPr>
              <w:t>Company name, project name where publicly announced</w:t>
            </w:r>
          </w:p>
        </w:tc>
        <w:tc>
          <w:tcPr>
            <w:tcW w:w="1920" w:type="dxa"/>
            <w:tcMar>
              <w:top w:w="60" w:type="dxa"/>
              <w:left w:w="110" w:type="dxa"/>
              <w:bottom w:w="60" w:type="dxa"/>
              <w:right w:w="110" w:type="dxa"/>
            </w:tcMar>
            <w:vAlign w:val="center"/>
          </w:tcPr>
          <w:p w14:paraId="4FCDB173" w14:textId="77777777" w:rsidR="002C62D1" w:rsidRDefault="008C3E8A">
            <w:pPr>
              <w:spacing w:before="40" w:after="40"/>
            </w:pPr>
            <w:r>
              <w:rPr>
                <w:sz w:val="19"/>
                <w:szCs w:val="19"/>
              </w:rPr>
              <w:t>Standard access control</w:t>
            </w:r>
          </w:p>
        </w:tc>
      </w:tr>
      <w:tr w:rsidR="002C62D1" w14:paraId="2181785A" w14:textId="77777777">
        <w:tblPrEx>
          <w:tblCellMar>
            <w:top w:w="0" w:type="dxa"/>
            <w:bottom w:w="0" w:type="dxa"/>
          </w:tblCellMar>
        </w:tblPrEx>
        <w:trPr>
          <w:cantSplit/>
        </w:trPr>
        <w:tc>
          <w:tcPr>
            <w:tcW w:w="1536" w:type="dxa"/>
            <w:shd w:val="clear" w:color="auto" w:fill="F2F6FB"/>
            <w:tcMar>
              <w:top w:w="60" w:type="dxa"/>
              <w:left w:w="110" w:type="dxa"/>
              <w:bottom w:w="60" w:type="dxa"/>
              <w:right w:w="110" w:type="dxa"/>
            </w:tcMar>
            <w:vAlign w:val="center"/>
          </w:tcPr>
          <w:p w14:paraId="01CCDD03" w14:textId="77777777" w:rsidR="002C62D1" w:rsidRDefault="008C3E8A">
            <w:pPr>
              <w:spacing w:before="40" w:after="40"/>
            </w:pPr>
            <w:r>
              <w:rPr>
                <w:sz w:val="19"/>
                <w:szCs w:val="19"/>
              </w:rPr>
              <w:t>Internal</w:t>
            </w:r>
          </w:p>
        </w:tc>
        <w:tc>
          <w:tcPr>
            <w:tcW w:w="2496" w:type="dxa"/>
            <w:shd w:val="clear" w:color="auto" w:fill="F2F6FB"/>
            <w:tcMar>
              <w:top w:w="60" w:type="dxa"/>
              <w:left w:w="110" w:type="dxa"/>
              <w:bottom w:w="60" w:type="dxa"/>
              <w:right w:w="110" w:type="dxa"/>
            </w:tcMar>
            <w:vAlign w:val="center"/>
          </w:tcPr>
          <w:p w14:paraId="2B476334" w14:textId="77777777" w:rsidR="002C62D1" w:rsidRDefault="008C3E8A">
            <w:pPr>
              <w:spacing w:before="40" w:after="40"/>
            </w:pPr>
            <w:r>
              <w:rPr>
                <w:sz w:val="19"/>
                <w:szCs w:val="19"/>
              </w:rPr>
              <w:t>Available to authorised users of the tenant</w:t>
            </w:r>
          </w:p>
        </w:tc>
        <w:tc>
          <w:tcPr>
            <w:tcW w:w="3648" w:type="dxa"/>
            <w:shd w:val="clear" w:color="auto" w:fill="F2F6FB"/>
            <w:tcMar>
              <w:top w:w="60" w:type="dxa"/>
              <w:left w:w="110" w:type="dxa"/>
              <w:bottom w:w="60" w:type="dxa"/>
              <w:right w:w="110" w:type="dxa"/>
            </w:tcMar>
            <w:vAlign w:val="center"/>
          </w:tcPr>
          <w:p w14:paraId="6CB594B0" w14:textId="77777777" w:rsidR="002C62D1" w:rsidRDefault="008C3E8A">
            <w:pPr>
              <w:spacing w:before="40" w:after="40"/>
            </w:pPr>
            <w:r>
              <w:rPr>
                <w:sz w:val="19"/>
                <w:szCs w:val="19"/>
              </w:rPr>
              <w:t>Material catalogue, equipment register, document types, WBS classifications</w:t>
            </w:r>
          </w:p>
        </w:tc>
        <w:tc>
          <w:tcPr>
            <w:tcW w:w="1920" w:type="dxa"/>
            <w:shd w:val="clear" w:color="auto" w:fill="F2F6FB"/>
            <w:tcMar>
              <w:top w:w="60" w:type="dxa"/>
              <w:left w:w="110" w:type="dxa"/>
              <w:bottom w:w="60" w:type="dxa"/>
              <w:right w:w="110" w:type="dxa"/>
            </w:tcMar>
            <w:vAlign w:val="center"/>
          </w:tcPr>
          <w:p w14:paraId="0D1609C5" w14:textId="77777777" w:rsidR="002C62D1" w:rsidRDefault="008C3E8A">
            <w:pPr>
              <w:spacing w:before="40" w:after="40"/>
            </w:pPr>
            <w:r>
              <w:rPr>
                <w:sz w:val="19"/>
                <w:szCs w:val="19"/>
              </w:rPr>
              <w:t>Role-based access</w:t>
            </w:r>
          </w:p>
        </w:tc>
      </w:tr>
      <w:tr w:rsidR="002C62D1" w14:paraId="61324630" w14:textId="77777777">
        <w:tblPrEx>
          <w:tblCellMar>
            <w:top w:w="0" w:type="dxa"/>
            <w:bottom w:w="0" w:type="dxa"/>
          </w:tblCellMar>
        </w:tblPrEx>
        <w:trPr>
          <w:cantSplit/>
        </w:trPr>
        <w:tc>
          <w:tcPr>
            <w:tcW w:w="1536" w:type="dxa"/>
            <w:tcMar>
              <w:top w:w="60" w:type="dxa"/>
              <w:left w:w="110" w:type="dxa"/>
              <w:bottom w:w="60" w:type="dxa"/>
              <w:right w:w="110" w:type="dxa"/>
            </w:tcMar>
            <w:vAlign w:val="center"/>
          </w:tcPr>
          <w:p w14:paraId="7EF2C77E" w14:textId="77777777" w:rsidR="002C62D1" w:rsidRDefault="008C3E8A">
            <w:pPr>
              <w:spacing w:before="40" w:after="40"/>
            </w:pPr>
            <w:r>
              <w:rPr>
                <w:sz w:val="19"/>
                <w:szCs w:val="19"/>
              </w:rPr>
              <w:t>Confidential</w:t>
            </w:r>
          </w:p>
        </w:tc>
        <w:tc>
          <w:tcPr>
            <w:tcW w:w="2496" w:type="dxa"/>
            <w:tcMar>
              <w:top w:w="60" w:type="dxa"/>
              <w:left w:w="110" w:type="dxa"/>
              <w:bottom w:w="60" w:type="dxa"/>
              <w:right w:w="110" w:type="dxa"/>
            </w:tcMar>
            <w:vAlign w:val="center"/>
          </w:tcPr>
          <w:p w14:paraId="42DC32D2" w14:textId="77777777" w:rsidR="002C62D1" w:rsidRDefault="008C3E8A">
            <w:pPr>
              <w:spacing w:before="40" w:after="40"/>
            </w:pPr>
            <w:r>
              <w:rPr>
                <w:sz w:val="19"/>
                <w:szCs w:val="19"/>
              </w:rPr>
              <w:t>Restricted to specific functions; disclosure would cause commercial harm</w:t>
            </w:r>
          </w:p>
        </w:tc>
        <w:tc>
          <w:tcPr>
            <w:tcW w:w="3648" w:type="dxa"/>
            <w:tcMar>
              <w:top w:w="60" w:type="dxa"/>
              <w:left w:w="110" w:type="dxa"/>
              <w:bottom w:w="60" w:type="dxa"/>
              <w:right w:w="110" w:type="dxa"/>
            </w:tcMar>
            <w:vAlign w:val="center"/>
          </w:tcPr>
          <w:p w14:paraId="14967A7C" w14:textId="77777777" w:rsidR="002C62D1" w:rsidRDefault="008C3E8A">
            <w:pPr>
              <w:spacing w:before="40" w:after="40"/>
            </w:pPr>
            <w:r>
              <w:rPr>
                <w:sz w:val="19"/>
                <w:szCs w:val="19"/>
              </w:rPr>
              <w:t>Supplier payment terms, negotiated rates, labour rate schedules, cost code rate libraries, subcontractor performance scores</w:t>
            </w:r>
          </w:p>
        </w:tc>
        <w:tc>
          <w:tcPr>
            <w:tcW w:w="1920" w:type="dxa"/>
            <w:tcMar>
              <w:top w:w="60" w:type="dxa"/>
              <w:left w:w="110" w:type="dxa"/>
              <w:bottom w:w="60" w:type="dxa"/>
              <w:right w:w="110" w:type="dxa"/>
            </w:tcMar>
            <w:vAlign w:val="center"/>
          </w:tcPr>
          <w:p w14:paraId="6BE59281" w14:textId="77777777" w:rsidR="002C62D1" w:rsidRDefault="008C3E8A">
            <w:pPr>
              <w:spacing w:before="40" w:after="40"/>
            </w:pPr>
            <w:r>
              <w:rPr>
                <w:sz w:val="19"/>
                <w:szCs w:val="19"/>
              </w:rPr>
              <w:t>Explicit role grant; access and export logged</w:t>
            </w:r>
          </w:p>
        </w:tc>
      </w:tr>
      <w:tr w:rsidR="002C62D1" w14:paraId="675E862C" w14:textId="77777777">
        <w:tblPrEx>
          <w:tblCellMar>
            <w:top w:w="0" w:type="dxa"/>
            <w:bottom w:w="0" w:type="dxa"/>
          </w:tblCellMar>
        </w:tblPrEx>
        <w:trPr>
          <w:cantSplit/>
        </w:trPr>
        <w:tc>
          <w:tcPr>
            <w:tcW w:w="1536" w:type="dxa"/>
            <w:shd w:val="clear" w:color="auto" w:fill="F2F6FB"/>
            <w:tcMar>
              <w:top w:w="60" w:type="dxa"/>
              <w:left w:w="110" w:type="dxa"/>
              <w:bottom w:w="60" w:type="dxa"/>
              <w:right w:w="110" w:type="dxa"/>
            </w:tcMar>
            <w:vAlign w:val="center"/>
          </w:tcPr>
          <w:p w14:paraId="60BB8BDB" w14:textId="77777777" w:rsidR="002C62D1" w:rsidRDefault="008C3E8A">
            <w:pPr>
              <w:spacing w:before="40" w:after="40"/>
            </w:pPr>
            <w:r>
              <w:rPr>
                <w:sz w:val="19"/>
                <w:szCs w:val="19"/>
              </w:rPr>
              <w:t>Restricted</w:t>
            </w:r>
          </w:p>
        </w:tc>
        <w:tc>
          <w:tcPr>
            <w:tcW w:w="2496" w:type="dxa"/>
            <w:shd w:val="clear" w:color="auto" w:fill="F2F6FB"/>
            <w:tcMar>
              <w:top w:w="60" w:type="dxa"/>
              <w:left w:w="110" w:type="dxa"/>
              <w:bottom w:w="60" w:type="dxa"/>
              <w:right w:w="110" w:type="dxa"/>
            </w:tcMar>
            <w:vAlign w:val="center"/>
          </w:tcPr>
          <w:p w14:paraId="15F14A65" w14:textId="77777777" w:rsidR="002C62D1" w:rsidRDefault="008C3E8A">
            <w:pPr>
              <w:spacing w:before="40" w:after="40"/>
            </w:pPr>
            <w:r>
              <w:rPr>
                <w:sz w:val="19"/>
                <w:szCs w:val="19"/>
              </w:rPr>
              <w:t>Personal or legally protected data; disclosure would cause harm to an individual or breach law</w:t>
            </w:r>
          </w:p>
        </w:tc>
        <w:tc>
          <w:tcPr>
            <w:tcW w:w="3648" w:type="dxa"/>
            <w:shd w:val="clear" w:color="auto" w:fill="F2F6FB"/>
            <w:tcMar>
              <w:top w:w="60" w:type="dxa"/>
              <w:left w:w="110" w:type="dxa"/>
              <w:bottom w:w="60" w:type="dxa"/>
              <w:right w:w="110" w:type="dxa"/>
            </w:tcMar>
            <w:vAlign w:val="center"/>
          </w:tcPr>
          <w:p w14:paraId="64BFC581" w14:textId="77777777" w:rsidR="002C62D1" w:rsidRDefault="008C3E8A">
            <w:pPr>
              <w:spacing w:before="40" w:after="40"/>
            </w:pPr>
            <w:r>
              <w:rPr>
                <w:sz w:val="19"/>
                <w:szCs w:val="19"/>
              </w:rPr>
              <w:t>Employee personal identifiers, contact details, salary and payroll references, identity documents, next-of-kin</w:t>
            </w:r>
          </w:p>
        </w:tc>
        <w:tc>
          <w:tcPr>
            <w:tcW w:w="1920" w:type="dxa"/>
            <w:shd w:val="clear" w:color="auto" w:fill="F2F6FB"/>
            <w:tcMar>
              <w:top w:w="60" w:type="dxa"/>
              <w:left w:w="110" w:type="dxa"/>
              <w:bottom w:w="60" w:type="dxa"/>
              <w:right w:w="110" w:type="dxa"/>
            </w:tcMar>
            <w:vAlign w:val="center"/>
          </w:tcPr>
          <w:p w14:paraId="2C08C446" w14:textId="77777777" w:rsidR="002C62D1" w:rsidRDefault="008C3E8A">
            <w:pPr>
              <w:spacing w:before="40" w:after="40"/>
            </w:pPr>
            <w:r>
              <w:rPr>
                <w:sz w:val="19"/>
                <w:szCs w:val="19"/>
              </w:rPr>
              <w:t>Explicit role grant, minimum necessary fields, acc</w:t>
            </w:r>
            <w:r>
              <w:rPr>
                <w:sz w:val="19"/>
                <w:szCs w:val="19"/>
              </w:rPr>
              <w:t>ess and export logged, retention limits enforced</w:t>
            </w:r>
          </w:p>
        </w:tc>
      </w:tr>
    </w:tbl>
    <w:p w14:paraId="304E3089" w14:textId="77777777" w:rsidR="002C62D1" w:rsidRDefault="008C3E8A">
      <w:pPr>
        <w:pStyle w:val="Heading2"/>
        <w:keepNext/>
        <w:spacing w:before="280" w:after="100"/>
      </w:pPr>
      <w:bookmarkStart w:id="118" w:name="_Toc239320580"/>
      <w:r>
        <w:lastRenderedPageBreak/>
        <w:t>13.5 Elevated protection for high-consequence changes</w:t>
      </w:r>
      <w:bookmarkEnd w:id="118"/>
    </w:p>
    <w:p w14:paraId="42A8B67C" w14:textId="77777777" w:rsidR="002C62D1" w:rsidRDefault="008C3E8A">
      <w:pPr>
        <w:spacing w:before="60" w:after="120" w:line="264" w:lineRule="auto"/>
        <w:jc w:val="both"/>
      </w:pPr>
      <w:r>
        <w:t>Certain master data changes carry direct financial or contractual consequence. These SHALL be subject to controls beyond normal approval.</w:t>
      </w:r>
    </w:p>
    <w:p w14:paraId="5D6D8E29" w14:textId="77777777" w:rsidR="002C62D1" w:rsidRDefault="008C3E8A">
      <w:pPr>
        <w:pStyle w:val="ListParagraph"/>
        <w:numPr>
          <w:ilvl w:val="0"/>
          <w:numId w:val="2"/>
        </w:numPr>
        <w:spacing w:before="30" w:after="60" w:line="264" w:lineRule="auto"/>
      </w:pPr>
      <w:r>
        <w:t xml:space="preserve">Supplier and subcontractor bank or payment details — changes SHALL require independent verification through a channel </w:t>
      </w:r>
      <w:r>
        <w:t>other than the one the change request arrived on, and SHALL require re-authentication of the approver.</w:t>
      </w:r>
    </w:p>
    <w:p w14:paraId="4EF38FF0" w14:textId="77777777" w:rsidR="002C62D1" w:rsidRDefault="008C3E8A">
      <w:pPr>
        <w:pStyle w:val="ListParagraph"/>
        <w:numPr>
          <w:ilvl w:val="0"/>
          <w:numId w:val="2"/>
        </w:numPr>
        <w:spacing w:before="30" w:after="60" w:line="264" w:lineRule="auto"/>
      </w:pPr>
      <w:r>
        <w:t>Cost code structure and BOQ classification changes — SHALL require an impact assessment covering active projects and existing reports.</w:t>
      </w:r>
    </w:p>
    <w:p w14:paraId="70E5CA3E" w14:textId="77777777" w:rsidR="002C62D1" w:rsidRDefault="008C3E8A">
      <w:pPr>
        <w:pStyle w:val="ListParagraph"/>
        <w:numPr>
          <w:ilvl w:val="0"/>
          <w:numId w:val="2"/>
        </w:numPr>
        <w:spacing w:before="30" w:after="60" w:line="264" w:lineRule="auto"/>
      </w:pPr>
      <w:r>
        <w:t>Labour rate, plant</w:t>
      </w:r>
      <w:r>
        <w:t xml:space="preserve"> rate and unit rate libraries — SHALL require Commercial Manager approval and SHALL be effective-dated rather than overwritten.</w:t>
      </w:r>
    </w:p>
    <w:p w14:paraId="3A8CA77B" w14:textId="77777777" w:rsidR="002C62D1" w:rsidRDefault="008C3E8A">
      <w:pPr>
        <w:pStyle w:val="ListParagraph"/>
        <w:numPr>
          <w:ilvl w:val="0"/>
          <w:numId w:val="2"/>
        </w:numPr>
        <w:spacing w:before="30" w:after="60" w:line="264" w:lineRule="auto"/>
      </w:pPr>
      <w:r>
        <w:t>Company base currency, project contract currency and exchange rate sources — SHALL require Finance approval and SHALL NOT be changed where transactions exist.</w:t>
      </w:r>
    </w:p>
    <w:p w14:paraId="4101F65F" w14:textId="77777777" w:rsidR="002C62D1" w:rsidRDefault="008C3E8A">
      <w:pPr>
        <w:pStyle w:val="ListParagraph"/>
        <w:numPr>
          <w:ilvl w:val="0"/>
          <w:numId w:val="2"/>
        </w:numPr>
        <w:spacing w:before="30" w:after="60" w:line="264" w:lineRule="auto"/>
      </w:pPr>
      <w:r>
        <w:t>Role and permission changes affecting master data approval authority — SHALL be treated as a crit</w:t>
      </w:r>
      <w:r>
        <w:t>ical security event and notified to the Company Administrator.</w:t>
      </w:r>
    </w:p>
    <w:p w14:paraId="03556871" w14:textId="77777777" w:rsidR="002C62D1" w:rsidRDefault="008C3E8A">
      <w:pPr>
        <w:spacing w:before="60" w:after="120" w:line="264" w:lineRule="auto"/>
        <w:jc w:val="both"/>
      </w:pPr>
      <w:r>
        <w:t>Where the DCOS Authentication module provides step-up authentication, it SHALL be applied to the actions listed above, so that the approval is bound to a fresh, non-repudiable identity assertio</w:t>
      </w:r>
      <w:r>
        <w:t>n.</w:t>
      </w:r>
    </w:p>
    <w:p w14:paraId="7E9466ED" w14:textId="77777777" w:rsidR="002C62D1" w:rsidRDefault="008C3E8A">
      <w:pPr>
        <w:pStyle w:val="Heading2"/>
        <w:keepNext/>
        <w:spacing w:before="280" w:after="100"/>
      </w:pPr>
      <w:bookmarkStart w:id="119" w:name="_Toc239320581"/>
      <w:r>
        <w:t>13.6 Export and extraction control</w:t>
      </w:r>
      <w:bookmarkEnd w:id="119"/>
    </w:p>
    <w:p w14:paraId="1E3D94ED" w14:textId="77777777" w:rsidR="002C62D1" w:rsidRDefault="008C3E8A">
      <w:pPr>
        <w:pStyle w:val="ListParagraph"/>
        <w:numPr>
          <w:ilvl w:val="0"/>
          <w:numId w:val="2"/>
        </w:numPr>
        <w:spacing w:before="30" w:after="60" w:line="264" w:lineRule="auto"/>
      </w:pPr>
      <w:r>
        <w:t>Export of master data SHALL be an explicitly granted permission, not a by-product of view access.</w:t>
      </w:r>
    </w:p>
    <w:p w14:paraId="3B871832" w14:textId="77777777" w:rsidR="002C62D1" w:rsidRDefault="008C3E8A">
      <w:pPr>
        <w:pStyle w:val="ListParagraph"/>
        <w:numPr>
          <w:ilvl w:val="0"/>
          <w:numId w:val="2"/>
        </w:numPr>
        <w:spacing w:before="30" w:after="60" w:line="264" w:lineRule="auto"/>
      </w:pPr>
      <w:r>
        <w:t>All exports SHALL be logged with the user, scope, record count, timestamp and destination format.</w:t>
      </w:r>
    </w:p>
    <w:p w14:paraId="48B816AC" w14:textId="77777777" w:rsidR="002C62D1" w:rsidRDefault="008C3E8A">
      <w:pPr>
        <w:pStyle w:val="ListParagraph"/>
        <w:numPr>
          <w:ilvl w:val="0"/>
          <w:numId w:val="2"/>
        </w:numPr>
        <w:spacing w:before="30" w:after="60" w:line="264" w:lineRule="auto"/>
      </w:pPr>
      <w:r>
        <w:t>Bulk export of Confidential or Restricted master data SHALL require Data Owner approval.</w:t>
      </w:r>
    </w:p>
    <w:p w14:paraId="594A9C86" w14:textId="77777777" w:rsidR="002C62D1" w:rsidRDefault="008C3E8A">
      <w:pPr>
        <w:pStyle w:val="ListParagraph"/>
        <w:numPr>
          <w:ilvl w:val="0"/>
          <w:numId w:val="2"/>
        </w:numPr>
        <w:spacing w:before="30" w:after="60" w:line="264" w:lineRule="auto"/>
      </w:pPr>
      <w:r>
        <w:t>Exported files SHALL carry the classification of the data they contai</w:t>
      </w:r>
      <w:r>
        <w:t>n, and the export function SHOULD apply a visible classification marking where the format permits.</w:t>
      </w:r>
    </w:p>
    <w:p w14:paraId="1E63AAEE" w14:textId="77777777" w:rsidR="002C62D1" w:rsidRDefault="008C3E8A">
      <w:pPr>
        <w:pStyle w:val="ListParagraph"/>
        <w:numPr>
          <w:ilvl w:val="0"/>
          <w:numId w:val="2"/>
        </w:numPr>
        <w:spacing w:before="30" w:after="60" w:line="264" w:lineRule="auto"/>
      </w:pPr>
      <w:r>
        <w:t>Export activity SHALL be included in periodic security review, since bulk extraction is a recognised indicator of both data exfiltration and uncontrolled sha</w:t>
      </w:r>
      <w:r>
        <w:t>dow systems.</w:t>
      </w:r>
    </w:p>
    <w:p w14:paraId="70A135AA" w14:textId="77777777" w:rsidR="002C62D1" w:rsidRDefault="008C3E8A">
      <w:r>
        <w:br w:type="page"/>
      </w:r>
    </w:p>
    <w:p w14:paraId="7394A65A" w14:textId="77777777" w:rsidR="002C62D1" w:rsidRDefault="008C3E8A">
      <w:pPr>
        <w:pStyle w:val="Heading1"/>
        <w:pBdr>
          <w:bottom w:val="single" w:sz="12" w:space="6" w:color="1F3864"/>
        </w:pBdr>
        <w:spacing w:before="320" w:after="160"/>
      </w:pPr>
      <w:bookmarkStart w:id="120" w:name="_Toc239320582"/>
      <w:r>
        <w:lastRenderedPageBreak/>
        <w:t>14. Change and Version Control</w:t>
      </w:r>
      <w:bookmarkEnd w:id="120"/>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0D38FAF4"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28BEC49B" w14:textId="77777777" w:rsidR="002C62D1" w:rsidRDefault="008C3E8A">
            <w:pPr>
              <w:spacing w:after="70"/>
            </w:pPr>
            <w:r>
              <w:rPr>
                <w:b/>
                <w:bCs/>
                <w:color w:val="1F3864"/>
                <w:sz w:val="20"/>
                <w:szCs w:val="20"/>
              </w:rPr>
              <w:t>In plain language</w:t>
            </w:r>
          </w:p>
          <w:p w14:paraId="3989362A" w14:textId="77777777" w:rsidR="002C62D1" w:rsidRDefault="008C3E8A">
            <w:pPr>
              <w:spacing w:before="20" w:after="40" w:line="260" w:lineRule="auto"/>
              <w:jc w:val="both"/>
            </w:pPr>
            <w:r>
              <w:rPr>
                <w:sz w:val="20"/>
                <w:szCs w:val="20"/>
              </w:rPr>
              <w:t>There is one decision in this section that matters more than all the others: when something changes, do you edit the record, or do you create a new one?</w:t>
            </w:r>
          </w:p>
          <w:p w14:paraId="5FEFCA83" w14:textId="77777777" w:rsidR="002C62D1" w:rsidRDefault="008C3E8A">
            <w:pPr>
              <w:spacing w:before="20" w:after="40" w:line="260" w:lineRule="auto"/>
              <w:jc w:val="both"/>
            </w:pPr>
            <w:r>
              <w:rPr>
                <w:sz w:val="20"/>
                <w:szCs w:val="20"/>
              </w:rPr>
              <w:t xml:space="preserve">The test is meaning. If you are fixing </w:t>
            </w:r>
            <w:r>
              <w:rPr>
                <w:sz w:val="20"/>
                <w:szCs w:val="20"/>
              </w:rPr>
              <w:t>a typo in a supplier's address, edit it — the supplier is still the same supplier. If the "standard labour rate" changes from 12 to 14 dollars, do not edit it, because every historical report would silently change too. Create a new effective-dated version.</w:t>
            </w:r>
            <w:r>
              <w:rPr>
                <w:sz w:val="20"/>
                <w:szCs w:val="20"/>
              </w:rPr>
              <w:t xml:space="preserve"> And if a cost code is going to start meaning something different, do not touch it at all — retire it and create a new one.</w:t>
            </w:r>
          </w:p>
        </w:tc>
      </w:tr>
    </w:tbl>
    <w:p w14:paraId="5E0023AD" w14:textId="77777777" w:rsidR="002C62D1" w:rsidRDefault="008C3E8A">
      <w:pPr>
        <w:pStyle w:val="Heading2"/>
        <w:keepNext/>
        <w:spacing w:before="280" w:after="100"/>
      </w:pPr>
      <w:bookmarkStart w:id="121" w:name="_Toc239320583"/>
      <w:r>
        <w:t>14.1 Change categories</w:t>
      </w:r>
      <w:bookmarkEnd w:id="121"/>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632"/>
        <w:gridCol w:w="2304"/>
        <w:gridCol w:w="2880"/>
        <w:gridCol w:w="2784"/>
      </w:tblGrid>
      <w:tr w:rsidR="002C62D1" w14:paraId="4A5FC4D8" w14:textId="77777777">
        <w:tblPrEx>
          <w:tblCellMar>
            <w:top w:w="0" w:type="dxa"/>
            <w:bottom w:w="0" w:type="dxa"/>
          </w:tblCellMar>
        </w:tblPrEx>
        <w:trPr>
          <w:tblHeader/>
        </w:trPr>
        <w:tc>
          <w:tcPr>
            <w:tcW w:w="1632" w:type="dxa"/>
            <w:shd w:val="clear" w:color="auto" w:fill="1F3864"/>
            <w:tcMar>
              <w:top w:w="60" w:type="dxa"/>
              <w:left w:w="110" w:type="dxa"/>
              <w:bottom w:w="60" w:type="dxa"/>
              <w:right w:w="110" w:type="dxa"/>
            </w:tcMar>
            <w:vAlign w:val="center"/>
          </w:tcPr>
          <w:p w14:paraId="4665972A" w14:textId="77777777" w:rsidR="002C62D1" w:rsidRDefault="008C3E8A">
            <w:pPr>
              <w:spacing w:before="40" w:after="40"/>
            </w:pPr>
            <w:r>
              <w:rPr>
                <w:b/>
                <w:bCs/>
                <w:color w:val="FFFFFF"/>
                <w:sz w:val="19"/>
                <w:szCs w:val="19"/>
              </w:rPr>
              <w:t>Category</w:t>
            </w:r>
          </w:p>
        </w:tc>
        <w:tc>
          <w:tcPr>
            <w:tcW w:w="2304" w:type="dxa"/>
            <w:shd w:val="clear" w:color="auto" w:fill="1F3864"/>
            <w:tcMar>
              <w:top w:w="60" w:type="dxa"/>
              <w:left w:w="110" w:type="dxa"/>
              <w:bottom w:w="60" w:type="dxa"/>
              <w:right w:w="110" w:type="dxa"/>
            </w:tcMar>
            <w:vAlign w:val="center"/>
          </w:tcPr>
          <w:p w14:paraId="4264EEA4" w14:textId="77777777" w:rsidR="002C62D1" w:rsidRDefault="008C3E8A">
            <w:pPr>
              <w:spacing w:before="40" w:after="40"/>
            </w:pPr>
            <w:r>
              <w:rPr>
                <w:b/>
                <w:bCs/>
                <w:color w:val="FFFFFF"/>
                <w:sz w:val="19"/>
                <w:szCs w:val="19"/>
              </w:rPr>
              <w:t>Definition</w:t>
            </w:r>
          </w:p>
        </w:tc>
        <w:tc>
          <w:tcPr>
            <w:tcW w:w="2880" w:type="dxa"/>
            <w:shd w:val="clear" w:color="auto" w:fill="1F3864"/>
            <w:tcMar>
              <w:top w:w="60" w:type="dxa"/>
              <w:left w:w="110" w:type="dxa"/>
              <w:bottom w:w="60" w:type="dxa"/>
              <w:right w:w="110" w:type="dxa"/>
            </w:tcMar>
            <w:vAlign w:val="center"/>
          </w:tcPr>
          <w:p w14:paraId="3523CEE3" w14:textId="77777777" w:rsidR="002C62D1" w:rsidRDefault="008C3E8A">
            <w:pPr>
              <w:spacing w:before="40" w:after="40"/>
            </w:pPr>
            <w:r>
              <w:rPr>
                <w:b/>
                <w:bCs/>
                <w:color w:val="FFFFFF"/>
                <w:sz w:val="19"/>
                <w:szCs w:val="19"/>
              </w:rPr>
              <w:t>Examples</w:t>
            </w:r>
          </w:p>
        </w:tc>
        <w:tc>
          <w:tcPr>
            <w:tcW w:w="2784" w:type="dxa"/>
            <w:shd w:val="clear" w:color="auto" w:fill="1F3864"/>
            <w:tcMar>
              <w:top w:w="60" w:type="dxa"/>
              <w:left w:w="110" w:type="dxa"/>
              <w:bottom w:w="60" w:type="dxa"/>
              <w:right w:w="110" w:type="dxa"/>
            </w:tcMar>
            <w:vAlign w:val="center"/>
          </w:tcPr>
          <w:p w14:paraId="39C4B4FB" w14:textId="77777777" w:rsidR="002C62D1" w:rsidRDefault="008C3E8A">
            <w:pPr>
              <w:spacing w:before="40" w:after="40"/>
            </w:pPr>
            <w:r>
              <w:rPr>
                <w:b/>
                <w:bCs/>
                <w:color w:val="FFFFFF"/>
                <w:sz w:val="19"/>
                <w:szCs w:val="19"/>
              </w:rPr>
              <w:t>Control</w:t>
            </w:r>
          </w:p>
        </w:tc>
      </w:tr>
      <w:tr w:rsidR="002C62D1" w14:paraId="4AC8C541" w14:textId="77777777">
        <w:tblPrEx>
          <w:tblCellMar>
            <w:top w:w="0" w:type="dxa"/>
            <w:bottom w:w="0" w:type="dxa"/>
          </w:tblCellMar>
        </w:tblPrEx>
        <w:trPr>
          <w:cantSplit/>
        </w:trPr>
        <w:tc>
          <w:tcPr>
            <w:tcW w:w="1632" w:type="dxa"/>
            <w:tcMar>
              <w:top w:w="60" w:type="dxa"/>
              <w:left w:w="110" w:type="dxa"/>
              <w:bottom w:w="60" w:type="dxa"/>
              <w:right w:w="110" w:type="dxa"/>
            </w:tcMar>
            <w:vAlign w:val="center"/>
          </w:tcPr>
          <w:p w14:paraId="570F6D22" w14:textId="77777777" w:rsidR="002C62D1" w:rsidRDefault="008C3E8A">
            <w:pPr>
              <w:spacing w:before="40" w:after="40"/>
            </w:pPr>
            <w:r>
              <w:rPr>
                <w:sz w:val="19"/>
                <w:szCs w:val="19"/>
              </w:rPr>
              <w:t>Correction</w:t>
            </w:r>
          </w:p>
        </w:tc>
        <w:tc>
          <w:tcPr>
            <w:tcW w:w="2304" w:type="dxa"/>
            <w:tcMar>
              <w:top w:w="60" w:type="dxa"/>
              <w:left w:w="110" w:type="dxa"/>
              <w:bottom w:w="60" w:type="dxa"/>
              <w:right w:w="110" w:type="dxa"/>
            </w:tcMar>
            <w:vAlign w:val="center"/>
          </w:tcPr>
          <w:p w14:paraId="05DA82F4" w14:textId="77777777" w:rsidR="002C62D1" w:rsidRDefault="008C3E8A">
            <w:pPr>
              <w:spacing w:before="40" w:after="40"/>
            </w:pPr>
            <w:r>
              <w:rPr>
                <w:sz w:val="19"/>
                <w:szCs w:val="19"/>
              </w:rPr>
              <w:t>Fixes an error without altering the meaning or identity of the record</w:t>
            </w:r>
          </w:p>
        </w:tc>
        <w:tc>
          <w:tcPr>
            <w:tcW w:w="2880" w:type="dxa"/>
            <w:tcMar>
              <w:top w:w="60" w:type="dxa"/>
              <w:left w:w="110" w:type="dxa"/>
              <w:bottom w:w="60" w:type="dxa"/>
              <w:right w:w="110" w:type="dxa"/>
            </w:tcMar>
            <w:vAlign w:val="center"/>
          </w:tcPr>
          <w:p w14:paraId="2ADE76B3" w14:textId="77777777" w:rsidR="002C62D1" w:rsidRDefault="008C3E8A">
            <w:pPr>
              <w:spacing w:before="40" w:after="40"/>
            </w:pPr>
            <w:r>
              <w:rPr>
                <w:sz w:val="19"/>
                <w:szCs w:val="19"/>
              </w:rPr>
              <w:t>Spelling correction, corrected contact number, corrected registration number</w:t>
            </w:r>
          </w:p>
        </w:tc>
        <w:tc>
          <w:tcPr>
            <w:tcW w:w="2784" w:type="dxa"/>
            <w:tcMar>
              <w:top w:w="60" w:type="dxa"/>
              <w:left w:w="110" w:type="dxa"/>
              <w:bottom w:w="60" w:type="dxa"/>
              <w:right w:w="110" w:type="dxa"/>
            </w:tcMar>
            <w:vAlign w:val="center"/>
          </w:tcPr>
          <w:p w14:paraId="337C8360" w14:textId="77777777" w:rsidR="002C62D1" w:rsidRDefault="008C3E8A">
            <w:pPr>
              <w:spacing w:before="40" w:after="40"/>
            </w:pPr>
            <w:r>
              <w:rPr>
                <w:sz w:val="19"/>
                <w:szCs w:val="19"/>
              </w:rPr>
              <w:t>Data Steward, audited, no re-approval required for Tier 2 and Tier 3</w:t>
            </w:r>
          </w:p>
        </w:tc>
      </w:tr>
      <w:tr w:rsidR="002C62D1" w14:paraId="5D0BE87A" w14:textId="77777777">
        <w:tblPrEx>
          <w:tblCellMar>
            <w:top w:w="0" w:type="dxa"/>
            <w:bottom w:w="0" w:type="dxa"/>
          </w:tblCellMar>
        </w:tblPrEx>
        <w:trPr>
          <w:cantSplit/>
        </w:trPr>
        <w:tc>
          <w:tcPr>
            <w:tcW w:w="1632" w:type="dxa"/>
            <w:shd w:val="clear" w:color="auto" w:fill="F2F6FB"/>
            <w:tcMar>
              <w:top w:w="60" w:type="dxa"/>
              <w:left w:w="110" w:type="dxa"/>
              <w:bottom w:w="60" w:type="dxa"/>
              <w:right w:w="110" w:type="dxa"/>
            </w:tcMar>
            <w:vAlign w:val="center"/>
          </w:tcPr>
          <w:p w14:paraId="13441E1E" w14:textId="77777777" w:rsidR="002C62D1" w:rsidRDefault="008C3E8A">
            <w:pPr>
              <w:spacing w:before="40" w:after="40"/>
            </w:pPr>
            <w:r>
              <w:rPr>
                <w:sz w:val="19"/>
                <w:szCs w:val="19"/>
              </w:rPr>
              <w:t>Material change</w:t>
            </w:r>
          </w:p>
        </w:tc>
        <w:tc>
          <w:tcPr>
            <w:tcW w:w="2304" w:type="dxa"/>
            <w:shd w:val="clear" w:color="auto" w:fill="F2F6FB"/>
            <w:tcMar>
              <w:top w:w="60" w:type="dxa"/>
              <w:left w:w="110" w:type="dxa"/>
              <w:bottom w:w="60" w:type="dxa"/>
              <w:right w:w="110" w:type="dxa"/>
            </w:tcMar>
            <w:vAlign w:val="center"/>
          </w:tcPr>
          <w:p w14:paraId="37440DA9" w14:textId="77777777" w:rsidR="002C62D1" w:rsidRDefault="008C3E8A">
            <w:pPr>
              <w:spacing w:before="40" w:after="40"/>
            </w:pPr>
            <w:r>
              <w:rPr>
                <w:sz w:val="19"/>
                <w:szCs w:val="19"/>
              </w:rPr>
              <w:t>Changes a business-significant attribute while the record remains the same entity</w:t>
            </w:r>
          </w:p>
        </w:tc>
        <w:tc>
          <w:tcPr>
            <w:tcW w:w="2880" w:type="dxa"/>
            <w:shd w:val="clear" w:color="auto" w:fill="F2F6FB"/>
            <w:tcMar>
              <w:top w:w="60" w:type="dxa"/>
              <w:left w:w="110" w:type="dxa"/>
              <w:bottom w:w="60" w:type="dxa"/>
              <w:right w:w="110" w:type="dxa"/>
            </w:tcMar>
            <w:vAlign w:val="center"/>
          </w:tcPr>
          <w:p w14:paraId="48CCDF0A" w14:textId="77777777" w:rsidR="002C62D1" w:rsidRDefault="008C3E8A">
            <w:pPr>
              <w:spacing w:before="40" w:after="40"/>
            </w:pPr>
            <w:r>
              <w:rPr>
                <w:sz w:val="19"/>
                <w:szCs w:val="19"/>
              </w:rPr>
              <w:t>Change of payment terms, change of prequalification status, change of default cost code</w:t>
            </w:r>
          </w:p>
        </w:tc>
        <w:tc>
          <w:tcPr>
            <w:tcW w:w="2784" w:type="dxa"/>
            <w:shd w:val="clear" w:color="auto" w:fill="F2F6FB"/>
            <w:tcMar>
              <w:top w:w="60" w:type="dxa"/>
              <w:left w:w="110" w:type="dxa"/>
              <w:bottom w:w="60" w:type="dxa"/>
              <w:right w:w="110" w:type="dxa"/>
            </w:tcMar>
            <w:vAlign w:val="center"/>
          </w:tcPr>
          <w:p w14:paraId="769569E2" w14:textId="77777777" w:rsidR="002C62D1" w:rsidRDefault="008C3E8A">
            <w:pPr>
              <w:spacing w:before="40" w:after="40"/>
            </w:pPr>
            <w:r>
              <w:rPr>
                <w:sz w:val="19"/>
                <w:szCs w:val="19"/>
              </w:rPr>
              <w:t>Approval at tier authority, audited, impact assessment for Tier 1</w:t>
            </w:r>
          </w:p>
        </w:tc>
      </w:tr>
      <w:tr w:rsidR="002C62D1" w14:paraId="288B9315" w14:textId="77777777">
        <w:tblPrEx>
          <w:tblCellMar>
            <w:top w:w="0" w:type="dxa"/>
            <w:bottom w:w="0" w:type="dxa"/>
          </w:tblCellMar>
        </w:tblPrEx>
        <w:trPr>
          <w:cantSplit/>
        </w:trPr>
        <w:tc>
          <w:tcPr>
            <w:tcW w:w="1632" w:type="dxa"/>
            <w:tcMar>
              <w:top w:w="60" w:type="dxa"/>
              <w:left w:w="110" w:type="dxa"/>
              <w:bottom w:w="60" w:type="dxa"/>
              <w:right w:w="110" w:type="dxa"/>
            </w:tcMar>
            <w:vAlign w:val="center"/>
          </w:tcPr>
          <w:p w14:paraId="2CE28762" w14:textId="77777777" w:rsidR="002C62D1" w:rsidRDefault="008C3E8A">
            <w:pPr>
              <w:spacing w:before="40" w:after="40"/>
            </w:pPr>
            <w:r>
              <w:rPr>
                <w:sz w:val="19"/>
                <w:szCs w:val="19"/>
              </w:rPr>
              <w:t>Value change with history</w:t>
            </w:r>
          </w:p>
        </w:tc>
        <w:tc>
          <w:tcPr>
            <w:tcW w:w="2304" w:type="dxa"/>
            <w:tcMar>
              <w:top w:w="60" w:type="dxa"/>
              <w:left w:w="110" w:type="dxa"/>
              <w:bottom w:w="60" w:type="dxa"/>
              <w:right w:w="110" w:type="dxa"/>
            </w:tcMar>
            <w:vAlign w:val="center"/>
          </w:tcPr>
          <w:p w14:paraId="09708622" w14:textId="77777777" w:rsidR="002C62D1" w:rsidRDefault="008C3E8A">
            <w:pPr>
              <w:spacing w:before="40" w:after="40"/>
            </w:pPr>
            <w:r>
              <w:rPr>
                <w:sz w:val="19"/>
                <w:szCs w:val="19"/>
              </w:rPr>
              <w:t>Changes a value whose historical setting must remain retrievable</w:t>
            </w:r>
          </w:p>
        </w:tc>
        <w:tc>
          <w:tcPr>
            <w:tcW w:w="2880" w:type="dxa"/>
            <w:tcMar>
              <w:top w:w="60" w:type="dxa"/>
              <w:left w:w="110" w:type="dxa"/>
              <w:bottom w:w="60" w:type="dxa"/>
              <w:right w:w="110" w:type="dxa"/>
            </w:tcMar>
            <w:vAlign w:val="center"/>
          </w:tcPr>
          <w:p w14:paraId="3CD67D6D" w14:textId="77777777" w:rsidR="002C62D1" w:rsidRDefault="008C3E8A">
            <w:pPr>
              <w:spacing w:before="40" w:after="40"/>
            </w:pPr>
            <w:r>
              <w:rPr>
                <w:sz w:val="19"/>
                <w:szCs w:val="19"/>
              </w:rPr>
              <w:t>Rate change, conversion factor change, threshold change</w:t>
            </w:r>
          </w:p>
        </w:tc>
        <w:tc>
          <w:tcPr>
            <w:tcW w:w="2784" w:type="dxa"/>
            <w:tcMar>
              <w:top w:w="60" w:type="dxa"/>
              <w:left w:w="110" w:type="dxa"/>
              <w:bottom w:w="60" w:type="dxa"/>
              <w:right w:w="110" w:type="dxa"/>
            </w:tcMar>
            <w:vAlign w:val="center"/>
          </w:tcPr>
          <w:p w14:paraId="0B96857C" w14:textId="77777777" w:rsidR="002C62D1" w:rsidRDefault="008C3E8A">
            <w:pPr>
              <w:spacing w:before="40" w:after="40"/>
            </w:pPr>
            <w:r>
              <w:rPr>
                <w:sz w:val="19"/>
                <w:szCs w:val="19"/>
              </w:rPr>
              <w:t>New effective-dated version; the previous version is retained</w:t>
            </w:r>
          </w:p>
        </w:tc>
      </w:tr>
      <w:tr w:rsidR="002C62D1" w14:paraId="7811041A" w14:textId="77777777">
        <w:tblPrEx>
          <w:tblCellMar>
            <w:top w:w="0" w:type="dxa"/>
            <w:bottom w:w="0" w:type="dxa"/>
          </w:tblCellMar>
        </w:tblPrEx>
        <w:trPr>
          <w:cantSplit/>
        </w:trPr>
        <w:tc>
          <w:tcPr>
            <w:tcW w:w="1632" w:type="dxa"/>
            <w:shd w:val="clear" w:color="auto" w:fill="F2F6FB"/>
            <w:tcMar>
              <w:top w:w="60" w:type="dxa"/>
              <w:left w:w="110" w:type="dxa"/>
              <w:bottom w:w="60" w:type="dxa"/>
              <w:right w:w="110" w:type="dxa"/>
            </w:tcMar>
            <w:vAlign w:val="center"/>
          </w:tcPr>
          <w:p w14:paraId="0D96467A" w14:textId="77777777" w:rsidR="002C62D1" w:rsidRDefault="008C3E8A">
            <w:pPr>
              <w:spacing w:before="40" w:after="40"/>
            </w:pPr>
            <w:r>
              <w:rPr>
                <w:sz w:val="19"/>
                <w:szCs w:val="19"/>
              </w:rPr>
              <w:t>Meaning change</w:t>
            </w:r>
          </w:p>
        </w:tc>
        <w:tc>
          <w:tcPr>
            <w:tcW w:w="2304" w:type="dxa"/>
            <w:shd w:val="clear" w:color="auto" w:fill="F2F6FB"/>
            <w:tcMar>
              <w:top w:w="60" w:type="dxa"/>
              <w:left w:w="110" w:type="dxa"/>
              <w:bottom w:w="60" w:type="dxa"/>
              <w:right w:w="110" w:type="dxa"/>
            </w:tcMar>
            <w:vAlign w:val="center"/>
          </w:tcPr>
          <w:p w14:paraId="591A727D" w14:textId="77777777" w:rsidR="002C62D1" w:rsidRDefault="008C3E8A">
            <w:pPr>
              <w:spacing w:before="40" w:after="40"/>
            </w:pPr>
            <w:r>
              <w:rPr>
                <w:sz w:val="19"/>
                <w:szCs w:val="19"/>
              </w:rPr>
              <w:t>Changes what the record represents</w:t>
            </w:r>
          </w:p>
        </w:tc>
        <w:tc>
          <w:tcPr>
            <w:tcW w:w="2880" w:type="dxa"/>
            <w:shd w:val="clear" w:color="auto" w:fill="F2F6FB"/>
            <w:tcMar>
              <w:top w:w="60" w:type="dxa"/>
              <w:left w:w="110" w:type="dxa"/>
              <w:bottom w:w="60" w:type="dxa"/>
              <w:right w:w="110" w:type="dxa"/>
            </w:tcMar>
            <w:vAlign w:val="center"/>
          </w:tcPr>
          <w:p w14:paraId="66A6F9C7" w14:textId="77777777" w:rsidR="002C62D1" w:rsidRDefault="008C3E8A">
            <w:pPr>
              <w:spacing w:before="40" w:after="40"/>
            </w:pPr>
            <w:r>
              <w:rPr>
                <w:sz w:val="19"/>
                <w:szCs w:val="19"/>
              </w:rPr>
              <w:t>A cost code repurposed for a different trade; a material code reused for a different specification</w:t>
            </w:r>
          </w:p>
        </w:tc>
        <w:tc>
          <w:tcPr>
            <w:tcW w:w="2784" w:type="dxa"/>
            <w:shd w:val="clear" w:color="auto" w:fill="F2F6FB"/>
            <w:tcMar>
              <w:top w:w="60" w:type="dxa"/>
              <w:left w:w="110" w:type="dxa"/>
              <w:bottom w:w="60" w:type="dxa"/>
              <w:right w:w="110" w:type="dxa"/>
            </w:tcMar>
            <w:vAlign w:val="center"/>
          </w:tcPr>
          <w:p w14:paraId="2EC9355D" w14:textId="77777777" w:rsidR="002C62D1" w:rsidRDefault="008C3E8A">
            <w:pPr>
              <w:spacing w:before="40" w:after="40"/>
            </w:pPr>
            <w:r>
              <w:rPr>
                <w:sz w:val="19"/>
                <w:szCs w:val="19"/>
              </w:rPr>
              <w:t>Prohibited as an edit. The record SHALL be deprecated and a new record created</w:t>
            </w:r>
          </w:p>
        </w:tc>
      </w:tr>
      <w:tr w:rsidR="002C62D1" w14:paraId="4A3BDE79" w14:textId="77777777">
        <w:tblPrEx>
          <w:tblCellMar>
            <w:top w:w="0" w:type="dxa"/>
            <w:bottom w:w="0" w:type="dxa"/>
          </w:tblCellMar>
        </w:tblPrEx>
        <w:trPr>
          <w:cantSplit/>
        </w:trPr>
        <w:tc>
          <w:tcPr>
            <w:tcW w:w="1632" w:type="dxa"/>
            <w:tcMar>
              <w:top w:w="60" w:type="dxa"/>
              <w:left w:w="110" w:type="dxa"/>
              <w:bottom w:w="60" w:type="dxa"/>
              <w:right w:w="110" w:type="dxa"/>
            </w:tcMar>
            <w:vAlign w:val="center"/>
          </w:tcPr>
          <w:p w14:paraId="3FD7590C" w14:textId="77777777" w:rsidR="002C62D1" w:rsidRDefault="008C3E8A">
            <w:pPr>
              <w:spacing w:before="40" w:after="40"/>
            </w:pPr>
            <w:r>
              <w:rPr>
                <w:sz w:val="19"/>
                <w:szCs w:val="19"/>
              </w:rPr>
              <w:t>Structural change</w:t>
            </w:r>
          </w:p>
        </w:tc>
        <w:tc>
          <w:tcPr>
            <w:tcW w:w="2304" w:type="dxa"/>
            <w:tcMar>
              <w:top w:w="60" w:type="dxa"/>
              <w:left w:w="110" w:type="dxa"/>
              <w:bottom w:w="60" w:type="dxa"/>
              <w:right w:w="110" w:type="dxa"/>
            </w:tcMar>
            <w:vAlign w:val="center"/>
          </w:tcPr>
          <w:p w14:paraId="43800816" w14:textId="77777777" w:rsidR="002C62D1" w:rsidRDefault="008C3E8A">
            <w:pPr>
              <w:spacing w:before="40" w:after="40"/>
            </w:pPr>
            <w:r>
              <w:rPr>
                <w:sz w:val="19"/>
                <w:szCs w:val="19"/>
              </w:rPr>
              <w:t>Changes a classification hierarchy or code structure affecting many records</w:t>
            </w:r>
          </w:p>
        </w:tc>
        <w:tc>
          <w:tcPr>
            <w:tcW w:w="2880" w:type="dxa"/>
            <w:tcMar>
              <w:top w:w="60" w:type="dxa"/>
              <w:left w:w="110" w:type="dxa"/>
              <w:bottom w:w="60" w:type="dxa"/>
              <w:right w:w="110" w:type="dxa"/>
            </w:tcMar>
            <w:vAlign w:val="center"/>
          </w:tcPr>
          <w:p w14:paraId="21C30EF5" w14:textId="77777777" w:rsidR="002C62D1" w:rsidRDefault="008C3E8A">
            <w:pPr>
              <w:spacing w:before="40" w:after="40"/>
            </w:pPr>
            <w:r>
              <w:rPr>
                <w:sz w:val="19"/>
                <w:szCs w:val="19"/>
              </w:rPr>
              <w:t>Restructuring the cost code hierarchy, adding a level to a classification</w:t>
            </w:r>
          </w:p>
        </w:tc>
        <w:tc>
          <w:tcPr>
            <w:tcW w:w="2784" w:type="dxa"/>
            <w:tcMar>
              <w:top w:w="60" w:type="dxa"/>
              <w:left w:w="110" w:type="dxa"/>
              <w:bottom w:w="60" w:type="dxa"/>
              <w:right w:w="110" w:type="dxa"/>
            </w:tcMar>
            <w:vAlign w:val="center"/>
          </w:tcPr>
          <w:p w14:paraId="5321941C" w14:textId="77777777" w:rsidR="002C62D1" w:rsidRDefault="008C3E8A">
            <w:pPr>
              <w:spacing w:before="40" w:after="40"/>
            </w:pPr>
            <w:r>
              <w:rPr>
                <w:sz w:val="19"/>
                <w:szCs w:val="19"/>
              </w:rPr>
              <w:t>Governance Board approval with full impact assessment and a migration plan</w:t>
            </w:r>
          </w:p>
        </w:tc>
      </w:tr>
    </w:tbl>
    <w:p w14:paraId="75D29BCD" w14:textId="77777777" w:rsidR="002C62D1" w:rsidRDefault="008C3E8A">
      <w:pPr>
        <w:pStyle w:val="Heading2"/>
        <w:keepNext/>
        <w:spacing w:before="280" w:after="100"/>
      </w:pPr>
      <w:bookmarkStart w:id="122" w:name="_Toc239320584"/>
      <w:r>
        <w:t>14.2 Modify, version, or create new — the decision rule</w:t>
      </w:r>
      <w:bookmarkEnd w:id="122"/>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056B5694"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2BAFEB21" w14:textId="77777777" w:rsidR="002C62D1" w:rsidRDefault="008C3E8A">
            <w:r>
              <w:rPr>
                <w:rFonts w:ascii="Consolas" w:eastAsia="Consolas" w:hAnsi="Consolas" w:cs="Consolas"/>
                <w:color w:val="2A2A2A"/>
                <w:sz w:val="17"/>
                <w:szCs w:val="17"/>
              </w:rPr>
              <w:t>Does the change alter what the record MEANS or represents?</w:t>
            </w:r>
          </w:p>
          <w:p w14:paraId="16DC1AF2" w14:textId="77777777" w:rsidR="002C62D1" w:rsidRDefault="008C3E8A">
            <w:r>
              <w:rPr>
                <w:rFonts w:ascii="Consolas" w:eastAsia="Consolas" w:hAnsi="Consolas" w:cs="Consolas"/>
                <w:color w:val="2A2A2A"/>
                <w:sz w:val="17"/>
                <w:szCs w:val="17"/>
              </w:rPr>
              <w:t xml:space="preserve">        │</w:t>
            </w:r>
          </w:p>
          <w:p w14:paraId="1502741C" w14:textId="77777777" w:rsidR="002C62D1" w:rsidRDefault="008C3E8A">
            <w:r>
              <w:rPr>
                <w:rFonts w:ascii="Consolas" w:eastAsia="Consolas" w:hAnsi="Consolas" w:cs="Consolas"/>
                <w:color w:val="2A2A2A"/>
                <w:sz w:val="17"/>
                <w:szCs w:val="17"/>
              </w:rPr>
              <w:t xml:space="preserve">   YES ─┴─ NO</w:t>
            </w:r>
          </w:p>
          <w:p w14:paraId="1A2D0082" w14:textId="77777777" w:rsidR="002C62D1" w:rsidRDefault="008C3E8A">
            <w:r>
              <w:rPr>
                <w:rFonts w:ascii="Consolas" w:eastAsia="Consolas" w:hAnsi="Consolas" w:cs="Consolas"/>
                <w:color w:val="2A2A2A"/>
                <w:sz w:val="17"/>
                <w:szCs w:val="17"/>
              </w:rPr>
              <w:t xml:space="preserve">    │       │</w:t>
            </w:r>
          </w:p>
          <w:p w14:paraId="4B7946C1" w14:textId="77777777" w:rsidR="002C62D1" w:rsidRDefault="008C3E8A">
            <w:r>
              <w:rPr>
                <w:rFonts w:ascii="Consolas" w:eastAsia="Consolas" w:hAnsi="Consolas" w:cs="Consolas"/>
                <w:color w:val="2A2A2A"/>
                <w:sz w:val="17"/>
                <w:szCs w:val="17"/>
              </w:rPr>
              <w:t xml:space="preserve">    │       └─► Does the previous value need to remain retrievable</w:t>
            </w:r>
          </w:p>
          <w:p w14:paraId="069C378D" w14:textId="77777777" w:rsidR="002C62D1" w:rsidRDefault="008C3E8A">
            <w:r>
              <w:rPr>
                <w:rFonts w:ascii="Consolas" w:eastAsia="Consolas" w:hAnsi="Consolas" w:cs="Consolas"/>
                <w:color w:val="2A2A2A"/>
                <w:sz w:val="17"/>
                <w:szCs w:val="17"/>
              </w:rPr>
              <w:t xml:space="preserve">    │            for historical repo</w:t>
            </w:r>
            <w:r>
              <w:rPr>
                <w:rFonts w:ascii="Consolas" w:eastAsia="Consolas" w:hAnsi="Consolas" w:cs="Consolas"/>
                <w:color w:val="2A2A2A"/>
                <w:sz w:val="17"/>
                <w:szCs w:val="17"/>
              </w:rPr>
              <w:t>rting, audit or contract?</w:t>
            </w:r>
          </w:p>
          <w:p w14:paraId="320BE31B" w14:textId="77777777" w:rsidR="002C62D1" w:rsidRDefault="008C3E8A">
            <w:r>
              <w:rPr>
                <w:rFonts w:ascii="Consolas" w:eastAsia="Consolas" w:hAnsi="Consolas" w:cs="Consolas"/>
                <w:color w:val="2A2A2A"/>
                <w:sz w:val="17"/>
                <w:szCs w:val="17"/>
              </w:rPr>
              <w:t xml:space="preserve">    │                │</w:t>
            </w:r>
          </w:p>
          <w:p w14:paraId="0D145635" w14:textId="77777777" w:rsidR="002C62D1" w:rsidRDefault="008C3E8A">
            <w:r>
              <w:rPr>
                <w:rFonts w:ascii="Consolas" w:eastAsia="Consolas" w:hAnsi="Consolas" w:cs="Consolas"/>
                <w:color w:val="2A2A2A"/>
                <w:sz w:val="17"/>
                <w:szCs w:val="17"/>
              </w:rPr>
              <w:t xml:space="preserve">    │           YES ─┴─ NO</w:t>
            </w:r>
          </w:p>
          <w:p w14:paraId="603BE919" w14:textId="77777777" w:rsidR="002C62D1" w:rsidRDefault="008C3E8A">
            <w:r>
              <w:rPr>
                <w:rFonts w:ascii="Consolas" w:eastAsia="Consolas" w:hAnsi="Consolas" w:cs="Consolas"/>
                <w:color w:val="2A2A2A"/>
                <w:sz w:val="17"/>
                <w:szCs w:val="17"/>
              </w:rPr>
              <w:t xml:space="preserve">    │            │       │</w:t>
            </w:r>
          </w:p>
          <w:p w14:paraId="756A469C" w14:textId="77777777" w:rsidR="002C62D1" w:rsidRDefault="008C3E8A">
            <w:r>
              <w:rPr>
                <w:rFonts w:ascii="Consolas" w:eastAsia="Consolas" w:hAnsi="Consolas" w:cs="Consolas"/>
                <w:color w:val="2A2A2A"/>
                <w:sz w:val="17"/>
                <w:szCs w:val="17"/>
              </w:rPr>
              <w:t xml:space="preserve">    │            │       └─► MODIFY the existing record</w:t>
            </w:r>
          </w:p>
          <w:p w14:paraId="0923C968" w14:textId="77777777" w:rsidR="002C62D1" w:rsidRDefault="008C3E8A">
            <w:r>
              <w:rPr>
                <w:rFonts w:ascii="Consolas" w:eastAsia="Consolas" w:hAnsi="Consolas" w:cs="Consolas"/>
                <w:color w:val="2A2A2A"/>
                <w:sz w:val="17"/>
                <w:szCs w:val="17"/>
              </w:rPr>
              <w:t xml:space="preserve">    │            │            (audit trail records before / after)</w:t>
            </w:r>
          </w:p>
          <w:p w14:paraId="3CF262A3" w14:textId="77777777" w:rsidR="002C62D1" w:rsidRDefault="008C3E8A">
            <w:r>
              <w:rPr>
                <w:rFonts w:ascii="Consolas" w:eastAsia="Consolas" w:hAnsi="Consolas" w:cs="Consolas"/>
                <w:color w:val="2A2A2A"/>
                <w:sz w:val="17"/>
                <w:szCs w:val="17"/>
              </w:rPr>
              <w:t xml:space="preserve">    │            │</w:t>
            </w:r>
          </w:p>
          <w:p w14:paraId="39BEE879" w14:textId="77777777" w:rsidR="002C62D1" w:rsidRDefault="008C3E8A">
            <w:r>
              <w:rPr>
                <w:rFonts w:ascii="Consolas" w:eastAsia="Consolas" w:hAnsi="Consolas" w:cs="Consolas"/>
                <w:color w:val="2A2A2A"/>
                <w:sz w:val="17"/>
                <w:szCs w:val="17"/>
              </w:rPr>
              <w:t xml:space="preserve">    │      </w:t>
            </w:r>
            <w:r>
              <w:rPr>
                <w:rFonts w:ascii="Consolas" w:eastAsia="Consolas" w:hAnsi="Consolas" w:cs="Consolas"/>
                <w:color w:val="2A2A2A"/>
                <w:sz w:val="17"/>
                <w:szCs w:val="17"/>
              </w:rPr>
              <w:t xml:space="preserve">      └─► CREATE A NEW EFFECTIVE-DATED VERSION</w:t>
            </w:r>
          </w:p>
          <w:p w14:paraId="6BE93AF4" w14:textId="77777777" w:rsidR="002C62D1" w:rsidRDefault="008C3E8A">
            <w:r>
              <w:rPr>
                <w:rFonts w:ascii="Consolas" w:eastAsia="Consolas" w:hAnsi="Consolas" w:cs="Consolas"/>
                <w:color w:val="2A2A2A"/>
                <w:sz w:val="17"/>
                <w:szCs w:val="17"/>
              </w:rPr>
              <w:t xml:space="preserve">    │                 (previous version retained and still resolvable)</w:t>
            </w:r>
          </w:p>
          <w:p w14:paraId="6D878A0A" w14:textId="77777777" w:rsidR="002C62D1" w:rsidRDefault="008C3E8A">
            <w:r>
              <w:rPr>
                <w:rFonts w:ascii="Consolas" w:eastAsia="Consolas" w:hAnsi="Consolas" w:cs="Consolas"/>
                <w:color w:val="2A2A2A"/>
                <w:sz w:val="17"/>
                <w:szCs w:val="17"/>
              </w:rPr>
              <w:t xml:space="preserve">    │</w:t>
            </w:r>
          </w:p>
          <w:p w14:paraId="03C794F4" w14:textId="77777777" w:rsidR="002C62D1" w:rsidRDefault="008C3E8A">
            <w:r>
              <w:rPr>
                <w:rFonts w:ascii="Consolas" w:eastAsia="Consolas" w:hAnsi="Consolas" w:cs="Consolas"/>
                <w:color w:val="2A2A2A"/>
                <w:sz w:val="17"/>
                <w:szCs w:val="17"/>
              </w:rPr>
              <w:t xml:space="preserve">    └─► DEPRECATE the record and CREATE A NEW RECORD</w:t>
            </w:r>
          </w:p>
          <w:p w14:paraId="1AA9F6BC" w14:textId="77777777" w:rsidR="002C62D1" w:rsidRDefault="008C3E8A">
            <w:r>
              <w:rPr>
                <w:rFonts w:ascii="Consolas" w:eastAsia="Consolas" w:hAnsi="Consolas" w:cs="Consolas"/>
                <w:color w:val="2A2A2A"/>
                <w:sz w:val="17"/>
                <w:szCs w:val="17"/>
              </w:rPr>
              <w:t xml:space="preserve">         (record the successor relationship; never reuse the code)</w:t>
            </w:r>
          </w:p>
        </w:tc>
      </w:tr>
    </w:tbl>
    <w:p w14:paraId="01E51BCC" w14:textId="77777777" w:rsidR="002C62D1" w:rsidRDefault="008C3E8A">
      <w:pPr>
        <w:spacing w:before="70" w:after="180"/>
      </w:pPr>
      <w:r>
        <w:rPr>
          <w:i/>
          <w:iCs/>
          <w:color w:val="595959"/>
          <w:sz w:val="17"/>
          <w:szCs w:val="17"/>
        </w:rPr>
        <w:t>Figure 14.1 — The change decision rule.</w:t>
      </w:r>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41FEAC12"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4D682525" w14:textId="77777777" w:rsidR="002C62D1" w:rsidRDefault="008C3E8A">
            <w:pPr>
              <w:spacing w:after="70"/>
            </w:pPr>
            <w:r>
              <w:rPr>
                <w:b/>
                <w:bCs/>
                <w:color w:val="8A5A00"/>
                <w:sz w:val="20"/>
                <w:szCs w:val="20"/>
              </w:rPr>
              <w:lastRenderedPageBreak/>
              <w:t>Requirements — Change control</w:t>
            </w:r>
          </w:p>
          <w:p w14:paraId="2F65D396" w14:textId="77777777" w:rsidR="002C62D1" w:rsidRDefault="008C3E8A">
            <w:pPr>
              <w:pStyle w:val="ListParagraph"/>
              <w:numPr>
                <w:ilvl w:val="0"/>
                <w:numId w:val="2"/>
              </w:numPr>
              <w:spacing w:before="20" w:after="40" w:line="260" w:lineRule="auto"/>
            </w:pPr>
            <w:r>
              <w:rPr>
                <w:sz w:val="20"/>
                <w:szCs w:val="20"/>
              </w:rPr>
              <w:t>A master record's business meaning SHALL NOT be changed by editing. Meaning change SHALL be handled by deprecation and replacement.</w:t>
            </w:r>
          </w:p>
          <w:p w14:paraId="7072F57C" w14:textId="77777777" w:rsidR="002C62D1" w:rsidRDefault="008C3E8A">
            <w:pPr>
              <w:pStyle w:val="ListParagraph"/>
              <w:numPr>
                <w:ilvl w:val="0"/>
                <w:numId w:val="2"/>
              </w:numPr>
              <w:spacing w:before="20" w:after="40" w:line="260" w:lineRule="auto"/>
            </w:pPr>
            <w:r>
              <w:rPr>
                <w:sz w:val="20"/>
                <w:szCs w:val="20"/>
              </w:rPr>
              <w:t>A business code SHALL NOT be changed after approval.</w:t>
            </w:r>
          </w:p>
          <w:p w14:paraId="054087A4" w14:textId="77777777" w:rsidR="002C62D1" w:rsidRDefault="008C3E8A">
            <w:pPr>
              <w:pStyle w:val="ListParagraph"/>
              <w:numPr>
                <w:ilvl w:val="0"/>
                <w:numId w:val="2"/>
              </w:numPr>
              <w:spacing w:before="20" w:after="40" w:line="260" w:lineRule="auto"/>
            </w:pPr>
            <w:r>
              <w:rPr>
                <w:sz w:val="20"/>
                <w:szCs w:val="20"/>
              </w:rPr>
              <w:t>Values with commercial or contractual significance SHALL be effective-d</w:t>
            </w:r>
            <w:r>
              <w:rPr>
                <w:sz w:val="20"/>
                <w:szCs w:val="20"/>
              </w:rPr>
              <w:t>ated so that the value applicable at any past date can be reconstructed.</w:t>
            </w:r>
          </w:p>
          <w:p w14:paraId="17A06025" w14:textId="77777777" w:rsidR="002C62D1" w:rsidRDefault="008C3E8A">
            <w:pPr>
              <w:pStyle w:val="ListParagraph"/>
              <w:numPr>
                <w:ilvl w:val="0"/>
                <w:numId w:val="2"/>
              </w:numPr>
              <w:spacing w:before="20" w:after="40" w:line="260" w:lineRule="auto"/>
            </w:pPr>
            <w:r>
              <w:rPr>
                <w:sz w:val="20"/>
                <w:szCs w:val="20"/>
              </w:rPr>
              <w:t>Every change SHALL record the previous value, the new value, the reason, the requester, the approver and the effective date.</w:t>
            </w:r>
          </w:p>
          <w:p w14:paraId="7E951C71" w14:textId="77777777" w:rsidR="002C62D1" w:rsidRDefault="008C3E8A">
            <w:pPr>
              <w:pStyle w:val="ListParagraph"/>
              <w:numPr>
                <w:ilvl w:val="0"/>
                <w:numId w:val="2"/>
              </w:numPr>
              <w:spacing w:before="20" w:after="40" w:line="260" w:lineRule="auto"/>
            </w:pPr>
            <w:r>
              <w:rPr>
                <w:sz w:val="20"/>
                <w:szCs w:val="20"/>
              </w:rPr>
              <w:t>Changes to Tier 1 master data SHALL include an impact asse</w:t>
            </w:r>
            <w:r>
              <w:rPr>
                <w:sz w:val="20"/>
                <w:szCs w:val="20"/>
              </w:rPr>
              <w:t>ssment identifying affected projects, modules, reports and integrations.</w:t>
            </w:r>
          </w:p>
          <w:p w14:paraId="39711350" w14:textId="77777777" w:rsidR="002C62D1" w:rsidRDefault="008C3E8A">
            <w:pPr>
              <w:pStyle w:val="ListParagraph"/>
              <w:numPr>
                <w:ilvl w:val="0"/>
                <w:numId w:val="2"/>
              </w:numPr>
              <w:spacing w:before="20" w:after="40" w:line="260" w:lineRule="auto"/>
            </w:pPr>
            <w:r>
              <w:rPr>
                <w:sz w:val="20"/>
                <w:szCs w:val="20"/>
              </w:rPr>
              <w:t>Consumers materially affected by a change SHALL be notified through the DCOS Notification Engine before or at the point the change becomes effective.</w:t>
            </w:r>
          </w:p>
        </w:tc>
      </w:tr>
    </w:tbl>
    <w:p w14:paraId="621BF75E" w14:textId="77777777" w:rsidR="002C62D1" w:rsidRDefault="008C3E8A">
      <w:pPr>
        <w:pStyle w:val="Heading2"/>
        <w:keepNext/>
        <w:spacing w:before="280" w:after="100"/>
      </w:pPr>
      <w:bookmarkStart w:id="123" w:name="_Toc239320585"/>
      <w:r>
        <w:t>14.3 Versioning attributes</w:t>
      </w:r>
      <w:bookmarkEnd w:id="123"/>
    </w:p>
    <w:p w14:paraId="65EDC044" w14:textId="77777777" w:rsidR="002C62D1" w:rsidRDefault="008C3E8A">
      <w:pPr>
        <w:spacing w:before="60" w:after="120" w:line="264" w:lineRule="auto"/>
        <w:jc w:val="both"/>
      </w:pPr>
      <w:r>
        <w:t>Where a master record is versioned, the following SHALL be maintained:</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880"/>
        <w:gridCol w:w="6720"/>
      </w:tblGrid>
      <w:tr w:rsidR="002C62D1" w14:paraId="74973433" w14:textId="77777777">
        <w:tblPrEx>
          <w:tblCellMar>
            <w:top w:w="0" w:type="dxa"/>
            <w:bottom w:w="0" w:type="dxa"/>
          </w:tblCellMar>
        </w:tblPrEx>
        <w:trPr>
          <w:tblHeader/>
        </w:trPr>
        <w:tc>
          <w:tcPr>
            <w:tcW w:w="2880" w:type="dxa"/>
            <w:shd w:val="clear" w:color="auto" w:fill="1F3864"/>
            <w:tcMar>
              <w:top w:w="60" w:type="dxa"/>
              <w:left w:w="110" w:type="dxa"/>
              <w:bottom w:w="60" w:type="dxa"/>
              <w:right w:w="110" w:type="dxa"/>
            </w:tcMar>
            <w:vAlign w:val="center"/>
          </w:tcPr>
          <w:p w14:paraId="6CF5D8DA" w14:textId="77777777" w:rsidR="002C62D1" w:rsidRDefault="008C3E8A">
            <w:pPr>
              <w:spacing w:before="40" w:after="40"/>
            </w:pPr>
            <w:r>
              <w:rPr>
                <w:b/>
                <w:bCs/>
                <w:color w:val="FFFFFF"/>
                <w:sz w:val="19"/>
                <w:szCs w:val="19"/>
              </w:rPr>
              <w:t>Attribute</w:t>
            </w:r>
          </w:p>
        </w:tc>
        <w:tc>
          <w:tcPr>
            <w:tcW w:w="6720" w:type="dxa"/>
            <w:shd w:val="clear" w:color="auto" w:fill="1F3864"/>
            <w:tcMar>
              <w:top w:w="60" w:type="dxa"/>
              <w:left w:w="110" w:type="dxa"/>
              <w:bottom w:w="60" w:type="dxa"/>
              <w:right w:w="110" w:type="dxa"/>
            </w:tcMar>
            <w:vAlign w:val="center"/>
          </w:tcPr>
          <w:p w14:paraId="2E8D0F78" w14:textId="77777777" w:rsidR="002C62D1" w:rsidRDefault="008C3E8A">
            <w:pPr>
              <w:spacing w:before="40" w:after="40"/>
            </w:pPr>
            <w:r>
              <w:rPr>
                <w:b/>
                <w:bCs/>
                <w:color w:val="FFFFFF"/>
                <w:sz w:val="19"/>
                <w:szCs w:val="19"/>
              </w:rPr>
              <w:t>Purpose</w:t>
            </w:r>
          </w:p>
        </w:tc>
      </w:tr>
      <w:tr w:rsidR="002C62D1" w14:paraId="3AB8C706"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67BA7EE9" w14:textId="77777777" w:rsidR="002C62D1" w:rsidRDefault="008C3E8A">
            <w:pPr>
              <w:spacing w:before="40" w:after="40"/>
            </w:pPr>
            <w:r>
              <w:rPr>
                <w:sz w:val="19"/>
                <w:szCs w:val="19"/>
              </w:rPr>
              <w:t>Version number</w:t>
            </w:r>
          </w:p>
        </w:tc>
        <w:tc>
          <w:tcPr>
            <w:tcW w:w="6720" w:type="dxa"/>
            <w:tcMar>
              <w:top w:w="60" w:type="dxa"/>
              <w:left w:w="110" w:type="dxa"/>
              <w:bottom w:w="60" w:type="dxa"/>
              <w:right w:w="110" w:type="dxa"/>
            </w:tcMar>
            <w:vAlign w:val="center"/>
          </w:tcPr>
          <w:p w14:paraId="78A3B08B" w14:textId="77777777" w:rsidR="002C62D1" w:rsidRDefault="008C3E8A">
            <w:pPr>
              <w:spacing w:before="40" w:after="40"/>
            </w:pPr>
            <w:r>
              <w:rPr>
                <w:sz w:val="19"/>
                <w:szCs w:val="19"/>
              </w:rPr>
              <w:t>Sequential identifier of the version</w:t>
            </w:r>
          </w:p>
        </w:tc>
      </w:tr>
      <w:tr w:rsidR="002C62D1" w14:paraId="1BC8752A"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5DB7F4D7" w14:textId="77777777" w:rsidR="002C62D1" w:rsidRDefault="008C3E8A">
            <w:pPr>
              <w:spacing w:before="40" w:after="40"/>
            </w:pPr>
            <w:r>
              <w:rPr>
                <w:sz w:val="19"/>
                <w:szCs w:val="19"/>
              </w:rPr>
              <w:t>Effective from / effective to</w:t>
            </w:r>
          </w:p>
        </w:tc>
        <w:tc>
          <w:tcPr>
            <w:tcW w:w="6720" w:type="dxa"/>
            <w:shd w:val="clear" w:color="auto" w:fill="F2F6FB"/>
            <w:tcMar>
              <w:top w:w="60" w:type="dxa"/>
              <w:left w:w="110" w:type="dxa"/>
              <w:bottom w:w="60" w:type="dxa"/>
              <w:right w:w="110" w:type="dxa"/>
            </w:tcMar>
            <w:vAlign w:val="center"/>
          </w:tcPr>
          <w:p w14:paraId="7538B6C4" w14:textId="77777777" w:rsidR="002C62D1" w:rsidRDefault="008C3E8A">
            <w:pPr>
              <w:spacing w:before="40" w:after="40"/>
            </w:pPr>
            <w:r>
              <w:rPr>
                <w:sz w:val="19"/>
                <w:szCs w:val="19"/>
              </w:rPr>
              <w:t>The period during which this version applies</w:t>
            </w:r>
          </w:p>
        </w:tc>
      </w:tr>
      <w:tr w:rsidR="002C62D1" w14:paraId="4344E238"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74439EC0" w14:textId="77777777" w:rsidR="002C62D1" w:rsidRDefault="008C3E8A">
            <w:pPr>
              <w:spacing w:before="40" w:after="40"/>
            </w:pPr>
            <w:r>
              <w:rPr>
                <w:sz w:val="19"/>
                <w:szCs w:val="19"/>
              </w:rPr>
              <w:t>Previous version reference</w:t>
            </w:r>
          </w:p>
        </w:tc>
        <w:tc>
          <w:tcPr>
            <w:tcW w:w="6720" w:type="dxa"/>
            <w:tcMar>
              <w:top w:w="60" w:type="dxa"/>
              <w:left w:w="110" w:type="dxa"/>
              <w:bottom w:w="60" w:type="dxa"/>
              <w:right w:w="110" w:type="dxa"/>
            </w:tcMar>
            <w:vAlign w:val="center"/>
          </w:tcPr>
          <w:p w14:paraId="612E2B6D" w14:textId="77777777" w:rsidR="002C62D1" w:rsidRDefault="008C3E8A">
            <w:pPr>
              <w:spacing w:before="40" w:after="40"/>
            </w:pPr>
            <w:r>
              <w:rPr>
                <w:sz w:val="19"/>
                <w:szCs w:val="19"/>
              </w:rPr>
              <w:t>Link to the version this one supersedes</w:t>
            </w:r>
          </w:p>
        </w:tc>
      </w:tr>
      <w:tr w:rsidR="002C62D1" w14:paraId="34CF7952"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44A74E38" w14:textId="77777777" w:rsidR="002C62D1" w:rsidRDefault="008C3E8A">
            <w:pPr>
              <w:spacing w:before="40" w:after="40"/>
            </w:pPr>
            <w:r>
              <w:rPr>
                <w:sz w:val="19"/>
                <w:szCs w:val="19"/>
              </w:rPr>
              <w:t>Change request reference</w:t>
            </w:r>
          </w:p>
        </w:tc>
        <w:tc>
          <w:tcPr>
            <w:tcW w:w="6720" w:type="dxa"/>
            <w:shd w:val="clear" w:color="auto" w:fill="F2F6FB"/>
            <w:tcMar>
              <w:top w:w="60" w:type="dxa"/>
              <w:left w:w="110" w:type="dxa"/>
              <w:bottom w:w="60" w:type="dxa"/>
              <w:right w:w="110" w:type="dxa"/>
            </w:tcMar>
            <w:vAlign w:val="center"/>
          </w:tcPr>
          <w:p w14:paraId="617085F2" w14:textId="77777777" w:rsidR="002C62D1" w:rsidRDefault="008C3E8A">
            <w:pPr>
              <w:spacing w:before="40" w:after="40"/>
            </w:pPr>
            <w:r>
              <w:rPr>
                <w:sz w:val="19"/>
                <w:szCs w:val="19"/>
              </w:rPr>
              <w:t>Link to the governing request and its approval</w:t>
            </w:r>
          </w:p>
        </w:tc>
      </w:tr>
      <w:tr w:rsidR="002C62D1" w14:paraId="12DC59F6"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166E018E" w14:textId="77777777" w:rsidR="002C62D1" w:rsidRDefault="008C3E8A">
            <w:pPr>
              <w:spacing w:before="40" w:after="40"/>
            </w:pPr>
            <w:r>
              <w:rPr>
                <w:sz w:val="19"/>
                <w:szCs w:val="19"/>
              </w:rPr>
              <w:t>Reason for change</w:t>
            </w:r>
          </w:p>
        </w:tc>
        <w:tc>
          <w:tcPr>
            <w:tcW w:w="6720" w:type="dxa"/>
            <w:tcMar>
              <w:top w:w="60" w:type="dxa"/>
              <w:left w:w="110" w:type="dxa"/>
              <w:bottom w:w="60" w:type="dxa"/>
              <w:right w:w="110" w:type="dxa"/>
            </w:tcMar>
            <w:vAlign w:val="center"/>
          </w:tcPr>
          <w:p w14:paraId="153E51FF" w14:textId="77777777" w:rsidR="002C62D1" w:rsidRDefault="008C3E8A">
            <w:pPr>
              <w:spacing w:before="40" w:after="40"/>
            </w:pPr>
            <w:r>
              <w:rPr>
                <w:sz w:val="19"/>
                <w:szCs w:val="19"/>
              </w:rPr>
              <w:t>Why the new version was created</w:t>
            </w:r>
          </w:p>
        </w:tc>
      </w:tr>
      <w:tr w:rsidR="002C62D1" w14:paraId="7EC47EDE" w14:textId="77777777">
        <w:tblPrEx>
          <w:tblCellMar>
            <w:top w:w="0" w:type="dxa"/>
            <w:bottom w:w="0" w:type="dxa"/>
          </w:tblCellMar>
        </w:tblPrEx>
        <w:trPr>
          <w:cantSplit/>
        </w:trPr>
        <w:tc>
          <w:tcPr>
            <w:tcW w:w="2880" w:type="dxa"/>
            <w:shd w:val="clear" w:color="auto" w:fill="F2F6FB"/>
            <w:tcMar>
              <w:top w:w="60" w:type="dxa"/>
              <w:left w:w="110" w:type="dxa"/>
              <w:bottom w:w="60" w:type="dxa"/>
              <w:right w:w="110" w:type="dxa"/>
            </w:tcMar>
            <w:vAlign w:val="center"/>
          </w:tcPr>
          <w:p w14:paraId="2A74004B" w14:textId="77777777" w:rsidR="002C62D1" w:rsidRDefault="008C3E8A">
            <w:pPr>
              <w:spacing w:before="40" w:after="40"/>
            </w:pPr>
            <w:r>
              <w:rPr>
                <w:sz w:val="19"/>
                <w:szCs w:val="19"/>
              </w:rPr>
              <w:t>Approver and approval date</w:t>
            </w:r>
          </w:p>
        </w:tc>
        <w:tc>
          <w:tcPr>
            <w:tcW w:w="6720" w:type="dxa"/>
            <w:shd w:val="clear" w:color="auto" w:fill="F2F6FB"/>
            <w:tcMar>
              <w:top w:w="60" w:type="dxa"/>
              <w:left w:w="110" w:type="dxa"/>
              <w:bottom w:w="60" w:type="dxa"/>
              <w:right w:w="110" w:type="dxa"/>
            </w:tcMar>
            <w:vAlign w:val="center"/>
          </w:tcPr>
          <w:p w14:paraId="3F3C137D" w14:textId="77777777" w:rsidR="002C62D1" w:rsidRDefault="008C3E8A">
            <w:pPr>
              <w:spacing w:before="40" w:after="40"/>
            </w:pPr>
            <w:r>
              <w:rPr>
                <w:sz w:val="19"/>
                <w:szCs w:val="19"/>
              </w:rPr>
              <w:t>Who authorised the version and when</w:t>
            </w:r>
          </w:p>
        </w:tc>
      </w:tr>
      <w:tr w:rsidR="002C62D1" w14:paraId="2D477FD2" w14:textId="77777777">
        <w:tblPrEx>
          <w:tblCellMar>
            <w:top w:w="0" w:type="dxa"/>
            <w:bottom w:w="0" w:type="dxa"/>
          </w:tblCellMar>
        </w:tblPrEx>
        <w:trPr>
          <w:cantSplit/>
        </w:trPr>
        <w:tc>
          <w:tcPr>
            <w:tcW w:w="2880" w:type="dxa"/>
            <w:tcMar>
              <w:top w:w="60" w:type="dxa"/>
              <w:left w:w="110" w:type="dxa"/>
              <w:bottom w:w="60" w:type="dxa"/>
              <w:right w:w="110" w:type="dxa"/>
            </w:tcMar>
            <w:vAlign w:val="center"/>
          </w:tcPr>
          <w:p w14:paraId="53441065" w14:textId="77777777" w:rsidR="002C62D1" w:rsidRDefault="008C3E8A">
            <w:pPr>
              <w:spacing w:before="40" w:after="40"/>
            </w:pPr>
            <w:r>
              <w:rPr>
                <w:sz w:val="19"/>
                <w:szCs w:val="19"/>
              </w:rPr>
              <w:t>Status</w:t>
            </w:r>
          </w:p>
        </w:tc>
        <w:tc>
          <w:tcPr>
            <w:tcW w:w="6720" w:type="dxa"/>
            <w:tcMar>
              <w:top w:w="60" w:type="dxa"/>
              <w:left w:w="110" w:type="dxa"/>
              <w:bottom w:w="60" w:type="dxa"/>
              <w:right w:w="110" w:type="dxa"/>
            </w:tcMar>
            <w:vAlign w:val="center"/>
          </w:tcPr>
          <w:p w14:paraId="7535D55E" w14:textId="77777777" w:rsidR="002C62D1" w:rsidRDefault="008C3E8A">
            <w:pPr>
              <w:spacing w:before="40" w:after="40"/>
            </w:pPr>
            <w:r>
              <w:rPr>
                <w:sz w:val="19"/>
                <w:szCs w:val="19"/>
              </w:rPr>
              <w:t>Draft, approved, current, superseded</w:t>
            </w:r>
          </w:p>
        </w:tc>
      </w:tr>
    </w:tbl>
    <w:p w14:paraId="2AFF5AC1" w14:textId="77777777" w:rsidR="002C62D1" w:rsidRDefault="008C3E8A">
      <w:pPr>
        <w:spacing w:before="60" w:after="120" w:line="264" w:lineRule="auto"/>
        <w:jc w:val="both"/>
      </w:pPr>
      <w:r>
        <w:t>Transactions SHALL reference the version that was effective on the transaction date, and reporting SHALL be able to reproduce historical results using the versions that applied at the time.</w:t>
      </w:r>
    </w:p>
    <w:p w14:paraId="2149722F" w14:textId="77777777" w:rsidR="002C62D1" w:rsidRDefault="008C3E8A">
      <w:pPr>
        <w:pStyle w:val="Heading2"/>
        <w:keepNext/>
        <w:spacing w:before="280" w:after="100"/>
      </w:pPr>
      <w:bookmarkStart w:id="124" w:name="_Toc239320586"/>
      <w:r>
        <w:t>14.4 Import, export and bulk load control</w:t>
      </w:r>
      <w:bookmarkEnd w:id="124"/>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327B13C1"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19AE4746" w14:textId="77777777" w:rsidR="002C62D1" w:rsidRDefault="008C3E8A">
            <w:pPr>
              <w:spacing w:after="70"/>
            </w:pPr>
            <w:r>
              <w:rPr>
                <w:b/>
                <w:bCs/>
                <w:color w:val="8A5A00"/>
                <w:sz w:val="20"/>
                <w:szCs w:val="20"/>
              </w:rPr>
              <w:t>Governing principle</w:t>
            </w:r>
          </w:p>
          <w:p w14:paraId="4DF105DF" w14:textId="77777777" w:rsidR="002C62D1" w:rsidRDefault="008C3E8A">
            <w:pPr>
              <w:pStyle w:val="ListParagraph"/>
              <w:numPr>
                <w:ilvl w:val="0"/>
                <w:numId w:val="2"/>
              </w:numPr>
              <w:spacing w:before="20" w:after="40" w:line="260" w:lineRule="auto"/>
            </w:pPr>
            <w:r>
              <w:rPr>
                <w:b/>
                <w:bCs/>
                <w:sz w:val="20"/>
                <w:szCs w:val="20"/>
              </w:rPr>
              <w:t>Bulk import SHALL NOT bypass master data governance.</w:t>
            </w:r>
            <w:r>
              <w:rPr>
                <w:sz w:val="20"/>
                <w:szCs w:val="20"/>
              </w:rPr>
              <w:t xml:space="preserve"> An import that skips duplicate checking, validation or approval injects in one action the same defects the governance process exists to prevent.</w:t>
            </w:r>
          </w:p>
        </w:tc>
      </w:tr>
    </w:tbl>
    <w:p w14:paraId="36B1A17D" w14:textId="77777777" w:rsidR="002C62D1" w:rsidRDefault="008C3E8A">
      <w:pPr>
        <w:spacing w:before="60" w:after="120" w:line="264" w:lineRule="auto"/>
        <w:jc w:val="both"/>
      </w:pPr>
      <w:r>
        <w:t>The following SHALL apply to every spreadsheet, file or interface load of master data:</w:t>
      </w:r>
    </w:p>
    <w:p w14:paraId="578D1219" w14:textId="77777777" w:rsidR="002C62D1" w:rsidRDefault="008C3E8A">
      <w:pPr>
        <w:pStyle w:val="ListParagraph"/>
        <w:numPr>
          <w:ilvl w:val="0"/>
          <w:numId w:val="3"/>
        </w:numPr>
        <w:spacing w:before="30" w:after="60" w:line="264" w:lineRule="auto"/>
      </w:pPr>
      <w:r>
        <w:t>The import SHALL be requested and approved in advance by the Data Owner, with the source, scope and record count stated.</w:t>
      </w:r>
    </w:p>
    <w:p w14:paraId="59FC332E" w14:textId="77777777" w:rsidR="002C62D1" w:rsidRDefault="008C3E8A">
      <w:pPr>
        <w:pStyle w:val="ListParagraph"/>
        <w:numPr>
          <w:ilvl w:val="0"/>
          <w:numId w:val="3"/>
        </w:numPr>
        <w:spacing w:before="30" w:after="60" w:line="264" w:lineRule="auto"/>
      </w:pPr>
      <w:r>
        <w:t>The source file SHALL be mapped to the target do</w:t>
      </w:r>
      <w:r>
        <w:t>main using a documented, version-controlled mapping.</w:t>
      </w:r>
    </w:p>
    <w:p w14:paraId="3B444D58" w14:textId="77777777" w:rsidR="002C62D1" w:rsidRDefault="008C3E8A">
      <w:pPr>
        <w:pStyle w:val="ListParagraph"/>
        <w:numPr>
          <w:ilvl w:val="0"/>
          <w:numId w:val="3"/>
        </w:numPr>
        <w:spacing w:before="30" w:after="60" w:line="264" w:lineRule="auto"/>
      </w:pPr>
      <w:r>
        <w:t xml:space="preserve">The import SHALL be executed first in </w:t>
      </w:r>
      <w:r>
        <w:rPr>
          <w:b/>
          <w:bCs/>
        </w:rPr>
        <w:t>validation mode</w:t>
      </w:r>
      <w:r>
        <w:t>, producing an exception report, without writing any records.</w:t>
      </w:r>
    </w:p>
    <w:p w14:paraId="4657F672" w14:textId="77777777" w:rsidR="002C62D1" w:rsidRDefault="008C3E8A">
      <w:pPr>
        <w:pStyle w:val="ListParagraph"/>
        <w:numPr>
          <w:ilvl w:val="0"/>
          <w:numId w:val="3"/>
        </w:numPr>
        <w:spacing w:before="30" w:after="60" w:line="264" w:lineRule="auto"/>
      </w:pPr>
      <w:r>
        <w:t>Every row SHALL be subject to the same validation and duplicate-check rules as manual en</w:t>
      </w:r>
      <w:r>
        <w:t>try.</w:t>
      </w:r>
    </w:p>
    <w:p w14:paraId="37964636" w14:textId="77777777" w:rsidR="002C62D1" w:rsidRDefault="008C3E8A">
      <w:pPr>
        <w:pStyle w:val="ListParagraph"/>
        <w:numPr>
          <w:ilvl w:val="0"/>
          <w:numId w:val="3"/>
        </w:numPr>
        <w:spacing w:before="30" w:after="60" w:line="264" w:lineRule="auto"/>
      </w:pPr>
      <w:r>
        <w:t>Rows that fail validation SHALL be rejected individually with a specific reason; a failed row SHALL NOT be silently dropped or partially loaded.</w:t>
      </w:r>
    </w:p>
    <w:p w14:paraId="1B105472" w14:textId="77777777" w:rsidR="002C62D1" w:rsidRDefault="008C3E8A">
      <w:pPr>
        <w:pStyle w:val="ListParagraph"/>
        <w:numPr>
          <w:ilvl w:val="0"/>
          <w:numId w:val="3"/>
        </w:numPr>
        <w:spacing w:before="30" w:after="60" w:line="264" w:lineRule="auto"/>
      </w:pPr>
      <w:r>
        <w:lastRenderedPageBreak/>
        <w:t>Imported records SHALL enter the lifecycle at Draft or Under Review status, never directly at Active, unle</w:t>
      </w:r>
      <w:r>
        <w:t>ss the Data Owner has approved direct activation for a defined migration.</w:t>
      </w:r>
    </w:p>
    <w:p w14:paraId="5C84502F" w14:textId="77777777" w:rsidR="002C62D1" w:rsidRDefault="008C3E8A">
      <w:pPr>
        <w:pStyle w:val="ListParagraph"/>
        <w:numPr>
          <w:ilvl w:val="0"/>
          <w:numId w:val="3"/>
        </w:numPr>
        <w:spacing w:before="30" w:after="60" w:line="264" w:lineRule="auto"/>
      </w:pPr>
      <w:r>
        <w:t>The import SHALL be recorded as a single auditable event with a batch identifier, and every record created SHALL carry that batch identifier and be individually auditable.</w:t>
      </w:r>
    </w:p>
    <w:p w14:paraId="5B0512CF" w14:textId="77777777" w:rsidR="002C62D1" w:rsidRDefault="008C3E8A">
      <w:pPr>
        <w:pStyle w:val="ListParagraph"/>
        <w:numPr>
          <w:ilvl w:val="0"/>
          <w:numId w:val="3"/>
        </w:numPr>
        <w:spacing w:before="30" w:after="60" w:line="264" w:lineRule="auto"/>
      </w:pPr>
      <w:r>
        <w:t>A post-imp</w:t>
      </w:r>
      <w:r>
        <w:t>ort quality check SHALL be performed by the Data Steward before the batch is approved for activation.</w:t>
      </w:r>
    </w:p>
    <w:p w14:paraId="6CAF7314" w14:textId="77777777" w:rsidR="002C62D1" w:rsidRDefault="008C3E8A">
      <w:pPr>
        <w:pStyle w:val="ListParagraph"/>
        <w:numPr>
          <w:ilvl w:val="0"/>
          <w:numId w:val="3"/>
        </w:numPr>
        <w:spacing w:before="30" w:after="60" w:line="264" w:lineRule="auto"/>
      </w:pPr>
      <w:r>
        <w:t>The source file and the exception report SHALL be retained as evidence for the retention period of the domain.</w:t>
      </w:r>
    </w:p>
    <w:p w14:paraId="21DEA4FA" w14:textId="77777777" w:rsidR="002C62D1" w:rsidRDefault="008C3E8A">
      <w:pPr>
        <w:pStyle w:val="Heading2"/>
        <w:keepNext/>
        <w:spacing w:before="280" w:after="100"/>
      </w:pPr>
      <w:bookmarkStart w:id="125" w:name="_Toc239320587"/>
      <w:r>
        <w:t>14.5 Data migration</w:t>
      </w:r>
      <w:bookmarkEnd w:id="125"/>
    </w:p>
    <w:p w14:paraId="756BD512" w14:textId="77777777" w:rsidR="002C62D1" w:rsidRDefault="008C3E8A">
      <w:pPr>
        <w:spacing w:before="60" w:after="120" w:line="264" w:lineRule="auto"/>
        <w:jc w:val="both"/>
      </w:pPr>
      <w:r>
        <w:t>Migration from legacy s</w:t>
      </w:r>
      <w:r>
        <w:t>preadsheets and systems is where most master data defects are inherited. Migration SHALL be treated as a controlled project, not as a technical task.</w:t>
      </w:r>
    </w:p>
    <w:p w14:paraId="44DA13F7" w14:textId="77777777" w:rsidR="002C62D1" w:rsidRDefault="008C3E8A">
      <w:pPr>
        <w:pStyle w:val="ListParagraph"/>
        <w:numPr>
          <w:ilvl w:val="0"/>
          <w:numId w:val="2"/>
        </w:numPr>
        <w:spacing w:before="30" w:after="60" w:line="264" w:lineRule="auto"/>
      </w:pPr>
      <w:r>
        <w:t>A migration SHALL be preceded by a profiling and cleansing exercise on the source data, with defects quant</w:t>
      </w:r>
      <w:r>
        <w:t>ified before loading.</w:t>
      </w:r>
    </w:p>
    <w:p w14:paraId="7D3CD174" w14:textId="77777777" w:rsidR="002C62D1" w:rsidRDefault="008C3E8A">
      <w:pPr>
        <w:pStyle w:val="ListParagraph"/>
        <w:numPr>
          <w:ilvl w:val="0"/>
          <w:numId w:val="2"/>
        </w:numPr>
        <w:spacing w:before="30" w:after="60" w:line="264" w:lineRule="auto"/>
      </w:pPr>
      <w:r>
        <w:t>Migration SHALL follow the import controls in Section 14.4, with the addition of a documented reconciliation between source and target record counts and control totals.</w:t>
      </w:r>
    </w:p>
    <w:p w14:paraId="213C5078" w14:textId="77777777" w:rsidR="002C62D1" w:rsidRDefault="008C3E8A">
      <w:pPr>
        <w:pStyle w:val="ListParagraph"/>
        <w:numPr>
          <w:ilvl w:val="0"/>
          <w:numId w:val="2"/>
        </w:numPr>
        <w:spacing w:before="30" w:after="60" w:line="264" w:lineRule="auto"/>
      </w:pPr>
      <w:r>
        <w:t>Legacy identifiers SHOULD be retained as a cross-reference attribute so that historical</w:t>
      </w:r>
      <w:r>
        <w:t xml:space="preserve"> documents referencing old codes remain traceable.</w:t>
      </w:r>
    </w:p>
    <w:p w14:paraId="21E7D2DA" w14:textId="77777777" w:rsidR="002C62D1" w:rsidRDefault="008C3E8A">
      <w:pPr>
        <w:pStyle w:val="ListParagraph"/>
        <w:numPr>
          <w:ilvl w:val="0"/>
          <w:numId w:val="2"/>
        </w:numPr>
        <w:spacing w:before="30" w:after="60" w:line="264" w:lineRule="auto"/>
      </w:pPr>
      <w:r>
        <w:t>Migrated records SHALL be reviewed and approved by the Data Owner before activation; the volume of a migration SHALL NOT be accepted as a reason to waive review.</w:t>
      </w:r>
    </w:p>
    <w:p w14:paraId="5590C511" w14:textId="77777777" w:rsidR="002C62D1" w:rsidRDefault="008C3E8A">
      <w:pPr>
        <w:pStyle w:val="ListParagraph"/>
        <w:numPr>
          <w:ilvl w:val="0"/>
          <w:numId w:val="2"/>
        </w:numPr>
        <w:spacing w:before="30" w:after="60" w:line="264" w:lineRule="auto"/>
      </w:pPr>
      <w:r>
        <w:t xml:space="preserve">Data that fails to meet the standard SHALL </w:t>
      </w:r>
      <w:r>
        <w:t>NOT be migrated simply because it exists. Obsolete, duplicate and unusable records SHALL be excluded and, where required for history, retained in an archive rather than loaded as active master data.</w:t>
      </w:r>
    </w:p>
    <w:p w14:paraId="2DE50F25" w14:textId="77777777" w:rsidR="002C62D1" w:rsidRDefault="008C3E8A">
      <w:r>
        <w:br w:type="page"/>
      </w:r>
    </w:p>
    <w:p w14:paraId="4782BC7B" w14:textId="77777777" w:rsidR="002C62D1" w:rsidRDefault="008C3E8A">
      <w:pPr>
        <w:pStyle w:val="Heading1"/>
        <w:pBdr>
          <w:bottom w:val="single" w:sz="12" w:space="6" w:color="1F3864"/>
        </w:pBdr>
        <w:spacing w:before="320" w:after="160"/>
      </w:pPr>
      <w:bookmarkStart w:id="126" w:name="_Toc239320588"/>
      <w:r>
        <w:lastRenderedPageBreak/>
        <w:t>15. Audit and Traceability</w:t>
      </w:r>
      <w:bookmarkEnd w:id="126"/>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79197B52"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7D85A3CE" w14:textId="77777777" w:rsidR="002C62D1" w:rsidRDefault="008C3E8A">
            <w:pPr>
              <w:spacing w:after="70"/>
            </w:pPr>
            <w:r>
              <w:rPr>
                <w:b/>
                <w:bCs/>
                <w:color w:val="1F3864"/>
                <w:sz w:val="20"/>
                <w:szCs w:val="20"/>
              </w:rPr>
              <w:t>In plain language</w:t>
            </w:r>
          </w:p>
          <w:p w14:paraId="0AEA0FF9" w14:textId="77777777" w:rsidR="002C62D1" w:rsidRDefault="008C3E8A">
            <w:pPr>
              <w:spacing w:before="20" w:after="40" w:line="260" w:lineRule="auto"/>
              <w:jc w:val="both"/>
            </w:pPr>
            <w:r>
              <w:rPr>
                <w:sz w:val="20"/>
                <w:szCs w:val="20"/>
              </w:rPr>
              <w:t>Construction disputes are settled years after the work. Somebody will eventually ask: who changed this rate, when, why, and who approved it? If the system cannot answer, the company argues from memory — and loses.</w:t>
            </w:r>
          </w:p>
          <w:p w14:paraId="507379EE" w14:textId="77777777" w:rsidR="002C62D1" w:rsidRDefault="008C3E8A">
            <w:pPr>
              <w:spacing w:before="20" w:after="40" w:line="260" w:lineRule="auto"/>
              <w:jc w:val="both"/>
            </w:pPr>
            <w:r>
              <w:rPr>
                <w:sz w:val="20"/>
                <w:szCs w:val="20"/>
              </w:rPr>
              <w:t>The audit trail is not an IT feature. It i</w:t>
            </w:r>
            <w:r>
              <w:rPr>
                <w:sz w:val="20"/>
                <w:szCs w:val="20"/>
              </w:rPr>
              <w:t>s evidence.</w:t>
            </w:r>
          </w:p>
        </w:tc>
      </w:tr>
    </w:tbl>
    <w:p w14:paraId="619CED27" w14:textId="77777777" w:rsidR="002C62D1" w:rsidRDefault="008C3E8A">
      <w:pPr>
        <w:pStyle w:val="Heading2"/>
        <w:keepNext/>
        <w:spacing w:before="280" w:after="100"/>
      </w:pPr>
      <w:bookmarkStart w:id="127" w:name="_Toc239320589"/>
      <w:r>
        <w:t>15.1 Audit requirements</w:t>
      </w:r>
      <w:bookmarkEnd w:id="127"/>
    </w:p>
    <w:p w14:paraId="5C42CE74" w14:textId="77777777" w:rsidR="002C62D1" w:rsidRDefault="008C3E8A">
      <w:pPr>
        <w:spacing w:before="60" w:after="120" w:line="264" w:lineRule="auto"/>
        <w:jc w:val="both"/>
      </w:pPr>
      <w:r>
        <w:t>Every controlled master data event SHALL be recorded in the DCOS Audit Trail Engine with, at minimum:</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920"/>
        <w:gridCol w:w="7680"/>
      </w:tblGrid>
      <w:tr w:rsidR="002C62D1" w14:paraId="54712BF7" w14:textId="77777777">
        <w:tblPrEx>
          <w:tblCellMar>
            <w:top w:w="0" w:type="dxa"/>
            <w:bottom w:w="0" w:type="dxa"/>
          </w:tblCellMar>
        </w:tblPrEx>
        <w:trPr>
          <w:tblHeader/>
        </w:trPr>
        <w:tc>
          <w:tcPr>
            <w:tcW w:w="1920" w:type="dxa"/>
            <w:shd w:val="clear" w:color="auto" w:fill="1F3864"/>
            <w:tcMar>
              <w:top w:w="60" w:type="dxa"/>
              <w:left w:w="110" w:type="dxa"/>
              <w:bottom w:w="60" w:type="dxa"/>
              <w:right w:w="110" w:type="dxa"/>
            </w:tcMar>
            <w:vAlign w:val="center"/>
          </w:tcPr>
          <w:p w14:paraId="09F71774" w14:textId="77777777" w:rsidR="002C62D1" w:rsidRDefault="008C3E8A">
            <w:pPr>
              <w:spacing w:before="40" w:after="40"/>
            </w:pPr>
            <w:r>
              <w:rPr>
                <w:b/>
                <w:bCs/>
                <w:color w:val="FFFFFF"/>
                <w:sz w:val="19"/>
                <w:szCs w:val="19"/>
              </w:rPr>
              <w:t>Element</w:t>
            </w:r>
          </w:p>
        </w:tc>
        <w:tc>
          <w:tcPr>
            <w:tcW w:w="7680" w:type="dxa"/>
            <w:shd w:val="clear" w:color="auto" w:fill="1F3864"/>
            <w:tcMar>
              <w:top w:w="60" w:type="dxa"/>
              <w:left w:w="110" w:type="dxa"/>
              <w:bottom w:w="60" w:type="dxa"/>
              <w:right w:w="110" w:type="dxa"/>
            </w:tcMar>
            <w:vAlign w:val="center"/>
          </w:tcPr>
          <w:p w14:paraId="674B726A" w14:textId="77777777" w:rsidR="002C62D1" w:rsidRDefault="008C3E8A">
            <w:pPr>
              <w:spacing w:before="40" w:after="40"/>
            </w:pPr>
            <w:r>
              <w:rPr>
                <w:b/>
                <w:bCs/>
                <w:color w:val="FFFFFF"/>
                <w:sz w:val="19"/>
                <w:szCs w:val="19"/>
              </w:rPr>
              <w:t>Requirement</w:t>
            </w:r>
          </w:p>
        </w:tc>
      </w:tr>
      <w:tr w:rsidR="002C62D1" w14:paraId="210F028C"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14B08C4F" w14:textId="77777777" w:rsidR="002C62D1" w:rsidRDefault="008C3E8A">
            <w:pPr>
              <w:spacing w:before="40" w:after="40"/>
            </w:pPr>
            <w:r>
              <w:rPr>
                <w:sz w:val="19"/>
                <w:szCs w:val="19"/>
              </w:rPr>
              <w:t>Who</w:t>
            </w:r>
          </w:p>
        </w:tc>
        <w:tc>
          <w:tcPr>
            <w:tcW w:w="7680" w:type="dxa"/>
            <w:tcMar>
              <w:top w:w="60" w:type="dxa"/>
              <w:left w:w="110" w:type="dxa"/>
              <w:bottom w:w="60" w:type="dxa"/>
              <w:right w:w="110" w:type="dxa"/>
            </w:tcMar>
            <w:vAlign w:val="center"/>
          </w:tcPr>
          <w:p w14:paraId="5403638D" w14:textId="77777777" w:rsidR="002C62D1" w:rsidRDefault="008C3E8A">
            <w:pPr>
              <w:spacing w:before="40" w:after="40"/>
            </w:pPr>
            <w:r>
              <w:rPr>
                <w:sz w:val="19"/>
                <w:szCs w:val="19"/>
              </w:rPr>
              <w:t>The verified identity of the user or service account that performed the action, with the role and department held at that moment</w:t>
            </w:r>
          </w:p>
        </w:tc>
      </w:tr>
      <w:tr w:rsidR="002C62D1" w14:paraId="41596286"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57E18508" w14:textId="77777777" w:rsidR="002C62D1" w:rsidRDefault="008C3E8A">
            <w:pPr>
              <w:spacing w:before="40" w:after="40"/>
            </w:pPr>
            <w:r>
              <w:rPr>
                <w:sz w:val="19"/>
                <w:szCs w:val="19"/>
              </w:rPr>
              <w:t>What</w:t>
            </w:r>
          </w:p>
        </w:tc>
        <w:tc>
          <w:tcPr>
            <w:tcW w:w="7680" w:type="dxa"/>
            <w:shd w:val="clear" w:color="auto" w:fill="F2F6FB"/>
            <w:tcMar>
              <w:top w:w="60" w:type="dxa"/>
              <w:left w:w="110" w:type="dxa"/>
              <w:bottom w:w="60" w:type="dxa"/>
              <w:right w:w="110" w:type="dxa"/>
            </w:tcMar>
            <w:vAlign w:val="center"/>
          </w:tcPr>
          <w:p w14:paraId="01B96B63" w14:textId="77777777" w:rsidR="002C62D1" w:rsidRDefault="008C3E8A">
            <w:pPr>
              <w:spacing w:before="40" w:after="40"/>
            </w:pPr>
            <w:r>
              <w:rPr>
                <w:sz w:val="19"/>
                <w:szCs w:val="19"/>
              </w:rPr>
              <w:t>The action performed, the domain, and the specific record affected</w:t>
            </w:r>
          </w:p>
        </w:tc>
      </w:tr>
      <w:tr w:rsidR="002C62D1" w14:paraId="568D4616"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1D2572F2" w14:textId="77777777" w:rsidR="002C62D1" w:rsidRDefault="008C3E8A">
            <w:pPr>
              <w:spacing w:before="40" w:after="40"/>
            </w:pPr>
            <w:r>
              <w:rPr>
                <w:sz w:val="19"/>
                <w:szCs w:val="19"/>
              </w:rPr>
              <w:t>When</w:t>
            </w:r>
          </w:p>
        </w:tc>
        <w:tc>
          <w:tcPr>
            <w:tcW w:w="7680" w:type="dxa"/>
            <w:tcMar>
              <w:top w:w="60" w:type="dxa"/>
              <w:left w:w="110" w:type="dxa"/>
              <w:bottom w:w="60" w:type="dxa"/>
              <w:right w:w="110" w:type="dxa"/>
            </w:tcMar>
            <w:vAlign w:val="center"/>
          </w:tcPr>
          <w:p w14:paraId="40B7643D" w14:textId="77777777" w:rsidR="002C62D1" w:rsidRDefault="008C3E8A">
            <w:pPr>
              <w:spacing w:before="40" w:after="40"/>
            </w:pPr>
            <w:r>
              <w:rPr>
                <w:sz w:val="19"/>
                <w:szCs w:val="19"/>
              </w:rPr>
              <w:t>The timestamp of the action, stored in UTC</w:t>
            </w:r>
          </w:p>
        </w:tc>
      </w:tr>
      <w:tr w:rsidR="002C62D1" w14:paraId="789A055B"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04C6903D" w14:textId="77777777" w:rsidR="002C62D1" w:rsidRDefault="008C3E8A">
            <w:pPr>
              <w:spacing w:before="40" w:after="40"/>
            </w:pPr>
            <w:r>
              <w:rPr>
                <w:sz w:val="19"/>
                <w:szCs w:val="19"/>
              </w:rPr>
              <w:t>Previous value</w:t>
            </w:r>
          </w:p>
        </w:tc>
        <w:tc>
          <w:tcPr>
            <w:tcW w:w="7680" w:type="dxa"/>
            <w:shd w:val="clear" w:color="auto" w:fill="F2F6FB"/>
            <w:tcMar>
              <w:top w:w="60" w:type="dxa"/>
              <w:left w:w="110" w:type="dxa"/>
              <w:bottom w:w="60" w:type="dxa"/>
              <w:right w:w="110" w:type="dxa"/>
            </w:tcMar>
            <w:vAlign w:val="center"/>
          </w:tcPr>
          <w:p w14:paraId="50982A42" w14:textId="77777777" w:rsidR="002C62D1" w:rsidRDefault="008C3E8A">
            <w:pPr>
              <w:spacing w:before="40" w:after="40"/>
            </w:pPr>
            <w:r>
              <w:rPr>
                <w:sz w:val="19"/>
                <w:szCs w:val="19"/>
              </w:rPr>
              <w:t>The value of each changed attribute before the change</w:t>
            </w:r>
          </w:p>
        </w:tc>
      </w:tr>
      <w:tr w:rsidR="002C62D1" w14:paraId="1A5CB1B1"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47CC7D07" w14:textId="77777777" w:rsidR="002C62D1" w:rsidRDefault="008C3E8A">
            <w:pPr>
              <w:spacing w:before="40" w:after="40"/>
            </w:pPr>
            <w:r>
              <w:rPr>
                <w:sz w:val="19"/>
                <w:szCs w:val="19"/>
              </w:rPr>
              <w:t>New value</w:t>
            </w:r>
          </w:p>
        </w:tc>
        <w:tc>
          <w:tcPr>
            <w:tcW w:w="7680" w:type="dxa"/>
            <w:tcMar>
              <w:top w:w="60" w:type="dxa"/>
              <w:left w:w="110" w:type="dxa"/>
              <w:bottom w:w="60" w:type="dxa"/>
              <w:right w:w="110" w:type="dxa"/>
            </w:tcMar>
            <w:vAlign w:val="center"/>
          </w:tcPr>
          <w:p w14:paraId="0AE550E2" w14:textId="77777777" w:rsidR="002C62D1" w:rsidRDefault="008C3E8A">
            <w:pPr>
              <w:spacing w:before="40" w:after="40"/>
            </w:pPr>
            <w:r>
              <w:rPr>
                <w:sz w:val="19"/>
                <w:szCs w:val="19"/>
              </w:rPr>
              <w:t>The value of each changed attribute after the change</w:t>
            </w:r>
          </w:p>
        </w:tc>
      </w:tr>
      <w:tr w:rsidR="002C62D1" w14:paraId="1A4B5F17"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711980A1" w14:textId="77777777" w:rsidR="002C62D1" w:rsidRDefault="008C3E8A">
            <w:pPr>
              <w:spacing w:before="40" w:after="40"/>
            </w:pPr>
            <w:r>
              <w:rPr>
                <w:sz w:val="19"/>
                <w:szCs w:val="19"/>
              </w:rPr>
              <w:t>Reason</w:t>
            </w:r>
          </w:p>
        </w:tc>
        <w:tc>
          <w:tcPr>
            <w:tcW w:w="7680" w:type="dxa"/>
            <w:shd w:val="clear" w:color="auto" w:fill="F2F6FB"/>
            <w:tcMar>
              <w:top w:w="60" w:type="dxa"/>
              <w:left w:w="110" w:type="dxa"/>
              <w:bottom w:w="60" w:type="dxa"/>
              <w:right w:w="110" w:type="dxa"/>
            </w:tcMar>
            <w:vAlign w:val="center"/>
          </w:tcPr>
          <w:p w14:paraId="7A689C91" w14:textId="77777777" w:rsidR="002C62D1" w:rsidRDefault="008C3E8A">
            <w:pPr>
              <w:spacing w:before="40" w:after="40"/>
            </w:pPr>
            <w:r>
              <w:rPr>
                <w:sz w:val="19"/>
                <w:szCs w:val="19"/>
              </w:rPr>
              <w:t>The stated reason, where the action requires one</w:t>
            </w:r>
          </w:p>
        </w:tc>
      </w:tr>
      <w:tr w:rsidR="002C62D1" w14:paraId="30BEDACD"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588BA4EF" w14:textId="77777777" w:rsidR="002C62D1" w:rsidRDefault="008C3E8A">
            <w:pPr>
              <w:spacing w:before="40" w:after="40"/>
            </w:pPr>
            <w:r>
              <w:rPr>
                <w:sz w:val="19"/>
                <w:szCs w:val="19"/>
              </w:rPr>
              <w:t>Approval</w:t>
            </w:r>
          </w:p>
        </w:tc>
        <w:tc>
          <w:tcPr>
            <w:tcW w:w="7680" w:type="dxa"/>
            <w:tcMar>
              <w:top w:w="60" w:type="dxa"/>
              <w:left w:w="110" w:type="dxa"/>
              <w:bottom w:w="60" w:type="dxa"/>
              <w:right w:w="110" w:type="dxa"/>
            </w:tcMar>
            <w:vAlign w:val="center"/>
          </w:tcPr>
          <w:p w14:paraId="00434BC8" w14:textId="77777777" w:rsidR="002C62D1" w:rsidRDefault="008C3E8A">
            <w:pPr>
              <w:spacing w:before="40" w:after="40"/>
            </w:pPr>
            <w:r>
              <w:rPr>
                <w:sz w:val="19"/>
                <w:szCs w:val="19"/>
              </w:rPr>
              <w:t>The approver identity, approval timestamp and the governing change request reference</w:t>
            </w:r>
          </w:p>
        </w:tc>
      </w:tr>
      <w:tr w:rsidR="002C62D1" w14:paraId="09CBFE3C"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24DCA538" w14:textId="77777777" w:rsidR="002C62D1" w:rsidRDefault="008C3E8A">
            <w:pPr>
              <w:spacing w:before="40" w:after="40"/>
            </w:pPr>
            <w:r>
              <w:rPr>
                <w:sz w:val="19"/>
                <w:szCs w:val="19"/>
              </w:rPr>
              <w:t>Source</w:t>
            </w:r>
          </w:p>
        </w:tc>
        <w:tc>
          <w:tcPr>
            <w:tcW w:w="7680" w:type="dxa"/>
            <w:shd w:val="clear" w:color="auto" w:fill="F2F6FB"/>
            <w:tcMar>
              <w:top w:w="60" w:type="dxa"/>
              <w:left w:w="110" w:type="dxa"/>
              <w:bottom w:w="60" w:type="dxa"/>
              <w:right w:w="110" w:type="dxa"/>
            </w:tcMar>
            <w:vAlign w:val="center"/>
          </w:tcPr>
          <w:p w14:paraId="3FBB26CB" w14:textId="77777777" w:rsidR="002C62D1" w:rsidRDefault="008C3E8A">
            <w:pPr>
              <w:spacing w:before="40" w:after="40"/>
            </w:pPr>
            <w:r>
              <w:rPr>
                <w:sz w:val="19"/>
                <w:szCs w:val="19"/>
              </w:rPr>
              <w:t>The channel through which the action occurred — web, mobile, import batch, integration or system automation</w:t>
            </w:r>
          </w:p>
        </w:tc>
      </w:tr>
      <w:tr w:rsidR="002C62D1" w14:paraId="772383BD"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71E4F805" w14:textId="77777777" w:rsidR="002C62D1" w:rsidRDefault="008C3E8A">
            <w:pPr>
              <w:spacing w:before="40" w:after="40"/>
            </w:pPr>
            <w:r>
              <w:rPr>
                <w:sz w:val="19"/>
                <w:szCs w:val="19"/>
              </w:rPr>
              <w:t>Effective date</w:t>
            </w:r>
          </w:p>
        </w:tc>
        <w:tc>
          <w:tcPr>
            <w:tcW w:w="7680" w:type="dxa"/>
            <w:tcMar>
              <w:top w:w="60" w:type="dxa"/>
              <w:left w:w="110" w:type="dxa"/>
              <w:bottom w:w="60" w:type="dxa"/>
              <w:right w:w="110" w:type="dxa"/>
            </w:tcMar>
            <w:vAlign w:val="center"/>
          </w:tcPr>
          <w:p w14:paraId="780BC8CE" w14:textId="77777777" w:rsidR="002C62D1" w:rsidRDefault="008C3E8A">
            <w:pPr>
              <w:spacing w:before="40" w:after="40"/>
            </w:pPr>
            <w:r>
              <w:rPr>
                <w:sz w:val="19"/>
                <w:szCs w:val="19"/>
              </w:rPr>
              <w:t>The date from which the change takes effect, where different from the action date</w:t>
            </w:r>
          </w:p>
        </w:tc>
      </w:tr>
    </w:tbl>
    <w:p w14:paraId="2881E212" w14:textId="77777777" w:rsidR="002C62D1" w:rsidRDefault="008C3E8A">
      <w:pPr>
        <w:pStyle w:val="Heading2"/>
        <w:keepNext/>
        <w:spacing w:before="280" w:after="100"/>
      </w:pPr>
      <w:bookmarkStart w:id="128" w:name="_Toc239320590"/>
      <w:r>
        <w:t>15.2 Alignment with the DCOS Audit Trail Engine</w:t>
      </w:r>
      <w:bookmarkEnd w:id="128"/>
    </w:p>
    <w:p w14:paraId="19CAA27C" w14:textId="77777777" w:rsidR="002C62D1" w:rsidRDefault="008C3E8A">
      <w:pPr>
        <w:spacing w:before="60" w:after="120" w:line="264" w:lineRule="auto"/>
        <w:jc w:val="both"/>
      </w:pPr>
      <w:r>
        <w:t>The DCOS System Architecture establishes an append-only Audit Trail Engine with severity classification, category taxonomy, retention policy and record-level activity timelines. Master data auditing SHALL use</w:t>
      </w:r>
      <w:r>
        <w:t xml:space="preserve"> that engine rather than a separate mechanism.</w:t>
      </w:r>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234665B9"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0DC82FA3" w14:textId="77777777" w:rsidR="002C62D1" w:rsidRDefault="008C3E8A">
            <w:pPr>
              <w:spacing w:after="70"/>
            </w:pPr>
            <w:r>
              <w:rPr>
                <w:b/>
                <w:bCs/>
                <w:color w:val="8A5A00"/>
                <w:sz w:val="20"/>
                <w:szCs w:val="20"/>
              </w:rPr>
              <w:t>Requirements — Audit</w:t>
            </w:r>
          </w:p>
          <w:p w14:paraId="53D849B8" w14:textId="77777777" w:rsidR="002C62D1" w:rsidRDefault="008C3E8A">
            <w:pPr>
              <w:pStyle w:val="ListParagraph"/>
              <w:numPr>
                <w:ilvl w:val="0"/>
                <w:numId w:val="2"/>
              </w:numPr>
              <w:spacing w:before="20" w:after="40" w:line="260" w:lineRule="auto"/>
            </w:pPr>
            <w:r>
              <w:rPr>
                <w:sz w:val="20"/>
                <w:szCs w:val="20"/>
              </w:rPr>
              <w:t>Master data audit entries SHALL be append-only. They SHALL NOT be editable or deletable by any user, including administrators.</w:t>
            </w:r>
          </w:p>
          <w:p w14:paraId="2B90F8F4" w14:textId="77777777" w:rsidR="002C62D1" w:rsidRDefault="008C3E8A">
            <w:pPr>
              <w:pStyle w:val="ListParagraph"/>
              <w:numPr>
                <w:ilvl w:val="0"/>
                <w:numId w:val="2"/>
              </w:numPr>
              <w:spacing w:before="20" w:after="40" w:line="260" w:lineRule="auto"/>
            </w:pPr>
            <w:r>
              <w:rPr>
                <w:sz w:val="20"/>
                <w:szCs w:val="20"/>
              </w:rPr>
              <w:t>Deleting or archiving a master record SHALL NOT delete its audit history.</w:t>
            </w:r>
          </w:p>
          <w:p w14:paraId="73AB6BB3" w14:textId="77777777" w:rsidR="002C62D1" w:rsidRDefault="008C3E8A">
            <w:pPr>
              <w:pStyle w:val="ListParagraph"/>
              <w:numPr>
                <w:ilvl w:val="0"/>
                <w:numId w:val="2"/>
              </w:numPr>
              <w:spacing w:before="20" w:after="40" w:line="260" w:lineRule="auto"/>
            </w:pPr>
            <w:r>
              <w:rPr>
                <w:sz w:val="20"/>
                <w:szCs w:val="20"/>
              </w:rPr>
              <w:t>Where a master record is archived, the audit trail SHAL</w:t>
            </w:r>
            <w:r>
              <w:rPr>
                <w:sz w:val="20"/>
                <w:szCs w:val="20"/>
              </w:rPr>
              <w:t>L retain a snapshot of the record sufficient to interpret historical transactions.</w:t>
            </w:r>
          </w:p>
          <w:p w14:paraId="124FA1AC" w14:textId="77777777" w:rsidR="002C62D1" w:rsidRDefault="008C3E8A">
            <w:pPr>
              <w:pStyle w:val="ListParagraph"/>
              <w:numPr>
                <w:ilvl w:val="0"/>
                <w:numId w:val="2"/>
              </w:numPr>
              <w:spacing w:before="20" w:after="40" w:line="260" w:lineRule="auto"/>
            </w:pPr>
            <w:r>
              <w:rPr>
                <w:sz w:val="20"/>
                <w:szCs w:val="20"/>
              </w:rPr>
              <w:t>Master data events SHALL be assigned a severity consistent with the Audit Trail Engine taxonomy: creation and modification of Tier 2 and Tier 3 data as Medium; approval, mer</w:t>
            </w:r>
            <w:r>
              <w:rPr>
                <w:sz w:val="20"/>
                <w:szCs w:val="20"/>
              </w:rPr>
              <w:t>ge, deprecation and Tier 1 changes as High; changes to payment details, cost code structures, permissions and classification hierarchies as Critical.</w:t>
            </w:r>
          </w:p>
          <w:p w14:paraId="13FA0FD7" w14:textId="77777777" w:rsidR="002C62D1" w:rsidRDefault="008C3E8A">
            <w:pPr>
              <w:pStyle w:val="ListParagraph"/>
              <w:numPr>
                <w:ilvl w:val="0"/>
                <w:numId w:val="2"/>
              </w:numPr>
              <w:spacing w:before="20" w:after="40" w:line="260" w:lineRule="auto"/>
            </w:pPr>
            <w:r>
              <w:rPr>
                <w:sz w:val="20"/>
                <w:szCs w:val="20"/>
              </w:rPr>
              <w:t>Every master record SHALL expose a record-level activity timeline showing its full history in human-readab</w:t>
            </w:r>
            <w:r>
              <w:rPr>
                <w:sz w:val="20"/>
                <w:szCs w:val="20"/>
              </w:rPr>
              <w:t>le before-and-after form, not raw technical output.</w:t>
            </w:r>
          </w:p>
          <w:p w14:paraId="7B3E6219" w14:textId="77777777" w:rsidR="002C62D1" w:rsidRDefault="008C3E8A">
            <w:pPr>
              <w:pStyle w:val="ListParagraph"/>
              <w:numPr>
                <w:ilvl w:val="0"/>
                <w:numId w:val="2"/>
              </w:numPr>
              <w:spacing w:before="20" w:after="40" w:line="260" w:lineRule="auto"/>
            </w:pPr>
            <w:r>
              <w:rPr>
                <w:sz w:val="20"/>
                <w:szCs w:val="20"/>
              </w:rPr>
              <w:t>Sensitive values SHALL be masked in the audit display where the viewer is not authorised to see them, while remaining recorded for authorised audit review.</w:t>
            </w:r>
          </w:p>
        </w:tc>
      </w:tr>
    </w:tbl>
    <w:p w14:paraId="5EB941CC" w14:textId="77777777" w:rsidR="002C62D1" w:rsidRDefault="008C3E8A">
      <w:pPr>
        <w:pStyle w:val="Heading2"/>
        <w:keepNext/>
        <w:spacing w:before="280" w:after="100"/>
      </w:pPr>
      <w:bookmarkStart w:id="129" w:name="_Toc239320591"/>
      <w:r>
        <w:lastRenderedPageBreak/>
        <w:t>15.3 Events to be recorded</w:t>
      </w:r>
      <w:bookmarkEnd w:id="129"/>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66E8C389"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041E15EA" w14:textId="77777777" w:rsidR="002C62D1" w:rsidRDefault="008C3E8A">
            <w:r>
              <w:rPr>
                <w:rFonts w:ascii="Consolas" w:eastAsia="Consolas" w:hAnsi="Consolas" w:cs="Consolas"/>
                <w:color w:val="2A2A2A"/>
                <w:sz w:val="17"/>
                <w:szCs w:val="17"/>
              </w:rPr>
              <w:t>REQUEST_CREATED          RECORD_APPROVED          RECORD_MERGED</w:t>
            </w:r>
          </w:p>
          <w:p w14:paraId="113B6D94" w14:textId="77777777" w:rsidR="002C62D1" w:rsidRDefault="008C3E8A">
            <w:r>
              <w:rPr>
                <w:rFonts w:ascii="Consolas" w:eastAsia="Consolas" w:hAnsi="Consolas" w:cs="Consolas"/>
                <w:color w:val="2A2A2A"/>
                <w:sz w:val="17"/>
                <w:szCs w:val="17"/>
              </w:rPr>
              <w:t>REQUEST_APPROVED         RECORD_ACTIVATED         RECORD_SUSPENDED</w:t>
            </w:r>
          </w:p>
          <w:p w14:paraId="2FE789C1" w14:textId="77777777" w:rsidR="002C62D1" w:rsidRDefault="008C3E8A">
            <w:r>
              <w:rPr>
                <w:rFonts w:ascii="Consolas" w:eastAsia="Consolas" w:hAnsi="Consolas" w:cs="Consolas"/>
                <w:color w:val="2A2A2A"/>
                <w:sz w:val="17"/>
                <w:szCs w:val="17"/>
              </w:rPr>
              <w:t>REQUEST_REJECTED         RECORD_MODIFIED          RECORD_REACTIVATED</w:t>
            </w:r>
          </w:p>
          <w:p w14:paraId="609C736C" w14:textId="77777777" w:rsidR="002C62D1" w:rsidRDefault="008C3E8A">
            <w:r>
              <w:rPr>
                <w:rFonts w:ascii="Consolas" w:eastAsia="Consolas" w:hAnsi="Consolas" w:cs="Consolas"/>
                <w:color w:val="2A2A2A"/>
                <w:sz w:val="17"/>
                <w:szCs w:val="17"/>
              </w:rPr>
              <w:t>DUPLICATE_CHECK_RUN      VERSION_CREATED          RECORD</w:t>
            </w:r>
            <w:r>
              <w:rPr>
                <w:rFonts w:ascii="Consolas" w:eastAsia="Consolas" w:hAnsi="Consolas" w:cs="Consolas"/>
                <w:color w:val="2A2A2A"/>
                <w:sz w:val="17"/>
                <w:szCs w:val="17"/>
              </w:rPr>
              <w:t>_DEPRECATED</w:t>
            </w:r>
          </w:p>
          <w:p w14:paraId="6D04ECEB" w14:textId="77777777" w:rsidR="002C62D1" w:rsidRDefault="008C3E8A">
            <w:r>
              <w:rPr>
                <w:rFonts w:ascii="Consolas" w:eastAsia="Consolas" w:hAnsi="Consolas" w:cs="Consolas"/>
                <w:color w:val="2A2A2A"/>
                <w:sz w:val="17"/>
                <w:szCs w:val="17"/>
              </w:rPr>
              <w:t>DRAFT_CREATED            CLASSIFICATION_CHANGED   RECORD_ARCHIVED</w:t>
            </w:r>
          </w:p>
          <w:p w14:paraId="7101E8C8" w14:textId="77777777" w:rsidR="002C62D1" w:rsidRDefault="008C3E8A">
            <w:r>
              <w:rPr>
                <w:rFonts w:ascii="Consolas" w:eastAsia="Consolas" w:hAnsi="Consolas" w:cs="Consolas"/>
                <w:color w:val="2A2A2A"/>
                <w:sz w:val="17"/>
                <w:szCs w:val="17"/>
              </w:rPr>
              <w:t>VALIDATION_FAILED        CODE_ASSIGNED            RECORD_RESTORED</w:t>
            </w:r>
          </w:p>
          <w:p w14:paraId="714C32C5" w14:textId="77777777" w:rsidR="002C62D1" w:rsidRDefault="008C3E8A">
            <w:r>
              <w:rPr>
                <w:rFonts w:ascii="Consolas" w:eastAsia="Consolas" w:hAnsi="Consolas" w:cs="Consolas"/>
                <w:color w:val="2A2A2A"/>
                <w:sz w:val="17"/>
                <w:szCs w:val="17"/>
              </w:rPr>
              <w:t>IMPORT_BATCH_STARTED     IMPORT_ROW_REJECTED      EXPORT_PERFORMED</w:t>
            </w:r>
          </w:p>
          <w:p w14:paraId="1344A1FC" w14:textId="77777777" w:rsidR="002C62D1" w:rsidRDefault="008C3E8A">
            <w:r>
              <w:rPr>
                <w:rFonts w:ascii="Consolas" w:eastAsia="Consolas" w:hAnsi="Consolas" w:cs="Consolas"/>
                <w:color w:val="2A2A2A"/>
                <w:sz w:val="17"/>
                <w:szCs w:val="17"/>
              </w:rPr>
              <w:t>IMPORT_BATCH_COMPLETED   RULE_CONFIGURATION_C</w:t>
            </w:r>
            <w:r>
              <w:rPr>
                <w:rFonts w:ascii="Consolas" w:eastAsia="Consolas" w:hAnsi="Consolas" w:cs="Consolas"/>
                <w:color w:val="2A2A2A"/>
                <w:sz w:val="17"/>
                <w:szCs w:val="17"/>
              </w:rPr>
              <w:t>HANGED</w:t>
            </w:r>
          </w:p>
          <w:p w14:paraId="4B07021C" w14:textId="77777777" w:rsidR="002C62D1" w:rsidRDefault="008C3E8A">
            <w:r>
              <w:rPr>
                <w:rFonts w:ascii="Consolas" w:eastAsia="Consolas" w:hAnsi="Consolas" w:cs="Consolas"/>
                <w:color w:val="2A2A2A"/>
                <w:sz w:val="17"/>
                <w:szCs w:val="17"/>
              </w:rPr>
              <w:t>PERMISSION_CHANGED       EXCEPTION_APPROVED       OWNERSHIP_TRANSFERRED</w:t>
            </w:r>
          </w:p>
        </w:tc>
      </w:tr>
    </w:tbl>
    <w:p w14:paraId="0AA25708" w14:textId="77777777" w:rsidR="002C62D1" w:rsidRDefault="008C3E8A">
      <w:pPr>
        <w:pStyle w:val="Heading2"/>
        <w:keepNext/>
        <w:spacing w:before="280" w:after="100"/>
      </w:pPr>
      <w:bookmarkStart w:id="130" w:name="_Toc239320592"/>
      <w:r>
        <w:t>15.4 Retention and archiving</w:t>
      </w:r>
      <w:bookmarkEnd w:id="130"/>
    </w:p>
    <w:p w14:paraId="10F195D7" w14:textId="77777777" w:rsidR="002C62D1" w:rsidRDefault="008C3E8A">
      <w:pPr>
        <w:spacing w:before="60" w:after="120" w:line="264" w:lineRule="auto"/>
        <w:jc w:val="both"/>
      </w:pPr>
      <w:r>
        <w:t>Retention periods SHALL be set per domain by the Data Owner in consultation with Finance, Legal and the Governance Board, taking account of contrac</w:t>
      </w:r>
      <w:r>
        <w:t>t duration, defects liability periods, statutory requirements and dispute windows. The following are recommended minimums in the absence of a stricter requirement.</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8"/>
        <w:gridCol w:w="2857"/>
        <w:gridCol w:w="2493"/>
        <w:gridCol w:w="4214"/>
        <w:gridCol w:w="18"/>
      </w:tblGrid>
      <w:tr w:rsidR="002C62D1" w14:paraId="3F530984" w14:textId="77777777">
        <w:tblPrEx>
          <w:tblCellMar>
            <w:top w:w="0" w:type="dxa"/>
            <w:bottom w:w="0" w:type="dxa"/>
          </w:tblCellMar>
        </w:tblPrEx>
        <w:trPr>
          <w:gridAfter w:val="1"/>
          <w:wAfter w:w="18" w:type="dxa"/>
          <w:tblHeader/>
        </w:trPr>
        <w:tc>
          <w:tcPr>
            <w:tcW w:w="2880" w:type="dxa"/>
            <w:gridSpan w:val="2"/>
            <w:shd w:val="clear" w:color="auto" w:fill="1F3864"/>
            <w:tcMar>
              <w:top w:w="60" w:type="dxa"/>
              <w:left w:w="110" w:type="dxa"/>
              <w:bottom w:w="60" w:type="dxa"/>
              <w:right w:w="110" w:type="dxa"/>
            </w:tcMar>
            <w:vAlign w:val="center"/>
          </w:tcPr>
          <w:p w14:paraId="1F0E1AF8" w14:textId="77777777" w:rsidR="002C62D1" w:rsidRDefault="008C3E8A">
            <w:pPr>
              <w:spacing w:before="40" w:after="40"/>
            </w:pPr>
            <w:r>
              <w:rPr>
                <w:b/>
                <w:bCs/>
                <w:color w:val="FFFFFF"/>
                <w:sz w:val="19"/>
                <w:szCs w:val="19"/>
              </w:rPr>
              <w:t>Master data category</w:t>
            </w:r>
          </w:p>
        </w:tc>
        <w:tc>
          <w:tcPr>
            <w:tcW w:w="2496" w:type="dxa"/>
            <w:shd w:val="clear" w:color="auto" w:fill="1F3864"/>
            <w:tcMar>
              <w:top w:w="60" w:type="dxa"/>
              <w:left w:w="110" w:type="dxa"/>
              <w:bottom w:w="60" w:type="dxa"/>
              <w:right w:w="110" w:type="dxa"/>
            </w:tcMar>
            <w:vAlign w:val="center"/>
          </w:tcPr>
          <w:p w14:paraId="7B2D68F8" w14:textId="77777777" w:rsidR="002C62D1" w:rsidRDefault="008C3E8A">
            <w:pPr>
              <w:spacing w:before="40" w:after="40"/>
            </w:pPr>
            <w:r>
              <w:rPr>
                <w:b/>
                <w:bCs/>
                <w:color w:val="FFFFFF"/>
                <w:sz w:val="19"/>
                <w:szCs w:val="19"/>
              </w:rPr>
              <w:t>Recommended minimum retention</w:t>
            </w:r>
          </w:p>
        </w:tc>
        <w:tc>
          <w:tcPr>
            <w:tcW w:w="4224" w:type="dxa"/>
            <w:shd w:val="clear" w:color="auto" w:fill="1F3864"/>
            <w:tcMar>
              <w:top w:w="60" w:type="dxa"/>
              <w:left w:w="110" w:type="dxa"/>
              <w:bottom w:w="60" w:type="dxa"/>
              <w:right w:w="110" w:type="dxa"/>
            </w:tcMar>
            <w:vAlign w:val="center"/>
          </w:tcPr>
          <w:p w14:paraId="1820D9DF" w14:textId="77777777" w:rsidR="002C62D1" w:rsidRDefault="008C3E8A">
            <w:pPr>
              <w:spacing w:before="40" w:after="40"/>
            </w:pPr>
            <w:r>
              <w:rPr>
                <w:b/>
                <w:bCs/>
                <w:color w:val="FFFFFF"/>
                <w:sz w:val="19"/>
                <w:szCs w:val="19"/>
              </w:rPr>
              <w:t>Rationale</w:t>
            </w:r>
          </w:p>
        </w:tc>
      </w:tr>
      <w:tr w:rsidR="002C62D1" w14:paraId="35DE991B" w14:textId="77777777">
        <w:tblPrEx>
          <w:tblCellMar>
            <w:top w:w="0" w:type="dxa"/>
            <w:bottom w:w="0" w:type="dxa"/>
          </w:tblCellMar>
        </w:tblPrEx>
        <w:trPr>
          <w:gridAfter w:val="1"/>
          <w:wAfter w:w="18" w:type="dxa"/>
          <w:cantSplit/>
        </w:trPr>
        <w:tc>
          <w:tcPr>
            <w:tcW w:w="2880" w:type="dxa"/>
            <w:gridSpan w:val="2"/>
            <w:tcMar>
              <w:top w:w="60" w:type="dxa"/>
              <w:left w:w="110" w:type="dxa"/>
              <w:bottom w:w="60" w:type="dxa"/>
              <w:right w:w="110" w:type="dxa"/>
            </w:tcMar>
            <w:vAlign w:val="center"/>
          </w:tcPr>
          <w:p w14:paraId="6FA0EE0F" w14:textId="77777777" w:rsidR="002C62D1" w:rsidRDefault="008C3E8A">
            <w:pPr>
              <w:spacing w:before="40" w:after="40"/>
            </w:pPr>
            <w:r>
              <w:rPr>
                <w:sz w:val="19"/>
                <w:szCs w:val="19"/>
              </w:rPr>
              <w:t>Company and project master</w:t>
            </w:r>
          </w:p>
        </w:tc>
        <w:tc>
          <w:tcPr>
            <w:tcW w:w="2496" w:type="dxa"/>
            <w:tcMar>
              <w:top w:w="60" w:type="dxa"/>
              <w:left w:w="110" w:type="dxa"/>
              <w:bottom w:w="60" w:type="dxa"/>
              <w:right w:w="110" w:type="dxa"/>
            </w:tcMar>
            <w:vAlign w:val="center"/>
          </w:tcPr>
          <w:p w14:paraId="0BD99EE0" w14:textId="77777777" w:rsidR="002C62D1" w:rsidRDefault="008C3E8A">
            <w:pPr>
              <w:spacing w:before="40" w:after="40"/>
            </w:pPr>
            <w:r>
              <w:rPr>
                <w:sz w:val="19"/>
                <w:szCs w:val="19"/>
              </w:rPr>
              <w:t>Project duration plus defects liability period plus 10 years</w:t>
            </w:r>
          </w:p>
        </w:tc>
        <w:tc>
          <w:tcPr>
            <w:tcW w:w="4224" w:type="dxa"/>
            <w:tcMar>
              <w:top w:w="60" w:type="dxa"/>
              <w:left w:w="110" w:type="dxa"/>
              <w:bottom w:w="60" w:type="dxa"/>
              <w:right w:w="110" w:type="dxa"/>
            </w:tcMar>
            <w:vAlign w:val="center"/>
          </w:tcPr>
          <w:p w14:paraId="36B0C0BB" w14:textId="77777777" w:rsidR="002C62D1" w:rsidRDefault="008C3E8A">
            <w:pPr>
              <w:spacing w:before="40" w:after="40"/>
            </w:pPr>
            <w:r>
              <w:rPr>
                <w:sz w:val="19"/>
                <w:szCs w:val="19"/>
              </w:rPr>
              <w:t>Projects generate disputes and latent defect claims long after completion</w:t>
            </w:r>
          </w:p>
        </w:tc>
      </w:tr>
      <w:tr w:rsidR="002C62D1" w14:paraId="4B328981" w14:textId="77777777">
        <w:tblPrEx>
          <w:tblCellMar>
            <w:top w:w="0" w:type="dxa"/>
            <w:bottom w:w="0" w:type="dxa"/>
          </w:tblCellMar>
        </w:tblPrEx>
        <w:trPr>
          <w:gridAfter w:val="1"/>
          <w:wAfter w:w="18" w:type="dxa"/>
          <w:cantSplit/>
        </w:trPr>
        <w:tc>
          <w:tcPr>
            <w:tcW w:w="2880" w:type="dxa"/>
            <w:gridSpan w:val="2"/>
            <w:shd w:val="clear" w:color="auto" w:fill="F2F6FB"/>
            <w:tcMar>
              <w:top w:w="60" w:type="dxa"/>
              <w:left w:w="110" w:type="dxa"/>
              <w:bottom w:w="60" w:type="dxa"/>
              <w:right w:w="110" w:type="dxa"/>
            </w:tcMar>
            <w:vAlign w:val="center"/>
          </w:tcPr>
          <w:p w14:paraId="37A46C1D" w14:textId="77777777" w:rsidR="002C62D1" w:rsidRDefault="008C3E8A">
            <w:pPr>
              <w:spacing w:before="40" w:after="40"/>
            </w:pPr>
            <w:r>
              <w:rPr>
                <w:sz w:val="19"/>
                <w:szCs w:val="19"/>
              </w:rPr>
              <w:t>Commercial master (cost codes, rate libraries, BOQ classifications)</w:t>
            </w:r>
          </w:p>
        </w:tc>
        <w:tc>
          <w:tcPr>
            <w:tcW w:w="2496" w:type="dxa"/>
            <w:shd w:val="clear" w:color="auto" w:fill="F2F6FB"/>
            <w:tcMar>
              <w:top w:w="60" w:type="dxa"/>
              <w:left w:w="110" w:type="dxa"/>
              <w:bottom w:w="60" w:type="dxa"/>
              <w:right w:w="110" w:type="dxa"/>
            </w:tcMar>
            <w:vAlign w:val="center"/>
          </w:tcPr>
          <w:p w14:paraId="39D45D11" w14:textId="77777777" w:rsidR="002C62D1" w:rsidRDefault="008C3E8A">
            <w:pPr>
              <w:spacing w:before="40" w:after="40"/>
            </w:pPr>
            <w:r>
              <w:rPr>
                <w:sz w:val="19"/>
                <w:szCs w:val="19"/>
              </w:rPr>
              <w:t>Project duration plus 10 years</w:t>
            </w:r>
          </w:p>
        </w:tc>
        <w:tc>
          <w:tcPr>
            <w:tcW w:w="4224" w:type="dxa"/>
            <w:shd w:val="clear" w:color="auto" w:fill="F2F6FB"/>
            <w:tcMar>
              <w:top w:w="60" w:type="dxa"/>
              <w:left w:w="110" w:type="dxa"/>
              <w:bottom w:w="60" w:type="dxa"/>
              <w:right w:w="110" w:type="dxa"/>
            </w:tcMar>
            <w:vAlign w:val="center"/>
          </w:tcPr>
          <w:p w14:paraId="2303286C" w14:textId="77777777" w:rsidR="002C62D1" w:rsidRDefault="008C3E8A">
            <w:pPr>
              <w:spacing w:before="40" w:after="40"/>
            </w:pPr>
            <w:r>
              <w:rPr>
                <w:sz w:val="19"/>
                <w:szCs w:val="19"/>
              </w:rPr>
              <w:t>Required to reconstruct historical valuations and claims</w:t>
            </w:r>
          </w:p>
        </w:tc>
      </w:tr>
      <w:tr w:rsidR="002C62D1" w14:paraId="33666BF1" w14:textId="77777777">
        <w:tblPrEx>
          <w:tblCellMar>
            <w:top w:w="0" w:type="dxa"/>
            <w:bottom w:w="0" w:type="dxa"/>
          </w:tblCellMar>
        </w:tblPrEx>
        <w:trPr>
          <w:gridAfter w:val="1"/>
          <w:wAfter w:w="18" w:type="dxa"/>
          <w:cantSplit/>
        </w:trPr>
        <w:tc>
          <w:tcPr>
            <w:tcW w:w="2880" w:type="dxa"/>
            <w:gridSpan w:val="2"/>
            <w:tcMar>
              <w:top w:w="60" w:type="dxa"/>
              <w:left w:w="110" w:type="dxa"/>
              <w:bottom w:w="60" w:type="dxa"/>
              <w:right w:w="110" w:type="dxa"/>
            </w:tcMar>
            <w:vAlign w:val="center"/>
          </w:tcPr>
          <w:p w14:paraId="6CD204A2" w14:textId="77777777" w:rsidR="002C62D1" w:rsidRDefault="008C3E8A">
            <w:pPr>
              <w:spacing w:before="40" w:after="40"/>
            </w:pPr>
            <w:r>
              <w:rPr>
                <w:sz w:val="19"/>
                <w:szCs w:val="19"/>
              </w:rPr>
              <w:t>Supplier and subcontractor master</w:t>
            </w:r>
          </w:p>
        </w:tc>
        <w:tc>
          <w:tcPr>
            <w:tcW w:w="2496" w:type="dxa"/>
            <w:tcMar>
              <w:top w:w="60" w:type="dxa"/>
              <w:left w:w="110" w:type="dxa"/>
              <w:bottom w:w="60" w:type="dxa"/>
              <w:right w:w="110" w:type="dxa"/>
            </w:tcMar>
            <w:vAlign w:val="center"/>
          </w:tcPr>
          <w:p w14:paraId="5008B4D6" w14:textId="77777777" w:rsidR="002C62D1" w:rsidRDefault="008C3E8A">
            <w:pPr>
              <w:spacing w:before="40" w:after="40"/>
            </w:pPr>
            <w:r>
              <w:rPr>
                <w:sz w:val="19"/>
                <w:szCs w:val="19"/>
              </w:rPr>
              <w:t>Relationship end plus 10 years</w:t>
            </w:r>
          </w:p>
        </w:tc>
        <w:tc>
          <w:tcPr>
            <w:tcW w:w="4224" w:type="dxa"/>
            <w:tcMar>
              <w:top w:w="60" w:type="dxa"/>
              <w:left w:w="110" w:type="dxa"/>
              <w:bottom w:w="60" w:type="dxa"/>
              <w:right w:w="110" w:type="dxa"/>
            </w:tcMar>
            <w:vAlign w:val="center"/>
          </w:tcPr>
          <w:p w14:paraId="790E447D" w14:textId="77777777" w:rsidR="002C62D1" w:rsidRDefault="008C3E8A">
            <w:pPr>
              <w:spacing w:before="40" w:after="40"/>
            </w:pPr>
            <w:r>
              <w:rPr>
                <w:sz w:val="19"/>
                <w:szCs w:val="19"/>
              </w:rPr>
              <w:t>Supports financial audit, tax review and contractual dispute</w:t>
            </w:r>
          </w:p>
        </w:tc>
      </w:tr>
      <w:tr w:rsidR="002C62D1" w14:paraId="09D2BFF1" w14:textId="77777777">
        <w:tblPrEx>
          <w:tblCellMar>
            <w:top w:w="0" w:type="dxa"/>
            <w:bottom w:w="0" w:type="dxa"/>
          </w:tblCellMar>
        </w:tblPrEx>
        <w:trPr>
          <w:gridAfter w:val="1"/>
          <w:wAfter w:w="18" w:type="dxa"/>
          <w:cantSplit/>
        </w:trPr>
        <w:tc>
          <w:tcPr>
            <w:tcW w:w="2880" w:type="dxa"/>
            <w:gridSpan w:val="2"/>
            <w:shd w:val="clear" w:color="auto" w:fill="F2F6FB"/>
            <w:tcMar>
              <w:top w:w="60" w:type="dxa"/>
              <w:left w:w="110" w:type="dxa"/>
              <w:bottom w:w="60" w:type="dxa"/>
              <w:right w:w="110" w:type="dxa"/>
            </w:tcMar>
            <w:vAlign w:val="center"/>
          </w:tcPr>
          <w:p w14:paraId="7B47D231" w14:textId="77777777" w:rsidR="002C62D1" w:rsidRDefault="008C3E8A">
            <w:pPr>
              <w:spacing w:before="40" w:after="40"/>
            </w:pPr>
            <w:r>
              <w:rPr>
                <w:sz w:val="19"/>
                <w:szCs w:val="19"/>
              </w:rPr>
              <w:t>Employee and person master</w:t>
            </w:r>
          </w:p>
        </w:tc>
        <w:tc>
          <w:tcPr>
            <w:tcW w:w="2496" w:type="dxa"/>
            <w:shd w:val="clear" w:color="auto" w:fill="F2F6FB"/>
            <w:tcMar>
              <w:top w:w="60" w:type="dxa"/>
              <w:left w:w="110" w:type="dxa"/>
              <w:bottom w:w="60" w:type="dxa"/>
              <w:right w:w="110" w:type="dxa"/>
            </w:tcMar>
            <w:vAlign w:val="center"/>
          </w:tcPr>
          <w:p w14:paraId="0D57933F" w14:textId="77777777" w:rsidR="002C62D1" w:rsidRDefault="008C3E8A">
            <w:pPr>
              <w:spacing w:before="40" w:after="40"/>
            </w:pPr>
            <w:r>
              <w:rPr>
                <w:sz w:val="19"/>
                <w:szCs w:val="19"/>
              </w:rPr>
              <w:t>Employment end plus the statutory period, minimum 7 years</w:t>
            </w:r>
          </w:p>
        </w:tc>
        <w:tc>
          <w:tcPr>
            <w:tcW w:w="4224" w:type="dxa"/>
            <w:shd w:val="clear" w:color="auto" w:fill="F2F6FB"/>
            <w:tcMar>
              <w:top w:w="60" w:type="dxa"/>
              <w:left w:w="110" w:type="dxa"/>
              <w:bottom w:w="60" w:type="dxa"/>
              <w:right w:w="110" w:type="dxa"/>
            </w:tcMar>
            <w:vAlign w:val="center"/>
          </w:tcPr>
          <w:p w14:paraId="73B88BA9" w14:textId="77777777" w:rsidR="002C62D1" w:rsidRDefault="008C3E8A">
            <w:pPr>
              <w:spacing w:before="40" w:after="40"/>
            </w:pPr>
            <w:r>
              <w:rPr>
                <w:sz w:val="19"/>
                <w:szCs w:val="19"/>
              </w:rPr>
              <w:t>Payroll, statutory reporting and employment claims</w:t>
            </w:r>
          </w:p>
        </w:tc>
      </w:tr>
      <w:tr w:rsidR="002C62D1" w14:paraId="03FAB1E1" w14:textId="77777777">
        <w:tblPrEx>
          <w:tblCellMar>
            <w:top w:w="0" w:type="dxa"/>
            <w:bottom w:w="0" w:type="dxa"/>
          </w:tblCellMar>
        </w:tblPrEx>
        <w:trPr>
          <w:gridAfter w:val="1"/>
          <w:wAfter w:w="18" w:type="dxa"/>
          <w:cantSplit/>
        </w:trPr>
        <w:tc>
          <w:tcPr>
            <w:tcW w:w="2880" w:type="dxa"/>
            <w:gridSpan w:val="2"/>
            <w:tcMar>
              <w:top w:w="60" w:type="dxa"/>
              <w:left w:w="110" w:type="dxa"/>
              <w:bottom w:w="60" w:type="dxa"/>
              <w:right w:w="110" w:type="dxa"/>
            </w:tcMar>
            <w:vAlign w:val="center"/>
          </w:tcPr>
          <w:p w14:paraId="751A499A" w14:textId="77777777" w:rsidR="002C62D1" w:rsidRDefault="008C3E8A">
            <w:pPr>
              <w:spacing w:before="40" w:after="40"/>
            </w:pPr>
            <w:r>
              <w:rPr>
                <w:sz w:val="19"/>
                <w:szCs w:val="19"/>
              </w:rPr>
              <w:t>Material, equipment, element, room and task master</w:t>
            </w:r>
          </w:p>
        </w:tc>
        <w:tc>
          <w:tcPr>
            <w:tcW w:w="2496" w:type="dxa"/>
            <w:tcMar>
              <w:top w:w="60" w:type="dxa"/>
              <w:left w:w="110" w:type="dxa"/>
              <w:bottom w:w="60" w:type="dxa"/>
              <w:right w:w="110" w:type="dxa"/>
            </w:tcMar>
            <w:vAlign w:val="center"/>
          </w:tcPr>
          <w:p w14:paraId="0C869CF9" w14:textId="77777777" w:rsidR="002C62D1" w:rsidRDefault="008C3E8A">
            <w:pPr>
              <w:spacing w:before="40" w:after="40"/>
            </w:pPr>
            <w:r>
              <w:rPr>
                <w:sz w:val="19"/>
                <w:szCs w:val="19"/>
              </w:rPr>
              <w:t>Last use plus 10 years</w:t>
            </w:r>
          </w:p>
        </w:tc>
        <w:tc>
          <w:tcPr>
            <w:tcW w:w="4224" w:type="dxa"/>
            <w:tcMar>
              <w:top w:w="60" w:type="dxa"/>
              <w:left w:w="110" w:type="dxa"/>
              <w:bottom w:w="60" w:type="dxa"/>
              <w:right w:w="110" w:type="dxa"/>
            </w:tcMar>
            <w:vAlign w:val="center"/>
          </w:tcPr>
          <w:p w14:paraId="2340B208" w14:textId="77777777" w:rsidR="002C62D1" w:rsidRDefault="008C3E8A">
            <w:pPr>
              <w:spacing w:before="40" w:after="40"/>
            </w:pPr>
            <w:r>
              <w:rPr>
                <w:sz w:val="19"/>
                <w:szCs w:val="19"/>
              </w:rPr>
              <w:t>Materials traceability and defect investigation</w:t>
            </w:r>
          </w:p>
        </w:tc>
      </w:tr>
      <w:tr w:rsidR="002C62D1" w14:paraId="3013AAA6" w14:textId="77777777">
        <w:tblPrEx>
          <w:tblCellMar>
            <w:top w:w="0" w:type="dxa"/>
            <w:bottom w:w="0" w:type="dxa"/>
          </w:tblCellMar>
        </w:tblPrEx>
        <w:trPr>
          <w:gridAfter w:val="1"/>
          <w:wAfter w:w="18" w:type="dxa"/>
          <w:cantSplit/>
        </w:trPr>
        <w:tc>
          <w:tcPr>
            <w:tcW w:w="2880" w:type="dxa"/>
            <w:gridSpan w:val="2"/>
            <w:shd w:val="clear" w:color="auto" w:fill="F2F6FB"/>
            <w:tcMar>
              <w:top w:w="60" w:type="dxa"/>
              <w:left w:w="110" w:type="dxa"/>
              <w:bottom w:w="60" w:type="dxa"/>
              <w:right w:w="110" w:type="dxa"/>
            </w:tcMar>
            <w:vAlign w:val="center"/>
          </w:tcPr>
          <w:p w14:paraId="4386B777" w14:textId="77777777" w:rsidR="002C62D1" w:rsidRDefault="008C3E8A">
            <w:pPr>
              <w:spacing w:before="40" w:after="40"/>
            </w:pPr>
            <w:r>
              <w:rPr>
                <w:sz w:val="19"/>
                <w:szCs w:val="19"/>
              </w:rPr>
              <w:t>Document master and numbering series</w:t>
            </w:r>
          </w:p>
        </w:tc>
        <w:tc>
          <w:tcPr>
            <w:tcW w:w="2496" w:type="dxa"/>
            <w:shd w:val="clear" w:color="auto" w:fill="F2F6FB"/>
            <w:tcMar>
              <w:top w:w="60" w:type="dxa"/>
              <w:left w:w="110" w:type="dxa"/>
              <w:bottom w:w="60" w:type="dxa"/>
              <w:right w:w="110" w:type="dxa"/>
            </w:tcMar>
            <w:vAlign w:val="center"/>
          </w:tcPr>
          <w:p w14:paraId="223928F3" w14:textId="77777777" w:rsidR="002C62D1" w:rsidRDefault="008C3E8A">
            <w:pPr>
              <w:spacing w:before="40" w:after="40"/>
            </w:pPr>
            <w:r>
              <w:rPr>
                <w:sz w:val="19"/>
                <w:szCs w:val="19"/>
              </w:rPr>
              <w:t>Life of the document register</w:t>
            </w:r>
          </w:p>
        </w:tc>
        <w:tc>
          <w:tcPr>
            <w:tcW w:w="4224" w:type="dxa"/>
            <w:shd w:val="clear" w:color="auto" w:fill="F2F6FB"/>
            <w:tcMar>
              <w:top w:w="60" w:type="dxa"/>
              <w:left w:w="110" w:type="dxa"/>
              <w:bottom w:w="60" w:type="dxa"/>
              <w:right w:w="110" w:type="dxa"/>
            </w:tcMar>
            <w:vAlign w:val="center"/>
          </w:tcPr>
          <w:p w14:paraId="05E4A828" w14:textId="77777777" w:rsidR="002C62D1" w:rsidRDefault="008C3E8A">
            <w:pPr>
              <w:spacing w:before="40" w:after="40"/>
            </w:pPr>
            <w:r>
              <w:rPr>
                <w:sz w:val="19"/>
                <w:szCs w:val="19"/>
              </w:rPr>
              <w:t>Historical document numbers must remain interpretable</w:t>
            </w:r>
          </w:p>
        </w:tc>
      </w:tr>
      <w:tr w:rsidR="002C62D1" w14:paraId="72B981AF" w14:textId="77777777">
        <w:tblPrEx>
          <w:tblCellMar>
            <w:top w:w="0" w:type="dxa"/>
            <w:bottom w:w="0" w:type="dxa"/>
          </w:tblCellMar>
        </w:tblPrEx>
        <w:trPr>
          <w:gridAfter w:val="1"/>
          <w:wAfter w:w="18" w:type="dxa"/>
          <w:cantSplit/>
        </w:trPr>
        <w:tc>
          <w:tcPr>
            <w:tcW w:w="2880" w:type="dxa"/>
            <w:gridSpan w:val="2"/>
            <w:tcMar>
              <w:top w:w="60" w:type="dxa"/>
              <w:left w:w="110" w:type="dxa"/>
              <w:bottom w:w="60" w:type="dxa"/>
              <w:right w:w="110" w:type="dxa"/>
            </w:tcMar>
            <w:vAlign w:val="center"/>
          </w:tcPr>
          <w:p w14:paraId="7D866AE8" w14:textId="77777777" w:rsidR="002C62D1" w:rsidRDefault="008C3E8A">
            <w:pPr>
              <w:spacing w:before="40" w:after="40"/>
            </w:pPr>
            <w:r>
              <w:rPr>
                <w:sz w:val="19"/>
                <w:szCs w:val="19"/>
              </w:rPr>
              <w:t>Reference data</w:t>
            </w:r>
          </w:p>
        </w:tc>
        <w:tc>
          <w:tcPr>
            <w:tcW w:w="2496" w:type="dxa"/>
            <w:tcMar>
              <w:top w:w="60" w:type="dxa"/>
              <w:left w:w="110" w:type="dxa"/>
              <w:bottom w:w="60" w:type="dxa"/>
              <w:right w:w="110" w:type="dxa"/>
            </w:tcMar>
            <w:vAlign w:val="center"/>
          </w:tcPr>
          <w:p w14:paraId="28C046DC" w14:textId="77777777" w:rsidR="002C62D1" w:rsidRDefault="008C3E8A">
            <w:pPr>
              <w:spacing w:before="40" w:after="40"/>
            </w:pPr>
            <w:r>
              <w:rPr>
                <w:sz w:val="19"/>
                <w:szCs w:val="19"/>
              </w:rPr>
              <w:t>Permanent (deprecated, not deleted)</w:t>
            </w:r>
          </w:p>
        </w:tc>
        <w:tc>
          <w:tcPr>
            <w:tcW w:w="4224" w:type="dxa"/>
            <w:tcMar>
              <w:top w:w="60" w:type="dxa"/>
              <w:left w:w="110" w:type="dxa"/>
              <w:bottom w:w="60" w:type="dxa"/>
              <w:right w:w="110" w:type="dxa"/>
            </w:tcMar>
            <w:vAlign w:val="center"/>
          </w:tcPr>
          <w:p w14:paraId="736B3412" w14:textId="77777777" w:rsidR="002C62D1" w:rsidRDefault="008C3E8A">
            <w:pPr>
              <w:spacing w:before="40" w:after="40"/>
            </w:pPr>
            <w:r>
              <w:rPr>
                <w:sz w:val="19"/>
                <w:szCs w:val="19"/>
              </w:rPr>
              <w:t>Historical records cannot be interpreted without their reference values</w:t>
            </w:r>
          </w:p>
        </w:tc>
      </w:tr>
      <w:tr w:rsidR="002C62D1" w14:paraId="2A91756D" w14:textId="77777777">
        <w:tblPrEx>
          <w:tblCellMar>
            <w:top w:w="0" w:type="dxa"/>
            <w:bottom w:w="0" w:type="dxa"/>
          </w:tblCellMar>
        </w:tblPrEx>
        <w:trPr>
          <w:gridAfter w:val="1"/>
          <w:wAfter w:w="18" w:type="dxa"/>
          <w:cantSplit/>
        </w:trPr>
        <w:tc>
          <w:tcPr>
            <w:tcW w:w="2880" w:type="dxa"/>
            <w:gridSpan w:val="2"/>
            <w:shd w:val="clear" w:color="auto" w:fill="F2F6FB"/>
            <w:tcMar>
              <w:top w:w="60" w:type="dxa"/>
              <w:left w:w="110" w:type="dxa"/>
              <w:bottom w:w="60" w:type="dxa"/>
              <w:right w:w="110" w:type="dxa"/>
            </w:tcMar>
            <w:vAlign w:val="center"/>
          </w:tcPr>
          <w:p w14:paraId="51B10D2F" w14:textId="77777777" w:rsidR="002C62D1" w:rsidRDefault="008C3E8A">
            <w:pPr>
              <w:spacing w:before="40" w:after="40"/>
            </w:pPr>
            <w:r>
              <w:rPr>
                <w:sz w:val="19"/>
                <w:szCs w:val="19"/>
              </w:rPr>
              <w:t>Master data audit entries</w:t>
            </w:r>
          </w:p>
        </w:tc>
        <w:tc>
          <w:tcPr>
            <w:tcW w:w="2496" w:type="dxa"/>
            <w:shd w:val="clear" w:color="auto" w:fill="F2F6FB"/>
            <w:tcMar>
              <w:top w:w="60" w:type="dxa"/>
              <w:left w:w="110" w:type="dxa"/>
              <w:bottom w:w="60" w:type="dxa"/>
              <w:right w:w="110" w:type="dxa"/>
            </w:tcMar>
            <w:vAlign w:val="center"/>
          </w:tcPr>
          <w:p w14:paraId="1053B299" w14:textId="77777777" w:rsidR="002C62D1" w:rsidRDefault="008C3E8A">
            <w:pPr>
              <w:spacing w:before="40" w:after="40"/>
            </w:pPr>
            <w:r>
              <w:rPr>
                <w:sz w:val="19"/>
                <w:szCs w:val="19"/>
              </w:rPr>
              <w:t>Minimum 7 years; longer where the related domain requires it</w:t>
            </w:r>
          </w:p>
        </w:tc>
        <w:tc>
          <w:tcPr>
            <w:tcW w:w="4224" w:type="dxa"/>
            <w:shd w:val="clear" w:color="auto" w:fill="F2F6FB"/>
            <w:tcMar>
              <w:top w:w="60" w:type="dxa"/>
              <w:left w:w="110" w:type="dxa"/>
              <w:bottom w:w="60" w:type="dxa"/>
              <w:right w:w="110" w:type="dxa"/>
            </w:tcMar>
            <w:vAlign w:val="center"/>
          </w:tcPr>
          <w:p w14:paraId="75F747FC" w14:textId="77777777" w:rsidR="002C62D1" w:rsidRDefault="008C3E8A">
            <w:pPr>
              <w:spacing w:before="40" w:after="40"/>
            </w:pPr>
            <w:r>
              <w:rPr>
                <w:sz w:val="19"/>
                <w:szCs w:val="19"/>
              </w:rPr>
              <w:t>Aligns with the Audit Trail Engine retention policy</w:t>
            </w:r>
          </w:p>
        </w:tc>
      </w:tr>
      <w:tr w:rsidR="002C62D1" w14:paraId="4353732C" w14:textId="77777777">
        <w:tblPrEx>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top w:w="0" w:type="dxa"/>
            <w:bottom w:w="0" w:type="dxa"/>
          </w:tblCellMar>
        </w:tblPrEx>
        <w:trPr>
          <w:gridBefore w:val="1"/>
          <w:wBefore w:w="18" w:type="dxa"/>
        </w:trPr>
        <w:tc>
          <w:tcPr>
            <w:tcW w:w="9600" w:type="dxa"/>
            <w:gridSpan w:val="4"/>
            <w:shd w:val="clear" w:color="auto" w:fill="FBF2E3"/>
            <w:tcMar>
              <w:top w:w="140" w:type="dxa"/>
              <w:left w:w="180" w:type="dxa"/>
              <w:bottom w:w="140" w:type="dxa"/>
              <w:right w:w="160" w:type="dxa"/>
            </w:tcMar>
          </w:tcPr>
          <w:p w14:paraId="29529936" w14:textId="77777777" w:rsidR="002C62D1" w:rsidRDefault="008C3E8A">
            <w:pPr>
              <w:spacing w:after="70"/>
            </w:pPr>
            <w:r>
              <w:rPr>
                <w:b/>
                <w:bCs/>
                <w:color w:val="8A5A00"/>
                <w:sz w:val="20"/>
                <w:szCs w:val="20"/>
              </w:rPr>
              <w:t>Requirements — Retention and historical integrity</w:t>
            </w:r>
          </w:p>
          <w:p w14:paraId="60CC7273" w14:textId="77777777" w:rsidR="002C62D1" w:rsidRDefault="008C3E8A">
            <w:pPr>
              <w:pStyle w:val="ListParagraph"/>
              <w:numPr>
                <w:ilvl w:val="0"/>
                <w:numId w:val="2"/>
              </w:numPr>
              <w:spacing w:before="20" w:after="40" w:line="260" w:lineRule="auto"/>
            </w:pPr>
            <w:r>
              <w:rPr>
                <w:sz w:val="20"/>
                <w:szCs w:val="20"/>
              </w:rPr>
              <w:t>Archiving SHALL move a record out of active working views without breaking any existing reference to it.</w:t>
            </w:r>
          </w:p>
          <w:p w14:paraId="1E4F8AB5" w14:textId="77777777" w:rsidR="002C62D1" w:rsidRDefault="008C3E8A">
            <w:pPr>
              <w:pStyle w:val="ListParagraph"/>
              <w:numPr>
                <w:ilvl w:val="0"/>
                <w:numId w:val="2"/>
              </w:numPr>
              <w:spacing w:before="20" w:after="40" w:line="260" w:lineRule="auto"/>
            </w:pPr>
            <w:r>
              <w:rPr>
                <w:sz w:val="20"/>
                <w:szCs w:val="20"/>
              </w:rPr>
              <w:t>An archived record SHALL remain retrievable for audit, claims and historical reporting throughout its retention period.</w:t>
            </w:r>
          </w:p>
          <w:p w14:paraId="6C890EED" w14:textId="77777777" w:rsidR="002C62D1" w:rsidRDefault="008C3E8A">
            <w:pPr>
              <w:pStyle w:val="ListParagraph"/>
              <w:numPr>
                <w:ilvl w:val="0"/>
                <w:numId w:val="2"/>
              </w:numPr>
              <w:spacing w:before="20" w:after="40" w:line="260" w:lineRule="auto"/>
            </w:pPr>
            <w:r>
              <w:rPr>
                <w:sz w:val="20"/>
                <w:szCs w:val="20"/>
              </w:rPr>
              <w:t xml:space="preserve">Retention periods SHALL NOT be </w:t>
            </w:r>
            <w:r>
              <w:rPr>
                <w:sz w:val="20"/>
                <w:szCs w:val="20"/>
              </w:rPr>
              <w:t>shortened for storage cost reasons without Governance Board approval and a documented legal review.</w:t>
            </w:r>
          </w:p>
          <w:p w14:paraId="610E9DBF" w14:textId="77777777" w:rsidR="002C62D1" w:rsidRDefault="008C3E8A">
            <w:pPr>
              <w:pStyle w:val="ListParagraph"/>
              <w:numPr>
                <w:ilvl w:val="0"/>
                <w:numId w:val="2"/>
              </w:numPr>
              <w:spacing w:before="20" w:after="40" w:line="260" w:lineRule="auto"/>
            </w:pPr>
            <w:r>
              <w:rPr>
                <w:sz w:val="20"/>
                <w:szCs w:val="20"/>
              </w:rPr>
              <w:t>A record SHALL NOT be archived while active transactional dependencies exist against it.</w:t>
            </w:r>
          </w:p>
          <w:p w14:paraId="08C687C6" w14:textId="77777777" w:rsidR="002C62D1" w:rsidRDefault="008C3E8A">
            <w:pPr>
              <w:pStyle w:val="ListParagraph"/>
              <w:numPr>
                <w:ilvl w:val="0"/>
                <w:numId w:val="2"/>
              </w:numPr>
              <w:spacing w:before="20" w:after="40" w:line="260" w:lineRule="auto"/>
            </w:pPr>
            <w:r>
              <w:rPr>
                <w:sz w:val="20"/>
                <w:szCs w:val="20"/>
              </w:rPr>
              <w:t>Point-in-time reporting SHALL be supported: a historical report SHA</w:t>
            </w:r>
            <w:r>
              <w:rPr>
                <w:sz w:val="20"/>
                <w:szCs w:val="20"/>
              </w:rPr>
              <w:t>LL be reproducible using the master data values that were effective at the reporting date.</w:t>
            </w:r>
          </w:p>
        </w:tc>
      </w:tr>
    </w:tbl>
    <w:p w14:paraId="73763A52" w14:textId="77777777" w:rsidR="002C62D1" w:rsidRDefault="008C3E8A">
      <w:r>
        <w:br w:type="page"/>
      </w:r>
    </w:p>
    <w:p w14:paraId="19A845BE" w14:textId="77777777" w:rsidR="002C62D1" w:rsidRDefault="008C3E8A">
      <w:pPr>
        <w:pStyle w:val="Heading1"/>
        <w:pBdr>
          <w:bottom w:val="single" w:sz="12" w:space="6" w:color="1F3864"/>
        </w:pBdr>
        <w:spacing w:before="320" w:after="160"/>
      </w:pPr>
      <w:bookmarkStart w:id="131" w:name="_Toc239320593"/>
      <w:r>
        <w:lastRenderedPageBreak/>
        <w:t>16. Integration with DCOS Modules and External Systems</w:t>
      </w:r>
      <w:bookmarkEnd w:id="131"/>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74895EF3"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67883781" w14:textId="77777777" w:rsidR="002C62D1" w:rsidRDefault="008C3E8A">
            <w:pPr>
              <w:spacing w:after="70"/>
            </w:pPr>
            <w:r>
              <w:rPr>
                <w:b/>
                <w:bCs/>
                <w:color w:val="1F3864"/>
                <w:sz w:val="20"/>
                <w:szCs w:val="20"/>
              </w:rPr>
              <w:t>In plain language</w:t>
            </w:r>
          </w:p>
          <w:p w14:paraId="6FC63384" w14:textId="77777777" w:rsidR="002C62D1" w:rsidRDefault="008C3E8A">
            <w:pPr>
              <w:spacing w:before="20" w:after="40" w:line="260" w:lineRule="auto"/>
              <w:jc w:val="both"/>
            </w:pPr>
            <w:r>
              <w:rPr>
                <w:sz w:val="20"/>
                <w:szCs w:val="20"/>
              </w:rPr>
              <w:t>This section explains who uses which master data, and what happens when DCOS has to exchange master data with another system such as an accounting package or a BIM tool.</w:t>
            </w:r>
          </w:p>
          <w:p w14:paraId="21B33F1F" w14:textId="77777777" w:rsidR="002C62D1" w:rsidRDefault="008C3E8A">
            <w:pPr>
              <w:spacing w:before="20" w:after="40" w:line="260" w:lineRule="auto"/>
              <w:jc w:val="both"/>
            </w:pPr>
            <w:r>
              <w:rPr>
                <w:sz w:val="20"/>
                <w:szCs w:val="20"/>
              </w:rPr>
              <w:t xml:space="preserve">The rule that prevents most integration disasters is simple: for every piece of data, </w:t>
            </w:r>
            <w:r>
              <w:rPr>
                <w:sz w:val="20"/>
                <w:szCs w:val="20"/>
              </w:rPr>
              <w:t>one system is the master and the others are copies. Two systems both believing they own the supplier list is how companies end up with two different supplier lists.</w:t>
            </w:r>
          </w:p>
        </w:tc>
      </w:tr>
    </w:tbl>
    <w:p w14:paraId="550C968C" w14:textId="77777777" w:rsidR="002C62D1" w:rsidRDefault="008C3E8A">
      <w:pPr>
        <w:pStyle w:val="Heading2"/>
        <w:keepNext/>
        <w:spacing w:before="280" w:after="100"/>
      </w:pPr>
      <w:bookmarkStart w:id="132" w:name="_Toc239320594"/>
      <w:r>
        <w:t>16.1 Integration principles</w:t>
      </w:r>
      <w:bookmarkEnd w:id="132"/>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112"/>
        <w:gridCol w:w="7488"/>
      </w:tblGrid>
      <w:tr w:rsidR="002C62D1" w14:paraId="34D2866D" w14:textId="77777777">
        <w:tblPrEx>
          <w:tblCellMar>
            <w:top w:w="0" w:type="dxa"/>
            <w:bottom w:w="0" w:type="dxa"/>
          </w:tblCellMar>
        </w:tblPrEx>
        <w:trPr>
          <w:tblHeader/>
        </w:trPr>
        <w:tc>
          <w:tcPr>
            <w:tcW w:w="2112" w:type="dxa"/>
            <w:shd w:val="clear" w:color="auto" w:fill="1F3864"/>
            <w:tcMar>
              <w:top w:w="60" w:type="dxa"/>
              <w:left w:w="110" w:type="dxa"/>
              <w:bottom w:w="60" w:type="dxa"/>
              <w:right w:w="110" w:type="dxa"/>
            </w:tcMar>
            <w:vAlign w:val="center"/>
          </w:tcPr>
          <w:p w14:paraId="5EF865E1" w14:textId="77777777" w:rsidR="002C62D1" w:rsidRDefault="008C3E8A">
            <w:pPr>
              <w:spacing w:before="40" w:after="40"/>
            </w:pPr>
            <w:r>
              <w:rPr>
                <w:b/>
                <w:bCs/>
                <w:color w:val="FFFFFF"/>
                <w:sz w:val="19"/>
                <w:szCs w:val="19"/>
              </w:rPr>
              <w:t>Principle</w:t>
            </w:r>
          </w:p>
        </w:tc>
        <w:tc>
          <w:tcPr>
            <w:tcW w:w="7488" w:type="dxa"/>
            <w:shd w:val="clear" w:color="auto" w:fill="1F3864"/>
            <w:tcMar>
              <w:top w:w="60" w:type="dxa"/>
              <w:left w:w="110" w:type="dxa"/>
              <w:bottom w:w="60" w:type="dxa"/>
              <w:right w:w="110" w:type="dxa"/>
            </w:tcMar>
            <w:vAlign w:val="center"/>
          </w:tcPr>
          <w:p w14:paraId="7A694D97" w14:textId="77777777" w:rsidR="002C62D1" w:rsidRDefault="008C3E8A">
            <w:pPr>
              <w:spacing w:before="40" w:after="40"/>
            </w:pPr>
            <w:r>
              <w:rPr>
                <w:b/>
                <w:bCs/>
                <w:color w:val="FFFFFF"/>
                <w:sz w:val="19"/>
                <w:szCs w:val="19"/>
              </w:rPr>
              <w:t>Requirement</w:t>
            </w:r>
          </w:p>
        </w:tc>
      </w:tr>
      <w:tr w:rsidR="002C62D1" w14:paraId="232F4AA9"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0B7BE515" w14:textId="77777777" w:rsidR="002C62D1" w:rsidRDefault="008C3E8A">
            <w:pPr>
              <w:spacing w:before="40" w:after="40"/>
            </w:pPr>
            <w:r>
              <w:rPr>
                <w:sz w:val="19"/>
                <w:szCs w:val="19"/>
              </w:rPr>
              <w:t>Single ownership</w:t>
            </w:r>
          </w:p>
        </w:tc>
        <w:tc>
          <w:tcPr>
            <w:tcW w:w="7488" w:type="dxa"/>
            <w:tcMar>
              <w:top w:w="60" w:type="dxa"/>
              <w:left w:w="110" w:type="dxa"/>
              <w:bottom w:w="60" w:type="dxa"/>
              <w:right w:w="110" w:type="dxa"/>
            </w:tcMar>
            <w:vAlign w:val="center"/>
          </w:tcPr>
          <w:p w14:paraId="2B10162B" w14:textId="77777777" w:rsidR="002C62D1" w:rsidRDefault="008C3E8A">
            <w:pPr>
              <w:spacing w:before="40" w:after="40"/>
            </w:pPr>
            <w:r>
              <w:rPr>
                <w:sz w:val="19"/>
                <w:szCs w:val="19"/>
              </w:rPr>
              <w:t>For every master data domain, exactly one system SHALL be the system of record. All other systems hold copies and SHALL NOT modify them independently.</w:t>
            </w:r>
          </w:p>
        </w:tc>
      </w:tr>
      <w:tr w:rsidR="002C62D1" w14:paraId="4084DE26"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68500378" w14:textId="77777777" w:rsidR="002C62D1" w:rsidRDefault="008C3E8A">
            <w:pPr>
              <w:spacing w:before="40" w:after="40"/>
            </w:pPr>
            <w:r>
              <w:rPr>
                <w:sz w:val="19"/>
                <w:szCs w:val="19"/>
              </w:rPr>
              <w:t>Directional flow</w:t>
            </w:r>
          </w:p>
        </w:tc>
        <w:tc>
          <w:tcPr>
            <w:tcW w:w="7488" w:type="dxa"/>
            <w:shd w:val="clear" w:color="auto" w:fill="F2F6FB"/>
            <w:tcMar>
              <w:top w:w="60" w:type="dxa"/>
              <w:left w:w="110" w:type="dxa"/>
              <w:bottom w:w="60" w:type="dxa"/>
              <w:right w:w="110" w:type="dxa"/>
            </w:tcMar>
            <w:vAlign w:val="center"/>
          </w:tcPr>
          <w:p w14:paraId="60A1F6C5" w14:textId="77777777" w:rsidR="002C62D1" w:rsidRDefault="008C3E8A">
            <w:pPr>
              <w:spacing w:before="40" w:after="40"/>
            </w:pPr>
            <w:r>
              <w:rPr>
                <w:sz w:val="19"/>
                <w:szCs w:val="19"/>
              </w:rPr>
              <w:t>The direction of synchronisation SHALL be explicitly defined per domain and SHALL NOT b</w:t>
            </w:r>
            <w:r>
              <w:rPr>
                <w:sz w:val="19"/>
                <w:szCs w:val="19"/>
              </w:rPr>
              <w:t>e bidirectional for the same attribute.</w:t>
            </w:r>
          </w:p>
        </w:tc>
      </w:tr>
      <w:tr w:rsidR="002C62D1" w14:paraId="6ABB173D"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444B37F0" w14:textId="77777777" w:rsidR="002C62D1" w:rsidRDefault="008C3E8A">
            <w:pPr>
              <w:spacing w:before="40" w:after="40"/>
            </w:pPr>
            <w:r>
              <w:rPr>
                <w:sz w:val="19"/>
                <w:szCs w:val="19"/>
              </w:rPr>
              <w:t>Referential integrity</w:t>
            </w:r>
          </w:p>
        </w:tc>
        <w:tc>
          <w:tcPr>
            <w:tcW w:w="7488" w:type="dxa"/>
            <w:tcMar>
              <w:top w:w="60" w:type="dxa"/>
              <w:left w:w="110" w:type="dxa"/>
              <w:bottom w:w="60" w:type="dxa"/>
              <w:right w:w="110" w:type="dxa"/>
            </w:tcMar>
            <w:vAlign w:val="center"/>
          </w:tcPr>
          <w:p w14:paraId="14ADCDC1" w14:textId="77777777" w:rsidR="002C62D1" w:rsidRDefault="008C3E8A">
            <w:pPr>
              <w:spacing w:before="40" w:after="40"/>
            </w:pPr>
            <w:r>
              <w:rPr>
                <w:sz w:val="19"/>
                <w:szCs w:val="19"/>
              </w:rPr>
              <w:t>A transaction SHALL NOT be created against a master record that does not exist, is not Active, or is out of scope for the user.</w:t>
            </w:r>
          </w:p>
        </w:tc>
      </w:tr>
      <w:tr w:rsidR="002C62D1" w14:paraId="34220AE7"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26776CDB" w14:textId="77777777" w:rsidR="002C62D1" w:rsidRDefault="008C3E8A">
            <w:pPr>
              <w:spacing w:before="40" w:after="40"/>
            </w:pPr>
            <w:r>
              <w:rPr>
                <w:sz w:val="19"/>
                <w:szCs w:val="19"/>
              </w:rPr>
              <w:t>Identity mapping</w:t>
            </w:r>
          </w:p>
        </w:tc>
        <w:tc>
          <w:tcPr>
            <w:tcW w:w="7488" w:type="dxa"/>
            <w:shd w:val="clear" w:color="auto" w:fill="F2F6FB"/>
            <w:tcMar>
              <w:top w:w="60" w:type="dxa"/>
              <w:left w:w="110" w:type="dxa"/>
              <w:bottom w:w="60" w:type="dxa"/>
              <w:right w:w="110" w:type="dxa"/>
            </w:tcMar>
            <w:vAlign w:val="center"/>
          </w:tcPr>
          <w:p w14:paraId="4E97E466" w14:textId="77777777" w:rsidR="002C62D1" w:rsidRDefault="008C3E8A">
            <w:pPr>
              <w:spacing w:before="40" w:after="40"/>
            </w:pPr>
            <w:r>
              <w:rPr>
                <w:sz w:val="19"/>
                <w:szCs w:val="19"/>
              </w:rPr>
              <w:t>Where an external system uses different identifiers, a controlled cross-reference mapping SHALL be maintained as master data in its own right.</w:t>
            </w:r>
          </w:p>
        </w:tc>
      </w:tr>
      <w:tr w:rsidR="002C62D1" w14:paraId="0F109C37"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1908FE56" w14:textId="77777777" w:rsidR="002C62D1" w:rsidRDefault="008C3E8A">
            <w:pPr>
              <w:spacing w:before="40" w:after="40"/>
            </w:pPr>
            <w:r>
              <w:rPr>
                <w:sz w:val="19"/>
                <w:szCs w:val="19"/>
              </w:rPr>
              <w:t>Validation at the boundary</w:t>
            </w:r>
          </w:p>
        </w:tc>
        <w:tc>
          <w:tcPr>
            <w:tcW w:w="7488" w:type="dxa"/>
            <w:tcMar>
              <w:top w:w="60" w:type="dxa"/>
              <w:left w:w="110" w:type="dxa"/>
              <w:bottom w:w="60" w:type="dxa"/>
              <w:right w:w="110" w:type="dxa"/>
            </w:tcMar>
            <w:vAlign w:val="center"/>
          </w:tcPr>
          <w:p w14:paraId="0911E87C" w14:textId="77777777" w:rsidR="002C62D1" w:rsidRDefault="008C3E8A">
            <w:pPr>
              <w:spacing w:before="40" w:after="40"/>
            </w:pPr>
            <w:r>
              <w:rPr>
                <w:sz w:val="19"/>
                <w:szCs w:val="19"/>
              </w:rPr>
              <w:t>Inbound master data SHALL be validated against this standard before it is accepted, r</w:t>
            </w:r>
            <w:r>
              <w:rPr>
                <w:sz w:val="19"/>
                <w:szCs w:val="19"/>
              </w:rPr>
              <w:t>egardless of its source.</w:t>
            </w:r>
          </w:p>
        </w:tc>
      </w:tr>
      <w:tr w:rsidR="002C62D1" w14:paraId="7B5B9DD8"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0B45A22E" w14:textId="77777777" w:rsidR="002C62D1" w:rsidRDefault="008C3E8A">
            <w:pPr>
              <w:spacing w:before="40" w:after="40"/>
            </w:pPr>
            <w:r>
              <w:rPr>
                <w:sz w:val="19"/>
                <w:szCs w:val="19"/>
              </w:rPr>
              <w:t>Event-driven distribution</w:t>
            </w:r>
          </w:p>
        </w:tc>
        <w:tc>
          <w:tcPr>
            <w:tcW w:w="7488" w:type="dxa"/>
            <w:shd w:val="clear" w:color="auto" w:fill="F2F6FB"/>
            <w:tcMar>
              <w:top w:w="60" w:type="dxa"/>
              <w:left w:w="110" w:type="dxa"/>
              <w:bottom w:w="60" w:type="dxa"/>
              <w:right w:w="110" w:type="dxa"/>
            </w:tcMar>
            <w:vAlign w:val="center"/>
          </w:tcPr>
          <w:p w14:paraId="096B7B08" w14:textId="77777777" w:rsidR="002C62D1" w:rsidRDefault="008C3E8A">
            <w:pPr>
              <w:spacing w:before="40" w:after="40"/>
            </w:pPr>
            <w:r>
              <w:rPr>
                <w:sz w:val="19"/>
                <w:szCs w:val="19"/>
              </w:rPr>
              <w:t>Master data changes SHOULD be distributed to consuming systems by event notification rather than by periodic full reload, so that consumers are current.</w:t>
            </w:r>
          </w:p>
        </w:tc>
      </w:tr>
      <w:tr w:rsidR="002C62D1" w14:paraId="7823FD4B" w14:textId="77777777">
        <w:tblPrEx>
          <w:tblCellMar>
            <w:top w:w="0" w:type="dxa"/>
            <w:bottom w:w="0" w:type="dxa"/>
          </w:tblCellMar>
        </w:tblPrEx>
        <w:trPr>
          <w:cantSplit/>
        </w:trPr>
        <w:tc>
          <w:tcPr>
            <w:tcW w:w="2112" w:type="dxa"/>
            <w:tcMar>
              <w:top w:w="60" w:type="dxa"/>
              <w:left w:w="110" w:type="dxa"/>
              <w:bottom w:w="60" w:type="dxa"/>
              <w:right w:w="110" w:type="dxa"/>
            </w:tcMar>
            <w:vAlign w:val="center"/>
          </w:tcPr>
          <w:p w14:paraId="04C373AA" w14:textId="77777777" w:rsidR="002C62D1" w:rsidRDefault="008C3E8A">
            <w:pPr>
              <w:spacing w:before="40" w:after="40"/>
            </w:pPr>
            <w:r>
              <w:rPr>
                <w:sz w:val="19"/>
                <w:szCs w:val="19"/>
              </w:rPr>
              <w:t>Idempotency</w:t>
            </w:r>
          </w:p>
        </w:tc>
        <w:tc>
          <w:tcPr>
            <w:tcW w:w="7488" w:type="dxa"/>
            <w:tcMar>
              <w:top w:w="60" w:type="dxa"/>
              <w:left w:w="110" w:type="dxa"/>
              <w:bottom w:w="60" w:type="dxa"/>
              <w:right w:w="110" w:type="dxa"/>
            </w:tcMar>
            <w:vAlign w:val="center"/>
          </w:tcPr>
          <w:p w14:paraId="5938EE8A" w14:textId="77777777" w:rsidR="002C62D1" w:rsidRDefault="008C3E8A">
            <w:pPr>
              <w:spacing w:before="40" w:after="40"/>
            </w:pPr>
            <w:r>
              <w:rPr>
                <w:sz w:val="19"/>
                <w:szCs w:val="19"/>
              </w:rPr>
              <w:t>Repeated delivery of the same master data change SHALL NOT create duplicates or corrupt th</w:t>
            </w:r>
            <w:r>
              <w:rPr>
                <w:sz w:val="19"/>
                <w:szCs w:val="19"/>
              </w:rPr>
              <w:t>e target record.</w:t>
            </w:r>
          </w:p>
        </w:tc>
      </w:tr>
      <w:tr w:rsidR="002C62D1" w14:paraId="2FDAC783" w14:textId="77777777">
        <w:tblPrEx>
          <w:tblCellMar>
            <w:top w:w="0" w:type="dxa"/>
            <w:bottom w:w="0" w:type="dxa"/>
          </w:tblCellMar>
        </w:tblPrEx>
        <w:trPr>
          <w:cantSplit/>
        </w:trPr>
        <w:tc>
          <w:tcPr>
            <w:tcW w:w="2112" w:type="dxa"/>
            <w:shd w:val="clear" w:color="auto" w:fill="F2F6FB"/>
            <w:tcMar>
              <w:top w:w="60" w:type="dxa"/>
              <w:left w:w="110" w:type="dxa"/>
              <w:bottom w:w="60" w:type="dxa"/>
              <w:right w:w="110" w:type="dxa"/>
            </w:tcMar>
            <w:vAlign w:val="center"/>
          </w:tcPr>
          <w:p w14:paraId="17B92C4C" w14:textId="77777777" w:rsidR="002C62D1" w:rsidRDefault="008C3E8A">
            <w:pPr>
              <w:spacing w:before="40" w:after="40"/>
            </w:pPr>
            <w:r>
              <w:rPr>
                <w:sz w:val="19"/>
                <w:szCs w:val="19"/>
              </w:rPr>
              <w:t>Traceability</w:t>
            </w:r>
          </w:p>
        </w:tc>
        <w:tc>
          <w:tcPr>
            <w:tcW w:w="7488" w:type="dxa"/>
            <w:shd w:val="clear" w:color="auto" w:fill="F2F6FB"/>
            <w:tcMar>
              <w:top w:w="60" w:type="dxa"/>
              <w:left w:w="110" w:type="dxa"/>
              <w:bottom w:w="60" w:type="dxa"/>
              <w:right w:w="110" w:type="dxa"/>
            </w:tcMar>
            <w:vAlign w:val="center"/>
          </w:tcPr>
          <w:p w14:paraId="35E51170" w14:textId="77777777" w:rsidR="002C62D1" w:rsidRDefault="008C3E8A">
            <w:pPr>
              <w:spacing w:before="40" w:after="40"/>
            </w:pPr>
            <w:r>
              <w:rPr>
                <w:sz w:val="19"/>
                <w:szCs w:val="19"/>
              </w:rPr>
              <w:t>Every inbound and outbound master data exchange SHALL be logged with source, timestamp, record count and outcome.</w:t>
            </w:r>
          </w:p>
        </w:tc>
      </w:tr>
    </w:tbl>
    <w:p w14:paraId="7724AD8D" w14:textId="77777777" w:rsidR="002C62D1" w:rsidRDefault="008C3E8A">
      <w:pPr>
        <w:pStyle w:val="Heading2"/>
        <w:keepNext/>
        <w:spacing w:before="280" w:after="100"/>
      </w:pPr>
      <w:bookmarkStart w:id="133" w:name="_Toc239320595"/>
      <w:r>
        <w:t>16.2 Master data consumption by DCOS module</w:t>
      </w:r>
      <w:bookmarkEnd w:id="133"/>
    </w:p>
    <w:p w14:paraId="5522E691" w14:textId="77777777" w:rsidR="002C62D1" w:rsidRDefault="008C3E8A">
      <w:pPr>
        <w:spacing w:before="60" w:after="120" w:line="264" w:lineRule="auto"/>
        <w:jc w:val="both"/>
      </w:pPr>
      <w:r>
        <w:t>The matrix below shows which modules consume which master data domains. It is the practical demonstration of why master data must be shared rather than duplicated per module. ● indicates a primary dependency; ○ indicates a secondary or occasional dependenc</w:t>
      </w:r>
      <w:r>
        <w:t>y.</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688"/>
        <w:gridCol w:w="576"/>
        <w:gridCol w:w="576"/>
        <w:gridCol w:w="576"/>
        <w:gridCol w:w="576"/>
        <w:gridCol w:w="576"/>
        <w:gridCol w:w="576"/>
        <w:gridCol w:w="576"/>
        <w:gridCol w:w="576"/>
        <w:gridCol w:w="576"/>
        <w:gridCol w:w="576"/>
        <w:gridCol w:w="576"/>
        <w:gridCol w:w="576"/>
      </w:tblGrid>
      <w:tr w:rsidR="002C62D1" w14:paraId="56A1C0DC" w14:textId="77777777">
        <w:tblPrEx>
          <w:tblCellMar>
            <w:top w:w="0" w:type="dxa"/>
            <w:bottom w:w="0" w:type="dxa"/>
          </w:tblCellMar>
        </w:tblPrEx>
        <w:trPr>
          <w:tblHeader/>
        </w:trPr>
        <w:tc>
          <w:tcPr>
            <w:tcW w:w="2688" w:type="dxa"/>
            <w:shd w:val="clear" w:color="auto" w:fill="1F3864"/>
            <w:tcMar>
              <w:top w:w="60" w:type="dxa"/>
              <w:left w:w="110" w:type="dxa"/>
              <w:bottom w:w="60" w:type="dxa"/>
              <w:right w:w="110" w:type="dxa"/>
            </w:tcMar>
            <w:vAlign w:val="center"/>
          </w:tcPr>
          <w:p w14:paraId="36F43BB1" w14:textId="77777777" w:rsidR="002C62D1" w:rsidRDefault="008C3E8A">
            <w:pPr>
              <w:spacing w:before="40" w:after="40"/>
              <w:jc w:val="center"/>
            </w:pPr>
            <w:r>
              <w:rPr>
                <w:b/>
                <w:bCs/>
                <w:color w:val="FFFFFF"/>
                <w:sz w:val="19"/>
                <w:szCs w:val="19"/>
              </w:rPr>
              <w:t>Master data domain</w:t>
            </w:r>
          </w:p>
        </w:tc>
        <w:tc>
          <w:tcPr>
            <w:tcW w:w="576" w:type="dxa"/>
            <w:shd w:val="clear" w:color="auto" w:fill="1F3864"/>
            <w:tcMar>
              <w:top w:w="60" w:type="dxa"/>
              <w:left w:w="110" w:type="dxa"/>
              <w:bottom w:w="60" w:type="dxa"/>
              <w:right w:w="110" w:type="dxa"/>
            </w:tcMar>
            <w:vAlign w:val="center"/>
          </w:tcPr>
          <w:p w14:paraId="52A2C82C" w14:textId="77777777" w:rsidR="002C62D1" w:rsidRDefault="008C3E8A">
            <w:pPr>
              <w:spacing w:before="40" w:after="40"/>
              <w:jc w:val="center"/>
            </w:pPr>
            <w:r>
              <w:rPr>
                <w:b/>
                <w:bCs/>
                <w:color w:val="FFFFFF"/>
                <w:sz w:val="19"/>
                <w:szCs w:val="19"/>
              </w:rPr>
              <w:t>PRJ</w:t>
            </w:r>
          </w:p>
        </w:tc>
        <w:tc>
          <w:tcPr>
            <w:tcW w:w="576" w:type="dxa"/>
            <w:shd w:val="clear" w:color="auto" w:fill="1F3864"/>
            <w:tcMar>
              <w:top w:w="60" w:type="dxa"/>
              <w:left w:w="110" w:type="dxa"/>
              <w:bottom w:w="60" w:type="dxa"/>
              <w:right w:w="110" w:type="dxa"/>
            </w:tcMar>
            <w:vAlign w:val="center"/>
          </w:tcPr>
          <w:p w14:paraId="49E615C7" w14:textId="77777777" w:rsidR="002C62D1" w:rsidRDefault="008C3E8A">
            <w:pPr>
              <w:spacing w:before="40" w:after="40"/>
              <w:jc w:val="center"/>
            </w:pPr>
            <w:r>
              <w:rPr>
                <w:b/>
                <w:bCs/>
                <w:color w:val="FFFFFF"/>
                <w:sz w:val="19"/>
                <w:szCs w:val="19"/>
              </w:rPr>
              <w:t>DES</w:t>
            </w:r>
          </w:p>
        </w:tc>
        <w:tc>
          <w:tcPr>
            <w:tcW w:w="576" w:type="dxa"/>
            <w:shd w:val="clear" w:color="auto" w:fill="1F3864"/>
            <w:tcMar>
              <w:top w:w="60" w:type="dxa"/>
              <w:left w:w="110" w:type="dxa"/>
              <w:bottom w:w="60" w:type="dxa"/>
              <w:right w:w="110" w:type="dxa"/>
            </w:tcMar>
            <w:vAlign w:val="center"/>
          </w:tcPr>
          <w:p w14:paraId="1ADE4C4F" w14:textId="77777777" w:rsidR="002C62D1" w:rsidRDefault="008C3E8A">
            <w:pPr>
              <w:spacing w:before="40" w:after="40"/>
              <w:jc w:val="center"/>
            </w:pPr>
            <w:r>
              <w:rPr>
                <w:b/>
                <w:bCs/>
                <w:color w:val="FFFFFF"/>
                <w:sz w:val="19"/>
                <w:szCs w:val="19"/>
              </w:rPr>
              <w:t>PLN</w:t>
            </w:r>
          </w:p>
        </w:tc>
        <w:tc>
          <w:tcPr>
            <w:tcW w:w="576" w:type="dxa"/>
            <w:shd w:val="clear" w:color="auto" w:fill="1F3864"/>
            <w:tcMar>
              <w:top w:w="60" w:type="dxa"/>
              <w:left w:w="110" w:type="dxa"/>
              <w:bottom w:w="60" w:type="dxa"/>
              <w:right w:w="110" w:type="dxa"/>
            </w:tcMar>
            <w:vAlign w:val="center"/>
          </w:tcPr>
          <w:p w14:paraId="5D224472" w14:textId="77777777" w:rsidR="002C62D1" w:rsidRDefault="008C3E8A">
            <w:pPr>
              <w:spacing w:before="40" w:after="40"/>
              <w:jc w:val="center"/>
            </w:pPr>
            <w:r>
              <w:rPr>
                <w:b/>
                <w:bCs/>
                <w:color w:val="FFFFFF"/>
                <w:sz w:val="19"/>
                <w:szCs w:val="19"/>
              </w:rPr>
              <w:t>QS</w:t>
            </w:r>
          </w:p>
        </w:tc>
        <w:tc>
          <w:tcPr>
            <w:tcW w:w="576" w:type="dxa"/>
            <w:shd w:val="clear" w:color="auto" w:fill="1F3864"/>
            <w:tcMar>
              <w:top w:w="60" w:type="dxa"/>
              <w:left w:w="110" w:type="dxa"/>
              <w:bottom w:w="60" w:type="dxa"/>
              <w:right w:w="110" w:type="dxa"/>
            </w:tcMar>
            <w:vAlign w:val="center"/>
          </w:tcPr>
          <w:p w14:paraId="06A8A9C7" w14:textId="77777777" w:rsidR="002C62D1" w:rsidRDefault="008C3E8A">
            <w:pPr>
              <w:spacing w:before="40" w:after="40"/>
              <w:jc w:val="center"/>
            </w:pPr>
            <w:r>
              <w:rPr>
                <w:b/>
                <w:bCs/>
                <w:color w:val="FFFFFF"/>
                <w:sz w:val="19"/>
                <w:szCs w:val="19"/>
              </w:rPr>
              <w:t>PRC</w:t>
            </w:r>
          </w:p>
        </w:tc>
        <w:tc>
          <w:tcPr>
            <w:tcW w:w="576" w:type="dxa"/>
            <w:shd w:val="clear" w:color="auto" w:fill="1F3864"/>
            <w:tcMar>
              <w:top w:w="60" w:type="dxa"/>
              <w:left w:w="110" w:type="dxa"/>
              <w:bottom w:w="60" w:type="dxa"/>
              <w:right w:w="110" w:type="dxa"/>
            </w:tcMar>
            <w:vAlign w:val="center"/>
          </w:tcPr>
          <w:p w14:paraId="0F85DB09" w14:textId="77777777" w:rsidR="002C62D1" w:rsidRDefault="008C3E8A">
            <w:pPr>
              <w:spacing w:before="40" w:after="40"/>
              <w:jc w:val="center"/>
            </w:pPr>
            <w:r>
              <w:rPr>
                <w:b/>
                <w:bCs/>
                <w:color w:val="FFFFFF"/>
                <w:sz w:val="19"/>
                <w:szCs w:val="19"/>
              </w:rPr>
              <w:t>STK</w:t>
            </w:r>
          </w:p>
        </w:tc>
        <w:tc>
          <w:tcPr>
            <w:tcW w:w="576" w:type="dxa"/>
            <w:shd w:val="clear" w:color="auto" w:fill="1F3864"/>
            <w:tcMar>
              <w:top w:w="60" w:type="dxa"/>
              <w:left w:w="110" w:type="dxa"/>
              <w:bottom w:w="60" w:type="dxa"/>
              <w:right w:w="110" w:type="dxa"/>
            </w:tcMar>
            <w:vAlign w:val="center"/>
          </w:tcPr>
          <w:p w14:paraId="1D30B466" w14:textId="77777777" w:rsidR="002C62D1" w:rsidRDefault="008C3E8A">
            <w:pPr>
              <w:spacing w:before="40" w:after="40"/>
              <w:jc w:val="center"/>
            </w:pPr>
            <w:r>
              <w:rPr>
                <w:b/>
                <w:bCs/>
                <w:color w:val="FFFFFF"/>
                <w:sz w:val="19"/>
                <w:szCs w:val="19"/>
              </w:rPr>
              <w:t>CON</w:t>
            </w:r>
          </w:p>
        </w:tc>
        <w:tc>
          <w:tcPr>
            <w:tcW w:w="576" w:type="dxa"/>
            <w:shd w:val="clear" w:color="auto" w:fill="1F3864"/>
            <w:tcMar>
              <w:top w:w="60" w:type="dxa"/>
              <w:left w:w="110" w:type="dxa"/>
              <w:bottom w:w="60" w:type="dxa"/>
              <w:right w:w="110" w:type="dxa"/>
            </w:tcMar>
            <w:vAlign w:val="center"/>
          </w:tcPr>
          <w:p w14:paraId="70857582" w14:textId="77777777" w:rsidR="002C62D1" w:rsidRDefault="008C3E8A">
            <w:pPr>
              <w:spacing w:before="40" w:after="40"/>
              <w:jc w:val="center"/>
            </w:pPr>
            <w:r>
              <w:rPr>
                <w:b/>
                <w:bCs/>
                <w:color w:val="FFFFFF"/>
                <w:sz w:val="19"/>
                <w:szCs w:val="19"/>
              </w:rPr>
              <w:t>QA</w:t>
            </w:r>
          </w:p>
        </w:tc>
        <w:tc>
          <w:tcPr>
            <w:tcW w:w="576" w:type="dxa"/>
            <w:shd w:val="clear" w:color="auto" w:fill="1F3864"/>
            <w:tcMar>
              <w:top w:w="60" w:type="dxa"/>
              <w:left w:w="110" w:type="dxa"/>
              <w:bottom w:w="60" w:type="dxa"/>
              <w:right w:w="110" w:type="dxa"/>
            </w:tcMar>
            <w:vAlign w:val="center"/>
          </w:tcPr>
          <w:p w14:paraId="4AF9EEDE" w14:textId="77777777" w:rsidR="002C62D1" w:rsidRDefault="008C3E8A">
            <w:pPr>
              <w:spacing w:before="40" w:after="40"/>
              <w:jc w:val="center"/>
            </w:pPr>
            <w:r>
              <w:rPr>
                <w:b/>
                <w:bCs/>
                <w:color w:val="FFFFFF"/>
                <w:sz w:val="19"/>
                <w:szCs w:val="19"/>
              </w:rPr>
              <w:t>HSE</w:t>
            </w:r>
          </w:p>
        </w:tc>
        <w:tc>
          <w:tcPr>
            <w:tcW w:w="576" w:type="dxa"/>
            <w:shd w:val="clear" w:color="auto" w:fill="1F3864"/>
            <w:tcMar>
              <w:top w:w="60" w:type="dxa"/>
              <w:left w:w="110" w:type="dxa"/>
              <w:bottom w:w="60" w:type="dxa"/>
              <w:right w:w="110" w:type="dxa"/>
            </w:tcMar>
            <w:vAlign w:val="center"/>
          </w:tcPr>
          <w:p w14:paraId="714D9130" w14:textId="77777777" w:rsidR="002C62D1" w:rsidRDefault="008C3E8A">
            <w:pPr>
              <w:spacing w:before="40" w:after="40"/>
              <w:jc w:val="center"/>
            </w:pPr>
            <w:r>
              <w:rPr>
                <w:b/>
                <w:bCs/>
                <w:color w:val="FFFFFF"/>
                <w:sz w:val="19"/>
                <w:szCs w:val="19"/>
              </w:rPr>
              <w:t>HR</w:t>
            </w:r>
          </w:p>
        </w:tc>
        <w:tc>
          <w:tcPr>
            <w:tcW w:w="576" w:type="dxa"/>
            <w:shd w:val="clear" w:color="auto" w:fill="1F3864"/>
            <w:tcMar>
              <w:top w:w="60" w:type="dxa"/>
              <w:left w:w="110" w:type="dxa"/>
              <w:bottom w:w="60" w:type="dxa"/>
              <w:right w:w="110" w:type="dxa"/>
            </w:tcMar>
            <w:vAlign w:val="center"/>
          </w:tcPr>
          <w:p w14:paraId="47C7D6C6" w14:textId="77777777" w:rsidR="002C62D1" w:rsidRDefault="008C3E8A">
            <w:pPr>
              <w:spacing w:before="40" w:after="40"/>
              <w:jc w:val="center"/>
            </w:pPr>
            <w:r>
              <w:rPr>
                <w:b/>
                <w:bCs/>
                <w:color w:val="FFFFFF"/>
                <w:sz w:val="19"/>
                <w:szCs w:val="19"/>
              </w:rPr>
              <w:t>FIN</w:t>
            </w:r>
          </w:p>
        </w:tc>
        <w:tc>
          <w:tcPr>
            <w:tcW w:w="576" w:type="dxa"/>
            <w:shd w:val="clear" w:color="auto" w:fill="1F3864"/>
            <w:tcMar>
              <w:top w:w="60" w:type="dxa"/>
              <w:left w:w="110" w:type="dxa"/>
              <w:bottom w:w="60" w:type="dxa"/>
              <w:right w:w="110" w:type="dxa"/>
            </w:tcMar>
            <w:vAlign w:val="center"/>
          </w:tcPr>
          <w:p w14:paraId="588738FA" w14:textId="77777777" w:rsidR="002C62D1" w:rsidRDefault="008C3E8A">
            <w:pPr>
              <w:spacing w:before="40" w:after="40"/>
              <w:jc w:val="center"/>
            </w:pPr>
            <w:r>
              <w:rPr>
                <w:b/>
                <w:bCs/>
                <w:color w:val="FFFFFF"/>
                <w:sz w:val="19"/>
                <w:szCs w:val="19"/>
              </w:rPr>
              <w:t>DOC</w:t>
            </w:r>
          </w:p>
        </w:tc>
      </w:tr>
      <w:tr w:rsidR="002C62D1" w14:paraId="0FD52EDB"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1670A34C" w14:textId="77777777" w:rsidR="002C62D1" w:rsidRDefault="008C3E8A">
            <w:pPr>
              <w:spacing w:before="40" w:after="40"/>
            </w:pPr>
            <w:r>
              <w:rPr>
                <w:sz w:val="19"/>
                <w:szCs w:val="19"/>
              </w:rPr>
              <w:t>Company / Tenant</w:t>
            </w:r>
          </w:p>
        </w:tc>
        <w:tc>
          <w:tcPr>
            <w:tcW w:w="576" w:type="dxa"/>
            <w:tcMar>
              <w:top w:w="60" w:type="dxa"/>
              <w:left w:w="110" w:type="dxa"/>
              <w:bottom w:w="60" w:type="dxa"/>
              <w:right w:w="110" w:type="dxa"/>
            </w:tcMar>
            <w:vAlign w:val="center"/>
          </w:tcPr>
          <w:p w14:paraId="7A35593F"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BADC064"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03BABBEF"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2DC88030"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7FEA8C66"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4191286"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30E8870E"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391FEE6"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72EC9D16"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7A534588"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79F6C03"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9FFA7CC" w14:textId="77777777" w:rsidR="002C62D1" w:rsidRDefault="008C3E8A">
            <w:pPr>
              <w:spacing w:before="40" w:after="40"/>
              <w:jc w:val="center"/>
            </w:pPr>
            <w:r>
              <w:rPr>
                <w:sz w:val="19"/>
                <w:szCs w:val="19"/>
              </w:rPr>
              <w:t>●</w:t>
            </w:r>
          </w:p>
        </w:tc>
      </w:tr>
      <w:tr w:rsidR="002C62D1" w14:paraId="691C7012"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007330B3" w14:textId="77777777" w:rsidR="002C62D1" w:rsidRDefault="008C3E8A">
            <w:pPr>
              <w:spacing w:before="40" w:after="40"/>
            </w:pPr>
            <w:r>
              <w:rPr>
                <w:sz w:val="19"/>
                <w:szCs w:val="19"/>
              </w:rPr>
              <w:t>Project</w:t>
            </w:r>
          </w:p>
        </w:tc>
        <w:tc>
          <w:tcPr>
            <w:tcW w:w="576" w:type="dxa"/>
            <w:shd w:val="clear" w:color="auto" w:fill="F2F6FB"/>
            <w:tcMar>
              <w:top w:w="60" w:type="dxa"/>
              <w:left w:w="110" w:type="dxa"/>
              <w:bottom w:w="60" w:type="dxa"/>
              <w:right w:w="110" w:type="dxa"/>
            </w:tcMar>
            <w:vAlign w:val="center"/>
          </w:tcPr>
          <w:p w14:paraId="5E1FEBC9"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09A57709"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2BD43A42"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07CBD357"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31777085"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4E2475D5"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67C94C36"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307D99AC"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5D7D1E18"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23F86AEB"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0C2A77F1"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5447FF5D" w14:textId="77777777" w:rsidR="002C62D1" w:rsidRDefault="008C3E8A">
            <w:pPr>
              <w:spacing w:before="40" w:after="40"/>
              <w:jc w:val="center"/>
            </w:pPr>
            <w:r>
              <w:rPr>
                <w:sz w:val="19"/>
                <w:szCs w:val="19"/>
              </w:rPr>
              <w:t>●</w:t>
            </w:r>
          </w:p>
        </w:tc>
      </w:tr>
      <w:tr w:rsidR="002C62D1" w14:paraId="0F1295F8"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030441DA" w14:textId="77777777" w:rsidR="002C62D1" w:rsidRDefault="008C3E8A">
            <w:pPr>
              <w:spacing w:before="40" w:after="40"/>
            </w:pPr>
            <w:r>
              <w:rPr>
                <w:sz w:val="19"/>
                <w:szCs w:val="19"/>
              </w:rPr>
              <w:t>WBS / Location</w:t>
            </w:r>
          </w:p>
        </w:tc>
        <w:tc>
          <w:tcPr>
            <w:tcW w:w="576" w:type="dxa"/>
            <w:tcMar>
              <w:top w:w="60" w:type="dxa"/>
              <w:left w:w="110" w:type="dxa"/>
              <w:bottom w:w="60" w:type="dxa"/>
              <w:right w:w="110" w:type="dxa"/>
            </w:tcMar>
            <w:vAlign w:val="center"/>
          </w:tcPr>
          <w:p w14:paraId="555EFD78"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382EC40E"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7524274C"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07048320"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5327277C"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2022971E"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A0C0FEB"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BCBA926"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7F24FD87"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491F2572"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4AEC5490"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7750375" w14:textId="77777777" w:rsidR="002C62D1" w:rsidRDefault="008C3E8A">
            <w:pPr>
              <w:spacing w:before="40" w:after="40"/>
              <w:jc w:val="center"/>
            </w:pPr>
            <w:r>
              <w:rPr>
                <w:sz w:val="19"/>
                <w:szCs w:val="19"/>
              </w:rPr>
              <w:t>●</w:t>
            </w:r>
          </w:p>
        </w:tc>
      </w:tr>
      <w:tr w:rsidR="002C62D1" w14:paraId="2AE95E99"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5710053D" w14:textId="77777777" w:rsidR="002C62D1" w:rsidRDefault="008C3E8A">
            <w:pPr>
              <w:spacing w:before="40" w:after="40"/>
            </w:pPr>
            <w:r>
              <w:rPr>
                <w:sz w:val="19"/>
                <w:szCs w:val="19"/>
              </w:rPr>
              <w:t>Stakeholder / Organization</w:t>
            </w:r>
          </w:p>
        </w:tc>
        <w:tc>
          <w:tcPr>
            <w:tcW w:w="576" w:type="dxa"/>
            <w:shd w:val="clear" w:color="auto" w:fill="F2F6FB"/>
            <w:tcMar>
              <w:top w:w="60" w:type="dxa"/>
              <w:left w:w="110" w:type="dxa"/>
              <w:bottom w:w="60" w:type="dxa"/>
              <w:right w:w="110" w:type="dxa"/>
            </w:tcMar>
            <w:vAlign w:val="center"/>
          </w:tcPr>
          <w:p w14:paraId="1CA5CD34"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1FBE07C7"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583D267F"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3CFAC1BC"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7AE71CD7"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0F4A5241"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31423BB1"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54F8B1FE"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63D13C0E"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6CF9DCAB"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4893886D"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5EE5A49F" w14:textId="77777777" w:rsidR="002C62D1" w:rsidRDefault="008C3E8A">
            <w:pPr>
              <w:spacing w:before="40" w:after="40"/>
              <w:jc w:val="center"/>
            </w:pPr>
            <w:r>
              <w:rPr>
                <w:sz w:val="19"/>
                <w:szCs w:val="19"/>
              </w:rPr>
              <w:t>●</w:t>
            </w:r>
          </w:p>
        </w:tc>
      </w:tr>
      <w:tr w:rsidR="002C62D1" w14:paraId="516245C9"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55DEF091" w14:textId="77777777" w:rsidR="002C62D1" w:rsidRDefault="008C3E8A">
            <w:pPr>
              <w:spacing w:before="40" w:after="40"/>
            </w:pPr>
            <w:r>
              <w:rPr>
                <w:sz w:val="19"/>
                <w:szCs w:val="19"/>
              </w:rPr>
              <w:t>People / User</w:t>
            </w:r>
          </w:p>
        </w:tc>
        <w:tc>
          <w:tcPr>
            <w:tcW w:w="576" w:type="dxa"/>
            <w:tcMar>
              <w:top w:w="60" w:type="dxa"/>
              <w:left w:w="110" w:type="dxa"/>
              <w:bottom w:w="60" w:type="dxa"/>
              <w:right w:w="110" w:type="dxa"/>
            </w:tcMar>
            <w:vAlign w:val="center"/>
          </w:tcPr>
          <w:p w14:paraId="64BFD479"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2E471214"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778D6739"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06BDED5F"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3F480C23"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4A065E26"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7156C3EC"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28A7390F"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3244C5E6"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1368CD0B"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368ED339"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2049FC56" w14:textId="77777777" w:rsidR="002C62D1" w:rsidRDefault="008C3E8A">
            <w:pPr>
              <w:spacing w:before="40" w:after="40"/>
              <w:jc w:val="center"/>
            </w:pPr>
            <w:r>
              <w:rPr>
                <w:sz w:val="19"/>
                <w:szCs w:val="19"/>
              </w:rPr>
              <w:t>●</w:t>
            </w:r>
          </w:p>
        </w:tc>
      </w:tr>
      <w:tr w:rsidR="002C62D1" w14:paraId="31BFAD3D"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421C01FE" w14:textId="77777777" w:rsidR="002C62D1" w:rsidRDefault="008C3E8A">
            <w:pPr>
              <w:spacing w:before="40" w:after="40"/>
            </w:pPr>
            <w:r>
              <w:rPr>
                <w:sz w:val="19"/>
                <w:szCs w:val="19"/>
              </w:rPr>
              <w:t>Material</w:t>
            </w:r>
          </w:p>
        </w:tc>
        <w:tc>
          <w:tcPr>
            <w:tcW w:w="576" w:type="dxa"/>
            <w:shd w:val="clear" w:color="auto" w:fill="F2F6FB"/>
            <w:tcMar>
              <w:top w:w="60" w:type="dxa"/>
              <w:left w:w="110" w:type="dxa"/>
              <w:bottom w:w="60" w:type="dxa"/>
              <w:right w:w="110" w:type="dxa"/>
            </w:tcMar>
            <w:vAlign w:val="center"/>
          </w:tcPr>
          <w:p w14:paraId="47853C2C"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5D624816"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1E74679C"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72B7898F"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06253481"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5C5BEE96"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4DDCD366"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2BA6C0E7"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37433762"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28B07FCC" w14:textId="77777777" w:rsidR="002C62D1" w:rsidRDefault="002C62D1">
            <w:pPr>
              <w:spacing w:before="40" w:after="40"/>
              <w:jc w:val="center"/>
            </w:pPr>
          </w:p>
        </w:tc>
        <w:tc>
          <w:tcPr>
            <w:tcW w:w="576" w:type="dxa"/>
            <w:shd w:val="clear" w:color="auto" w:fill="F2F6FB"/>
            <w:tcMar>
              <w:top w:w="60" w:type="dxa"/>
              <w:left w:w="110" w:type="dxa"/>
              <w:bottom w:w="60" w:type="dxa"/>
              <w:right w:w="110" w:type="dxa"/>
            </w:tcMar>
            <w:vAlign w:val="center"/>
          </w:tcPr>
          <w:p w14:paraId="16237CBE"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6A755160" w14:textId="77777777" w:rsidR="002C62D1" w:rsidRDefault="008C3E8A">
            <w:pPr>
              <w:spacing w:before="40" w:after="40"/>
              <w:jc w:val="center"/>
            </w:pPr>
            <w:r>
              <w:rPr>
                <w:sz w:val="19"/>
                <w:szCs w:val="19"/>
              </w:rPr>
              <w:t>○</w:t>
            </w:r>
          </w:p>
        </w:tc>
      </w:tr>
      <w:tr w:rsidR="002C62D1" w14:paraId="5B3BD613"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2165BD14" w14:textId="77777777" w:rsidR="002C62D1" w:rsidRDefault="008C3E8A">
            <w:pPr>
              <w:spacing w:before="40" w:after="40"/>
            </w:pPr>
            <w:r>
              <w:rPr>
                <w:sz w:val="19"/>
                <w:szCs w:val="19"/>
              </w:rPr>
              <w:t>Equipment</w:t>
            </w:r>
          </w:p>
        </w:tc>
        <w:tc>
          <w:tcPr>
            <w:tcW w:w="576" w:type="dxa"/>
            <w:tcMar>
              <w:top w:w="60" w:type="dxa"/>
              <w:left w:w="110" w:type="dxa"/>
              <w:bottom w:w="60" w:type="dxa"/>
              <w:right w:w="110" w:type="dxa"/>
            </w:tcMar>
            <w:vAlign w:val="center"/>
          </w:tcPr>
          <w:p w14:paraId="5713596B"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1C5A3DB5"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4CFE0871"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4896C006"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5A519260"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066951CF"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11741904"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2DF06561"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7A6DF32E"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7172DB6"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7F417EA6"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0EA496DA" w14:textId="77777777" w:rsidR="002C62D1" w:rsidRDefault="002C62D1">
            <w:pPr>
              <w:spacing w:before="40" w:after="40"/>
              <w:jc w:val="center"/>
            </w:pPr>
          </w:p>
        </w:tc>
      </w:tr>
      <w:tr w:rsidR="002C62D1" w14:paraId="3C9C2AEA"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21908F8A" w14:textId="77777777" w:rsidR="002C62D1" w:rsidRDefault="008C3E8A">
            <w:pPr>
              <w:spacing w:before="40" w:after="40"/>
            </w:pPr>
            <w:r>
              <w:rPr>
                <w:sz w:val="19"/>
                <w:szCs w:val="19"/>
              </w:rPr>
              <w:lastRenderedPageBreak/>
              <w:t>Supplier / Vendor</w:t>
            </w:r>
          </w:p>
        </w:tc>
        <w:tc>
          <w:tcPr>
            <w:tcW w:w="576" w:type="dxa"/>
            <w:shd w:val="clear" w:color="auto" w:fill="F2F6FB"/>
            <w:tcMar>
              <w:top w:w="60" w:type="dxa"/>
              <w:left w:w="110" w:type="dxa"/>
              <w:bottom w:w="60" w:type="dxa"/>
              <w:right w:w="110" w:type="dxa"/>
            </w:tcMar>
            <w:vAlign w:val="center"/>
          </w:tcPr>
          <w:p w14:paraId="41DF658B"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3247591E"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7632A2A5" w14:textId="77777777" w:rsidR="002C62D1" w:rsidRDefault="002C62D1">
            <w:pPr>
              <w:spacing w:before="40" w:after="40"/>
              <w:jc w:val="center"/>
            </w:pPr>
          </w:p>
        </w:tc>
        <w:tc>
          <w:tcPr>
            <w:tcW w:w="576" w:type="dxa"/>
            <w:shd w:val="clear" w:color="auto" w:fill="F2F6FB"/>
            <w:tcMar>
              <w:top w:w="60" w:type="dxa"/>
              <w:left w:w="110" w:type="dxa"/>
              <w:bottom w:w="60" w:type="dxa"/>
              <w:right w:w="110" w:type="dxa"/>
            </w:tcMar>
            <w:vAlign w:val="center"/>
          </w:tcPr>
          <w:p w14:paraId="0F96907A"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1E31479A"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6394AA06"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594B822B"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40CD8B3B"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28632795" w14:textId="77777777" w:rsidR="002C62D1" w:rsidRDefault="002C62D1">
            <w:pPr>
              <w:spacing w:before="40" w:after="40"/>
              <w:jc w:val="center"/>
            </w:pPr>
          </w:p>
        </w:tc>
        <w:tc>
          <w:tcPr>
            <w:tcW w:w="576" w:type="dxa"/>
            <w:shd w:val="clear" w:color="auto" w:fill="F2F6FB"/>
            <w:tcMar>
              <w:top w:w="60" w:type="dxa"/>
              <w:left w:w="110" w:type="dxa"/>
              <w:bottom w:w="60" w:type="dxa"/>
              <w:right w:w="110" w:type="dxa"/>
            </w:tcMar>
            <w:vAlign w:val="center"/>
          </w:tcPr>
          <w:p w14:paraId="7EF24E1A" w14:textId="77777777" w:rsidR="002C62D1" w:rsidRDefault="002C62D1">
            <w:pPr>
              <w:spacing w:before="40" w:after="40"/>
              <w:jc w:val="center"/>
            </w:pPr>
          </w:p>
        </w:tc>
        <w:tc>
          <w:tcPr>
            <w:tcW w:w="576" w:type="dxa"/>
            <w:shd w:val="clear" w:color="auto" w:fill="F2F6FB"/>
            <w:tcMar>
              <w:top w:w="60" w:type="dxa"/>
              <w:left w:w="110" w:type="dxa"/>
              <w:bottom w:w="60" w:type="dxa"/>
              <w:right w:w="110" w:type="dxa"/>
            </w:tcMar>
            <w:vAlign w:val="center"/>
          </w:tcPr>
          <w:p w14:paraId="30AB2685"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30F18586" w14:textId="77777777" w:rsidR="002C62D1" w:rsidRDefault="008C3E8A">
            <w:pPr>
              <w:spacing w:before="40" w:after="40"/>
              <w:jc w:val="center"/>
            </w:pPr>
            <w:r>
              <w:rPr>
                <w:sz w:val="19"/>
                <w:szCs w:val="19"/>
              </w:rPr>
              <w:t>○</w:t>
            </w:r>
          </w:p>
        </w:tc>
      </w:tr>
      <w:tr w:rsidR="002C62D1" w14:paraId="53184B33"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4E27268D" w14:textId="77777777" w:rsidR="002C62D1" w:rsidRDefault="008C3E8A">
            <w:pPr>
              <w:spacing w:before="40" w:after="40"/>
            </w:pPr>
            <w:r>
              <w:rPr>
                <w:sz w:val="19"/>
                <w:szCs w:val="19"/>
              </w:rPr>
              <w:t>Subcontractor</w:t>
            </w:r>
          </w:p>
        </w:tc>
        <w:tc>
          <w:tcPr>
            <w:tcW w:w="576" w:type="dxa"/>
            <w:tcMar>
              <w:top w:w="60" w:type="dxa"/>
              <w:left w:w="110" w:type="dxa"/>
              <w:bottom w:w="60" w:type="dxa"/>
              <w:right w:w="110" w:type="dxa"/>
            </w:tcMar>
            <w:vAlign w:val="center"/>
          </w:tcPr>
          <w:p w14:paraId="4EFEDD5E"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227F3970"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05CB52CF"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4348FDC"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4F7FE1C2"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7804AC76"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65914AA"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027AA9E2"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36D3FAB3"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7D457653"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CD94210"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5C86003" w14:textId="77777777" w:rsidR="002C62D1" w:rsidRDefault="008C3E8A">
            <w:pPr>
              <w:spacing w:before="40" w:after="40"/>
              <w:jc w:val="center"/>
            </w:pPr>
            <w:r>
              <w:rPr>
                <w:sz w:val="19"/>
                <w:szCs w:val="19"/>
              </w:rPr>
              <w:t>○</w:t>
            </w:r>
          </w:p>
        </w:tc>
      </w:tr>
      <w:tr w:rsidR="002C62D1" w14:paraId="3AA01B8C"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6609C3E2" w14:textId="77777777" w:rsidR="002C62D1" w:rsidRDefault="008C3E8A">
            <w:pPr>
              <w:spacing w:before="40" w:after="40"/>
            </w:pPr>
            <w:r>
              <w:rPr>
                <w:sz w:val="19"/>
                <w:szCs w:val="19"/>
              </w:rPr>
              <w:t>Cost / Commercial</w:t>
            </w:r>
          </w:p>
        </w:tc>
        <w:tc>
          <w:tcPr>
            <w:tcW w:w="576" w:type="dxa"/>
            <w:shd w:val="clear" w:color="auto" w:fill="F2F6FB"/>
            <w:tcMar>
              <w:top w:w="60" w:type="dxa"/>
              <w:left w:w="110" w:type="dxa"/>
              <w:bottom w:w="60" w:type="dxa"/>
              <w:right w:w="110" w:type="dxa"/>
            </w:tcMar>
            <w:vAlign w:val="center"/>
          </w:tcPr>
          <w:p w14:paraId="1FACA592"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3D589E2B"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0BB8A015"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44E1EB8B"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2A1609E4"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2A8633DD"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79807C6C"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513244F4"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108C1917" w14:textId="77777777" w:rsidR="002C62D1" w:rsidRDefault="002C62D1">
            <w:pPr>
              <w:spacing w:before="40" w:after="40"/>
              <w:jc w:val="center"/>
            </w:pPr>
          </w:p>
        </w:tc>
        <w:tc>
          <w:tcPr>
            <w:tcW w:w="576" w:type="dxa"/>
            <w:shd w:val="clear" w:color="auto" w:fill="F2F6FB"/>
            <w:tcMar>
              <w:top w:w="60" w:type="dxa"/>
              <w:left w:w="110" w:type="dxa"/>
              <w:bottom w:w="60" w:type="dxa"/>
              <w:right w:w="110" w:type="dxa"/>
            </w:tcMar>
            <w:vAlign w:val="center"/>
          </w:tcPr>
          <w:p w14:paraId="69AB2FAA"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67508251"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16A45D68" w14:textId="77777777" w:rsidR="002C62D1" w:rsidRDefault="002C62D1">
            <w:pPr>
              <w:spacing w:before="40" w:after="40"/>
              <w:jc w:val="center"/>
            </w:pPr>
          </w:p>
        </w:tc>
      </w:tr>
      <w:tr w:rsidR="002C62D1" w14:paraId="2D4B04CA"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2B4DAF9D" w14:textId="77777777" w:rsidR="002C62D1" w:rsidRDefault="008C3E8A">
            <w:pPr>
              <w:spacing w:before="40" w:after="40"/>
            </w:pPr>
            <w:r>
              <w:rPr>
                <w:sz w:val="19"/>
                <w:szCs w:val="19"/>
              </w:rPr>
              <w:t>Document</w:t>
            </w:r>
          </w:p>
        </w:tc>
        <w:tc>
          <w:tcPr>
            <w:tcW w:w="576" w:type="dxa"/>
            <w:tcMar>
              <w:top w:w="60" w:type="dxa"/>
              <w:left w:w="110" w:type="dxa"/>
              <w:bottom w:w="60" w:type="dxa"/>
              <w:right w:w="110" w:type="dxa"/>
            </w:tcMar>
            <w:vAlign w:val="center"/>
          </w:tcPr>
          <w:p w14:paraId="5E56E723"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46EE0008"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33841656"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D59BC81"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26A183D8"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1D4BCD5D"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00121EBD"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5231E3BE"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5EFADADF"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58AB853C"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47234209"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2EA93B0C" w14:textId="77777777" w:rsidR="002C62D1" w:rsidRDefault="008C3E8A">
            <w:pPr>
              <w:spacing w:before="40" w:after="40"/>
              <w:jc w:val="center"/>
            </w:pPr>
            <w:r>
              <w:rPr>
                <w:sz w:val="19"/>
                <w:szCs w:val="19"/>
              </w:rPr>
              <w:t>●</w:t>
            </w:r>
          </w:p>
        </w:tc>
      </w:tr>
      <w:tr w:rsidR="002C62D1" w14:paraId="1272A86E"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32039386" w14:textId="77777777" w:rsidR="002C62D1" w:rsidRDefault="008C3E8A">
            <w:pPr>
              <w:spacing w:before="40" w:after="40"/>
            </w:pPr>
            <w:r>
              <w:rPr>
                <w:sz w:val="19"/>
                <w:szCs w:val="19"/>
              </w:rPr>
              <w:t>Task / Activity</w:t>
            </w:r>
          </w:p>
        </w:tc>
        <w:tc>
          <w:tcPr>
            <w:tcW w:w="576" w:type="dxa"/>
            <w:shd w:val="clear" w:color="auto" w:fill="F2F6FB"/>
            <w:tcMar>
              <w:top w:w="60" w:type="dxa"/>
              <w:left w:w="110" w:type="dxa"/>
              <w:bottom w:w="60" w:type="dxa"/>
              <w:right w:w="110" w:type="dxa"/>
            </w:tcMar>
            <w:vAlign w:val="center"/>
          </w:tcPr>
          <w:p w14:paraId="4E3F42DC"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6BF4E130"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2C6FE487"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5B9ECCB5"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76202866"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4ABAB96E" w14:textId="77777777" w:rsidR="002C62D1" w:rsidRDefault="002C62D1">
            <w:pPr>
              <w:spacing w:before="40" w:after="40"/>
              <w:jc w:val="center"/>
            </w:pPr>
          </w:p>
        </w:tc>
        <w:tc>
          <w:tcPr>
            <w:tcW w:w="576" w:type="dxa"/>
            <w:shd w:val="clear" w:color="auto" w:fill="F2F6FB"/>
            <w:tcMar>
              <w:top w:w="60" w:type="dxa"/>
              <w:left w:w="110" w:type="dxa"/>
              <w:bottom w:w="60" w:type="dxa"/>
              <w:right w:w="110" w:type="dxa"/>
            </w:tcMar>
            <w:vAlign w:val="center"/>
          </w:tcPr>
          <w:p w14:paraId="78688BD9"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5DC9EA55"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262FAB4D"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0DCB7C72"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5271E23A"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7600A97A" w14:textId="77777777" w:rsidR="002C62D1" w:rsidRDefault="002C62D1">
            <w:pPr>
              <w:spacing w:before="40" w:after="40"/>
              <w:jc w:val="center"/>
            </w:pPr>
          </w:p>
        </w:tc>
      </w:tr>
      <w:tr w:rsidR="002C62D1" w14:paraId="3CDD085B"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53B44838" w14:textId="77777777" w:rsidR="002C62D1" w:rsidRDefault="008C3E8A">
            <w:pPr>
              <w:spacing w:before="40" w:after="40"/>
            </w:pPr>
            <w:r>
              <w:rPr>
                <w:sz w:val="19"/>
                <w:szCs w:val="19"/>
              </w:rPr>
              <w:t>Room / Space</w:t>
            </w:r>
          </w:p>
        </w:tc>
        <w:tc>
          <w:tcPr>
            <w:tcW w:w="576" w:type="dxa"/>
            <w:tcMar>
              <w:top w:w="60" w:type="dxa"/>
              <w:left w:w="110" w:type="dxa"/>
              <w:bottom w:w="60" w:type="dxa"/>
              <w:right w:w="110" w:type="dxa"/>
            </w:tcMar>
            <w:vAlign w:val="center"/>
          </w:tcPr>
          <w:p w14:paraId="46437864"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256E6B52"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1817FE36"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B8013CA"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2B8412BD"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04CF94EF" w14:textId="77777777" w:rsidR="002C62D1" w:rsidRDefault="002C62D1">
            <w:pPr>
              <w:spacing w:before="40" w:after="40"/>
              <w:jc w:val="center"/>
            </w:pPr>
          </w:p>
        </w:tc>
        <w:tc>
          <w:tcPr>
            <w:tcW w:w="576" w:type="dxa"/>
            <w:tcMar>
              <w:top w:w="60" w:type="dxa"/>
              <w:left w:w="110" w:type="dxa"/>
              <w:bottom w:w="60" w:type="dxa"/>
              <w:right w:w="110" w:type="dxa"/>
            </w:tcMar>
            <w:vAlign w:val="center"/>
          </w:tcPr>
          <w:p w14:paraId="2A91581D"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24EE085C"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5AC37142" w14:textId="77777777" w:rsidR="002C62D1" w:rsidRDefault="002C62D1">
            <w:pPr>
              <w:spacing w:before="40" w:after="40"/>
              <w:jc w:val="center"/>
            </w:pPr>
          </w:p>
        </w:tc>
        <w:tc>
          <w:tcPr>
            <w:tcW w:w="576" w:type="dxa"/>
            <w:tcMar>
              <w:top w:w="60" w:type="dxa"/>
              <w:left w:w="110" w:type="dxa"/>
              <w:bottom w:w="60" w:type="dxa"/>
              <w:right w:w="110" w:type="dxa"/>
            </w:tcMar>
            <w:vAlign w:val="center"/>
          </w:tcPr>
          <w:p w14:paraId="16DCE7E4" w14:textId="77777777" w:rsidR="002C62D1" w:rsidRDefault="002C62D1">
            <w:pPr>
              <w:spacing w:before="40" w:after="40"/>
              <w:jc w:val="center"/>
            </w:pPr>
          </w:p>
        </w:tc>
        <w:tc>
          <w:tcPr>
            <w:tcW w:w="576" w:type="dxa"/>
            <w:tcMar>
              <w:top w:w="60" w:type="dxa"/>
              <w:left w:w="110" w:type="dxa"/>
              <w:bottom w:w="60" w:type="dxa"/>
              <w:right w:w="110" w:type="dxa"/>
            </w:tcMar>
            <w:vAlign w:val="center"/>
          </w:tcPr>
          <w:p w14:paraId="33B8D36C"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5493958C" w14:textId="77777777" w:rsidR="002C62D1" w:rsidRDefault="008C3E8A">
            <w:pPr>
              <w:spacing w:before="40" w:after="40"/>
              <w:jc w:val="center"/>
            </w:pPr>
            <w:r>
              <w:rPr>
                <w:sz w:val="19"/>
                <w:szCs w:val="19"/>
              </w:rPr>
              <w:t>○</w:t>
            </w:r>
          </w:p>
        </w:tc>
      </w:tr>
      <w:tr w:rsidR="002C62D1" w14:paraId="027A20E9"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06966580" w14:textId="77777777" w:rsidR="002C62D1" w:rsidRDefault="008C3E8A">
            <w:pPr>
              <w:spacing w:before="40" w:after="40"/>
            </w:pPr>
            <w:r>
              <w:rPr>
                <w:sz w:val="19"/>
                <w:szCs w:val="19"/>
              </w:rPr>
              <w:t>Element</w:t>
            </w:r>
          </w:p>
        </w:tc>
        <w:tc>
          <w:tcPr>
            <w:tcW w:w="576" w:type="dxa"/>
            <w:shd w:val="clear" w:color="auto" w:fill="F2F6FB"/>
            <w:tcMar>
              <w:top w:w="60" w:type="dxa"/>
              <w:left w:w="110" w:type="dxa"/>
              <w:bottom w:w="60" w:type="dxa"/>
              <w:right w:w="110" w:type="dxa"/>
            </w:tcMar>
            <w:vAlign w:val="center"/>
          </w:tcPr>
          <w:p w14:paraId="52C09C31"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4234E296"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01E565B8"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587BF36C"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26365D31"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0EA1DAF3"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72594DF4"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671073E3"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7D3ABB2E"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512BCD3E" w14:textId="77777777" w:rsidR="002C62D1" w:rsidRDefault="002C62D1">
            <w:pPr>
              <w:spacing w:before="40" w:after="40"/>
              <w:jc w:val="center"/>
            </w:pPr>
          </w:p>
        </w:tc>
        <w:tc>
          <w:tcPr>
            <w:tcW w:w="576" w:type="dxa"/>
            <w:shd w:val="clear" w:color="auto" w:fill="F2F6FB"/>
            <w:tcMar>
              <w:top w:w="60" w:type="dxa"/>
              <w:left w:w="110" w:type="dxa"/>
              <w:bottom w:w="60" w:type="dxa"/>
              <w:right w:w="110" w:type="dxa"/>
            </w:tcMar>
            <w:vAlign w:val="center"/>
          </w:tcPr>
          <w:p w14:paraId="186DB558" w14:textId="77777777" w:rsidR="002C62D1" w:rsidRDefault="008C3E8A">
            <w:pPr>
              <w:spacing w:before="40" w:after="40"/>
              <w:jc w:val="center"/>
            </w:pPr>
            <w:r>
              <w:rPr>
                <w:sz w:val="19"/>
                <w:szCs w:val="19"/>
              </w:rPr>
              <w:t>○</w:t>
            </w:r>
          </w:p>
        </w:tc>
        <w:tc>
          <w:tcPr>
            <w:tcW w:w="576" w:type="dxa"/>
            <w:shd w:val="clear" w:color="auto" w:fill="F2F6FB"/>
            <w:tcMar>
              <w:top w:w="60" w:type="dxa"/>
              <w:left w:w="110" w:type="dxa"/>
              <w:bottom w:w="60" w:type="dxa"/>
              <w:right w:w="110" w:type="dxa"/>
            </w:tcMar>
            <w:vAlign w:val="center"/>
          </w:tcPr>
          <w:p w14:paraId="43D2A113" w14:textId="77777777" w:rsidR="002C62D1" w:rsidRDefault="008C3E8A">
            <w:pPr>
              <w:spacing w:before="40" w:after="40"/>
              <w:jc w:val="center"/>
            </w:pPr>
            <w:r>
              <w:rPr>
                <w:sz w:val="19"/>
                <w:szCs w:val="19"/>
              </w:rPr>
              <w:t>○</w:t>
            </w:r>
          </w:p>
        </w:tc>
      </w:tr>
      <w:tr w:rsidR="002C62D1" w14:paraId="0E2D294D"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224D374E" w14:textId="77777777" w:rsidR="002C62D1" w:rsidRDefault="008C3E8A">
            <w:pPr>
              <w:spacing w:before="40" w:after="40"/>
            </w:pPr>
            <w:r>
              <w:rPr>
                <w:sz w:val="19"/>
                <w:szCs w:val="19"/>
              </w:rPr>
              <w:t>Reference Data</w:t>
            </w:r>
          </w:p>
        </w:tc>
        <w:tc>
          <w:tcPr>
            <w:tcW w:w="576" w:type="dxa"/>
            <w:tcMar>
              <w:top w:w="60" w:type="dxa"/>
              <w:left w:w="110" w:type="dxa"/>
              <w:bottom w:w="60" w:type="dxa"/>
              <w:right w:w="110" w:type="dxa"/>
            </w:tcMar>
            <w:vAlign w:val="center"/>
          </w:tcPr>
          <w:p w14:paraId="074F68B5"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0C70A92B"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5916A00D"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5406ECDC"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28B9A178"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7474417F"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2B019B3A"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77ACBDBC"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38F7C1F2"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13D82314"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65C678A6" w14:textId="77777777" w:rsidR="002C62D1" w:rsidRDefault="008C3E8A">
            <w:pPr>
              <w:spacing w:before="40" w:after="40"/>
              <w:jc w:val="center"/>
            </w:pPr>
            <w:r>
              <w:rPr>
                <w:sz w:val="19"/>
                <w:szCs w:val="19"/>
              </w:rPr>
              <w:t>●</w:t>
            </w:r>
          </w:p>
        </w:tc>
        <w:tc>
          <w:tcPr>
            <w:tcW w:w="576" w:type="dxa"/>
            <w:tcMar>
              <w:top w:w="60" w:type="dxa"/>
              <w:left w:w="110" w:type="dxa"/>
              <w:bottom w:w="60" w:type="dxa"/>
              <w:right w:w="110" w:type="dxa"/>
            </w:tcMar>
            <w:vAlign w:val="center"/>
          </w:tcPr>
          <w:p w14:paraId="0A0F75F7" w14:textId="77777777" w:rsidR="002C62D1" w:rsidRDefault="008C3E8A">
            <w:pPr>
              <w:spacing w:before="40" w:after="40"/>
              <w:jc w:val="center"/>
            </w:pPr>
            <w:r>
              <w:rPr>
                <w:sz w:val="19"/>
                <w:szCs w:val="19"/>
              </w:rPr>
              <w:t>●</w:t>
            </w:r>
          </w:p>
        </w:tc>
      </w:tr>
    </w:tbl>
    <w:p w14:paraId="759614A9" w14:textId="77777777" w:rsidR="002C62D1" w:rsidRDefault="008C3E8A">
      <w:pPr>
        <w:spacing w:before="70" w:after="180"/>
      </w:pPr>
      <w:r>
        <w:rPr>
          <w:i/>
          <w:iCs/>
          <w:color w:val="595959"/>
          <w:sz w:val="17"/>
          <w:szCs w:val="17"/>
        </w:rPr>
        <w:t>PRJ Project · DES Design and BIM · PLN Planning and Scheduling · QS Quantity Surveying and Cost · PRC Procurement · STK Stock and Inventory · CON Construction · QA Quality Assurance and Control · HSE Health, Safety and Environment · HR Human Resources · FI</w:t>
      </w:r>
      <w:r>
        <w:rPr>
          <w:i/>
          <w:iCs/>
          <w:color w:val="595959"/>
          <w:sz w:val="17"/>
          <w:szCs w:val="17"/>
        </w:rPr>
        <w:t>N Finance and Account · DOC Document Control</w:t>
      </w:r>
    </w:p>
    <w:p w14:paraId="19A37F3F" w14:textId="77777777" w:rsidR="002C62D1" w:rsidRDefault="008C3E8A">
      <w:pPr>
        <w:spacing w:before="60" w:after="120" w:line="264" w:lineRule="auto"/>
        <w:jc w:val="both"/>
      </w:pPr>
      <w:r>
        <w:t>Every ● in this matrix is a reason why the domain cannot be owned by a single department in isolation. A material record is created by Procurement but consumed by Design, QS, Stores, Construction, QA/QC and Fina</w:t>
      </w:r>
      <w:r>
        <w:t>nce — which is why the standard, not the department, sets the rules.</w:t>
      </w:r>
    </w:p>
    <w:p w14:paraId="30556470" w14:textId="77777777" w:rsidR="002C62D1" w:rsidRDefault="008C3E8A">
      <w:pPr>
        <w:pStyle w:val="Heading2"/>
        <w:keepNext/>
        <w:spacing w:before="280" w:after="100"/>
      </w:pPr>
      <w:bookmarkStart w:id="134" w:name="_Toc239320596"/>
      <w:r>
        <w:t>16.3 Referential integrity rules</w:t>
      </w:r>
      <w:bookmarkEnd w:id="134"/>
    </w:p>
    <w:tbl>
      <w:tblPr>
        <w:tblW w:w="9600" w:type="dxa"/>
        <w:tblBorders>
          <w:top w:val="single" w:sz="4" w:space="0" w:color="D9A441"/>
          <w:left w:val="single" w:sz="18" w:space="0" w:color="D9A441"/>
          <w:bottom w:val="single" w:sz="4" w:space="0" w:color="D9A441"/>
          <w:right w:val="single" w:sz="4" w:space="0" w:color="D9A441"/>
          <w:insideH w:val="single" w:sz="4" w:space="0" w:color="D9A441"/>
          <w:insideV w:val="single" w:sz="4" w:space="0" w:color="D9A441"/>
        </w:tblBorders>
        <w:tblCellMar>
          <w:left w:w="10" w:type="dxa"/>
          <w:right w:w="10" w:type="dxa"/>
        </w:tblCellMar>
        <w:tblLook w:val="0000" w:firstRow="0" w:lastRow="0" w:firstColumn="0" w:lastColumn="0" w:noHBand="0" w:noVBand="0"/>
      </w:tblPr>
      <w:tblGrid>
        <w:gridCol w:w="9600"/>
      </w:tblGrid>
      <w:tr w:rsidR="002C62D1" w14:paraId="7936D132" w14:textId="77777777">
        <w:tblPrEx>
          <w:tblCellMar>
            <w:top w:w="0" w:type="dxa"/>
            <w:bottom w:w="0" w:type="dxa"/>
          </w:tblCellMar>
        </w:tblPrEx>
        <w:tc>
          <w:tcPr>
            <w:tcW w:w="9600" w:type="dxa"/>
            <w:shd w:val="clear" w:color="auto" w:fill="FBF2E3"/>
            <w:tcMar>
              <w:top w:w="140" w:type="dxa"/>
              <w:left w:w="180" w:type="dxa"/>
              <w:bottom w:w="140" w:type="dxa"/>
              <w:right w:w="160" w:type="dxa"/>
            </w:tcMar>
          </w:tcPr>
          <w:p w14:paraId="56FADA47" w14:textId="77777777" w:rsidR="002C62D1" w:rsidRDefault="008C3E8A">
            <w:pPr>
              <w:spacing w:after="70"/>
            </w:pPr>
            <w:r>
              <w:rPr>
                <w:b/>
                <w:bCs/>
                <w:color w:val="8A5A00"/>
                <w:sz w:val="20"/>
                <w:szCs w:val="20"/>
              </w:rPr>
              <w:t>Requirements — Referential integrity</w:t>
            </w:r>
          </w:p>
          <w:p w14:paraId="7094BB78" w14:textId="77777777" w:rsidR="002C62D1" w:rsidRDefault="008C3E8A">
            <w:pPr>
              <w:pStyle w:val="ListParagraph"/>
              <w:numPr>
                <w:ilvl w:val="0"/>
                <w:numId w:val="2"/>
              </w:numPr>
              <w:spacing w:before="20" w:after="40" w:line="260" w:lineRule="auto"/>
            </w:pPr>
            <w:r>
              <w:rPr>
                <w:sz w:val="20"/>
                <w:szCs w:val="20"/>
              </w:rPr>
              <w:t>A transaction SHALL NOT reference a master record in Draft, Under Review, Suspended, Deprecated or Archived status.</w:t>
            </w:r>
          </w:p>
          <w:p w14:paraId="14E8D718" w14:textId="77777777" w:rsidR="002C62D1" w:rsidRDefault="008C3E8A">
            <w:pPr>
              <w:pStyle w:val="ListParagraph"/>
              <w:numPr>
                <w:ilvl w:val="0"/>
                <w:numId w:val="2"/>
              </w:numPr>
              <w:spacing w:before="20" w:after="40" w:line="260" w:lineRule="auto"/>
            </w:pPr>
            <w:r>
              <w:rPr>
                <w:sz w:val="20"/>
                <w:szCs w:val="20"/>
              </w:rPr>
              <w:t>A</w:t>
            </w:r>
            <w:r>
              <w:rPr>
                <w:sz w:val="20"/>
                <w:szCs w:val="20"/>
              </w:rPr>
              <w:t xml:space="preserve"> master record SHALL NOT be deprecated or archived without an impact assessment identifying active dependencies.</w:t>
            </w:r>
          </w:p>
          <w:p w14:paraId="439067CB" w14:textId="77777777" w:rsidR="002C62D1" w:rsidRDefault="008C3E8A">
            <w:pPr>
              <w:pStyle w:val="ListParagraph"/>
              <w:numPr>
                <w:ilvl w:val="0"/>
                <w:numId w:val="2"/>
              </w:numPr>
              <w:spacing w:before="20" w:after="40" w:line="260" w:lineRule="auto"/>
            </w:pPr>
            <w:r>
              <w:rPr>
                <w:sz w:val="20"/>
                <w:szCs w:val="20"/>
              </w:rPr>
              <w:t xml:space="preserve">Where a parent classification node is deprecated, its children SHALL be reassigned or deprecated together; orphaned classification nodes SHALL </w:t>
            </w:r>
            <w:r>
              <w:rPr>
                <w:sz w:val="20"/>
                <w:szCs w:val="20"/>
              </w:rPr>
              <w:t>NOT be permitted.</w:t>
            </w:r>
          </w:p>
          <w:p w14:paraId="15EAB9CE" w14:textId="77777777" w:rsidR="002C62D1" w:rsidRDefault="008C3E8A">
            <w:pPr>
              <w:pStyle w:val="ListParagraph"/>
              <w:numPr>
                <w:ilvl w:val="0"/>
                <w:numId w:val="2"/>
              </w:numPr>
              <w:spacing w:before="20" w:after="40" w:line="260" w:lineRule="auto"/>
            </w:pPr>
            <w:r>
              <w:rPr>
                <w:sz w:val="20"/>
                <w:szCs w:val="20"/>
              </w:rPr>
              <w:t>Cascading deletion of master data SHALL NOT be implemented under any circumstances.</w:t>
            </w:r>
          </w:p>
          <w:p w14:paraId="68E6CC41" w14:textId="77777777" w:rsidR="002C62D1" w:rsidRDefault="008C3E8A">
            <w:pPr>
              <w:pStyle w:val="ListParagraph"/>
              <w:numPr>
                <w:ilvl w:val="0"/>
                <w:numId w:val="2"/>
              </w:numPr>
              <w:spacing w:before="20" w:after="40" w:line="260" w:lineRule="auto"/>
            </w:pPr>
            <w:r>
              <w:rPr>
                <w:sz w:val="20"/>
                <w:szCs w:val="20"/>
              </w:rPr>
              <w:t>Integrity SHALL be verified periodically by an automated check, and breaches SHALL be reported to the Data Owner as data quality defects.</w:t>
            </w:r>
          </w:p>
        </w:tc>
      </w:tr>
    </w:tbl>
    <w:p w14:paraId="47046778" w14:textId="77777777" w:rsidR="002C62D1" w:rsidRDefault="008C3E8A">
      <w:pPr>
        <w:pStyle w:val="Heading2"/>
        <w:keepNext/>
        <w:spacing w:before="280" w:after="100"/>
      </w:pPr>
      <w:bookmarkStart w:id="135" w:name="_Toc239320597"/>
      <w:r>
        <w:t>16.4 External s</w:t>
      </w:r>
      <w:r>
        <w:t>ystem integration</w:t>
      </w:r>
      <w:bookmarkEnd w:id="135"/>
    </w:p>
    <w:p w14:paraId="0F024DA0" w14:textId="77777777" w:rsidR="002C62D1" w:rsidRDefault="008C3E8A">
      <w:pPr>
        <w:spacing w:before="60" w:after="120" w:line="264" w:lineRule="auto"/>
        <w:jc w:val="both"/>
      </w:pPr>
      <w:r>
        <w:t>DCOS will exchange master data with external systems over time — accounting and ERP platforms, BIM authoring tools, HR and payroll systems, and regulatory systems. This standard defines the rules those interfaces SHALL follow. Detailed in</w:t>
      </w:r>
      <w:r>
        <w:t>terface specifications belong to the DCOS Integration Layer design.</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4800"/>
        <w:gridCol w:w="4800"/>
      </w:tblGrid>
      <w:tr w:rsidR="002C62D1" w14:paraId="77835974" w14:textId="77777777">
        <w:tblPrEx>
          <w:tblCellMar>
            <w:top w:w="0" w:type="dxa"/>
            <w:bottom w:w="0" w:type="dxa"/>
          </w:tblCellMar>
        </w:tblPrEx>
        <w:trPr>
          <w:tblHeader/>
        </w:trPr>
        <w:tc>
          <w:tcPr>
            <w:tcW w:w="4800" w:type="dxa"/>
            <w:shd w:val="clear" w:color="auto" w:fill="1F3864"/>
            <w:tcMar>
              <w:top w:w="60" w:type="dxa"/>
              <w:left w:w="110" w:type="dxa"/>
              <w:bottom w:w="60" w:type="dxa"/>
              <w:right w:w="110" w:type="dxa"/>
            </w:tcMar>
            <w:vAlign w:val="center"/>
          </w:tcPr>
          <w:p w14:paraId="66689D3C" w14:textId="77777777" w:rsidR="002C62D1" w:rsidRDefault="008C3E8A">
            <w:pPr>
              <w:spacing w:before="40" w:after="40"/>
            </w:pPr>
            <w:r>
              <w:rPr>
                <w:b/>
                <w:bCs/>
                <w:color w:val="FFFFFF"/>
                <w:sz w:val="19"/>
                <w:szCs w:val="19"/>
              </w:rPr>
              <w:t>Aspect</w:t>
            </w:r>
          </w:p>
        </w:tc>
        <w:tc>
          <w:tcPr>
            <w:tcW w:w="4800" w:type="dxa"/>
            <w:shd w:val="clear" w:color="auto" w:fill="1F3864"/>
            <w:tcMar>
              <w:top w:w="60" w:type="dxa"/>
              <w:left w:w="110" w:type="dxa"/>
              <w:bottom w:w="60" w:type="dxa"/>
              <w:right w:w="110" w:type="dxa"/>
            </w:tcMar>
            <w:vAlign w:val="center"/>
          </w:tcPr>
          <w:p w14:paraId="5664E3C8" w14:textId="77777777" w:rsidR="002C62D1" w:rsidRDefault="008C3E8A">
            <w:pPr>
              <w:spacing w:before="40" w:after="40"/>
            </w:pPr>
            <w:r>
              <w:rPr>
                <w:b/>
                <w:bCs/>
                <w:color w:val="FFFFFF"/>
                <w:sz w:val="19"/>
                <w:szCs w:val="19"/>
              </w:rPr>
              <w:t>Requirement</w:t>
            </w:r>
          </w:p>
        </w:tc>
      </w:tr>
      <w:tr w:rsidR="002C62D1" w14:paraId="03577E25" w14:textId="77777777">
        <w:tblPrEx>
          <w:tblCellMar>
            <w:top w:w="0" w:type="dxa"/>
            <w:bottom w:w="0" w:type="dxa"/>
          </w:tblCellMar>
        </w:tblPrEx>
        <w:trPr>
          <w:cantSplit/>
        </w:trPr>
        <w:tc>
          <w:tcPr>
            <w:tcW w:w="4800" w:type="dxa"/>
            <w:tcMar>
              <w:top w:w="60" w:type="dxa"/>
              <w:left w:w="110" w:type="dxa"/>
              <w:bottom w:w="60" w:type="dxa"/>
              <w:right w:w="110" w:type="dxa"/>
            </w:tcMar>
            <w:vAlign w:val="center"/>
          </w:tcPr>
          <w:p w14:paraId="050BA344" w14:textId="77777777" w:rsidR="002C62D1" w:rsidRDefault="008C3E8A">
            <w:pPr>
              <w:spacing w:before="40" w:after="40"/>
            </w:pPr>
            <w:r>
              <w:rPr>
                <w:sz w:val="19"/>
                <w:szCs w:val="19"/>
              </w:rPr>
              <w:t>System of record declaration</w:t>
            </w:r>
          </w:p>
        </w:tc>
        <w:tc>
          <w:tcPr>
            <w:tcW w:w="4800" w:type="dxa"/>
            <w:tcMar>
              <w:top w:w="60" w:type="dxa"/>
              <w:left w:w="110" w:type="dxa"/>
              <w:bottom w:w="60" w:type="dxa"/>
              <w:right w:w="110" w:type="dxa"/>
            </w:tcMar>
            <w:vAlign w:val="center"/>
          </w:tcPr>
          <w:p w14:paraId="2A831F60" w14:textId="77777777" w:rsidR="002C62D1" w:rsidRDefault="008C3E8A">
            <w:pPr>
              <w:spacing w:before="40" w:after="40"/>
            </w:pPr>
            <w:r>
              <w:rPr>
                <w:sz w:val="19"/>
                <w:szCs w:val="19"/>
              </w:rPr>
              <w:t>For each domain exchanged, the system of record SHALL be formally declared and recorded in the integration register before the interface is built.</w:t>
            </w:r>
          </w:p>
        </w:tc>
      </w:tr>
      <w:tr w:rsidR="002C62D1" w14:paraId="553C1DEA" w14:textId="77777777">
        <w:tblPrEx>
          <w:tblCellMar>
            <w:top w:w="0" w:type="dxa"/>
            <w:bottom w:w="0" w:type="dxa"/>
          </w:tblCellMar>
        </w:tblPrEx>
        <w:trPr>
          <w:cantSplit/>
        </w:trPr>
        <w:tc>
          <w:tcPr>
            <w:tcW w:w="4800" w:type="dxa"/>
            <w:shd w:val="clear" w:color="auto" w:fill="F2F6FB"/>
            <w:tcMar>
              <w:top w:w="60" w:type="dxa"/>
              <w:left w:w="110" w:type="dxa"/>
              <w:bottom w:w="60" w:type="dxa"/>
              <w:right w:w="110" w:type="dxa"/>
            </w:tcMar>
            <w:vAlign w:val="center"/>
          </w:tcPr>
          <w:p w14:paraId="4E8F03DE" w14:textId="77777777" w:rsidR="002C62D1" w:rsidRDefault="008C3E8A">
            <w:pPr>
              <w:spacing w:before="40" w:after="40"/>
            </w:pPr>
            <w:r>
              <w:rPr>
                <w:sz w:val="19"/>
                <w:szCs w:val="19"/>
              </w:rPr>
              <w:t>Mapping</w:t>
            </w:r>
          </w:p>
        </w:tc>
        <w:tc>
          <w:tcPr>
            <w:tcW w:w="4800" w:type="dxa"/>
            <w:shd w:val="clear" w:color="auto" w:fill="F2F6FB"/>
            <w:tcMar>
              <w:top w:w="60" w:type="dxa"/>
              <w:left w:w="110" w:type="dxa"/>
              <w:bottom w:w="60" w:type="dxa"/>
              <w:right w:w="110" w:type="dxa"/>
            </w:tcMar>
            <w:vAlign w:val="center"/>
          </w:tcPr>
          <w:p w14:paraId="5F943EDA" w14:textId="77777777" w:rsidR="002C62D1" w:rsidRDefault="008C3E8A">
            <w:pPr>
              <w:spacing w:before="40" w:after="40"/>
            </w:pPr>
            <w:r>
              <w:rPr>
                <w:sz w:val="19"/>
                <w:szCs w:val="19"/>
              </w:rPr>
              <w:t>Field-level mapping, value mapping and unit or currency conversion SHALL be documented and version-controlled. Undocumented mapping SHALL NOT be deployed.</w:t>
            </w:r>
          </w:p>
        </w:tc>
      </w:tr>
      <w:tr w:rsidR="002C62D1" w14:paraId="2C826DF3" w14:textId="77777777">
        <w:tblPrEx>
          <w:tblCellMar>
            <w:top w:w="0" w:type="dxa"/>
            <w:bottom w:w="0" w:type="dxa"/>
          </w:tblCellMar>
        </w:tblPrEx>
        <w:trPr>
          <w:cantSplit/>
        </w:trPr>
        <w:tc>
          <w:tcPr>
            <w:tcW w:w="4800" w:type="dxa"/>
            <w:tcMar>
              <w:top w:w="60" w:type="dxa"/>
              <w:left w:w="110" w:type="dxa"/>
              <w:bottom w:w="60" w:type="dxa"/>
              <w:right w:w="110" w:type="dxa"/>
            </w:tcMar>
            <w:vAlign w:val="center"/>
          </w:tcPr>
          <w:p w14:paraId="7E548959" w14:textId="77777777" w:rsidR="002C62D1" w:rsidRDefault="008C3E8A">
            <w:pPr>
              <w:spacing w:before="40" w:after="40"/>
            </w:pPr>
            <w:r>
              <w:rPr>
                <w:sz w:val="19"/>
                <w:szCs w:val="19"/>
              </w:rPr>
              <w:t>Inbound validation</w:t>
            </w:r>
          </w:p>
        </w:tc>
        <w:tc>
          <w:tcPr>
            <w:tcW w:w="4800" w:type="dxa"/>
            <w:tcMar>
              <w:top w:w="60" w:type="dxa"/>
              <w:left w:w="110" w:type="dxa"/>
              <w:bottom w:w="60" w:type="dxa"/>
              <w:right w:w="110" w:type="dxa"/>
            </w:tcMar>
            <w:vAlign w:val="center"/>
          </w:tcPr>
          <w:p w14:paraId="0C261864" w14:textId="77777777" w:rsidR="002C62D1" w:rsidRDefault="008C3E8A">
            <w:pPr>
              <w:spacing w:before="40" w:after="40"/>
            </w:pPr>
            <w:r>
              <w:rPr>
                <w:sz w:val="19"/>
                <w:szCs w:val="19"/>
              </w:rPr>
              <w:t>Inbound records SHALL pass the same validation and duplicate checks as manual entry. Trusted-source assumptions SHALL NOT be used to skip validation.</w:t>
            </w:r>
          </w:p>
        </w:tc>
      </w:tr>
      <w:tr w:rsidR="002C62D1" w14:paraId="5B0DE340" w14:textId="77777777">
        <w:tblPrEx>
          <w:tblCellMar>
            <w:top w:w="0" w:type="dxa"/>
            <w:bottom w:w="0" w:type="dxa"/>
          </w:tblCellMar>
        </w:tblPrEx>
        <w:trPr>
          <w:cantSplit/>
        </w:trPr>
        <w:tc>
          <w:tcPr>
            <w:tcW w:w="4800" w:type="dxa"/>
            <w:shd w:val="clear" w:color="auto" w:fill="F2F6FB"/>
            <w:tcMar>
              <w:top w:w="60" w:type="dxa"/>
              <w:left w:w="110" w:type="dxa"/>
              <w:bottom w:w="60" w:type="dxa"/>
              <w:right w:w="110" w:type="dxa"/>
            </w:tcMar>
            <w:vAlign w:val="center"/>
          </w:tcPr>
          <w:p w14:paraId="22C0D0E8" w14:textId="77777777" w:rsidR="002C62D1" w:rsidRDefault="008C3E8A">
            <w:pPr>
              <w:spacing w:before="40" w:after="40"/>
            </w:pPr>
            <w:r>
              <w:rPr>
                <w:sz w:val="19"/>
                <w:szCs w:val="19"/>
              </w:rPr>
              <w:lastRenderedPageBreak/>
              <w:t>Error handling</w:t>
            </w:r>
          </w:p>
        </w:tc>
        <w:tc>
          <w:tcPr>
            <w:tcW w:w="4800" w:type="dxa"/>
            <w:shd w:val="clear" w:color="auto" w:fill="F2F6FB"/>
            <w:tcMar>
              <w:top w:w="60" w:type="dxa"/>
              <w:left w:w="110" w:type="dxa"/>
              <w:bottom w:w="60" w:type="dxa"/>
              <w:right w:w="110" w:type="dxa"/>
            </w:tcMar>
            <w:vAlign w:val="center"/>
          </w:tcPr>
          <w:p w14:paraId="5A1B0EA6" w14:textId="77777777" w:rsidR="002C62D1" w:rsidRDefault="008C3E8A">
            <w:pPr>
              <w:spacing w:before="40" w:after="40"/>
            </w:pPr>
            <w:r>
              <w:rPr>
                <w:sz w:val="19"/>
                <w:szCs w:val="19"/>
              </w:rPr>
              <w:t>Failed records SHALL be quarantined with a specific error reason, reported to the Data Ste</w:t>
            </w:r>
            <w:r>
              <w:rPr>
                <w:sz w:val="19"/>
                <w:szCs w:val="19"/>
              </w:rPr>
              <w:t>ward, and retried only after correction. Silent failure SHALL NOT be permitted.</w:t>
            </w:r>
          </w:p>
        </w:tc>
      </w:tr>
      <w:tr w:rsidR="002C62D1" w14:paraId="7B921806" w14:textId="77777777">
        <w:tblPrEx>
          <w:tblCellMar>
            <w:top w:w="0" w:type="dxa"/>
            <w:bottom w:w="0" w:type="dxa"/>
          </w:tblCellMar>
        </w:tblPrEx>
        <w:trPr>
          <w:cantSplit/>
        </w:trPr>
        <w:tc>
          <w:tcPr>
            <w:tcW w:w="4800" w:type="dxa"/>
            <w:tcMar>
              <w:top w:w="60" w:type="dxa"/>
              <w:left w:w="110" w:type="dxa"/>
              <w:bottom w:w="60" w:type="dxa"/>
              <w:right w:w="110" w:type="dxa"/>
            </w:tcMar>
            <w:vAlign w:val="center"/>
          </w:tcPr>
          <w:p w14:paraId="3ED3EC23" w14:textId="77777777" w:rsidR="002C62D1" w:rsidRDefault="008C3E8A">
            <w:pPr>
              <w:spacing w:before="40" w:after="40"/>
            </w:pPr>
            <w:r>
              <w:rPr>
                <w:sz w:val="19"/>
                <w:szCs w:val="19"/>
              </w:rPr>
              <w:t>Conflict resolution</w:t>
            </w:r>
          </w:p>
        </w:tc>
        <w:tc>
          <w:tcPr>
            <w:tcW w:w="4800" w:type="dxa"/>
            <w:tcMar>
              <w:top w:w="60" w:type="dxa"/>
              <w:left w:w="110" w:type="dxa"/>
              <w:bottom w:w="60" w:type="dxa"/>
              <w:right w:w="110" w:type="dxa"/>
            </w:tcMar>
            <w:vAlign w:val="center"/>
          </w:tcPr>
          <w:p w14:paraId="6316C50B" w14:textId="77777777" w:rsidR="002C62D1" w:rsidRDefault="008C3E8A">
            <w:pPr>
              <w:spacing w:before="40" w:after="40"/>
            </w:pPr>
            <w:r>
              <w:rPr>
                <w:sz w:val="19"/>
                <w:szCs w:val="19"/>
              </w:rPr>
              <w:t>Where the same record is changed in both systems, the system of record SHALL prevail; the conflict SHALL be logged and reported to the Data Steward for review rather than silently overwritten.</w:t>
            </w:r>
          </w:p>
        </w:tc>
      </w:tr>
      <w:tr w:rsidR="002C62D1" w14:paraId="023492FE" w14:textId="77777777">
        <w:tblPrEx>
          <w:tblCellMar>
            <w:top w:w="0" w:type="dxa"/>
            <w:bottom w:w="0" w:type="dxa"/>
          </w:tblCellMar>
        </w:tblPrEx>
        <w:trPr>
          <w:cantSplit/>
        </w:trPr>
        <w:tc>
          <w:tcPr>
            <w:tcW w:w="4800" w:type="dxa"/>
            <w:shd w:val="clear" w:color="auto" w:fill="F2F6FB"/>
            <w:tcMar>
              <w:top w:w="60" w:type="dxa"/>
              <w:left w:w="110" w:type="dxa"/>
              <w:bottom w:w="60" w:type="dxa"/>
              <w:right w:w="110" w:type="dxa"/>
            </w:tcMar>
            <w:vAlign w:val="center"/>
          </w:tcPr>
          <w:p w14:paraId="2EB0A700" w14:textId="77777777" w:rsidR="002C62D1" w:rsidRDefault="008C3E8A">
            <w:pPr>
              <w:spacing w:before="40" w:after="40"/>
            </w:pPr>
            <w:r>
              <w:rPr>
                <w:sz w:val="19"/>
                <w:szCs w:val="19"/>
              </w:rPr>
              <w:t>Synchronisation monitoring</w:t>
            </w:r>
          </w:p>
        </w:tc>
        <w:tc>
          <w:tcPr>
            <w:tcW w:w="4800" w:type="dxa"/>
            <w:shd w:val="clear" w:color="auto" w:fill="F2F6FB"/>
            <w:tcMar>
              <w:top w:w="60" w:type="dxa"/>
              <w:left w:w="110" w:type="dxa"/>
              <w:bottom w:w="60" w:type="dxa"/>
              <w:right w:w="110" w:type="dxa"/>
            </w:tcMar>
            <w:vAlign w:val="center"/>
          </w:tcPr>
          <w:p w14:paraId="4A03788D" w14:textId="77777777" w:rsidR="002C62D1" w:rsidRDefault="008C3E8A">
            <w:pPr>
              <w:spacing w:before="40" w:after="40"/>
            </w:pPr>
            <w:r>
              <w:rPr>
                <w:sz w:val="19"/>
                <w:szCs w:val="19"/>
              </w:rPr>
              <w:t>Interface health, record counts and</w:t>
            </w:r>
            <w:r>
              <w:rPr>
                <w:sz w:val="19"/>
                <w:szCs w:val="19"/>
              </w:rPr>
              <w:t xml:space="preserve"> reconciliation differences SHALL be monitored, and unresolved differences SHALL be escalated as data quality defects.</w:t>
            </w:r>
          </w:p>
        </w:tc>
      </w:tr>
      <w:tr w:rsidR="002C62D1" w14:paraId="66FC61B6" w14:textId="77777777">
        <w:tblPrEx>
          <w:tblCellMar>
            <w:top w:w="0" w:type="dxa"/>
            <w:bottom w:w="0" w:type="dxa"/>
          </w:tblCellMar>
        </w:tblPrEx>
        <w:trPr>
          <w:cantSplit/>
        </w:trPr>
        <w:tc>
          <w:tcPr>
            <w:tcW w:w="4800" w:type="dxa"/>
            <w:tcMar>
              <w:top w:w="60" w:type="dxa"/>
              <w:left w:w="110" w:type="dxa"/>
              <w:bottom w:w="60" w:type="dxa"/>
              <w:right w:w="110" w:type="dxa"/>
            </w:tcMar>
            <w:vAlign w:val="center"/>
          </w:tcPr>
          <w:p w14:paraId="35F7BE9D" w14:textId="77777777" w:rsidR="002C62D1" w:rsidRDefault="008C3E8A">
            <w:pPr>
              <w:spacing w:before="40" w:after="40"/>
            </w:pPr>
            <w:r>
              <w:rPr>
                <w:sz w:val="19"/>
                <w:szCs w:val="19"/>
              </w:rPr>
              <w:t>Security</w:t>
            </w:r>
          </w:p>
        </w:tc>
        <w:tc>
          <w:tcPr>
            <w:tcW w:w="4800" w:type="dxa"/>
            <w:tcMar>
              <w:top w:w="60" w:type="dxa"/>
              <w:left w:w="110" w:type="dxa"/>
              <w:bottom w:w="60" w:type="dxa"/>
              <w:right w:w="110" w:type="dxa"/>
            </w:tcMar>
            <w:vAlign w:val="center"/>
          </w:tcPr>
          <w:p w14:paraId="7C586A8B" w14:textId="77777777" w:rsidR="002C62D1" w:rsidRDefault="008C3E8A">
            <w:pPr>
              <w:spacing w:before="40" w:after="40"/>
            </w:pPr>
            <w:r>
              <w:rPr>
                <w:sz w:val="19"/>
                <w:szCs w:val="19"/>
              </w:rPr>
              <w:t>Integrations SHALL authenticate through scoped, expiring service credentials, SHALL be tenant-scoped, and SHALL be restricted to the domains and operations they require.</w:t>
            </w:r>
          </w:p>
        </w:tc>
      </w:tr>
    </w:tbl>
    <w:p w14:paraId="7B3D6FD6" w14:textId="77777777" w:rsidR="002C62D1" w:rsidRDefault="008C3E8A">
      <w:pPr>
        <w:pStyle w:val="Heading2"/>
        <w:keepNext/>
        <w:spacing w:before="280" w:after="100"/>
      </w:pPr>
      <w:bookmarkStart w:id="136" w:name="_Toc239320598"/>
      <w:r>
        <w:t>16.5 What integrations must never do</w:t>
      </w:r>
      <w:bookmarkEnd w:id="136"/>
    </w:p>
    <w:p w14:paraId="7EF85415" w14:textId="77777777" w:rsidR="002C62D1" w:rsidRDefault="008C3E8A">
      <w:pPr>
        <w:pStyle w:val="ListParagraph"/>
        <w:numPr>
          <w:ilvl w:val="0"/>
          <w:numId w:val="2"/>
        </w:numPr>
        <w:spacing w:before="30" w:after="60" w:line="264" w:lineRule="auto"/>
      </w:pPr>
      <w:r>
        <w:t>Create master data that has not passed duplicate</w:t>
      </w:r>
      <w:r>
        <w:t xml:space="preserve"> checking and validation.</w:t>
      </w:r>
    </w:p>
    <w:p w14:paraId="17BEA6D6" w14:textId="77777777" w:rsidR="002C62D1" w:rsidRDefault="008C3E8A">
      <w:pPr>
        <w:pStyle w:val="ListParagraph"/>
        <w:numPr>
          <w:ilvl w:val="0"/>
          <w:numId w:val="2"/>
        </w:numPr>
        <w:spacing w:before="30" w:after="60" w:line="264" w:lineRule="auto"/>
      </w:pPr>
      <w:r>
        <w:t>Activate master data directly without the approval required by Section 8.4, except under an approved migration.</w:t>
      </w:r>
    </w:p>
    <w:p w14:paraId="0813274D" w14:textId="77777777" w:rsidR="002C62D1" w:rsidRDefault="008C3E8A">
      <w:pPr>
        <w:pStyle w:val="ListParagraph"/>
        <w:numPr>
          <w:ilvl w:val="0"/>
          <w:numId w:val="2"/>
        </w:numPr>
        <w:spacing w:before="30" w:after="60" w:line="264" w:lineRule="auto"/>
      </w:pPr>
      <w:r>
        <w:t>Modify a record owned by another system of record.</w:t>
      </w:r>
    </w:p>
    <w:p w14:paraId="61D77A5B" w14:textId="77777777" w:rsidR="002C62D1" w:rsidRDefault="008C3E8A">
      <w:pPr>
        <w:pStyle w:val="ListParagraph"/>
        <w:numPr>
          <w:ilvl w:val="0"/>
          <w:numId w:val="2"/>
        </w:numPr>
        <w:spacing w:before="30" w:after="60" w:line="264" w:lineRule="auto"/>
      </w:pPr>
      <w:r>
        <w:t>Delete master data.</w:t>
      </w:r>
    </w:p>
    <w:p w14:paraId="227DD68B" w14:textId="77777777" w:rsidR="002C62D1" w:rsidRDefault="008C3E8A">
      <w:pPr>
        <w:pStyle w:val="ListParagraph"/>
        <w:numPr>
          <w:ilvl w:val="0"/>
          <w:numId w:val="2"/>
        </w:numPr>
        <w:spacing w:before="30" w:after="60" w:line="264" w:lineRule="auto"/>
      </w:pPr>
      <w:r>
        <w:t>Write across tenant boundaries.</w:t>
      </w:r>
    </w:p>
    <w:p w14:paraId="509C5209" w14:textId="77777777" w:rsidR="002C62D1" w:rsidRDefault="008C3E8A">
      <w:pPr>
        <w:pStyle w:val="ListParagraph"/>
        <w:numPr>
          <w:ilvl w:val="0"/>
          <w:numId w:val="2"/>
        </w:numPr>
        <w:spacing w:before="30" w:after="60" w:line="264" w:lineRule="auto"/>
      </w:pPr>
      <w:r>
        <w:t>Operate under a</w:t>
      </w:r>
      <w:r>
        <w:t xml:space="preserve"> shared or non-expiring credential.</w:t>
      </w:r>
    </w:p>
    <w:p w14:paraId="1803FE4F" w14:textId="77777777" w:rsidR="002C62D1" w:rsidRDefault="008C3E8A">
      <w:r>
        <w:br w:type="page"/>
      </w:r>
    </w:p>
    <w:p w14:paraId="6C3FEAC6" w14:textId="77777777" w:rsidR="002C62D1" w:rsidRDefault="008C3E8A">
      <w:pPr>
        <w:pStyle w:val="Heading1"/>
        <w:pBdr>
          <w:bottom w:val="single" w:sz="12" w:space="6" w:color="1F3864"/>
        </w:pBdr>
        <w:spacing w:before="320" w:after="160"/>
      </w:pPr>
      <w:bookmarkStart w:id="137" w:name="_Toc239320599"/>
      <w:r>
        <w:lastRenderedPageBreak/>
        <w:t>17. Master Data Compliance</w:t>
      </w:r>
      <w:bookmarkEnd w:id="137"/>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11FC8C69"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6B1E921B" w14:textId="77777777" w:rsidR="002C62D1" w:rsidRDefault="008C3E8A">
            <w:pPr>
              <w:spacing w:after="70"/>
            </w:pPr>
            <w:r>
              <w:rPr>
                <w:b/>
                <w:bCs/>
                <w:color w:val="1F3864"/>
                <w:sz w:val="20"/>
                <w:szCs w:val="20"/>
              </w:rPr>
              <w:t>In plain language</w:t>
            </w:r>
          </w:p>
          <w:p w14:paraId="0ED81078" w14:textId="77777777" w:rsidR="002C62D1" w:rsidRDefault="008C3E8A">
            <w:pPr>
              <w:spacing w:before="20" w:after="40" w:line="260" w:lineRule="auto"/>
              <w:jc w:val="both"/>
            </w:pPr>
            <w:r>
              <w:rPr>
                <w:sz w:val="20"/>
                <w:szCs w:val="20"/>
              </w:rPr>
              <w:t xml:space="preserve">Master data is not only an efficiency matter. Auditors, clients, tax authorities and courts all rely on it. If the company cannot show who a supplier is, who approved a rate, or which materials went into a building, it has a compliance problem, not just a </w:t>
            </w:r>
            <w:r>
              <w:rPr>
                <w:sz w:val="20"/>
                <w:szCs w:val="20"/>
              </w:rPr>
              <w:t>housekeeping problem.</w:t>
            </w:r>
          </w:p>
        </w:tc>
      </w:tr>
    </w:tbl>
    <w:p w14:paraId="20A35031" w14:textId="77777777" w:rsidR="002C62D1" w:rsidRDefault="008C3E8A">
      <w:pPr>
        <w:pStyle w:val="Heading2"/>
        <w:keepNext/>
        <w:spacing w:before="280" w:after="100"/>
      </w:pPr>
      <w:bookmarkStart w:id="138" w:name="_Toc239320600"/>
      <w:r>
        <w:t>17.1 Compliance obligations</w:t>
      </w:r>
      <w:bookmarkEnd w:id="138"/>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728"/>
        <w:gridCol w:w="3648"/>
        <w:gridCol w:w="4224"/>
      </w:tblGrid>
      <w:tr w:rsidR="002C62D1" w14:paraId="38C55604" w14:textId="77777777">
        <w:tblPrEx>
          <w:tblCellMar>
            <w:top w:w="0" w:type="dxa"/>
            <w:bottom w:w="0" w:type="dxa"/>
          </w:tblCellMar>
        </w:tblPrEx>
        <w:trPr>
          <w:tblHeader/>
        </w:trPr>
        <w:tc>
          <w:tcPr>
            <w:tcW w:w="1728" w:type="dxa"/>
            <w:shd w:val="clear" w:color="auto" w:fill="1F3864"/>
            <w:tcMar>
              <w:top w:w="60" w:type="dxa"/>
              <w:left w:w="110" w:type="dxa"/>
              <w:bottom w:w="60" w:type="dxa"/>
              <w:right w:w="110" w:type="dxa"/>
            </w:tcMar>
            <w:vAlign w:val="center"/>
          </w:tcPr>
          <w:p w14:paraId="34483C8C" w14:textId="77777777" w:rsidR="002C62D1" w:rsidRDefault="008C3E8A">
            <w:pPr>
              <w:spacing w:before="40" w:after="40"/>
            </w:pPr>
            <w:r>
              <w:rPr>
                <w:b/>
                <w:bCs/>
                <w:color w:val="FFFFFF"/>
                <w:sz w:val="19"/>
                <w:szCs w:val="19"/>
              </w:rPr>
              <w:t>Area</w:t>
            </w:r>
          </w:p>
        </w:tc>
        <w:tc>
          <w:tcPr>
            <w:tcW w:w="3648" w:type="dxa"/>
            <w:shd w:val="clear" w:color="auto" w:fill="1F3864"/>
            <w:tcMar>
              <w:top w:w="60" w:type="dxa"/>
              <w:left w:w="110" w:type="dxa"/>
              <w:bottom w:w="60" w:type="dxa"/>
              <w:right w:w="110" w:type="dxa"/>
            </w:tcMar>
            <w:vAlign w:val="center"/>
          </w:tcPr>
          <w:p w14:paraId="52478B0B" w14:textId="77777777" w:rsidR="002C62D1" w:rsidRDefault="008C3E8A">
            <w:pPr>
              <w:spacing w:before="40" w:after="40"/>
            </w:pPr>
            <w:r>
              <w:rPr>
                <w:b/>
                <w:bCs/>
                <w:color w:val="FFFFFF"/>
                <w:sz w:val="19"/>
                <w:szCs w:val="19"/>
              </w:rPr>
              <w:t>Obligation</w:t>
            </w:r>
          </w:p>
        </w:tc>
        <w:tc>
          <w:tcPr>
            <w:tcW w:w="4224" w:type="dxa"/>
            <w:shd w:val="clear" w:color="auto" w:fill="1F3864"/>
            <w:tcMar>
              <w:top w:w="60" w:type="dxa"/>
              <w:left w:w="110" w:type="dxa"/>
              <w:bottom w:w="60" w:type="dxa"/>
              <w:right w:w="110" w:type="dxa"/>
            </w:tcMar>
            <w:vAlign w:val="center"/>
          </w:tcPr>
          <w:p w14:paraId="1DAE0A14" w14:textId="77777777" w:rsidR="002C62D1" w:rsidRDefault="008C3E8A">
            <w:pPr>
              <w:spacing w:before="40" w:after="40"/>
            </w:pPr>
            <w:r>
              <w:rPr>
                <w:b/>
                <w:bCs/>
                <w:color w:val="FFFFFF"/>
                <w:sz w:val="19"/>
                <w:szCs w:val="19"/>
              </w:rPr>
              <w:t>Master data implication</w:t>
            </w:r>
          </w:p>
        </w:tc>
      </w:tr>
      <w:tr w:rsidR="002C62D1" w14:paraId="15F53D17" w14:textId="77777777">
        <w:tblPrEx>
          <w:tblCellMar>
            <w:top w:w="0" w:type="dxa"/>
            <w:bottom w:w="0" w:type="dxa"/>
          </w:tblCellMar>
        </w:tblPrEx>
        <w:trPr>
          <w:cantSplit/>
        </w:trPr>
        <w:tc>
          <w:tcPr>
            <w:tcW w:w="1728" w:type="dxa"/>
            <w:tcMar>
              <w:top w:w="60" w:type="dxa"/>
              <w:left w:w="110" w:type="dxa"/>
              <w:bottom w:w="60" w:type="dxa"/>
              <w:right w:w="110" w:type="dxa"/>
            </w:tcMar>
            <w:vAlign w:val="center"/>
          </w:tcPr>
          <w:p w14:paraId="0581AC80" w14:textId="77777777" w:rsidR="002C62D1" w:rsidRDefault="008C3E8A">
            <w:pPr>
              <w:spacing w:before="40" w:after="40"/>
            </w:pPr>
            <w:r>
              <w:rPr>
                <w:sz w:val="19"/>
                <w:szCs w:val="19"/>
              </w:rPr>
              <w:t>Internal company policy</w:t>
            </w:r>
          </w:p>
        </w:tc>
        <w:tc>
          <w:tcPr>
            <w:tcW w:w="3648" w:type="dxa"/>
            <w:tcMar>
              <w:top w:w="60" w:type="dxa"/>
              <w:left w:w="110" w:type="dxa"/>
              <w:bottom w:w="60" w:type="dxa"/>
              <w:right w:w="110" w:type="dxa"/>
            </w:tcMar>
            <w:vAlign w:val="center"/>
          </w:tcPr>
          <w:p w14:paraId="5AC36432" w14:textId="77777777" w:rsidR="002C62D1" w:rsidRDefault="008C3E8A">
            <w:pPr>
              <w:spacing w:before="40" w:after="40"/>
            </w:pPr>
            <w:r>
              <w:rPr>
                <w:sz w:val="19"/>
                <w:szCs w:val="19"/>
              </w:rPr>
              <w:t>Compliance with the company's delegation of authority, procurement policy and financial control framework</w:t>
            </w:r>
          </w:p>
        </w:tc>
        <w:tc>
          <w:tcPr>
            <w:tcW w:w="4224" w:type="dxa"/>
            <w:tcMar>
              <w:top w:w="60" w:type="dxa"/>
              <w:left w:w="110" w:type="dxa"/>
              <w:bottom w:w="60" w:type="dxa"/>
              <w:right w:w="110" w:type="dxa"/>
            </w:tcMar>
            <w:vAlign w:val="center"/>
          </w:tcPr>
          <w:p w14:paraId="14E7A6C3" w14:textId="77777777" w:rsidR="002C62D1" w:rsidRDefault="008C3E8A">
            <w:pPr>
              <w:spacing w:before="40" w:after="40"/>
            </w:pPr>
            <w:r>
              <w:rPr>
                <w:sz w:val="19"/>
                <w:szCs w:val="19"/>
              </w:rPr>
              <w:t>Approval authority for master data SHALL align with the company's delegation of authority; segregation of duties SHALL be enforced</w:t>
            </w:r>
          </w:p>
        </w:tc>
      </w:tr>
      <w:tr w:rsidR="002C62D1" w14:paraId="37E46239" w14:textId="77777777">
        <w:tblPrEx>
          <w:tblCellMar>
            <w:top w:w="0" w:type="dxa"/>
            <w:bottom w:w="0" w:type="dxa"/>
          </w:tblCellMar>
        </w:tblPrEx>
        <w:trPr>
          <w:cantSplit/>
        </w:trPr>
        <w:tc>
          <w:tcPr>
            <w:tcW w:w="1728" w:type="dxa"/>
            <w:shd w:val="clear" w:color="auto" w:fill="F2F6FB"/>
            <w:tcMar>
              <w:top w:w="60" w:type="dxa"/>
              <w:left w:w="110" w:type="dxa"/>
              <w:bottom w:w="60" w:type="dxa"/>
              <w:right w:w="110" w:type="dxa"/>
            </w:tcMar>
            <w:vAlign w:val="center"/>
          </w:tcPr>
          <w:p w14:paraId="7C35624F" w14:textId="77777777" w:rsidR="002C62D1" w:rsidRDefault="008C3E8A">
            <w:pPr>
              <w:spacing w:before="40" w:after="40"/>
            </w:pPr>
            <w:r>
              <w:rPr>
                <w:sz w:val="19"/>
                <w:szCs w:val="19"/>
              </w:rPr>
              <w:t>Contractual</w:t>
            </w:r>
          </w:p>
        </w:tc>
        <w:tc>
          <w:tcPr>
            <w:tcW w:w="3648" w:type="dxa"/>
            <w:shd w:val="clear" w:color="auto" w:fill="F2F6FB"/>
            <w:tcMar>
              <w:top w:w="60" w:type="dxa"/>
              <w:left w:w="110" w:type="dxa"/>
              <w:bottom w:w="60" w:type="dxa"/>
              <w:right w:w="110" w:type="dxa"/>
            </w:tcMar>
            <w:vAlign w:val="center"/>
          </w:tcPr>
          <w:p w14:paraId="2709716E" w14:textId="77777777" w:rsidR="002C62D1" w:rsidRDefault="008C3E8A">
            <w:pPr>
              <w:spacing w:before="40" w:after="40"/>
            </w:pPr>
            <w:r>
              <w:rPr>
                <w:sz w:val="19"/>
                <w:szCs w:val="19"/>
              </w:rPr>
              <w:t>Compliance with obligations to clients regarding records, traceability, approved suppliers and materials</w:t>
            </w:r>
          </w:p>
        </w:tc>
        <w:tc>
          <w:tcPr>
            <w:tcW w:w="4224" w:type="dxa"/>
            <w:shd w:val="clear" w:color="auto" w:fill="F2F6FB"/>
            <w:tcMar>
              <w:top w:w="60" w:type="dxa"/>
              <w:left w:w="110" w:type="dxa"/>
              <w:bottom w:w="60" w:type="dxa"/>
              <w:right w:w="110" w:type="dxa"/>
            </w:tcMar>
            <w:vAlign w:val="center"/>
          </w:tcPr>
          <w:p w14:paraId="30513ED6" w14:textId="77777777" w:rsidR="002C62D1" w:rsidRDefault="008C3E8A">
            <w:pPr>
              <w:spacing w:before="40" w:after="40"/>
            </w:pPr>
            <w:r>
              <w:rPr>
                <w:sz w:val="19"/>
                <w:szCs w:val="19"/>
              </w:rPr>
              <w:t>Supplier and material approval status SHALL be verifiable; historical records SHALL remain retrievable for the contract period and beyond</w:t>
            </w:r>
          </w:p>
        </w:tc>
      </w:tr>
      <w:tr w:rsidR="002C62D1" w14:paraId="51DB85B3" w14:textId="77777777">
        <w:tblPrEx>
          <w:tblCellMar>
            <w:top w:w="0" w:type="dxa"/>
            <w:bottom w:w="0" w:type="dxa"/>
          </w:tblCellMar>
        </w:tblPrEx>
        <w:trPr>
          <w:cantSplit/>
        </w:trPr>
        <w:tc>
          <w:tcPr>
            <w:tcW w:w="1728" w:type="dxa"/>
            <w:tcMar>
              <w:top w:w="60" w:type="dxa"/>
              <w:left w:w="110" w:type="dxa"/>
              <w:bottom w:w="60" w:type="dxa"/>
              <w:right w:w="110" w:type="dxa"/>
            </w:tcMar>
            <w:vAlign w:val="center"/>
          </w:tcPr>
          <w:p w14:paraId="4F98ED50" w14:textId="77777777" w:rsidR="002C62D1" w:rsidRDefault="008C3E8A">
            <w:pPr>
              <w:spacing w:before="40" w:after="40"/>
            </w:pPr>
            <w:r>
              <w:rPr>
                <w:sz w:val="19"/>
                <w:szCs w:val="19"/>
              </w:rPr>
              <w:t>Financial control</w:t>
            </w:r>
          </w:p>
        </w:tc>
        <w:tc>
          <w:tcPr>
            <w:tcW w:w="3648" w:type="dxa"/>
            <w:tcMar>
              <w:top w:w="60" w:type="dxa"/>
              <w:left w:w="110" w:type="dxa"/>
              <w:bottom w:w="60" w:type="dxa"/>
              <w:right w:w="110" w:type="dxa"/>
            </w:tcMar>
            <w:vAlign w:val="center"/>
          </w:tcPr>
          <w:p w14:paraId="38D4F047" w14:textId="77777777" w:rsidR="002C62D1" w:rsidRDefault="008C3E8A">
            <w:pPr>
              <w:spacing w:before="40" w:after="40"/>
            </w:pPr>
            <w:r>
              <w:rPr>
                <w:sz w:val="19"/>
                <w:szCs w:val="19"/>
              </w:rPr>
              <w:t>Accurate cost allocation, commitment control, and reliable financial reporting</w:t>
            </w:r>
          </w:p>
        </w:tc>
        <w:tc>
          <w:tcPr>
            <w:tcW w:w="4224" w:type="dxa"/>
            <w:tcMar>
              <w:top w:w="60" w:type="dxa"/>
              <w:left w:w="110" w:type="dxa"/>
              <w:bottom w:w="60" w:type="dxa"/>
              <w:right w:w="110" w:type="dxa"/>
            </w:tcMar>
            <w:vAlign w:val="center"/>
          </w:tcPr>
          <w:p w14:paraId="5C12A1F1" w14:textId="77777777" w:rsidR="002C62D1" w:rsidRDefault="008C3E8A">
            <w:pPr>
              <w:spacing w:before="40" w:after="40"/>
            </w:pPr>
            <w:r>
              <w:rPr>
                <w:sz w:val="19"/>
                <w:szCs w:val="19"/>
              </w:rPr>
              <w:t>Cost code structures SHALL be controlled and mapped to the chart of accounts; rate changes SHALL be effective-dated and auditable</w:t>
            </w:r>
          </w:p>
        </w:tc>
      </w:tr>
      <w:tr w:rsidR="002C62D1" w14:paraId="59F4E6A6" w14:textId="77777777">
        <w:tblPrEx>
          <w:tblCellMar>
            <w:top w:w="0" w:type="dxa"/>
            <w:bottom w:w="0" w:type="dxa"/>
          </w:tblCellMar>
        </w:tblPrEx>
        <w:trPr>
          <w:cantSplit/>
        </w:trPr>
        <w:tc>
          <w:tcPr>
            <w:tcW w:w="1728" w:type="dxa"/>
            <w:shd w:val="clear" w:color="auto" w:fill="F2F6FB"/>
            <w:tcMar>
              <w:top w:w="60" w:type="dxa"/>
              <w:left w:w="110" w:type="dxa"/>
              <w:bottom w:w="60" w:type="dxa"/>
              <w:right w:w="110" w:type="dxa"/>
            </w:tcMar>
            <w:vAlign w:val="center"/>
          </w:tcPr>
          <w:p w14:paraId="6DA4F420" w14:textId="77777777" w:rsidR="002C62D1" w:rsidRDefault="008C3E8A">
            <w:pPr>
              <w:spacing w:before="40" w:after="40"/>
            </w:pPr>
            <w:r>
              <w:rPr>
                <w:sz w:val="19"/>
                <w:szCs w:val="19"/>
              </w:rPr>
              <w:t>Audit</w:t>
            </w:r>
          </w:p>
        </w:tc>
        <w:tc>
          <w:tcPr>
            <w:tcW w:w="3648" w:type="dxa"/>
            <w:shd w:val="clear" w:color="auto" w:fill="F2F6FB"/>
            <w:tcMar>
              <w:top w:w="60" w:type="dxa"/>
              <w:left w:w="110" w:type="dxa"/>
              <w:bottom w:w="60" w:type="dxa"/>
              <w:right w:w="110" w:type="dxa"/>
            </w:tcMar>
            <w:vAlign w:val="center"/>
          </w:tcPr>
          <w:p w14:paraId="6C365021" w14:textId="77777777" w:rsidR="002C62D1" w:rsidRDefault="008C3E8A">
            <w:pPr>
              <w:spacing w:before="40" w:after="40"/>
            </w:pPr>
            <w:r>
              <w:rPr>
                <w:sz w:val="19"/>
                <w:szCs w:val="19"/>
              </w:rPr>
              <w:t>Ability to satisfy internal and external audit on the completeness and integrity of records</w:t>
            </w:r>
          </w:p>
        </w:tc>
        <w:tc>
          <w:tcPr>
            <w:tcW w:w="4224" w:type="dxa"/>
            <w:shd w:val="clear" w:color="auto" w:fill="F2F6FB"/>
            <w:tcMar>
              <w:top w:w="60" w:type="dxa"/>
              <w:left w:w="110" w:type="dxa"/>
              <w:bottom w:w="60" w:type="dxa"/>
              <w:right w:w="110" w:type="dxa"/>
            </w:tcMar>
            <w:vAlign w:val="center"/>
          </w:tcPr>
          <w:p w14:paraId="7AAD0064" w14:textId="77777777" w:rsidR="002C62D1" w:rsidRDefault="008C3E8A">
            <w:pPr>
              <w:spacing w:before="40" w:after="40"/>
            </w:pPr>
            <w:r>
              <w:rPr>
                <w:sz w:val="19"/>
                <w:szCs w:val="19"/>
              </w:rPr>
              <w:t>The audit trail SHALL demonstrate who changed what, when, why and under whose approval</w:t>
            </w:r>
          </w:p>
        </w:tc>
      </w:tr>
      <w:tr w:rsidR="002C62D1" w14:paraId="2BC7DA30" w14:textId="77777777">
        <w:tblPrEx>
          <w:tblCellMar>
            <w:top w:w="0" w:type="dxa"/>
            <w:bottom w:w="0" w:type="dxa"/>
          </w:tblCellMar>
        </w:tblPrEx>
        <w:trPr>
          <w:cantSplit/>
        </w:trPr>
        <w:tc>
          <w:tcPr>
            <w:tcW w:w="1728" w:type="dxa"/>
            <w:tcMar>
              <w:top w:w="60" w:type="dxa"/>
              <w:left w:w="110" w:type="dxa"/>
              <w:bottom w:w="60" w:type="dxa"/>
              <w:right w:w="110" w:type="dxa"/>
            </w:tcMar>
            <w:vAlign w:val="center"/>
          </w:tcPr>
          <w:p w14:paraId="234164EB" w14:textId="77777777" w:rsidR="002C62D1" w:rsidRDefault="008C3E8A">
            <w:pPr>
              <w:spacing w:before="40" w:after="40"/>
            </w:pPr>
            <w:r>
              <w:rPr>
                <w:sz w:val="19"/>
                <w:szCs w:val="19"/>
              </w:rPr>
              <w:t>Quality management</w:t>
            </w:r>
          </w:p>
        </w:tc>
        <w:tc>
          <w:tcPr>
            <w:tcW w:w="3648" w:type="dxa"/>
            <w:tcMar>
              <w:top w:w="60" w:type="dxa"/>
              <w:left w:w="110" w:type="dxa"/>
              <w:bottom w:w="60" w:type="dxa"/>
              <w:right w:w="110" w:type="dxa"/>
            </w:tcMar>
            <w:vAlign w:val="center"/>
          </w:tcPr>
          <w:p w14:paraId="1EC95374" w14:textId="77777777" w:rsidR="002C62D1" w:rsidRDefault="008C3E8A">
            <w:pPr>
              <w:spacing w:before="40" w:after="40"/>
            </w:pPr>
            <w:r>
              <w:rPr>
                <w:sz w:val="19"/>
                <w:szCs w:val="19"/>
              </w:rPr>
              <w:t>Support for a documented quality management system in the style of ISO 9001</w:t>
            </w:r>
          </w:p>
        </w:tc>
        <w:tc>
          <w:tcPr>
            <w:tcW w:w="4224" w:type="dxa"/>
            <w:tcMar>
              <w:top w:w="60" w:type="dxa"/>
              <w:left w:w="110" w:type="dxa"/>
              <w:bottom w:w="60" w:type="dxa"/>
              <w:right w:w="110" w:type="dxa"/>
            </w:tcMar>
            <w:vAlign w:val="center"/>
          </w:tcPr>
          <w:p w14:paraId="2C9358F1" w14:textId="77777777" w:rsidR="002C62D1" w:rsidRDefault="008C3E8A">
            <w:pPr>
              <w:spacing w:before="40" w:after="40"/>
            </w:pPr>
            <w:r>
              <w:rPr>
                <w:sz w:val="19"/>
                <w:szCs w:val="19"/>
              </w:rPr>
              <w:t>Controlled documents, controlled records, defined responsibilities, traceability and periodic review are all provided by this standard</w:t>
            </w:r>
          </w:p>
        </w:tc>
      </w:tr>
      <w:tr w:rsidR="002C62D1" w14:paraId="7A91E5FC" w14:textId="77777777">
        <w:tblPrEx>
          <w:tblCellMar>
            <w:top w:w="0" w:type="dxa"/>
            <w:bottom w:w="0" w:type="dxa"/>
          </w:tblCellMar>
        </w:tblPrEx>
        <w:trPr>
          <w:cantSplit/>
        </w:trPr>
        <w:tc>
          <w:tcPr>
            <w:tcW w:w="1728" w:type="dxa"/>
            <w:shd w:val="clear" w:color="auto" w:fill="F2F6FB"/>
            <w:tcMar>
              <w:top w:w="60" w:type="dxa"/>
              <w:left w:w="110" w:type="dxa"/>
              <w:bottom w:w="60" w:type="dxa"/>
              <w:right w:w="110" w:type="dxa"/>
            </w:tcMar>
            <w:vAlign w:val="center"/>
          </w:tcPr>
          <w:p w14:paraId="2D0A259A" w14:textId="77777777" w:rsidR="002C62D1" w:rsidRDefault="008C3E8A">
            <w:pPr>
              <w:spacing w:before="40" w:after="40"/>
            </w:pPr>
            <w:r>
              <w:rPr>
                <w:sz w:val="19"/>
                <w:szCs w:val="19"/>
              </w:rPr>
              <w:t>Materials traceability</w:t>
            </w:r>
          </w:p>
        </w:tc>
        <w:tc>
          <w:tcPr>
            <w:tcW w:w="3648" w:type="dxa"/>
            <w:shd w:val="clear" w:color="auto" w:fill="F2F6FB"/>
            <w:tcMar>
              <w:top w:w="60" w:type="dxa"/>
              <w:left w:w="110" w:type="dxa"/>
              <w:bottom w:w="60" w:type="dxa"/>
              <w:right w:w="110" w:type="dxa"/>
            </w:tcMar>
            <w:vAlign w:val="center"/>
          </w:tcPr>
          <w:p w14:paraId="79514754" w14:textId="77777777" w:rsidR="002C62D1" w:rsidRDefault="008C3E8A">
            <w:pPr>
              <w:spacing w:before="40" w:after="40"/>
            </w:pPr>
            <w:r>
              <w:rPr>
                <w:sz w:val="19"/>
                <w:szCs w:val="19"/>
              </w:rPr>
              <w:t>Ability to demonstrate to a client, consultant or authority that installed materials meet specification</w:t>
            </w:r>
          </w:p>
        </w:tc>
        <w:tc>
          <w:tcPr>
            <w:tcW w:w="4224" w:type="dxa"/>
            <w:shd w:val="clear" w:color="auto" w:fill="F2F6FB"/>
            <w:tcMar>
              <w:top w:w="60" w:type="dxa"/>
              <w:left w:w="110" w:type="dxa"/>
              <w:bottom w:w="60" w:type="dxa"/>
              <w:right w:w="110" w:type="dxa"/>
            </w:tcMar>
            <w:vAlign w:val="center"/>
          </w:tcPr>
          <w:p w14:paraId="3E2A5F2C" w14:textId="77777777" w:rsidR="002C62D1" w:rsidRDefault="008C3E8A">
            <w:pPr>
              <w:spacing w:before="40" w:after="40"/>
            </w:pPr>
            <w:r>
              <w:rPr>
                <w:sz w:val="19"/>
                <w:szCs w:val="19"/>
              </w:rPr>
              <w:t>Material master records SHALL support certificate and batch traceability linkage to WBS locations</w:t>
            </w:r>
          </w:p>
        </w:tc>
      </w:tr>
      <w:tr w:rsidR="002C62D1" w14:paraId="167780E7" w14:textId="77777777">
        <w:tblPrEx>
          <w:tblCellMar>
            <w:top w:w="0" w:type="dxa"/>
            <w:bottom w:w="0" w:type="dxa"/>
          </w:tblCellMar>
        </w:tblPrEx>
        <w:trPr>
          <w:cantSplit/>
        </w:trPr>
        <w:tc>
          <w:tcPr>
            <w:tcW w:w="1728" w:type="dxa"/>
            <w:tcMar>
              <w:top w:w="60" w:type="dxa"/>
              <w:left w:w="110" w:type="dxa"/>
              <w:bottom w:w="60" w:type="dxa"/>
              <w:right w:w="110" w:type="dxa"/>
            </w:tcMar>
            <w:vAlign w:val="center"/>
          </w:tcPr>
          <w:p w14:paraId="4A30EDEE" w14:textId="77777777" w:rsidR="002C62D1" w:rsidRDefault="008C3E8A">
            <w:pPr>
              <w:spacing w:before="40" w:after="40"/>
            </w:pPr>
            <w:r>
              <w:rPr>
                <w:sz w:val="19"/>
                <w:szCs w:val="19"/>
              </w:rPr>
              <w:t>Data protection</w:t>
            </w:r>
          </w:p>
        </w:tc>
        <w:tc>
          <w:tcPr>
            <w:tcW w:w="3648" w:type="dxa"/>
            <w:tcMar>
              <w:top w:w="60" w:type="dxa"/>
              <w:left w:w="110" w:type="dxa"/>
              <w:bottom w:w="60" w:type="dxa"/>
              <w:right w:w="110" w:type="dxa"/>
            </w:tcMar>
            <w:vAlign w:val="center"/>
          </w:tcPr>
          <w:p w14:paraId="5224A731" w14:textId="77777777" w:rsidR="002C62D1" w:rsidRDefault="008C3E8A">
            <w:pPr>
              <w:spacing w:before="40" w:after="40"/>
            </w:pPr>
            <w:r>
              <w:rPr>
                <w:sz w:val="19"/>
                <w:szCs w:val="19"/>
              </w:rPr>
              <w:t>Protection of personal data in accordance with applicable law in the jurisdictions of operation</w:t>
            </w:r>
          </w:p>
        </w:tc>
        <w:tc>
          <w:tcPr>
            <w:tcW w:w="4224" w:type="dxa"/>
            <w:tcMar>
              <w:top w:w="60" w:type="dxa"/>
              <w:left w:w="110" w:type="dxa"/>
              <w:bottom w:w="60" w:type="dxa"/>
              <w:right w:w="110" w:type="dxa"/>
            </w:tcMar>
            <w:vAlign w:val="center"/>
          </w:tcPr>
          <w:p w14:paraId="632ED392" w14:textId="77777777" w:rsidR="002C62D1" w:rsidRDefault="008C3E8A">
            <w:pPr>
              <w:spacing w:before="40" w:after="40"/>
            </w:pPr>
            <w:r>
              <w:rPr>
                <w:sz w:val="19"/>
                <w:szCs w:val="19"/>
              </w:rPr>
              <w:t>Personal data SHALL be classified Restricted, minimised, access-controlled, retention-limited and logged</w:t>
            </w:r>
          </w:p>
        </w:tc>
      </w:tr>
      <w:tr w:rsidR="002C62D1" w14:paraId="7CE9149D" w14:textId="77777777">
        <w:tblPrEx>
          <w:tblCellMar>
            <w:top w:w="0" w:type="dxa"/>
            <w:bottom w:w="0" w:type="dxa"/>
          </w:tblCellMar>
        </w:tblPrEx>
        <w:trPr>
          <w:cantSplit/>
        </w:trPr>
        <w:tc>
          <w:tcPr>
            <w:tcW w:w="1728" w:type="dxa"/>
            <w:shd w:val="clear" w:color="auto" w:fill="F2F6FB"/>
            <w:tcMar>
              <w:top w:w="60" w:type="dxa"/>
              <w:left w:w="110" w:type="dxa"/>
              <w:bottom w:w="60" w:type="dxa"/>
              <w:right w:w="110" w:type="dxa"/>
            </w:tcMar>
            <w:vAlign w:val="center"/>
          </w:tcPr>
          <w:p w14:paraId="0198D0E0" w14:textId="77777777" w:rsidR="002C62D1" w:rsidRDefault="008C3E8A">
            <w:pPr>
              <w:spacing w:before="40" w:after="40"/>
            </w:pPr>
            <w:r>
              <w:rPr>
                <w:sz w:val="19"/>
                <w:szCs w:val="19"/>
              </w:rPr>
              <w:t>Regulatory and statutory</w:t>
            </w:r>
          </w:p>
        </w:tc>
        <w:tc>
          <w:tcPr>
            <w:tcW w:w="3648" w:type="dxa"/>
            <w:shd w:val="clear" w:color="auto" w:fill="F2F6FB"/>
            <w:tcMar>
              <w:top w:w="60" w:type="dxa"/>
              <w:left w:w="110" w:type="dxa"/>
              <w:bottom w:w="60" w:type="dxa"/>
              <w:right w:w="110" w:type="dxa"/>
            </w:tcMar>
            <w:vAlign w:val="center"/>
          </w:tcPr>
          <w:p w14:paraId="5E91C244" w14:textId="77777777" w:rsidR="002C62D1" w:rsidRDefault="008C3E8A">
            <w:pPr>
              <w:spacing w:before="40" w:after="40"/>
            </w:pPr>
            <w:r>
              <w:rPr>
                <w:sz w:val="19"/>
                <w:szCs w:val="19"/>
              </w:rPr>
              <w:t>Compliance with applicable tax, labour, safety and construction regulation in each jurisdiction</w:t>
            </w:r>
          </w:p>
        </w:tc>
        <w:tc>
          <w:tcPr>
            <w:tcW w:w="4224" w:type="dxa"/>
            <w:shd w:val="clear" w:color="auto" w:fill="F2F6FB"/>
            <w:tcMar>
              <w:top w:w="60" w:type="dxa"/>
              <w:left w:w="110" w:type="dxa"/>
              <w:bottom w:w="60" w:type="dxa"/>
              <w:right w:w="110" w:type="dxa"/>
            </w:tcMar>
            <w:vAlign w:val="center"/>
          </w:tcPr>
          <w:p w14:paraId="18D6A0F2" w14:textId="77777777" w:rsidR="002C62D1" w:rsidRDefault="008C3E8A">
            <w:pPr>
              <w:spacing w:before="40" w:after="40"/>
            </w:pPr>
            <w:r>
              <w:rPr>
                <w:sz w:val="19"/>
                <w:szCs w:val="19"/>
              </w:rPr>
              <w:t>Supplier tax identifiers, employee statutory identifiers, equipment certification and operator competency SHALL be maintained as controlled attributes</w:t>
            </w:r>
          </w:p>
        </w:tc>
      </w:tr>
    </w:tbl>
    <w:p w14:paraId="14C8CDCA" w14:textId="77777777" w:rsidR="002C62D1" w:rsidRDefault="008C3E8A">
      <w:pPr>
        <w:spacing w:before="60" w:after="120" w:line="264" w:lineRule="auto"/>
        <w:jc w:val="both"/>
      </w:pPr>
      <w:r>
        <w:t>Where a specific jurisdictional requirement applies to a company operating on DCOS, that requirement SHALL be identified by the company's legal or compliance function and implemented as a domain-specific rule under this standard. This standard does not ass</w:t>
      </w:r>
      <w:r>
        <w:t>ume any particular jurisdiction.</w:t>
      </w:r>
    </w:p>
    <w:p w14:paraId="768B7082" w14:textId="77777777" w:rsidR="002C62D1" w:rsidRDefault="008C3E8A">
      <w:pPr>
        <w:pStyle w:val="Heading2"/>
        <w:keepNext/>
        <w:spacing w:before="280" w:after="100"/>
      </w:pPr>
      <w:bookmarkStart w:id="139" w:name="_Toc239320601"/>
      <w:r>
        <w:t>17.2 Non-compliance</w:t>
      </w:r>
      <w:bookmarkEnd w:id="139"/>
    </w:p>
    <w:p w14:paraId="5E6818EC" w14:textId="77777777" w:rsidR="002C62D1" w:rsidRDefault="008C3E8A">
      <w:pPr>
        <w:pStyle w:val="ListParagraph"/>
        <w:numPr>
          <w:ilvl w:val="0"/>
          <w:numId w:val="2"/>
        </w:numPr>
        <w:spacing w:before="30" w:after="60" w:line="264" w:lineRule="auto"/>
      </w:pPr>
      <w:r>
        <w:t xml:space="preserve">A departure from this standard that has not been approved as an exception SHALL be recorded as a </w:t>
      </w:r>
      <w:r>
        <w:rPr>
          <w:b/>
          <w:bCs/>
        </w:rPr>
        <w:t>non-conformance</w:t>
      </w:r>
      <w:r>
        <w:t>.</w:t>
      </w:r>
    </w:p>
    <w:p w14:paraId="5A90EC93" w14:textId="77777777" w:rsidR="002C62D1" w:rsidRDefault="008C3E8A">
      <w:pPr>
        <w:pStyle w:val="ListParagraph"/>
        <w:numPr>
          <w:ilvl w:val="0"/>
          <w:numId w:val="2"/>
        </w:numPr>
        <w:spacing w:before="30" w:after="60" w:line="264" w:lineRule="auto"/>
      </w:pPr>
      <w:r>
        <w:t xml:space="preserve">Non-conformances SHALL be assigned an owner, a remediation action and a target date, and </w:t>
      </w:r>
      <w:r>
        <w:t>tracked to closure.</w:t>
      </w:r>
    </w:p>
    <w:p w14:paraId="04D0B140" w14:textId="77777777" w:rsidR="002C62D1" w:rsidRDefault="008C3E8A">
      <w:pPr>
        <w:pStyle w:val="ListParagraph"/>
        <w:numPr>
          <w:ilvl w:val="0"/>
          <w:numId w:val="2"/>
        </w:numPr>
        <w:spacing w:before="30" w:after="60" w:line="264" w:lineRule="auto"/>
      </w:pPr>
      <w:r>
        <w:t>Non-conformances with financial, contractual, safety or legal consequence SHALL be escalated immediately to the Data Owner and the Governance Board.</w:t>
      </w:r>
    </w:p>
    <w:p w14:paraId="552CA2AA" w14:textId="77777777" w:rsidR="002C62D1" w:rsidRDefault="008C3E8A">
      <w:pPr>
        <w:pStyle w:val="ListParagraph"/>
        <w:numPr>
          <w:ilvl w:val="0"/>
          <w:numId w:val="2"/>
        </w:numPr>
        <w:spacing w:before="30" w:after="60" w:line="264" w:lineRule="auto"/>
      </w:pPr>
      <w:r>
        <w:lastRenderedPageBreak/>
        <w:t>Repeated or systemic non-conformance SHALL trigger a review of both the control that failed and the rule that was breached.</w:t>
      </w:r>
    </w:p>
    <w:p w14:paraId="2C69395D" w14:textId="77777777" w:rsidR="002C62D1" w:rsidRDefault="008C3E8A">
      <w:r>
        <w:br w:type="page"/>
      </w:r>
    </w:p>
    <w:p w14:paraId="5BCA63F3" w14:textId="77777777" w:rsidR="002C62D1" w:rsidRDefault="008C3E8A">
      <w:pPr>
        <w:pStyle w:val="Heading1"/>
        <w:pBdr>
          <w:bottom w:val="single" w:sz="12" w:space="6" w:color="1F3864"/>
        </w:pBdr>
        <w:spacing w:before="320" w:after="160"/>
      </w:pPr>
      <w:bookmarkStart w:id="140" w:name="_Toc239320602"/>
      <w:r>
        <w:lastRenderedPageBreak/>
        <w:t>18. Implementation and Maintenance</w:t>
      </w:r>
      <w:bookmarkEnd w:id="140"/>
    </w:p>
    <w:tbl>
      <w:tblPr>
        <w:tblW w:w="9600" w:type="dxa"/>
        <w:tblBorders>
          <w:top w:val="single" w:sz="4" w:space="0" w:color="2E5C8A"/>
          <w:left w:val="single" w:sz="18" w:space="0" w:color="2E5C8A"/>
          <w:bottom w:val="single" w:sz="4" w:space="0" w:color="2E5C8A"/>
          <w:right w:val="single" w:sz="4" w:space="0" w:color="2E5C8A"/>
          <w:insideH w:val="single" w:sz="4" w:space="0" w:color="2E5C8A"/>
          <w:insideV w:val="single" w:sz="4" w:space="0" w:color="2E5C8A"/>
        </w:tblBorders>
        <w:tblCellMar>
          <w:left w:w="10" w:type="dxa"/>
          <w:right w:w="10" w:type="dxa"/>
        </w:tblCellMar>
        <w:tblLook w:val="0000" w:firstRow="0" w:lastRow="0" w:firstColumn="0" w:lastColumn="0" w:noHBand="0" w:noVBand="0"/>
      </w:tblPr>
      <w:tblGrid>
        <w:gridCol w:w="9600"/>
      </w:tblGrid>
      <w:tr w:rsidR="002C62D1" w14:paraId="75EF6FD4" w14:textId="77777777">
        <w:tblPrEx>
          <w:tblCellMar>
            <w:top w:w="0" w:type="dxa"/>
            <w:bottom w:w="0" w:type="dxa"/>
          </w:tblCellMar>
        </w:tblPrEx>
        <w:tc>
          <w:tcPr>
            <w:tcW w:w="9600" w:type="dxa"/>
            <w:shd w:val="clear" w:color="auto" w:fill="EAF0F8"/>
            <w:tcMar>
              <w:top w:w="140" w:type="dxa"/>
              <w:left w:w="180" w:type="dxa"/>
              <w:bottom w:w="140" w:type="dxa"/>
              <w:right w:w="160" w:type="dxa"/>
            </w:tcMar>
          </w:tcPr>
          <w:p w14:paraId="7E693FD5" w14:textId="77777777" w:rsidR="002C62D1" w:rsidRDefault="008C3E8A">
            <w:pPr>
              <w:spacing w:after="70"/>
            </w:pPr>
            <w:r>
              <w:rPr>
                <w:b/>
                <w:bCs/>
                <w:color w:val="1F3864"/>
                <w:sz w:val="20"/>
                <w:szCs w:val="20"/>
              </w:rPr>
              <w:t>In plain language</w:t>
            </w:r>
          </w:p>
          <w:p w14:paraId="26C2D76D" w14:textId="77777777" w:rsidR="002C62D1" w:rsidRDefault="008C3E8A">
            <w:pPr>
              <w:spacing w:before="20" w:after="40" w:line="260" w:lineRule="auto"/>
              <w:jc w:val="both"/>
            </w:pPr>
            <w:r>
              <w:rPr>
                <w:sz w:val="20"/>
                <w:szCs w:val="20"/>
              </w:rPr>
              <w:t>You cannot build all master data at once, and you should not try. Start with the small fixed lists that everything else depends on, then the company and project structures, then the WBS, then the operational catalogues. Governance and integration come once</w:t>
            </w:r>
            <w:r>
              <w:rPr>
                <w:sz w:val="20"/>
                <w:szCs w:val="20"/>
              </w:rPr>
              <w:t xml:space="preserve"> there is something to govern.</w:t>
            </w:r>
          </w:p>
          <w:p w14:paraId="1BCF2C9E" w14:textId="77777777" w:rsidR="002C62D1" w:rsidRDefault="008C3E8A">
            <w:pPr>
              <w:spacing w:before="20" w:after="40" w:line="260" w:lineRule="auto"/>
              <w:jc w:val="both"/>
            </w:pPr>
            <w:r>
              <w:rPr>
                <w:sz w:val="20"/>
                <w:szCs w:val="20"/>
              </w:rPr>
              <w:t>The order matters because each phase depends on the one before it. Building a material catalogue before you have agreed a unit of measure list simply means rebuilding the catalogue.</w:t>
            </w:r>
          </w:p>
        </w:tc>
      </w:tr>
    </w:tbl>
    <w:p w14:paraId="7DA20E53" w14:textId="77777777" w:rsidR="002C62D1" w:rsidRDefault="008C3E8A">
      <w:pPr>
        <w:pStyle w:val="Heading2"/>
        <w:keepNext/>
        <w:spacing w:before="280" w:after="100"/>
      </w:pPr>
      <w:bookmarkStart w:id="141" w:name="_Toc239320603"/>
      <w:r>
        <w:t>18.1 Implementation phases</w:t>
      </w:r>
      <w:bookmarkEnd w:id="141"/>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960"/>
        <w:gridCol w:w="2112"/>
        <w:gridCol w:w="3648"/>
        <w:gridCol w:w="2880"/>
      </w:tblGrid>
      <w:tr w:rsidR="002C62D1" w14:paraId="197DE884" w14:textId="77777777">
        <w:tblPrEx>
          <w:tblCellMar>
            <w:top w:w="0" w:type="dxa"/>
            <w:bottom w:w="0" w:type="dxa"/>
          </w:tblCellMar>
        </w:tblPrEx>
        <w:trPr>
          <w:tblHeader/>
        </w:trPr>
        <w:tc>
          <w:tcPr>
            <w:tcW w:w="960" w:type="dxa"/>
            <w:shd w:val="clear" w:color="auto" w:fill="1F3864"/>
            <w:tcMar>
              <w:top w:w="60" w:type="dxa"/>
              <w:left w:w="110" w:type="dxa"/>
              <w:bottom w:w="60" w:type="dxa"/>
              <w:right w:w="110" w:type="dxa"/>
            </w:tcMar>
            <w:vAlign w:val="center"/>
          </w:tcPr>
          <w:p w14:paraId="4D0C7F29" w14:textId="77777777" w:rsidR="002C62D1" w:rsidRDefault="008C3E8A">
            <w:pPr>
              <w:spacing w:before="40" w:after="40"/>
            </w:pPr>
            <w:r>
              <w:rPr>
                <w:b/>
                <w:bCs/>
                <w:color w:val="FFFFFF"/>
                <w:sz w:val="19"/>
                <w:szCs w:val="19"/>
              </w:rPr>
              <w:t>Phase</w:t>
            </w:r>
          </w:p>
        </w:tc>
        <w:tc>
          <w:tcPr>
            <w:tcW w:w="2112" w:type="dxa"/>
            <w:shd w:val="clear" w:color="auto" w:fill="1F3864"/>
            <w:tcMar>
              <w:top w:w="60" w:type="dxa"/>
              <w:left w:w="110" w:type="dxa"/>
              <w:bottom w:w="60" w:type="dxa"/>
              <w:right w:w="110" w:type="dxa"/>
            </w:tcMar>
            <w:vAlign w:val="center"/>
          </w:tcPr>
          <w:p w14:paraId="73772F38" w14:textId="77777777" w:rsidR="002C62D1" w:rsidRDefault="008C3E8A">
            <w:pPr>
              <w:spacing w:before="40" w:after="40"/>
            </w:pPr>
            <w:r>
              <w:rPr>
                <w:b/>
                <w:bCs/>
                <w:color w:val="FFFFFF"/>
                <w:sz w:val="19"/>
                <w:szCs w:val="19"/>
              </w:rPr>
              <w:t>Focus</w:t>
            </w:r>
          </w:p>
        </w:tc>
        <w:tc>
          <w:tcPr>
            <w:tcW w:w="3648" w:type="dxa"/>
            <w:shd w:val="clear" w:color="auto" w:fill="1F3864"/>
            <w:tcMar>
              <w:top w:w="60" w:type="dxa"/>
              <w:left w:w="110" w:type="dxa"/>
              <w:bottom w:w="60" w:type="dxa"/>
              <w:right w:w="110" w:type="dxa"/>
            </w:tcMar>
            <w:vAlign w:val="center"/>
          </w:tcPr>
          <w:p w14:paraId="3E5B63B1" w14:textId="77777777" w:rsidR="002C62D1" w:rsidRDefault="008C3E8A">
            <w:pPr>
              <w:spacing w:before="40" w:after="40"/>
            </w:pPr>
            <w:r>
              <w:rPr>
                <w:b/>
                <w:bCs/>
                <w:color w:val="FFFFFF"/>
                <w:sz w:val="19"/>
                <w:szCs w:val="19"/>
              </w:rPr>
              <w:t>Key</w:t>
            </w:r>
            <w:r>
              <w:rPr>
                <w:b/>
                <w:bCs/>
                <w:color w:val="FFFFFF"/>
                <w:sz w:val="19"/>
                <w:szCs w:val="19"/>
              </w:rPr>
              <w:t xml:space="preserve"> deliverables</w:t>
            </w:r>
          </w:p>
        </w:tc>
        <w:tc>
          <w:tcPr>
            <w:tcW w:w="2880" w:type="dxa"/>
            <w:shd w:val="clear" w:color="auto" w:fill="1F3864"/>
            <w:tcMar>
              <w:top w:w="60" w:type="dxa"/>
              <w:left w:w="110" w:type="dxa"/>
              <w:bottom w:w="60" w:type="dxa"/>
              <w:right w:w="110" w:type="dxa"/>
            </w:tcMar>
            <w:vAlign w:val="center"/>
          </w:tcPr>
          <w:p w14:paraId="530C49F4" w14:textId="77777777" w:rsidR="002C62D1" w:rsidRDefault="008C3E8A">
            <w:pPr>
              <w:spacing w:before="40" w:after="40"/>
            </w:pPr>
            <w:r>
              <w:rPr>
                <w:b/>
                <w:bCs/>
                <w:color w:val="FFFFFF"/>
                <w:sz w:val="19"/>
                <w:szCs w:val="19"/>
              </w:rPr>
              <w:t>Readiness criteria to proceed</w:t>
            </w:r>
          </w:p>
        </w:tc>
      </w:tr>
      <w:tr w:rsidR="002C62D1" w14:paraId="2644AF94" w14:textId="77777777">
        <w:tblPrEx>
          <w:tblCellMar>
            <w:top w:w="0" w:type="dxa"/>
            <w:bottom w:w="0" w:type="dxa"/>
          </w:tblCellMar>
        </w:tblPrEx>
        <w:trPr>
          <w:cantSplit/>
        </w:trPr>
        <w:tc>
          <w:tcPr>
            <w:tcW w:w="960" w:type="dxa"/>
            <w:tcMar>
              <w:top w:w="60" w:type="dxa"/>
              <w:left w:w="110" w:type="dxa"/>
              <w:bottom w:w="60" w:type="dxa"/>
              <w:right w:w="110" w:type="dxa"/>
            </w:tcMar>
            <w:vAlign w:val="center"/>
          </w:tcPr>
          <w:p w14:paraId="0E4DBF63" w14:textId="77777777" w:rsidR="002C62D1" w:rsidRDefault="008C3E8A">
            <w:pPr>
              <w:spacing w:before="40" w:after="40"/>
            </w:pPr>
            <w:r>
              <w:rPr>
                <w:sz w:val="19"/>
                <w:szCs w:val="19"/>
              </w:rPr>
              <w:t>Phase 1</w:t>
            </w:r>
          </w:p>
        </w:tc>
        <w:tc>
          <w:tcPr>
            <w:tcW w:w="2112" w:type="dxa"/>
            <w:tcMar>
              <w:top w:w="60" w:type="dxa"/>
              <w:left w:w="110" w:type="dxa"/>
              <w:bottom w:w="60" w:type="dxa"/>
              <w:right w:w="110" w:type="dxa"/>
            </w:tcMar>
            <w:vAlign w:val="center"/>
          </w:tcPr>
          <w:p w14:paraId="57B3EB9E" w14:textId="77777777" w:rsidR="002C62D1" w:rsidRDefault="008C3E8A">
            <w:pPr>
              <w:spacing w:before="40" w:after="40"/>
            </w:pPr>
            <w:r>
              <w:rPr>
                <w:sz w:val="19"/>
                <w:szCs w:val="19"/>
              </w:rPr>
              <w:t>Enterprise reference data</w:t>
            </w:r>
          </w:p>
        </w:tc>
        <w:tc>
          <w:tcPr>
            <w:tcW w:w="3648" w:type="dxa"/>
            <w:tcMar>
              <w:top w:w="60" w:type="dxa"/>
              <w:left w:w="110" w:type="dxa"/>
              <w:bottom w:w="60" w:type="dxa"/>
              <w:right w:w="110" w:type="dxa"/>
            </w:tcMar>
            <w:vAlign w:val="center"/>
          </w:tcPr>
          <w:p w14:paraId="2C62DE26" w14:textId="77777777" w:rsidR="002C62D1" w:rsidRDefault="008C3E8A">
            <w:pPr>
              <w:spacing w:before="40" w:after="40"/>
            </w:pPr>
            <w:r>
              <w:rPr>
                <w:sz w:val="19"/>
                <w:szCs w:val="19"/>
              </w:rPr>
              <w:t>Countries, currencies, units of measure and conversions, languages, calendars, time zones, disciplines, trades, status lists, priority and severity lists</w:t>
            </w:r>
          </w:p>
        </w:tc>
        <w:tc>
          <w:tcPr>
            <w:tcW w:w="2880" w:type="dxa"/>
            <w:tcMar>
              <w:top w:w="60" w:type="dxa"/>
              <w:left w:w="110" w:type="dxa"/>
              <w:bottom w:w="60" w:type="dxa"/>
              <w:right w:w="110" w:type="dxa"/>
            </w:tcMar>
            <w:vAlign w:val="center"/>
          </w:tcPr>
          <w:p w14:paraId="67F111CC" w14:textId="77777777" w:rsidR="002C62D1" w:rsidRDefault="008C3E8A">
            <w:pPr>
              <w:spacing w:before="40" w:after="40"/>
            </w:pPr>
            <w:r>
              <w:rPr>
                <w:sz w:val="19"/>
                <w:szCs w:val="19"/>
              </w:rPr>
              <w:t>Reference lists approved by their owners and locked against user editing</w:t>
            </w:r>
          </w:p>
        </w:tc>
      </w:tr>
      <w:tr w:rsidR="002C62D1" w14:paraId="3C02AF75" w14:textId="77777777">
        <w:tblPrEx>
          <w:tblCellMar>
            <w:top w:w="0" w:type="dxa"/>
            <w:bottom w:w="0" w:type="dxa"/>
          </w:tblCellMar>
        </w:tblPrEx>
        <w:trPr>
          <w:cantSplit/>
        </w:trPr>
        <w:tc>
          <w:tcPr>
            <w:tcW w:w="960" w:type="dxa"/>
            <w:shd w:val="clear" w:color="auto" w:fill="F2F6FB"/>
            <w:tcMar>
              <w:top w:w="60" w:type="dxa"/>
              <w:left w:w="110" w:type="dxa"/>
              <w:bottom w:w="60" w:type="dxa"/>
              <w:right w:w="110" w:type="dxa"/>
            </w:tcMar>
            <w:vAlign w:val="center"/>
          </w:tcPr>
          <w:p w14:paraId="34108CE5" w14:textId="77777777" w:rsidR="002C62D1" w:rsidRDefault="008C3E8A">
            <w:pPr>
              <w:spacing w:before="40" w:after="40"/>
            </w:pPr>
            <w:r>
              <w:rPr>
                <w:sz w:val="19"/>
                <w:szCs w:val="19"/>
              </w:rPr>
              <w:t>Phase 2</w:t>
            </w:r>
          </w:p>
        </w:tc>
        <w:tc>
          <w:tcPr>
            <w:tcW w:w="2112" w:type="dxa"/>
            <w:shd w:val="clear" w:color="auto" w:fill="F2F6FB"/>
            <w:tcMar>
              <w:top w:w="60" w:type="dxa"/>
              <w:left w:w="110" w:type="dxa"/>
              <w:bottom w:w="60" w:type="dxa"/>
              <w:right w:w="110" w:type="dxa"/>
            </w:tcMar>
            <w:vAlign w:val="center"/>
          </w:tcPr>
          <w:p w14:paraId="79F9F5A5" w14:textId="77777777" w:rsidR="002C62D1" w:rsidRDefault="008C3E8A">
            <w:pPr>
              <w:spacing w:before="40" w:after="40"/>
            </w:pPr>
            <w:r>
              <w:rPr>
                <w:sz w:val="19"/>
                <w:szCs w:val="19"/>
              </w:rPr>
              <w:t>Core company and project master data</w:t>
            </w:r>
          </w:p>
        </w:tc>
        <w:tc>
          <w:tcPr>
            <w:tcW w:w="3648" w:type="dxa"/>
            <w:shd w:val="clear" w:color="auto" w:fill="F2F6FB"/>
            <w:tcMar>
              <w:top w:w="60" w:type="dxa"/>
              <w:left w:w="110" w:type="dxa"/>
              <w:bottom w:w="60" w:type="dxa"/>
              <w:right w:w="110" w:type="dxa"/>
            </w:tcMar>
            <w:vAlign w:val="center"/>
          </w:tcPr>
          <w:p w14:paraId="0551AD96" w14:textId="77777777" w:rsidR="002C62D1" w:rsidRDefault="008C3E8A">
            <w:pPr>
              <w:spacing w:before="40" w:after="40"/>
            </w:pPr>
            <w:r>
              <w:rPr>
                <w:sz w:val="19"/>
                <w:szCs w:val="19"/>
              </w:rPr>
              <w:t>Company and tenant structure, business units, departments, cost centres, project master, project types, phases and contract types</w:t>
            </w:r>
          </w:p>
        </w:tc>
        <w:tc>
          <w:tcPr>
            <w:tcW w:w="2880" w:type="dxa"/>
            <w:shd w:val="clear" w:color="auto" w:fill="F2F6FB"/>
            <w:tcMar>
              <w:top w:w="60" w:type="dxa"/>
              <w:left w:w="110" w:type="dxa"/>
              <w:bottom w:w="60" w:type="dxa"/>
              <w:right w:w="110" w:type="dxa"/>
            </w:tcMar>
            <w:vAlign w:val="center"/>
          </w:tcPr>
          <w:p w14:paraId="297D03AC" w14:textId="77777777" w:rsidR="002C62D1" w:rsidRDefault="008C3E8A">
            <w:pPr>
              <w:spacing w:before="40" w:after="40"/>
            </w:pPr>
            <w:r>
              <w:rPr>
                <w:sz w:val="19"/>
                <w:szCs w:val="19"/>
              </w:rPr>
              <w:t>Company structure approved; project coding structure issued</w:t>
            </w:r>
          </w:p>
        </w:tc>
      </w:tr>
      <w:tr w:rsidR="002C62D1" w14:paraId="65F92FAB" w14:textId="77777777">
        <w:tblPrEx>
          <w:tblCellMar>
            <w:top w:w="0" w:type="dxa"/>
            <w:bottom w:w="0" w:type="dxa"/>
          </w:tblCellMar>
        </w:tblPrEx>
        <w:trPr>
          <w:cantSplit/>
        </w:trPr>
        <w:tc>
          <w:tcPr>
            <w:tcW w:w="960" w:type="dxa"/>
            <w:tcMar>
              <w:top w:w="60" w:type="dxa"/>
              <w:left w:w="110" w:type="dxa"/>
              <w:bottom w:w="60" w:type="dxa"/>
              <w:right w:w="110" w:type="dxa"/>
            </w:tcMar>
            <w:vAlign w:val="center"/>
          </w:tcPr>
          <w:p w14:paraId="4E11EA67" w14:textId="77777777" w:rsidR="002C62D1" w:rsidRDefault="008C3E8A">
            <w:pPr>
              <w:spacing w:before="40" w:after="40"/>
            </w:pPr>
            <w:r>
              <w:rPr>
                <w:sz w:val="19"/>
                <w:szCs w:val="19"/>
              </w:rPr>
              <w:t>Phase 3</w:t>
            </w:r>
          </w:p>
        </w:tc>
        <w:tc>
          <w:tcPr>
            <w:tcW w:w="2112" w:type="dxa"/>
            <w:tcMar>
              <w:top w:w="60" w:type="dxa"/>
              <w:left w:w="110" w:type="dxa"/>
              <w:bottom w:w="60" w:type="dxa"/>
              <w:right w:w="110" w:type="dxa"/>
            </w:tcMar>
            <w:vAlign w:val="center"/>
          </w:tcPr>
          <w:p w14:paraId="205A5586" w14:textId="77777777" w:rsidR="002C62D1" w:rsidRDefault="008C3E8A">
            <w:pPr>
              <w:spacing w:before="40" w:after="40"/>
            </w:pPr>
            <w:r>
              <w:rPr>
                <w:sz w:val="19"/>
                <w:szCs w:val="19"/>
              </w:rPr>
              <w:t>WBS and project structure master</w:t>
            </w:r>
          </w:p>
        </w:tc>
        <w:tc>
          <w:tcPr>
            <w:tcW w:w="3648" w:type="dxa"/>
            <w:tcMar>
              <w:top w:w="60" w:type="dxa"/>
              <w:left w:w="110" w:type="dxa"/>
              <w:bottom w:w="60" w:type="dxa"/>
              <w:right w:w="110" w:type="dxa"/>
            </w:tcMar>
            <w:vAlign w:val="center"/>
          </w:tcPr>
          <w:p w14:paraId="448FC2EE" w14:textId="77777777" w:rsidR="002C62D1" w:rsidRDefault="008C3E8A">
            <w:pPr>
              <w:spacing w:before="40" w:after="40"/>
            </w:pPr>
            <w:r>
              <w:rPr>
                <w:sz w:val="19"/>
                <w:szCs w:val="19"/>
              </w:rPr>
              <w:t>WBS node types, location classifications, standard WBS templates per project type, document numbering series</w:t>
            </w:r>
          </w:p>
        </w:tc>
        <w:tc>
          <w:tcPr>
            <w:tcW w:w="2880" w:type="dxa"/>
            <w:tcMar>
              <w:top w:w="60" w:type="dxa"/>
              <w:left w:w="110" w:type="dxa"/>
              <w:bottom w:w="60" w:type="dxa"/>
              <w:right w:w="110" w:type="dxa"/>
            </w:tcMar>
            <w:vAlign w:val="center"/>
          </w:tcPr>
          <w:p w14:paraId="5A3608B7" w14:textId="77777777" w:rsidR="002C62D1" w:rsidRDefault="008C3E8A">
            <w:pPr>
              <w:spacing w:before="40" w:after="40"/>
            </w:pPr>
            <w:r>
              <w:rPr>
                <w:sz w:val="19"/>
                <w:szCs w:val="19"/>
              </w:rPr>
              <w:t>WBS node types approved; at least one project structured from templates</w:t>
            </w:r>
          </w:p>
        </w:tc>
      </w:tr>
      <w:tr w:rsidR="002C62D1" w14:paraId="27FCC33D" w14:textId="77777777">
        <w:tblPrEx>
          <w:tblCellMar>
            <w:top w:w="0" w:type="dxa"/>
            <w:bottom w:w="0" w:type="dxa"/>
          </w:tblCellMar>
        </w:tblPrEx>
        <w:trPr>
          <w:cantSplit/>
        </w:trPr>
        <w:tc>
          <w:tcPr>
            <w:tcW w:w="960" w:type="dxa"/>
            <w:shd w:val="clear" w:color="auto" w:fill="F2F6FB"/>
            <w:tcMar>
              <w:top w:w="60" w:type="dxa"/>
              <w:left w:w="110" w:type="dxa"/>
              <w:bottom w:w="60" w:type="dxa"/>
              <w:right w:w="110" w:type="dxa"/>
            </w:tcMar>
            <w:vAlign w:val="center"/>
          </w:tcPr>
          <w:p w14:paraId="23A68F23" w14:textId="77777777" w:rsidR="002C62D1" w:rsidRDefault="008C3E8A">
            <w:pPr>
              <w:spacing w:before="40" w:after="40"/>
            </w:pPr>
            <w:r>
              <w:rPr>
                <w:sz w:val="19"/>
                <w:szCs w:val="19"/>
              </w:rPr>
              <w:t>Phase 4</w:t>
            </w:r>
          </w:p>
        </w:tc>
        <w:tc>
          <w:tcPr>
            <w:tcW w:w="2112" w:type="dxa"/>
            <w:shd w:val="clear" w:color="auto" w:fill="F2F6FB"/>
            <w:tcMar>
              <w:top w:w="60" w:type="dxa"/>
              <w:left w:w="110" w:type="dxa"/>
              <w:bottom w:w="60" w:type="dxa"/>
              <w:right w:w="110" w:type="dxa"/>
            </w:tcMar>
            <w:vAlign w:val="center"/>
          </w:tcPr>
          <w:p w14:paraId="47CDE74A" w14:textId="77777777" w:rsidR="002C62D1" w:rsidRDefault="008C3E8A">
            <w:pPr>
              <w:spacing w:before="40" w:after="40"/>
            </w:pPr>
            <w:r>
              <w:rPr>
                <w:sz w:val="19"/>
                <w:szCs w:val="19"/>
              </w:rPr>
              <w:t>Operational domain master data</w:t>
            </w:r>
          </w:p>
        </w:tc>
        <w:tc>
          <w:tcPr>
            <w:tcW w:w="3648" w:type="dxa"/>
            <w:shd w:val="clear" w:color="auto" w:fill="F2F6FB"/>
            <w:tcMar>
              <w:top w:w="60" w:type="dxa"/>
              <w:left w:w="110" w:type="dxa"/>
              <w:bottom w:w="60" w:type="dxa"/>
              <w:right w:w="110" w:type="dxa"/>
            </w:tcMar>
            <w:vAlign w:val="center"/>
          </w:tcPr>
          <w:p w14:paraId="412ED6DA" w14:textId="77777777" w:rsidR="002C62D1" w:rsidRDefault="008C3E8A">
            <w:pPr>
              <w:spacing w:before="40" w:after="40"/>
            </w:pPr>
            <w:r>
              <w:rPr>
                <w:sz w:val="19"/>
                <w:szCs w:val="19"/>
              </w:rPr>
              <w:t>Material, equipment, supplier, subcontractor, cost code, document type, task, room and element libraries</w:t>
            </w:r>
          </w:p>
        </w:tc>
        <w:tc>
          <w:tcPr>
            <w:tcW w:w="2880" w:type="dxa"/>
            <w:shd w:val="clear" w:color="auto" w:fill="F2F6FB"/>
            <w:tcMar>
              <w:top w:w="60" w:type="dxa"/>
              <w:left w:w="110" w:type="dxa"/>
              <w:bottom w:w="60" w:type="dxa"/>
              <w:right w:w="110" w:type="dxa"/>
            </w:tcMar>
            <w:vAlign w:val="center"/>
          </w:tcPr>
          <w:p w14:paraId="3CF54249" w14:textId="77777777" w:rsidR="002C62D1" w:rsidRDefault="008C3E8A">
            <w:pPr>
              <w:spacing w:before="40" w:after="40"/>
            </w:pPr>
            <w:r>
              <w:rPr>
                <w:sz w:val="19"/>
                <w:szCs w:val="19"/>
              </w:rPr>
              <w:t>Each library has an owner, a steward, a code structure and a validated initial load</w:t>
            </w:r>
          </w:p>
        </w:tc>
      </w:tr>
      <w:tr w:rsidR="002C62D1" w14:paraId="171B6295" w14:textId="77777777">
        <w:tblPrEx>
          <w:tblCellMar>
            <w:top w:w="0" w:type="dxa"/>
            <w:bottom w:w="0" w:type="dxa"/>
          </w:tblCellMar>
        </w:tblPrEx>
        <w:trPr>
          <w:cantSplit/>
        </w:trPr>
        <w:tc>
          <w:tcPr>
            <w:tcW w:w="960" w:type="dxa"/>
            <w:tcMar>
              <w:top w:w="60" w:type="dxa"/>
              <w:left w:w="110" w:type="dxa"/>
              <w:bottom w:w="60" w:type="dxa"/>
              <w:right w:w="110" w:type="dxa"/>
            </w:tcMar>
            <w:vAlign w:val="center"/>
          </w:tcPr>
          <w:p w14:paraId="26DAB109" w14:textId="77777777" w:rsidR="002C62D1" w:rsidRDefault="008C3E8A">
            <w:pPr>
              <w:spacing w:before="40" w:after="40"/>
            </w:pPr>
            <w:r>
              <w:rPr>
                <w:sz w:val="19"/>
                <w:szCs w:val="19"/>
              </w:rPr>
              <w:t>Phase 5</w:t>
            </w:r>
          </w:p>
        </w:tc>
        <w:tc>
          <w:tcPr>
            <w:tcW w:w="2112" w:type="dxa"/>
            <w:tcMar>
              <w:top w:w="60" w:type="dxa"/>
              <w:left w:w="110" w:type="dxa"/>
              <w:bottom w:w="60" w:type="dxa"/>
              <w:right w:w="110" w:type="dxa"/>
            </w:tcMar>
            <w:vAlign w:val="center"/>
          </w:tcPr>
          <w:p w14:paraId="2EC670C0" w14:textId="77777777" w:rsidR="002C62D1" w:rsidRDefault="008C3E8A">
            <w:pPr>
              <w:spacing w:before="40" w:after="40"/>
            </w:pPr>
            <w:r>
              <w:rPr>
                <w:sz w:val="19"/>
                <w:szCs w:val="19"/>
              </w:rPr>
              <w:t>Governance and quality controls</w:t>
            </w:r>
          </w:p>
        </w:tc>
        <w:tc>
          <w:tcPr>
            <w:tcW w:w="3648" w:type="dxa"/>
            <w:tcMar>
              <w:top w:w="60" w:type="dxa"/>
              <w:left w:w="110" w:type="dxa"/>
              <w:bottom w:w="60" w:type="dxa"/>
              <w:right w:w="110" w:type="dxa"/>
            </w:tcMar>
            <w:vAlign w:val="center"/>
          </w:tcPr>
          <w:p w14:paraId="0DE03E5C" w14:textId="77777777" w:rsidR="002C62D1" w:rsidRDefault="008C3E8A">
            <w:pPr>
              <w:spacing w:before="40" w:after="40"/>
            </w:pPr>
            <w:r>
              <w:rPr>
                <w:sz w:val="19"/>
                <w:szCs w:val="19"/>
              </w:rPr>
              <w:t>Governance Board established, RACI in force, request and approval workflow live, validation and duplicate controls enforced, quality KPIs reported</w:t>
            </w:r>
          </w:p>
        </w:tc>
        <w:tc>
          <w:tcPr>
            <w:tcW w:w="2880" w:type="dxa"/>
            <w:tcMar>
              <w:top w:w="60" w:type="dxa"/>
              <w:left w:w="110" w:type="dxa"/>
              <w:bottom w:w="60" w:type="dxa"/>
              <w:right w:w="110" w:type="dxa"/>
            </w:tcMar>
            <w:vAlign w:val="center"/>
          </w:tcPr>
          <w:p w14:paraId="6EC50345" w14:textId="77777777" w:rsidR="002C62D1" w:rsidRDefault="008C3E8A">
            <w:pPr>
              <w:spacing w:before="40" w:after="40"/>
            </w:pPr>
            <w:r>
              <w:rPr>
                <w:sz w:val="19"/>
                <w:szCs w:val="19"/>
              </w:rPr>
              <w:t>Governance workflow operating and first quality report issued</w:t>
            </w:r>
          </w:p>
        </w:tc>
      </w:tr>
      <w:tr w:rsidR="002C62D1" w14:paraId="46F1C8D9" w14:textId="77777777">
        <w:tblPrEx>
          <w:tblCellMar>
            <w:top w:w="0" w:type="dxa"/>
            <w:bottom w:w="0" w:type="dxa"/>
          </w:tblCellMar>
        </w:tblPrEx>
        <w:trPr>
          <w:cantSplit/>
        </w:trPr>
        <w:tc>
          <w:tcPr>
            <w:tcW w:w="960" w:type="dxa"/>
            <w:shd w:val="clear" w:color="auto" w:fill="F2F6FB"/>
            <w:tcMar>
              <w:top w:w="60" w:type="dxa"/>
              <w:left w:w="110" w:type="dxa"/>
              <w:bottom w:w="60" w:type="dxa"/>
              <w:right w:w="110" w:type="dxa"/>
            </w:tcMar>
            <w:vAlign w:val="center"/>
          </w:tcPr>
          <w:p w14:paraId="10A1B2FE" w14:textId="77777777" w:rsidR="002C62D1" w:rsidRDefault="008C3E8A">
            <w:pPr>
              <w:spacing w:before="40" w:after="40"/>
            </w:pPr>
            <w:r>
              <w:rPr>
                <w:sz w:val="19"/>
                <w:szCs w:val="19"/>
              </w:rPr>
              <w:t>Phase 6</w:t>
            </w:r>
          </w:p>
        </w:tc>
        <w:tc>
          <w:tcPr>
            <w:tcW w:w="2112" w:type="dxa"/>
            <w:shd w:val="clear" w:color="auto" w:fill="F2F6FB"/>
            <w:tcMar>
              <w:top w:w="60" w:type="dxa"/>
              <w:left w:w="110" w:type="dxa"/>
              <w:bottom w:w="60" w:type="dxa"/>
              <w:right w:w="110" w:type="dxa"/>
            </w:tcMar>
            <w:vAlign w:val="center"/>
          </w:tcPr>
          <w:p w14:paraId="265C6AFB" w14:textId="77777777" w:rsidR="002C62D1" w:rsidRDefault="008C3E8A">
            <w:pPr>
              <w:spacing w:before="40" w:after="40"/>
            </w:pPr>
            <w:r>
              <w:rPr>
                <w:sz w:val="19"/>
                <w:szCs w:val="19"/>
              </w:rPr>
              <w:t>Integration and analytics</w:t>
            </w:r>
          </w:p>
        </w:tc>
        <w:tc>
          <w:tcPr>
            <w:tcW w:w="3648" w:type="dxa"/>
            <w:shd w:val="clear" w:color="auto" w:fill="F2F6FB"/>
            <w:tcMar>
              <w:top w:w="60" w:type="dxa"/>
              <w:left w:w="110" w:type="dxa"/>
              <w:bottom w:w="60" w:type="dxa"/>
              <w:right w:w="110" w:type="dxa"/>
            </w:tcMar>
            <w:vAlign w:val="center"/>
          </w:tcPr>
          <w:p w14:paraId="4280D535" w14:textId="77777777" w:rsidR="002C62D1" w:rsidRDefault="008C3E8A">
            <w:pPr>
              <w:spacing w:before="40" w:after="40"/>
            </w:pPr>
            <w:r>
              <w:rPr>
                <w:sz w:val="19"/>
                <w:szCs w:val="19"/>
              </w:rPr>
              <w:t>External interfaces under the rules of Section 16, cross-reference mappings, master-data-driven reporting and portfolio analytics</w:t>
            </w:r>
          </w:p>
        </w:tc>
        <w:tc>
          <w:tcPr>
            <w:tcW w:w="2880" w:type="dxa"/>
            <w:shd w:val="clear" w:color="auto" w:fill="F2F6FB"/>
            <w:tcMar>
              <w:top w:w="60" w:type="dxa"/>
              <w:left w:w="110" w:type="dxa"/>
              <w:bottom w:w="60" w:type="dxa"/>
              <w:right w:w="110" w:type="dxa"/>
            </w:tcMar>
            <w:vAlign w:val="center"/>
          </w:tcPr>
          <w:p w14:paraId="63802AAB" w14:textId="77777777" w:rsidR="002C62D1" w:rsidRDefault="008C3E8A">
            <w:pPr>
              <w:spacing w:before="40" w:after="40"/>
            </w:pPr>
            <w:r>
              <w:rPr>
                <w:sz w:val="19"/>
                <w:szCs w:val="19"/>
              </w:rPr>
              <w:t>Systems of record declared; reconciliation controls operating</w:t>
            </w:r>
          </w:p>
        </w:tc>
      </w:tr>
    </w:tbl>
    <w:p w14:paraId="44B307CC" w14:textId="77777777" w:rsidR="002C62D1" w:rsidRDefault="008C3E8A">
      <w:pPr>
        <w:spacing w:before="60" w:after="120" w:line="264" w:lineRule="auto"/>
        <w:jc w:val="both"/>
      </w:pPr>
      <w:r>
        <w:t xml:space="preserve">This phasing is deliberately consistent with the DCOS build priority established in the architecture and gap analysis documents, where authentication, project setup, WBS and document control precede commercial and execution modules. This standard does not </w:t>
      </w:r>
      <w:r>
        <w:t>define a software development roadmap; it defines the order in which master data must become trustworthy.</w:t>
      </w:r>
    </w:p>
    <w:p w14:paraId="233EE438" w14:textId="77777777" w:rsidR="002C62D1" w:rsidRDefault="008C3E8A">
      <w:pPr>
        <w:pStyle w:val="Heading2"/>
        <w:keepNext/>
        <w:spacing w:before="280" w:after="100"/>
      </w:pPr>
      <w:bookmarkStart w:id="142" w:name="_Toc239320604"/>
      <w:r>
        <w:t>18.2 Document hierarchy beneath this standard</w:t>
      </w:r>
      <w:bookmarkEnd w:id="142"/>
    </w:p>
    <w:p w14:paraId="3EC5FA48" w14:textId="77777777" w:rsidR="002C62D1" w:rsidRDefault="008C3E8A">
      <w:pPr>
        <w:spacing w:before="60" w:after="120" w:line="264" w:lineRule="auto"/>
        <w:jc w:val="both"/>
      </w:pPr>
      <w:r>
        <w:t>This standard is the parent document. The documents below SHALL be developed beneath it and SHALL comply</w:t>
      </w:r>
      <w:r>
        <w:t xml:space="preserve"> with it. They are listed to establish the hierarchy only; they are not created by this document.</w:t>
      </w:r>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2134A207"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4C1F7000" w14:textId="77777777" w:rsidR="002C62D1" w:rsidRDefault="008C3E8A">
            <w:r>
              <w:rPr>
                <w:rFonts w:ascii="Consolas" w:eastAsia="Consolas" w:hAnsi="Consolas" w:cs="Consolas"/>
                <w:color w:val="2A2A2A"/>
                <w:sz w:val="17"/>
                <w:szCs w:val="17"/>
              </w:rPr>
              <w:lastRenderedPageBreak/>
              <w:t>DCOS</w:t>
            </w:r>
          </w:p>
          <w:p w14:paraId="6D1893A7" w14:textId="77777777" w:rsidR="002C62D1" w:rsidRDefault="008C3E8A">
            <w:r>
              <w:rPr>
                <w:rFonts w:ascii="Consolas" w:eastAsia="Consolas" w:hAnsi="Consolas" w:cs="Consolas"/>
                <w:color w:val="2A2A2A"/>
                <w:sz w:val="17"/>
                <w:szCs w:val="17"/>
              </w:rPr>
              <w:t xml:space="preserve"> │</w:t>
            </w:r>
          </w:p>
          <w:p w14:paraId="62E55DD5" w14:textId="77777777" w:rsidR="002C62D1" w:rsidRDefault="008C3E8A">
            <w:r>
              <w:rPr>
                <w:rFonts w:ascii="Consolas" w:eastAsia="Consolas" w:hAnsi="Consolas" w:cs="Consolas"/>
                <w:color w:val="2A2A2A"/>
                <w:sz w:val="17"/>
                <w:szCs w:val="17"/>
              </w:rPr>
              <w:t xml:space="preserve"> ├── DCOS-MDM-STD-001   Enterprise Master Data Standard   ◄── THIS DOCUMENT</w:t>
            </w:r>
          </w:p>
          <w:p w14:paraId="144DB170" w14:textId="77777777" w:rsidR="002C62D1" w:rsidRDefault="008C3E8A">
            <w:r>
              <w:rPr>
                <w:rFonts w:ascii="Consolas" w:eastAsia="Consolas" w:hAnsi="Consolas" w:cs="Consolas"/>
                <w:color w:val="2A2A2A"/>
                <w:sz w:val="17"/>
                <w:szCs w:val="17"/>
              </w:rPr>
              <w:t xml:space="preserve"> │</w:t>
            </w:r>
          </w:p>
          <w:p w14:paraId="039CCF3D" w14:textId="77777777" w:rsidR="002C62D1" w:rsidRDefault="008C3E8A">
            <w:r>
              <w:rPr>
                <w:rFonts w:ascii="Consolas" w:eastAsia="Consolas" w:hAnsi="Consolas" w:cs="Consolas"/>
                <w:color w:val="2A2A2A"/>
                <w:sz w:val="17"/>
                <w:szCs w:val="17"/>
              </w:rPr>
              <w:t xml:space="preserve"> ├── DCOS-MDM-STD-002   Coding and Numbering Standard</w:t>
            </w:r>
          </w:p>
          <w:p w14:paraId="31C6F775" w14:textId="77777777" w:rsidR="002C62D1" w:rsidRDefault="008C3E8A">
            <w:r>
              <w:rPr>
                <w:rFonts w:ascii="Consolas" w:eastAsia="Consolas" w:hAnsi="Consolas" w:cs="Consolas"/>
                <w:color w:val="2A2A2A"/>
                <w:sz w:val="17"/>
                <w:szCs w:val="17"/>
              </w:rPr>
              <w:t xml:space="preserve"> │</w:t>
            </w:r>
          </w:p>
          <w:p w14:paraId="391001FF" w14:textId="77777777" w:rsidR="002C62D1" w:rsidRDefault="008C3E8A">
            <w:r>
              <w:rPr>
                <w:rFonts w:ascii="Consolas" w:eastAsia="Consolas" w:hAnsi="Consolas" w:cs="Consolas"/>
                <w:color w:val="2A2A2A"/>
                <w:sz w:val="17"/>
                <w:szCs w:val="17"/>
              </w:rPr>
              <w:t xml:space="preserve"> ├── DCOS-MDM-</w:t>
            </w:r>
            <w:r>
              <w:rPr>
                <w:rFonts w:ascii="Consolas" w:eastAsia="Consolas" w:hAnsi="Consolas" w:cs="Consolas"/>
                <w:color w:val="2A2A2A"/>
                <w:sz w:val="17"/>
                <w:szCs w:val="17"/>
              </w:rPr>
              <w:t>DIC-001   Enterprise Master Data Dictionary</w:t>
            </w:r>
          </w:p>
          <w:p w14:paraId="362959D8" w14:textId="77777777" w:rsidR="002C62D1" w:rsidRDefault="008C3E8A">
            <w:r>
              <w:rPr>
                <w:rFonts w:ascii="Consolas" w:eastAsia="Consolas" w:hAnsi="Consolas" w:cs="Consolas"/>
                <w:color w:val="2A2A2A"/>
                <w:sz w:val="17"/>
                <w:szCs w:val="17"/>
              </w:rPr>
              <w:t xml:space="preserve"> │</w:t>
            </w:r>
          </w:p>
          <w:p w14:paraId="6B6894E0" w14:textId="77777777" w:rsidR="002C62D1" w:rsidRDefault="008C3E8A">
            <w:r>
              <w:rPr>
                <w:rFonts w:ascii="Consolas" w:eastAsia="Consolas" w:hAnsi="Consolas" w:cs="Consolas"/>
                <w:color w:val="2A2A2A"/>
                <w:sz w:val="17"/>
                <w:szCs w:val="17"/>
              </w:rPr>
              <w:t xml:space="preserve"> ├── DCOS-MDM-LIB-001   Material Master Library</w:t>
            </w:r>
          </w:p>
          <w:p w14:paraId="26243450" w14:textId="77777777" w:rsidR="002C62D1" w:rsidRDefault="008C3E8A">
            <w:r>
              <w:rPr>
                <w:rFonts w:ascii="Consolas" w:eastAsia="Consolas" w:hAnsi="Consolas" w:cs="Consolas"/>
                <w:color w:val="2A2A2A"/>
                <w:sz w:val="17"/>
                <w:szCs w:val="17"/>
              </w:rPr>
              <w:t xml:space="preserve"> ├── DCOS-MDM-LIB-002   Equipment Master Library</w:t>
            </w:r>
          </w:p>
          <w:p w14:paraId="55F799EF" w14:textId="77777777" w:rsidR="002C62D1" w:rsidRDefault="008C3E8A">
            <w:r>
              <w:rPr>
                <w:rFonts w:ascii="Consolas" w:eastAsia="Consolas" w:hAnsi="Consolas" w:cs="Consolas"/>
                <w:color w:val="2A2A2A"/>
                <w:sz w:val="17"/>
                <w:szCs w:val="17"/>
              </w:rPr>
              <w:t xml:space="preserve"> ├── DCOS-MDM-LIB-003   Task Master Library</w:t>
            </w:r>
          </w:p>
          <w:p w14:paraId="16D93A7F" w14:textId="77777777" w:rsidR="002C62D1" w:rsidRDefault="008C3E8A">
            <w:r>
              <w:rPr>
                <w:rFonts w:ascii="Consolas" w:eastAsia="Consolas" w:hAnsi="Consolas" w:cs="Consolas"/>
                <w:color w:val="2A2A2A"/>
                <w:sz w:val="17"/>
                <w:szCs w:val="17"/>
              </w:rPr>
              <w:t xml:space="preserve"> ├── DCOS-MDM-LIB-004   Element Template Library</w:t>
            </w:r>
          </w:p>
          <w:p w14:paraId="26A5D75B" w14:textId="77777777" w:rsidR="002C62D1" w:rsidRDefault="008C3E8A">
            <w:r>
              <w:rPr>
                <w:rFonts w:ascii="Consolas" w:eastAsia="Consolas" w:hAnsi="Consolas" w:cs="Consolas"/>
                <w:color w:val="2A2A2A"/>
                <w:sz w:val="17"/>
                <w:szCs w:val="17"/>
              </w:rPr>
              <w:t xml:space="preserve"> ├── DCOS-MDM-LIB-005   Room Template Library</w:t>
            </w:r>
          </w:p>
          <w:p w14:paraId="434380E5" w14:textId="77777777" w:rsidR="002C62D1" w:rsidRDefault="008C3E8A">
            <w:r>
              <w:rPr>
                <w:rFonts w:ascii="Consolas" w:eastAsia="Consolas" w:hAnsi="Consolas" w:cs="Consolas"/>
                <w:color w:val="2A2A2A"/>
                <w:sz w:val="17"/>
                <w:szCs w:val="17"/>
              </w:rPr>
              <w:t xml:space="preserve"> │</w:t>
            </w:r>
          </w:p>
          <w:p w14:paraId="0FB4ABEF" w14:textId="77777777" w:rsidR="002C62D1" w:rsidRDefault="008C3E8A">
            <w:r>
              <w:rPr>
                <w:rFonts w:ascii="Consolas" w:eastAsia="Consolas" w:hAnsi="Consolas" w:cs="Consolas"/>
                <w:color w:val="2A2A2A"/>
                <w:sz w:val="17"/>
                <w:szCs w:val="17"/>
              </w:rPr>
              <w:t xml:space="preserve"> └── Other domain libraries, standards and procedures</w:t>
            </w:r>
          </w:p>
        </w:tc>
      </w:tr>
    </w:tbl>
    <w:p w14:paraId="7B38B4D7" w14:textId="77777777" w:rsidR="002C62D1" w:rsidRDefault="008C3E8A">
      <w:pPr>
        <w:spacing w:before="70" w:after="180"/>
      </w:pPr>
      <w:r>
        <w:rPr>
          <w:i/>
          <w:iCs/>
          <w:color w:val="595959"/>
          <w:sz w:val="17"/>
          <w:szCs w:val="17"/>
        </w:rPr>
        <w:t>Figure 18.1 — The DCOS master data document family.</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496"/>
        <w:gridCol w:w="3840"/>
        <w:gridCol w:w="3264"/>
      </w:tblGrid>
      <w:tr w:rsidR="002C62D1" w14:paraId="7F8F3DE0" w14:textId="77777777">
        <w:tblPrEx>
          <w:tblCellMar>
            <w:top w:w="0" w:type="dxa"/>
            <w:bottom w:w="0" w:type="dxa"/>
          </w:tblCellMar>
        </w:tblPrEx>
        <w:trPr>
          <w:tblHeader/>
        </w:trPr>
        <w:tc>
          <w:tcPr>
            <w:tcW w:w="2496" w:type="dxa"/>
            <w:shd w:val="clear" w:color="auto" w:fill="1F3864"/>
            <w:tcMar>
              <w:top w:w="60" w:type="dxa"/>
              <w:left w:w="110" w:type="dxa"/>
              <w:bottom w:w="60" w:type="dxa"/>
              <w:right w:w="110" w:type="dxa"/>
            </w:tcMar>
            <w:vAlign w:val="center"/>
          </w:tcPr>
          <w:p w14:paraId="497E9530" w14:textId="77777777" w:rsidR="002C62D1" w:rsidRDefault="008C3E8A">
            <w:pPr>
              <w:spacing w:before="40" w:after="40"/>
            </w:pPr>
            <w:r>
              <w:rPr>
                <w:b/>
                <w:bCs/>
                <w:color w:val="FFFFFF"/>
                <w:sz w:val="19"/>
                <w:szCs w:val="19"/>
              </w:rPr>
              <w:t>Document</w:t>
            </w:r>
          </w:p>
        </w:tc>
        <w:tc>
          <w:tcPr>
            <w:tcW w:w="3840" w:type="dxa"/>
            <w:shd w:val="clear" w:color="auto" w:fill="1F3864"/>
            <w:tcMar>
              <w:top w:w="60" w:type="dxa"/>
              <w:left w:w="110" w:type="dxa"/>
              <w:bottom w:w="60" w:type="dxa"/>
              <w:right w:w="110" w:type="dxa"/>
            </w:tcMar>
            <w:vAlign w:val="center"/>
          </w:tcPr>
          <w:p w14:paraId="182E40A9" w14:textId="77777777" w:rsidR="002C62D1" w:rsidRDefault="008C3E8A">
            <w:pPr>
              <w:spacing w:before="40" w:after="40"/>
            </w:pPr>
            <w:r>
              <w:rPr>
                <w:b/>
                <w:bCs/>
                <w:color w:val="FFFFFF"/>
                <w:sz w:val="19"/>
                <w:szCs w:val="19"/>
              </w:rPr>
              <w:t>Purpose</w:t>
            </w:r>
          </w:p>
        </w:tc>
        <w:tc>
          <w:tcPr>
            <w:tcW w:w="3264" w:type="dxa"/>
            <w:shd w:val="clear" w:color="auto" w:fill="1F3864"/>
            <w:tcMar>
              <w:top w:w="60" w:type="dxa"/>
              <w:left w:w="110" w:type="dxa"/>
              <w:bottom w:w="60" w:type="dxa"/>
              <w:right w:w="110" w:type="dxa"/>
            </w:tcMar>
            <w:vAlign w:val="center"/>
          </w:tcPr>
          <w:p w14:paraId="41734E4A" w14:textId="77777777" w:rsidR="002C62D1" w:rsidRDefault="008C3E8A">
            <w:pPr>
              <w:spacing w:before="40" w:after="40"/>
            </w:pPr>
            <w:r>
              <w:rPr>
                <w:b/>
                <w:bCs/>
                <w:color w:val="FFFFFF"/>
                <w:sz w:val="19"/>
                <w:szCs w:val="19"/>
              </w:rPr>
              <w:t>Relationship to STD-001</w:t>
            </w:r>
          </w:p>
        </w:tc>
      </w:tr>
      <w:tr w:rsidR="002C62D1" w14:paraId="673E3530"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3545C824" w14:textId="77777777" w:rsidR="002C62D1" w:rsidRDefault="008C3E8A">
            <w:pPr>
              <w:spacing w:before="40" w:after="40"/>
            </w:pPr>
            <w:r>
              <w:rPr>
                <w:sz w:val="19"/>
                <w:szCs w:val="19"/>
              </w:rPr>
              <w:t>DCOS-MDM-STD-002 Coding and Numbering Standard</w:t>
            </w:r>
          </w:p>
        </w:tc>
        <w:tc>
          <w:tcPr>
            <w:tcW w:w="3840" w:type="dxa"/>
            <w:tcMar>
              <w:top w:w="60" w:type="dxa"/>
              <w:left w:w="110" w:type="dxa"/>
              <w:bottom w:w="60" w:type="dxa"/>
              <w:right w:w="110" w:type="dxa"/>
            </w:tcMar>
            <w:vAlign w:val="center"/>
          </w:tcPr>
          <w:p w14:paraId="511BDA07" w14:textId="77777777" w:rsidR="002C62D1" w:rsidRDefault="008C3E8A">
            <w:pPr>
              <w:spacing w:before="40" w:after="40"/>
            </w:pPr>
            <w:r>
              <w:rPr>
                <w:sz w:val="19"/>
                <w:szCs w:val="19"/>
              </w:rPr>
              <w:t>Defines the detailed code structure for each domain</w:t>
            </w:r>
          </w:p>
        </w:tc>
        <w:tc>
          <w:tcPr>
            <w:tcW w:w="3264" w:type="dxa"/>
            <w:tcMar>
              <w:top w:w="60" w:type="dxa"/>
              <w:left w:w="110" w:type="dxa"/>
              <w:bottom w:w="60" w:type="dxa"/>
              <w:right w:w="110" w:type="dxa"/>
            </w:tcMar>
            <w:vAlign w:val="center"/>
          </w:tcPr>
          <w:p w14:paraId="34882D4A" w14:textId="77777777" w:rsidR="002C62D1" w:rsidRDefault="008C3E8A">
            <w:pPr>
              <w:spacing w:before="40" w:after="40"/>
            </w:pPr>
            <w:r>
              <w:rPr>
                <w:sz w:val="19"/>
                <w:szCs w:val="19"/>
              </w:rPr>
              <w:t>Implements the coding principles in Section 9.3</w:t>
            </w:r>
          </w:p>
        </w:tc>
      </w:tr>
      <w:tr w:rsidR="002C62D1" w14:paraId="4D516AC7"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588B7350" w14:textId="77777777" w:rsidR="002C62D1" w:rsidRDefault="008C3E8A">
            <w:pPr>
              <w:spacing w:before="40" w:after="40"/>
            </w:pPr>
            <w:r>
              <w:rPr>
                <w:sz w:val="19"/>
                <w:szCs w:val="19"/>
              </w:rPr>
              <w:t>DCOS-MDM-DIC-001 Enterprise Master Data Dictionary</w:t>
            </w:r>
          </w:p>
        </w:tc>
        <w:tc>
          <w:tcPr>
            <w:tcW w:w="3840" w:type="dxa"/>
            <w:shd w:val="clear" w:color="auto" w:fill="F2F6FB"/>
            <w:tcMar>
              <w:top w:w="60" w:type="dxa"/>
              <w:left w:w="110" w:type="dxa"/>
              <w:bottom w:w="60" w:type="dxa"/>
              <w:right w:w="110" w:type="dxa"/>
            </w:tcMar>
            <w:vAlign w:val="center"/>
          </w:tcPr>
          <w:p w14:paraId="78D3AE15" w14:textId="77777777" w:rsidR="002C62D1" w:rsidRDefault="008C3E8A">
            <w:pPr>
              <w:spacing w:before="40" w:after="40"/>
            </w:pPr>
            <w:r>
              <w:rPr>
                <w:sz w:val="19"/>
                <w:szCs w:val="19"/>
              </w:rPr>
              <w:t>Defines attributes, data types, formats, mandatory flags, controlled values and matching attributes per domain</w:t>
            </w:r>
          </w:p>
        </w:tc>
        <w:tc>
          <w:tcPr>
            <w:tcW w:w="3264" w:type="dxa"/>
            <w:shd w:val="clear" w:color="auto" w:fill="F2F6FB"/>
            <w:tcMar>
              <w:top w:w="60" w:type="dxa"/>
              <w:left w:w="110" w:type="dxa"/>
              <w:bottom w:w="60" w:type="dxa"/>
              <w:right w:w="110" w:type="dxa"/>
            </w:tcMar>
            <w:vAlign w:val="center"/>
          </w:tcPr>
          <w:p w14:paraId="6BCA5CA7" w14:textId="77777777" w:rsidR="002C62D1" w:rsidRDefault="008C3E8A">
            <w:pPr>
              <w:spacing w:before="40" w:after="40"/>
            </w:pPr>
            <w:r>
              <w:rPr>
                <w:sz w:val="19"/>
                <w:szCs w:val="19"/>
              </w:rPr>
              <w:t>Implements the quality, standardization and duplicate rules in Sections 9, 11 and 12</w:t>
            </w:r>
          </w:p>
        </w:tc>
      </w:tr>
      <w:tr w:rsidR="002C62D1" w14:paraId="6FDC441B" w14:textId="77777777">
        <w:tblPrEx>
          <w:tblCellMar>
            <w:top w:w="0" w:type="dxa"/>
            <w:bottom w:w="0" w:type="dxa"/>
          </w:tblCellMar>
        </w:tblPrEx>
        <w:trPr>
          <w:cantSplit/>
        </w:trPr>
        <w:tc>
          <w:tcPr>
            <w:tcW w:w="2496" w:type="dxa"/>
            <w:tcMar>
              <w:top w:w="60" w:type="dxa"/>
              <w:left w:w="110" w:type="dxa"/>
              <w:bottom w:w="60" w:type="dxa"/>
              <w:right w:w="110" w:type="dxa"/>
            </w:tcMar>
            <w:vAlign w:val="center"/>
          </w:tcPr>
          <w:p w14:paraId="477A34BA" w14:textId="77777777" w:rsidR="002C62D1" w:rsidRDefault="008C3E8A">
            <w:pPr>
              <w:spacing w:before="40" w:after="40"/>
            </w:pPr>
            <w:r>
              <w:rPr>
                <w:sz w:val="19"/>
                <w:szCs w:val="19"/>
              </w:rPr>
              <w:t>DCOS-MDM-LIB-nnn Domain Libraries</w:t>
            </w:r>
          </w:p>
        </w:tc>
        <w:tc>
          <w:tcPr>
            <w:tcW w:w="3840" w:type="dxa"/>
            <w:tcMar>
              <w:top w:w="60" w:type="dxa"/>
              <w:left w:w="110" w:type="dxa"/>
              <w:bottom w:w="60" w:type="dxa"/>
              <w:right w:w="110" w:type="dxa"/>
            </w:tcMar>
            <w:vAlign w:val="center"/>
          </w:tcPr>
          <w:p w14:paraId="364594A5" w14:textId="77777777" w:rsidR="002C62D1" w:rsidRDefault="008C3E8A">
            <w:pPr>
              <w:spacing w:before="40" w:after="40"/>
            </w:pPr>
            <w:r>
              <w:rPr>
                <w:sz w:val="19"/>
                <w:szCs w:val="19"/>
              </w:rPr>
              <w:t>Hold the actual controlled catalogues of materials, equipment, tasks, elements, rooms and other domain content</w:t>
            </w:r>
          </w:p>
        </w:tc>
        <w:tc>
          <w:tcPr>
            <w:tcW w:w="3264" w:type="dxa"/>
            <w:tcMar>
              <w:top w:w="60" w:type="dxa"/>
              <w:left w:w="110" w:type="dxa"/>
              <w:bottom w:w="60" w:type="dxa"/>
              <w:right w:w="110" w:type="dxa"/>
            </w:tcMar>
            <w:vAlign w:val="center"/>
          </w:tcPr>
          <w:p w14:paraId="266445F3" w14:textId="77777777" w:rsidR="002C62D1" w:rsidRDefault="008C3E8A">
            <w:pPr>
              <w:spacing w:before="40" w:after="40"/>
            </w:pPr>
            <w:r>
              <w:rPr>
                <w:sz w:val="19"/>
                <w:szCs w:val="19"/>
              </w:rPr>
              <w:t>Governed by the domain rules in Section 7 and the lifecycle in Section 10</w:t>
            </w:r>
          </w:p>
        </w:tc>
      </w:tr>
      <w:tr w:rsidR="002C62D1" w14:paraId="29DF2F31" w14:textId="77777777">
        <w:tblPrEx>
          <w:tblCellMar>
            <w:top w:w="0" w:type="dxa"/>
            <w:bottom w:w="0" w:type="dxa"/>
          </w:tblCellMar>
        </w:tblPrEx>
        <w:trPr>
          <w:cantSplit/>
        </w:trPr>
        <w:tc>
          <w:tcPr>
            <w:tcW w:w="2496" w:type="dxa"/>
            <w:shd w:val="clear" w:color="auto" w:fill="F2F6FB"/>
            <w:tcMar>
              <w:top w:w="60" w:type="dxa"/>
              <w:left w:w="110" w:type="dxa"/>
              <w:bottom w:w="60" w:type="dxa"/>
              <w:right w:w="110" w:type="dxa"/>
            </w:tcMar>
            <w:vAlign w:val="center"/>
          </w:tcPr>
          <w:p w14:paraId="702DAEED" w14:textId="77777777" w:rsidR="002C62D1" w:rsidRDefault="008C3E8A">
            <w:pPr>
              <w:spacing w:before="40" w:after="40"/>
            </w:pPr>
            <w:r>
              <w:rPr>
                <w:sz w:val="19"/>
                <w:szCs w:val="19"/>
              </w:rPr>
              <w:t>Module design documents</w:t>
            </w:r>
          </w:p>
        </w:tc>
        <w:tc>
          <w:tcPr>
            <w:tcW w:w="3840" w:type="dxa"/>
            <w:shd w:val="clear" w:color="auto" w:fill="F2F6FB"/>
            <w:tcMar>
              <w:top w:w="60" w:type="dxa"/>
              <w:left w:w="110" w:type="dxa"/>
              <w:bottom w:w="60" w:type="dxa"/>
              <w:right w:w="110" w:type="dxa"/>
            </w:tcMar>
            <w:vAlign w:val="center"/>
          </w:tcPr>
          <w:p w14:paraId="239CA253" w14:textId="77777777" w:rsidR="002C62D1" w:rsidRDefault="008C3E8A">
            <w:pPr>
              <w:spacing w:before="40" w:after="40"/>
            </w:pPr>
            <w:r>
              <w:rPr>
                <w:sz w:val="19"/>
                <w:szCs w:val="19"/>
              </w:rPr>
              <w:t>Define how each DCOS module consumes and enforces master data</w:t>
            </w:r>
          </w:p>
        </w:tc>
        <w:tc>
          <w:tcPr>
            <w:tcW w:w="3264" w:type="dxa"/>
            <w:shd w:val="clear" w:color="auto" w:fill="F2F6FB"/>
            <w:tcMar>
              <w:top w:w="60" w:type="dxa"/>
              <w:left w:w="110" w:type="dxa"/>
              <w:bottom w:w="60" w:type="dxa"/>
              <w:right w:w="110" w:type="dxa"/>
            </w:tcMar>
            <w:vAlign w:val="center"/>
          </w:tcPr>
          <w:p w14:paraId="4B0C171A" w14:textId="77777777" w:rsidR="002C62D1" w:rsidRDefault="008C3E8A">
            <w:pPr>
              <w:spacing w:before="40" w:after="40"/>
            </w:pPr>
            <w:r>
              <w:rPr>
                <w:sz w:val="19"/>
                <w:szCs w:val="19"/>
              </w:rPr>
              <w:t>Must comply with Sections 13, 15 and 16</w:t>
            </w:r>
          </w:p>
        </w:tc>
      </w:tr>
    </w:tbl>
    <w:p w14:paraId="7222301B" w14:textId="77777777" w:rsidR="002C62D1" w:rsidRDefault="008C3E8A">
      <w:pPr>
        <w:pStyle w:val="Heading2"/>
        <w:keepNext/>
        <w:spacing w:before="280" w:after="100"/>
      </w:pPr>
      <w:bookmarkStart w:id="143" w:name="_Toc239320605"/>
      <w:r>
        <w:t>18.3 Review and maintenance of this standard</w:t>
      </w:r>
      <w:bookmarkEnd w:id="143"/>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920"/>
        <w:gridCol w:w="7680"/>
      </w:tblGrid>
      <w:tr w:rsidR="002C62D1" w14:paraId="11F6DB40" w14:textId="77777777">
        <w:tblPrEx>
          <w:tblCellMar>
            <w:top w:w="0" w:type="dxa"/>
            <w:bottom w:w="0" w:type="dxa"/>
          </w:tblCellMar>
        </w:tblPrEx>
        <w:trPr>
          <w:tblHeader/>
        </w:trPr>
        <w:tc>
          <w:tcPr>
            <w:tcW w:w="1920" w:type="dxa"/>
            <w:shd w:val="clear" w:color="auto" w:fill="1F3864"/>
            <w:tcMar>
              <w:top w:w="60" w:type="dxa"/>
              <w:left w:w="110" w:type="dxa"/>
              <w:bottom w:w="60" w:type="dxa"/>
              <w:right w:w="110" w:type="dxa"/>
            </w:tcMar>
            <w:vAlign w:val="center"/>
          </w:tcPr>
          <w:p w14:paraId="249C7CB0" w14:textId="77777777" w:rsidR="002C62D1" w:rsidRDefault="008C3E8A">
            <w:pPr>
              <w:spacing w:before="40" w:after="40"/>
            </w:pPr>
            <w:r>
              <w:rPr>
                <w:b/>
                <w:bCs/>
                <w:color w:val="FFFFFF"/>
                <w:sz w:val="19"/>
                <w:szCs w:val="19"/>
              </w:rPr>
              <w:t>Aspect</w:t>
            </w:r>
          </w:p>
        </w:tc>
        <w:tc>
          <w:tcPr>
            <w:tcW w:w="7680" w:type="dxa"/>
            <w:shd w:val="clear" w:color="auto" w:fill="1F3864"/>
            <w:tcMar>
              <w:top w:w="60" w:type="dxa"/>
              <w:left w:w="110" w:type="dxa"/>
              <w:bottom w:w="60" w:type="dxa"/>
              <w:right w:w="110" w:type="dxa"/>
            </w:tcMar>
            <w:vAlign w:val="center"/>
          </w:tcPr>
          <w:p w14:paraId="22682F9A" w14:textId="77777777" w:rsidR="002C62D1" w:rsidRDefault="008C3E8A">
            <w:pPr>
              <w:spacing w:before="40" w:after="40"/>
            </w:pPr>
            <w:r>
              <w:rPr>
                <w:b/>
                <w:bCs/>
                <w:color w:val="FFFFFF"/>
                <w:sz w:val="19"/>
                <w:szCs w:val="19"/>
              </w:rPr>
              <w:t>Requirement</w:t>
            </w:r>
          </w:p>
        </w:tc>
      </w:tr>
      <w:tr w:rsidR="002C62D1" w14:paraId="45EF51F1"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4645D17C" w14:textId="77777777" w:rsidR="002C62D1" w:rsidRDefault="008C3E8A">
            <w:pPr>
              <w:spacing w:before="40" w:after="40"/>
            </w:pPr>
            <w:r>
              <w:rPr>
                <w:sz w:val="19"/>
                <w:szCs w:val="19"/>
              </w:rPr>
              <w:t>Review cycle</w:t>
            </w:r>
          </w:p>
        </w:tc>
        <w:tc>
          <w:tcPr>
            <w:tcW w:w="7680" w:type="dxa"/>
            <w:tcMar>
              <w:top w:w="60" w:type="dxa"/>
              <w:left w:w="110" w:type="dxa"/>
              <w:bottom w:w="60" w:type="dxa"/>
              <w:right w:w="110" w:type="dxa"/>
            </w:tcMar>
            <w:vAlign w:val="center"/>
          </w:tcPr>
          <w:p w14:paraId="7F825477" w14:textId="77777777" w:rsidR="002C62D1" w:rsidRDefault="008C3E8A">
            <w:pPr>
              <w:spacing w:before="40" w:after="40"/>
            </w:pPr>
            <w:r>
              <w:rPr>
                <w:sz w:val="19"/>
                <w:szCs w:val="19"/>
              </w:rPr>
              <w:t>This standard SHALL be reviewed at least annually, and additionally whenever a major change occurs to the DCOS architecture, the corporate structure, the operating jurisdictions or the regulatory environment.</w:t>
            </w:r>
          </w:p>
        </w:tc>
      </w:tr>
      <w:tr w:rsidR="002C62D1" w14:paraId="40ACC862"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09275602" w14:textId="77777777" w:rsidR="002C62D1" w:rsidRDefault="008C3E8A">
            <w:pPr>
              <w:spacing w:before="40" w:after="40"/>
            </w:pPr>
            <w:r>
              <w:rPr>
                <w:sz w:val="19"/>
                <w:szCs w:val="19"/>
              </w:rPr>
              <w:t>Ownership</w:t>
            </w:r>
          </w:p>
        </w:tc>
        <w:tc>
          <w:tcPr>
            <w:tcW w:w="7680" w:type="dxa"/>
            <w:shd w:val="clear" w:color="auto" w:fill="F2F6FB"/>
            <w:tcMar>
              <w:top w:w="60" w:type="dxa"/>
              <w:left w:w="110" w:type="dxa"/>
              <w:bottom w:w="60" w:type="dxa"/>
              <w:right w:w="110" w:type="dxa"/>
            </w:tcMar>
            <w:vAlign w:val="center"/>
          </w:tcPr>
          <w:p w14:paraId="451B3AD5" w14:textId="77777777" w:rsidR="002C62D1" w:rsidRDefault="008C3E8A">
            <w:pPr>
              <w:spacing w:before="40" w:after="40"/>
            </w:pPr>
            <w:r>
              <w:rPr>
                <w:sz w:val="19"/>
                <w:szCs w:val="19"/>
              </w:rPr>
              <w:t>The Document Owner is accountable for initiating review. The Governance Board is accountable for approving revisions.</w:t>
            </w:r>
          </w:p>
        </w:tc>
      </w:tr>
      <w:tr w:rsidR="002C62D1" w14:paraId="17D3278D"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3F902A9F" w14:textId="77777777" w:rsidR="002C62D1" w:rsidRDefault="008C3E8A">
            <w:pPr>
              <w:spacing w:before="40" w:after="40"/>
            </w:pPr>
            <w:r>
              <w:rPr>
                <w:sz w:val="19"/>
                <w:szCs w:val="19"/>
              </w:rPr>
              <w:t>Change proposal</w:t>
            </w:r>
          </w:p>
        </w:tc>
        <w:tc>
          <w:tcPr>
            <w:tcW w:w="7680" w:type="dxa"/>
            <w:tcMar>
              <w:top w:w="60" w:type="dxa"/>
              <w:left w:w="110" w:type="dxa"/>
              <w:bottom w:w="60" w:type="dxa"/>
              <w:right w:w="110" w:type="dxa"/>
            </w:tcMar>
            <w:vAlign w:val="center"/>
          </w:tcPr>
          <w:p w14:paraId="18BFF97E" w14:textId="77777777" w:rsidR="002C62D1" w:rsidRDefault="008C3E8A">
            <w:pPr>
              <w:spacing w:before="40" w:after="40"/>
            </w:pPr>
            <w:r>
              <w:rPr>
                <w:sz w:val="19"/>
                <w:szCs w:val="19"/>
              </w:rPr>
              <w:t xml:space="preserve">Any Data Owner, Data Steward or Governance Board member MAY propose a change. Proposals SHALL state the clause affected, </w:t>
            </w:r>
            <w:r>
              <w:rPr>
                <w:sz w:val="19"/>
                <w:szCs w:val="19"/>
              </w:rPr>
              <w:t>the proposed wording and the justification.</w:t>
            </w:r>
          </w:p>
        </w:tc>
      </w:tr>
      <w:tr w:rsidR="002C62D1" w14:paraId="299CEE22"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1AA0F85C" w14:textId="77777777" w:rsidR="002C62D1" w:rsidRDefault="008C3E8A">
            <w:pPr>
              <w:spacing w:before="40" w:after="40"/>
            </w:pPr>
            <w:r>
              <w:rPr>
                <w:sz w:val="19"/>
                <w:szCs w:val="19"/>
              </w:rPr>
              <w:t>Impact assessment</w:t>
            </w:r>
          </w:p>
        </w:tc>
        <w:tc>
          <w:tcPr>
            <w:tcW w:w="7680" w:type="dxa"/>
            <w:shd w:val="clear" w:color="auto" w:fill="F2F6FB"/>
            <w:tcMar>
              <w:top w:w="60" w:type="dxa"/>
              <w:left w:w="110" w:type="dxa"/>
              <w:bottom w:w="60" w:type="dxa"/>
              <w:right w:w="110" w:type="dxa"/>
            </w:tcMar>
            <w:vAlign w:val="center"/>
          </w:tcPr>
          <w:p w14:paraId="2C649460" w14:textId="77777777" w:rsidR="002C62D1" w:rsidRDefault="008C3E8A">
            <w:pPr>
              <w:spacing w:before="40" w:after="40"/>
            </w:pPr>
            <w:r>
              <w:rPr>
                <w:sz w:val="19"/>
                <w:szCs w:val="19"/>
              </w:rPr>
              <w:t>A proposed change SHALL be assessed for its effect on subordinate standards, libraries, module designs and existing exceptions.</w:t>
            </w:r>
          </w:p>
        </w:tc>
      </w:tr>
      <w:tr w:rsidR="002C62D1" w14:paraId="47B484E3"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04685E3B" w14:textId="77777777" w:rsidR="002C62D1" w:rsidRDefault="008C3E8A">
            <w:pPr>
              <w:spacing w:before="40" w:after="40"/>
            </w:pPr>
            <w:r>
              <w:rPr>
                <w:sz w:val="19"/>
                <w:szCs w:val="19"/>
              </w:rPr>
              <w:t>Approval</w:t>
            </w:r>
          </w:p>
        </w:tc>
        <w:tc>
          <w:tcPr>
            <w:tcW w:w="7680" w:type="dxa"/>
            <w:tcMar>
              <w:top w:w="60" w:type="dxa"/>
              <w:left w:w="110" w:type="dxa"/>
              <w:bottom w:w="60" w:type="dxa"/>
              <w:right w:w="110" w:type="dxa"/>
            </w:tcMar>
            <w:vAlign w:val="center"/>
          </w:tcPr>
          <w:p w14:paraId="32F3A2AD" w14:textId="77777777" w:rsidR="002C62D1" w:rsidRDefault="008C3E8A">
            <w:pPr>
              <w:spacing w:before="40" w:after="40"/>
            </w:pPr>
            <w:r>
              <w:rPr>
                <w:sz w:val="19"/>
                <w:szCs w:val="19"/>
              </w:rPr>
              <w:t>Revisions SHALL be approved by the Governance Board. Changes affecting approval authority, security or compliance SHAL</w:t>
            </w:r>
            <w:r>
              <w:rPr>
                <w:sz w:val="19"/>
                <w:szCs w:val="19"/>
              </w:rPr>
              <w:t>L additionally be approved by the Executive Sponsor.</w:t>
            </w:r>
          </w:p>
        </w:tc>
      </w:tr>
      <w:tr w:rsidR="002C62D1" w14:paraId="43B5A3F6"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735AE196" w14:textId="77777777" w:rsidR="002C62D1" w:rsidRDefault="008C3E8A">
            <w:pPr>
              <w:spacing w:before="40" w:after="40"/>
            </w:pPr>
            <w:r>
              <w:rPr>
                <w:sz w:val="19"/>
                <w:szCs w:val="19"/>
              </w:rPr>
              <w:t>Version control</w:t>
            </w:r>
          </w:p>
        </w:tc>
        <w:tc>
          <w:tcPr>
            <w:tcW w:w="7680" w:type="dxa"/>
            <w:shd w:val="clear" w:color="auto" w:fill="F2F6FB"/>
            <w:tcMar>
              <w:top w:w="60" w:type="dxa"/>
              <w:left w:w="110" w:type="dxa"/>
              <w:bottom w:w="60" w:type="dxa"/>
              <w:right w:w="110" w:type="dxa"/>
            </w:tcMar>
            <w:vAlign w:val="center"/>
          </w:tcPr>
          <w:p w14:paraId="008D31A1" w14:textId="77777777" w:rsidR="002C62D1" w:rsidRDefault="008C3E8A">
            <w:pPr>
              <w:spacing w:before="40" w:after="40"/>
            </w:pPr>
            <w:r>
              <w:rPr>
                <w:sz w:val="19"/>
                <w:szCs w:val="19"/>
              </w:rPr>
              <w:t>Minor clarifications increment the revision number. Changes to normative requirements increment the version number.</w:t>
            </w:r>
          </w:p>
        </w:tc>
      </w:tr>
      <w:tr w:rsidR="002C62D1" w14:paraId="53B3ACBF"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2A5FF03B" w14:textId="77777777" w:rsidR="002C62D1" w:rsidRDefault="008C3E8A">
            <w:pPr>
              <w:spacing w:before="40" w:after="40"/>
            </w:pPr>
            <w:r>
              <w:rPr>
                <w:sz w:val="19"/>
                <w:szCs w:val="19"/>
              </w:rPr>
              <w:t>Publication</w:t>
            </w:r>
          </w:p>
        </w:tc>
        <w:tc>
          <w:tcPr>
            <w:tcW w:w="7680" w:type="dxa"/>
            <w:tcMar>
              <w:top w:w="60" w:type="dxa"/>
              <w:left w:w="110" w:type="dxa"/>
              <w:bottom w:w="60" w:type="dxa"/>
              <w:right w:w="110" w:type="dxa"/>
            </w:tcMar>
            <w:vAlign w:val="center"/>
          </w:tcPr>
          <w:p w14:paraId="3D8FE0E6" w14:textId="77777777" w:rsidR="002C62D1" w:rsidRDefault="008C3E8A">
            <w:pPr>
              <w:spacing w:before="40" w:after="40"/>
            </w:pPr>
            <w:r>
              <w:rPr>
                <w:sz w:val="19"/>
                <w:szCs w:val="19"/>
              </w:rPr>
              <w:t>Approved revisions SHALL be published through the DCOS Document Control module, and the superseded version SHALL be retained and marked as superseded.</w:t>
            </w:r>
          </w:p>
        </w:tc>
      </w:tr>
      <w:tr w:rsidR="002C62D1" w14:paraId="010A2E01"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2EF70962" w14:textId="77777777" w:rsidR="002C62D1" w:rsidRDefault="008C3E8A">
            <w:pPr>
              <w:spacing w:before="40" w:after="40"/>
            </w:pPr>
            <w:r>
              <w:rPr>
                <w:sz w:val="19"/>
                <w:szCs w:val="19"/>
              </w:rPr>
              <w:t>Communication</w:t>
            </w:r>
          </w:p>
        </w:tc>
        <w:tc>
          <w:tcPr>
            <w:tcW w:w="7680" w:type="dxa"/>
            <w:shd w:val="clear" w:color="auto" w:fill="F2F6FB"/>
            <w:tcMar>
              <w:top w:w="60" w:type="dxa"/>
              <w:left w:w="110" w:type="dxa"/>
              <w:bottom w:w="60" w:type="dxa"/>
              <w:right w:w="110" w:type="dxa"/>
            </w:tcMar>
            <w:vAlign w:val="center"/>
          </w:tcPr>
          <w:p w14:paraId="562FC0F4" w14:textId="77777777" w:rsidR="002C62D1" w:rsidRDefault="008C3E8A">
            <w:pPr>
              <w:spacing w:before="40" w:after="40"/>
            </w:pPr>
            <w:r>
              <w:rPr>
                <w:sz w:val="19"/>
                <w:szCs w:val="19"/>
              </w:rPr>
              <w:t>Data Owners, Data Stewards and affected user groups SHALL be notified of every approved re</w:t>
            </w:r>
            <w:r>
              <w:rPr>
                <w:sz w:val="19"/>
                <w:szCs w:val="19"/>
              </w:rPr>
              <w:t>vision, with a summary of what changed and what action is required.</w:t>
            </w:r>
          </w:p>
        </w:tc>
      </w:tr>
      <w:tr w:rsidR="002C62D1" w14:paraId="2EF3ED13" w14:textId="77777777">
        <w:tblPrEx>
          <w:tblCellMar>
            <w:top w:w="0" w:type="dxa"/>
            <w:bottom w:w="0" w:type="dxa"/>
          </w:tblCellMar>
        </w:tblPrEx>
        <w:trPr>
          <w:cantSplit/>
        </w:trPr>
        <w:tc>
          <w:tcPr>
            <w:tcW w:w="1920" w:type="dxa"/>
            <w:tcMar>
              <w:top w:w="60" w:type="dxa"/>
              <w:left w:w="110" w:type="dxa"/>
              <w:bottom w:w="60" w:type="dxa"/>
              <w:right w:w="110" w:type="dxa"/>
            </w:tcMar>
            <w:vAlign w:val="center"/>
          </w:tcPr>
          <w:p w14:paraId="7E939C46" w14:textId="77777777" w:rsidR="002C62D1" w:rsidRDefault="008C3E8A">
            <w:pPr>
              <w:spacing w:before="40" w:after="40"/>
            </w:pPr>
            <w:r>
              <w:rPr>
                <w:sz w:val="19"/>
                <w:szCs w:val="19"/>
              </w:rPr>
              <w:lastRenderedPageBreak/>
              <w:t>Training</w:t>
            </w:r>
          </w:p>
        </w:tc>
        <w:tc>
          <w:tcPr>
            <w:tcW w:w="7680" w:type="dxa"/>
            <w:tcMar>
              <w:top w:w="60" w:type="dxa"/>
              <w:left w:w="110" w:type="dxa"/>
              <w:bottom w:w="60" w:type="dxa"/>
              <w:right w:w="110" w:type="dxa"/>
            </w:tcMar>
            <w:vAlign w:val="center"/>
          </w:tcPr>
          <w:p w14:paraId="7FDF274F" w14:textId="77777777" w:rsidR="002C62D1" w:rsidRDefault="008C3E8A">
            <w:pPr>
              <w:spacing w:before="40" w:after="40"/>
            </w:pPr>
            <w:r>
              <w:rPr>
                <w:sz w:val="19"/>
                <w:szCs w:val="19"/>
              </w:rPr>
              <w:t>Material changes SHALL be accompanied by updated guidance and, where the change affects daily working practice, by briefing of the affected users.</w:t>
            </w:r>
          </w:p>
        </w:tc>
      </w:tr>
      <w:tr w:rsidR="002C62D1" w14:paraId="213A0EA3" w14:textId="77777777">
        <w:tblPrEx>
          <w:tblCellMar>
            <w:top w:w="0" w:type="dxa"/>
            <w:bottom w:w="0" w:type="dxa"/>
          </w:tblCellMar>
        </w:tblPrEx>
        <w:trPr>
          <w:cantSplit/>
        </w:trPr>
        <w:tc>
          <w:tcPr>
            <w:tcW w:w="1920" w:type="dxa"/>
            <w:shd w:val="clear" w:color="auto" w:fill="F2F6FB"/>
            <w:tcMar>
              <w:top w:w="60" w:type="dxa"/>
              <w:left w:w="110" w:type="dxa"/>
              <w:bottom w:w="60" w:type="dxa"/>
              <w:right w:w="110" w:type="dxa"/>
            </w:tcMar>
            <w:vAlign w:val="center"/>
          </w:tcPr>
          <w:p w14:paraId="5EDAB09E" w14:textId="77777777" w:rsidR="002C62D1" w:rsidRDefault="008C3E8A">
            <w:pPr>
              <w:spacing w:before="40" w:after="40"/>
            </w:pPr>
            <w:r>
              <w:rPr>
                <w:sz w:val="19"/>
                <w:szCs w:val="19"/>
              </w:rPr>
              <w:t>Retirement</w:t>
            </w:r>
          </w:p>
        </w:tc>
        <w:tc>
          <w:tcPr>
            <w:tcW w:w="7680" w:type="dxa"/>
            <w:shd w:val="clear" w:color="auto" w:fill="F2F6FB"/>
            <w:tcMar>
              <w:top w:w="60" w:type="dxa"/>
              <w:left w:w="110" w:type="dxa"/>
              <w:bottom w:w="60" w:type="dxa"/>
              <w:right w:w="110" w:type="dxa"/>
            </w:tcMar>
            <w:vAlign w:val="center"/>
          </w:tcPr>
          <w:p w14:paraId="06B67884" w14:textId="77777777" w:rsidR="002C62D1" w:rsidRDefault="008C3E8A">
            <w:pPr>
              <w:spacing w:before="40" w:after="40"/>
            </w:pPr>
            <w:r>
              <w:rPr>
                <w:sz w:val="19"/>
                <w:szCs w:val="19"/>
              </w:rPr>
              <w:t>This standard SHALL only be retired by formal Governance Board decision, and SHALL be replaced ra</w:t>
            </w:r>
            <w:r>
              <w:rPr>
                <w:sz w:val="19"/>
                <w:szCs w:val="19"/>
              </w:rPr>
              <w:t>ther than simply withdrawn.</w:t>
            </w:r>
          </w:p>
        </w:tc>
      </w:tr>
    </w:tbl>
    <w:p w14:paraId="4B503CE9" w14:textId="77777777" w:rsidR="002C62D1" w:rsidRDefault="008C3E8A">
      <w:pPr>
        <w:pStyle w:val="Heading2"/>
        <w:keepNext/>
        <w:spacing w:before="280" w:after="100"/>
      </w:pPr>
      <w:bookmarkStart w:id="144" w:name="_Toc239320606"/>
      <w:r>
        <w:t>18.4 Adoption</w:t>
      </w:r>
      <w:bookmarkEnd w:id="144"/>
    </w:p>
    <w:p w14:paraId="603D8B3D" w14:textId="77777777" w:rsidR="002C62D1" w:rsidRDefault="008C3E8A">
      <w:pPr>
        <w:pStyle w:val="ListParagraph"/>
        <w:numPr>
          <w:ilvl w:val="0"/>
          <w:numId w:val="2"/>
        </w:numPr>
        <w:spacing w:before="30" w:after="60" w:line="264" w:lineRule="auto"/>
      </w:pPr>
      <w:r>
        <w:t>On approval, this standard applies to all new master data created in DCOS from the effective date.</w:t>
      </w:r>
    </w:p>
    <w:p w14:paraId="34137FC6" w14:textId="77777777" w:rsidR="002C62D1" w:rsidRDefault="008C3E8A">
      <w:pPr>
        <w:pStyle w:val="ListParagraph"/>
        <w:numPr>
          <w:ilvl w:val="0"/>
          <w:numId w:val="2"/>
        </w:numPr>
        <w:spacing w:before="30" w:after="60" w:line="264" w:lineRule="auto"/>
      </w:pPr>
      <w:r>
        <w:t>Master data existing at the effective date SHALL be brought into compliance through the periodic review and cleansing process, prioritised by criticality tier, rather than through a single remediation exercise.</w:t>
      </w:r>
    </w:p>
    <w:p w14:paraId="6B1995E2" w14:textId="77777777" w:rsidR="002C62D1" w:rsidRDefault="008C3E8A">
      <w:pPr>
        <w:pStyle w:val="ListParagraph"/>
        <w:numPr>
          <w:ilvl w:val="0"/>
          <w:numId w:val="2"/>
        </w:numPr>
        <w:spacing w:before="30" w:after="60" w:line="264" w:lineRule="auto"/>
      </w:pPr>
      <w:r>
        <w:t xml:space="preserve">Migration of legacy data into DCOS after the </w:t>
      </w:r>
      <w:r>
        <w:t>effective date SHALL comply with this standard in full.</w:t>
      </w:r>
    </w:p>
    <w:p w14:paraId="4F97FFD4" w14:textId="77777777" w:rsidR="002C62D1" w:rsidRDefault="008C3E8A">
      <w:pPr>
        <w:pStyle w:val="ListParagraph"/>
        <w:numPr>
          <w:ilvl w:val="0"/>
          <w:numId w:val="2"/>
        </w:numPr>
        <w:spacing w:before="30" w:after="60" w:line="264" w:lineRule="auto"/>
      </w:pPr>
      <w:r>
        <w:t>Each Data Owner SHALL confirm to the Governance Board within an agreed period that their domain has a documented code structure, a defined mandatory attribute set, an assigned steward and an active re</w:t>
      </w:r>
      <w:r>
        <w:t>view cycle.</w:t>
      </w:r>
    </w:p>
    <w:p w14:paraId="153E4441" w14:textId="77777777" w:rsidR="002C62D1" w:rsidRDefault="008C3E8A">
      <w:r>
        <w:br w:type="page"/>
      </w:r>
    </w:p>
    <w:p w14:paraId="10CD3C18" w14:textId="77777777" w:rsidR="002C62D1" w:rsidRDefault="008C3E8A">
      <w:pPr>
        <w:pStyle w:val="Heading1"/>
        <w:pBdr>
          <w:bottom w:val="single" w:sz="12" w:space="6" w:color="1F3864"/>
        </w:pBdr>
        <w:spacing w:before="320" w:after="160"/>
      </w:pPr>
      <w:bookmarkStart w:id="145" w:name="_Toc239320607"/>
      <w:r>
        <w:lastRenderedPageBreak/>
        <w:t>19. Appendices</w:t>
      </w:r>
      <w:bookmarkEnd w:id="145"/>
    </w:p>
    <w:p w14:paraId="2C872D53" w14:textId="77777777" w:rsidR="002C62D1" w:rsidRDefault="008C3E8A">
      <w:pPr>
        <w:spacing w:before="60" w:after="120" w:line="264" w:lineRule="auto"/>
        <w:jc w:val="both"/>
      </w:pPr>
      <w:r>
        <w:t>The appendices provide summary reference material only. They deliberately do not contain individual master records; those belong to the subordinate libraries and dictionaries listed in Section 18.2.</w:t>
      </w:r>
    </w:p>
    <w:p w14:paraId="58E2A35D" w14:textId="77777777" w:rsidR="002C62D1" w:rsidRDefault="008C3E8A">
      <w:pPr>
        <w:pStyle w:val="Heading2"/>
        <w:keepNext/>
        <w:spacing w:before="280" w:after="100"/>
      </w:pPr>
      <w:bookmarkStart w:id="146" w:name="_Toc239320608"/>
      <w:r>
        <w:t>Appendix A — Master Data Dom</w:t>
      </w:r>
      <w:r>
        <w:t>ain Catalogue</w:t>
      </w:r>
      <w:bookmarkEnd w:id="146"/>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768"/>
        <w:gridCol w:w="2688"/>
        <w:gridCol w:w="960"/>
        <w:gridCol w:w="768"/>
        <w:gridCol w:w="2496"/>
        <w:gridCol w:w="1920"/>
      </w:tblGrid>
      <w:tr w:rsidR="002C62D1" w14:paraId="39224EDC" w14:textId="77777777">
        <w:tblPrEx>
          <w:tblCellMar>
            <w:top w:w="0" w:type="dxa"/>
            <w:bottom w:w="0" w:type="dxa"/>
          </w:tblCellMar>
        </w:tblPrEx>
        <w:trPr>
          <w:tblHeader/>
        </w:trPr>
        <w:tc>
          <w:tcPr>
            <w:tcW w:w="768" w:type="dxa"/>
            <w:shd w:val="clear" w:color="auto" w:fill="1F3864"/>
            <w:tcMar>
              <w:top w:w="60" w:type="dxa"/>
              <w:left w:w="110" w:type="dxa"/>
              <w:bottom w:w="60" w:type="dxa"/>
              <w:right w:w="110" w:type="dxa"/>
            </w:tcMar>
            <w:vAlign w:val="center"/>
          </w:tcPr>
          <w:p w14:paraId="09A21B4D" w14:textId="77777777" w:rsidR="002C62D1" w:rsidRDefault="008C3E8A">
            <w:pPr>
              <w:spacing w:before="40" w:after="40"/>
            </w:pPr>
            <w:r>
              <w:rPr>
                <w:b/>
                <w:bCs/>
                <w:color w:val="FFFFFF"/>
                <w:sz w:val="19"/>
                <w:szCs w:val="19"/>
              </w:rPr>
              <w:t>Code</w:t>
            </w:r>
          </w:p>
        </w:tc>
        <w:tc>
          <w:tcPr>
            <w:tcW w:w="2688" w:type="dxa"/>
            <w:shd w:val="clear" w:color="auto" w:fill="1F3864"/>
            <w:tcMar>
              <w:top w:w="60" w:type="dxa"/>
              <w:left w:w="110" w:type="dxa"/>
              <w:bottom w:w="60" w:type="dxa"/>
              <w:right w:w="110" w:type="dxa"/>
            </w:tcMar>
            <w:vAlign w:val="center"/>
          </w:tcPr>
          <w:p w14:paraId="2AFE1DC2" w14:textId="77777777" w:rsidR="002C62D1" w:rsidRDefault="008C3E8A">
            <w:pPr>
              <w:spacing w:before="40" w:after="40"/>
            </w:pPr>
            <w:r>
              <w:rPr>
                <w:b/>
                <w:bCs/>
                <w:color w:val="FFFFFF"/>
                <w:sz w:val="19"/>
                <w:szCs w:val="19"/>
              </w:rPr>
              <w:t>Domain</w:t>
            </w:r>
          </w:p>
        </w:tc>
        <w:tc>
          <w:tcPr>
            <w:tcW w:w="960" w:type="dxa"/>
            <w:shd w:val="clear" w:color="auto" w:fill="1F3864"/>
            <w:tcMar>
              <w:top w:w="60" w:type="dxa"/>
              <w:left w:w="110" w:type="dxa"/>
              <w:bottom w:w="60" w:type="dxa"/>
              <w:right w:w="110" w:type="dxa"/>
            </w:tcMar>
            <w:vAlign w:val="center"/>
          </w:tcPr>
          <w:p w14:paraId="71C86B92" w14:textId="77777777" w:rsidR="002C62D1" w:rsidRDefault="008C3E8A">
            <w:pPr>
              <w:spacing w:before="40" w:after="40"/>
            </w:pPr>
            <w:r>
              <w:rPr>
                <w:b/>
                <w:bCs/>
                <w:color w:val="FFFFFF"/>
                <w:sz w:val="19"/>
                <w:szCs w:val="19"/>
              </w:rPr>
              <w:t>Layer</w:t>
            </w:r>
          </w:p>
        </w:tc>
        <w:tc>
          <w:tcPr>
            <w:tcW w:w="768" w:type="dxa"/>
            <w:shd w:val="clear" w:color="auto" w:fill="1F3864"/>
            <w:tcMar>
              <w:top w:w="60" w:type="dxa"/>
              <w:left w:w="110" w:type="dxa"/>
              <w:bottom w:w="60" w:type="dxa"/>
              <w:right w:w="110" w:type="dxa"/>
            </w:tcMar>
            <w:vAlign w:val="center"/>
          </w:tcPr>
          <w:p w14:paraId="30D3C6E9" w14:textId="77777777" w:rsidR="002C62D1" w:rsidRDefault="008C3E8A">
            <w:pPr>
              <w:spacing w:before="40" w:after="40"/>
            </w:pPr>
            <w:r>
              <w:rPr>
                <w:b/>
                <w:bCs/>
                <w:color w:val="FFFFFF"/>
                <w:sz w:val="19"/>
                <w:szCs w:val="19"/>
              </w:rPr>
              <w:t>Tier</w:t>
            </w:r>
          </w:p>
        </w:tc>
        <w:tc>
          <w:tcPr>
            <w:tcW w:w="2496" w:type="dxa"/>
            <w:shd w:val="clear" w:color="auto" w:fill="1F3864"/>
            <w:tcMar>
              <w:top w:w="60" w:type="dxa"/>
              <w:left w:w="110" w:type="dxa"/>
              <w:bottom w:w="60" w:type="dxa"/>
              <w:right w:w="110" w:type="dxa"/>
            </w:tcMar>
            <w:vAlign w:val="center"/>
          </w:tcPr>
          <w:p w14:paraId="4782B0AF" w14:textId="77777777" w:rsidR="002C62D1" w:rsidRDefault="008C3E8A">
            <w:pPr>
              <w:spacing w:before="40" w:after="40"/>
            </w:pPr>
            <w:r>
              <w:rPr>
                <w:b/>
                <w:bCs/>
                <w:color w:val="FFFFFF"/>
                <w:sz w:val="19"/>
                <w:szCs w:val="19"/>
              </w:rPr>
              <w:t>Data Owner (role)</w:t>
            </w:r>
          </w:p>
        </w:tc>
        <w:tc>
          <w:tcPr>
            <w:tcW w:w="1920" w:type="dxa"/>
            <w:shd w:val="clear" w:color="auto" w:fill="1F3864"/>
            <w:tcMar>
              <w:top w:w="60" w:type="dxa"/>
              <w:left w:w="110" w:type="dxa"/>
              <w:bottom w:w="60" w:type="dxa"/>
              <w:right w:w="110" w:type="dxa"/>
            </w:tcMar>
            <w:vAlign w:val="center"/>
          </w:tcPr>
          <w:p w14:paraId="7BC113D2" w14:textId="77777777" w:rsidR="002C62D1" w:rsidRDefault="008C3E8A">
            <w:pPr>
              <w:spacing w:before="40" w:after="40"/>
            </w:pPr>
            <w:r>
              <w:rPr>
                <w:b/>
                <w:bCs/>
                <w:color w:val="FFFFFF"/>
                <w:sz w:val="19"/>
                <w:szCs w:val="19"/>
              </w:rPr>
              <w:t>Subordinate library</w:t>
            </w:r>
          </w:p>
        </w:tc>
      </w:tr>
      <w:tr w:rsidR="002C62D1" w14:paraId="524383BF" w14:textId="77777777">
        <w:tblPrEx>
          <w:tblCellMar>
            <w:top w:w="0" w:type="dxa"/>
            <w:bottom w:w="0" w:type="dxa"/>
          </w:tblCellMar>
        </w:tblPrEx>
        <w:trPr>
          <w:cantSplit/>
        </w:trPr>
        <w:tc>
          <w:tcPr>
            <w:tcW w:w="768" w:type="dxa"/>
            <w:tcMar>
              <w:top w:w="60" w:type="dxa"/>
              <w:left w:w="110" w:type="dxa"/>
              <w:bottom w:w="60" w:type="dxa"/>
              <w:right w:w="110" w:type="dxa"/>
            </w:tcMar>
            <w:vAlign w:val="center"/>
          </w:tcPr>
          <w:p w14:paraId="7438133A" w14:textId="77777777" w:rsidR="002C62D1" w:rsidRDefault="008C3E8A">
            <w:pPr>
              <w:spacing w:before="40" w:after="40"/>
            </w:pPr>
            <w:r>
              <w:rPr>
                <w:sz w:val="19"/>
                <w:szCs w:val="19"/>
              </w:rPr>
              <w:t>MD-01</w:t>
            </w:r>
          </w:p>
        </w:tc>
        <w:tc>
          <w:tcPr>
            <w:tcW w:w="2688" w:type="dxa"/>
            <w:tcMar>
              <w:top w:w="60" w:type="dxa"/>
              <w:left w:w="110" w:type="dxa"/>
              <w:bottom w:w="60" w:type="dxa"/>
              <w:right w:w="110" w:type="dxa"/>
            </w:tcMar>
            <w:vAlign w:val="center"/>
          </w:tcPr>
          <w:p w14:paraId="264698F3" w14:textId="77777777" w:rsidR="002C62D1" w:rsidRDefault="008C3E8A">
            <w:pPr>
              <w:spacing w:before="40" w:after="40"/>
            </w:pPr>
            <w:r>
              <w:rPr>
                <w:sz w:val="19"/>
                <w:szCs w:val="19"/>
              </w:rPr>
              <w:t>Enterprise / Company Master</w:t>
            </w:r>
          </w:p>
        </w:tc>
        <w:tc>
          <w:tcPr>
            <w:tcW w:w="960" w:type="dxa"/>
            <w:tcMar>
              <w:top w:w="60" w:type="dxa"/>
              <w:left w:w="110" w:type="dxa"/>
              <w:bottom w:w="60" w:type="dxa"/>
              <w:right w:w="110" w:type="dxa"/>
            </w:tcMar>
            <w:vAlign w:val="center"/>
          </w:tcPr>
          <w:p w14:paraId="7D6665EF" w14:textId="77777777" w:rsidR="002C62D1" w:rsidRDefault="008C3E8A">
            <w:pPr>
              <w:spacing w:before="40" w:after="40"/>
            </w:pPr>
            <w:r>
              <w:rPr>
                <w:sz w:val="19"/>
                <w:szCs w:val="19"/>
              </w:rPr>
              <w:t>L2</w:t>
            </w:r>
          </w:p>
        </w:tc>
        <w:tc>
          <w:tcPr>
            <w:tcW w:w="768" w:type="dxa"/>
            <w:tcMar>
              <w:top w:w="60" w:type="dxa"/>
              <w:left w:w="110" w:type="dxa"/>
              <w:bottom w:w="60" w:type="dxa"/>
              <w:right w:w="110" w:type="dxa"/>
            </w:tcMar>
            <w:vAlign w:val="center"/>
          </w:tcPr>
          <w:p w14:paraId="5C6182D9" w14:textId="77777777" w:rsidR="002C62D1" w:rsidRDefault="008C3E8A">
            <w:pPr>
              <w:spacing w:before="40" w:after="40"/>
            </w:pPr>
            <w:r>
              <w:rPr>
                <w:sz w:val="19"/>
                <w:szCs w:val="19"/>
              </w:rPr>
              <w:t>1</w:t>
            </w:r>
          </w:p>
        </w:tc>
        <w:tc>
          <w:tcPr>
            <w:tcW w:w="2496" w:type="dxa"/>
            <w:tcMar>
              <w:top w:w="60" w:type="dxa"/>
              <w:left w:w="110" w:type="dxa"/>
              <w:bottom w:w="60" w:type="dxa"/>
              <w:right w:w="110" w:type="dxa"/>
            </w:tcMar>
            <w:vAlign w:val="center"/>
          </w:tcPr>
          <w:p w14:paraId="23E5B6F2" w14:textId="77777777" w:rsidR="002C62D1" w:rsidRDefault="008C3E8A">
            <w:pPr>
              <w:spacing w:before="40" w:after="40"/>
            </w:pPr>
            <w:r>
              <w:rPr>
                <w:sz w:val="19"/>
                <w:szCs w:val="19"/>
              </w:rPr>
              <w:t>Chief Operating Officer</w:t>
            </w:r>
          </w:p>
        </w:tc>
        <w:tc>
          <w:tcPr>
            <w:tcW w:w="1920" w:type="dxa"/>
            <w:tcMar>
              <w:top w:w="60" w:type="dxa"/>
              <w:left w:w="110" w:type="dxa"/>
              <w:bottom w:w="60" w:type="dxa"/>
              <w:right w:w="110" w:type="dxa"/>
            </w:tcMar>
            <w:vAlign w:val="center"/>
          </w:tcPr>
          <w:p w14:paraId="3EA81BE9" w14:textId="77777777" w:rsidR="002C62D1" w:rsidRDefault="008C3E8A">
            <w:pPr>
              <w:spacing w:before="40" w:after="40"/>
            </w:pPr>
            <w:r>
              <w:rPr>
                <w:sz w:val="19"/>
                <w:szCs w:val="19"/>
              </w:rPr>
              <w:t>Dictionary</w:t>
            </w:r>
          </w:p>
        </w:tc>
      </w:tr>
      <w:tr w:rsidR="002C62D1" w14:paraId="6FA6DEF9" w14:textId="77777777">
        <w:tblPrEx>
          <w:tblCellMar>
            <w:top w:w="0" w:type="dxa"/>
            <w:bottom w:w="0" w:type="dxa"/>
          </w:tblCellMar>
        </w:tblPrEx>
        <w:trPr>
          <w:cantSplit/>
        </w:trPr>
        <w:tc>
          <w:tcPr>
            <w:tcW w:w="768" w:type="dxa"/>
            <w:shd w:val="clear" w:color="auto" w:fill="F2F6FB"/>
            <w:tcMar>
              <w:top w:w="60" w:type="dxa"/>
              <w:left w:w="110" w:type="dxa"/>
              <w:bottom w:w="60" w:type="dxa"/>
              <w:right w:w="110" w:type="dxa"/>
            </w:tcMar>
            <w:vAlign w:val="center"/>
          </w:tcPr>
          <w:p w14:paraId="032228E2" w14:textId="77777777" w:rsidR="002C62D1" w:rsidRDefault="008C3E8A">
            <w:pPr>
              <w:spacing w:before="40" w:after="40"/>
            </w:pPr>
            <w:r>
              <w:rPr>
                <w:sz w:val="19"/>
                <w:szCs w:val="19"/>
              </w:rPr>
              <w:t>MD-02</w:t>
            </w:r>
          </w:p>
        </w:tc>
        <w:tc>
          <w:tcPr>
            <w:tcW w:w="2688" w:type="dxa"/>
            <w:shd w:val="clear" w:color="auto" w:fill="F2F6FB"/>
            <w:tcMar>
              <w:top w:w="60" w:type="dxa"/>
              <w:left w:w="110" w:type="dxa"/>
              <w:bottom w:w="60" w:type="dxa"/>
              <w:right w:w="110" w:type="dxa"/>
            </w:tcMar>
            <w:vAlign w:val="center"/>
          </w:tcPr>
          <w:p w14:paraId="50870831" w14:textId="77777777" w:rsidR="002C62D1" w:rsidRDefault="008C3E8A">
            <w:pPr>
              <w:spacing w:before="40" w:after="40"/>
            </w:pPr>
            <w:r>
              <w:rPr>
                <w:sz w:val="19"/>
                <w:szCs w:val="19"/>
              </w:rPr>
              <w:t>Project Master</w:t>
            </w:r>
          </w:p>
        </w:tc>
        <w:tc>
          <w:tcPr>
            <w:tcW w:w="960" w:type="dxa"/>
            <w:shd w:val="clear" w:color="auto" w:fill="F2F6FB"/>
            <w:tcMar>
              <w:top w:w="60" w:type="dxa"/>
              <w:left w:w="110" w:type="dxa"/>
              <w:bottom w:w="60" w:type="dxa"/>
              <w:right w:w="110" w:type="dxa"/>
            </w:tcMar>
            <w:vAlign w:val="center"/>
          </w:tcPr>
          <w:p w14:paraId="67523271" w14:textId="77777777" w:rsidR="002C62D1" w:rsidRDefault="008C3E8A">
            <w:pPr>
              <w:spacing w:before="40" w:after="40"/>
            </w:pPr>
            <w:r>
              <w:rPr>
                <w:sz w:val="19"/>
                <w:szCs w:val="19"/>
              </w:rPr>
              <w:t>L3</w:t>
            </w:r>
          </w:p>
        </w:tc>
        <w:tc>
          <w:tcPr>
            <w:tcW w:w="768" w:type="dxa"/>
            <w:shd w:val="clear" w:color="auto" w:fill="F2F6FB"/>
            <w:tcMar>
              <w:top w:w="60" w:type="dxa"/>
              <w:left w:w="110" w:type="dxa"/>
              <w:bottom w:w="60" w:type="dxa"/>
              <w:right w:w="110" w:type="dxa"/>
            </w:tcMar>
            <w:vAlign w:val="center"/>
          </w:tcPr>
          <w:p w14:paraId="57660672" w14:textId="77777777" w:rsidR="002C62D1" w:rsidRDefault="008C3E8A">
            <w:pPr>
              <w:spacing w:before="40" w:after="40"/>
            </w:pPr>
            <w:r>
              <w:rPr>
                <w:sz w:val="19"/>
                <w:szCs w:val="19"/>
              </w:rPr>
              <w:t>1</w:t>
            </w:r>
          </w:p>
        </w:tc>
        <w:tc>
          <w:tcPr>
            <w:tcW w:w="2496" w:type="dxa"/>
            <w:shd w:val="clear" w:color="auto" w:fill="F2F6FB"/>
            <w:tcMar>
              <w:top w:w="60" w:type="dxa"/>
              <w:left w:w="110" w:type="dxa"/>
              <w:bottom w:w="60" w:type="dxa"/>
              <w:right w:w="110" w:type="dxa"/>
            </w:tcMar>
            <w:vAlign w:val="center"/>
          </w:tcPr>
          <w:p w14:paraId="001224C0" w14:textId="77777777" w:rsidR="002C62D1" w:rsidRDefault="008C3E8A">
            <w:pPr>
              <w:spacing w:before="40" w:after="40"/>
            </w:pPr>
            <w:r>
              <w:rPr>
                <w:sz w:val="19"/>
                <w:szCs w:val="19"/>
              </w:rPr>
              <w:t>Operations / Construction Director</w:t>
            </w:r>
          </w:p>
        </w:tc>
        <w:tc>
          <w:tcPr>
            <w:tcW w:w="1920" w:type="dxa"/>
            <w:shd w:val="clear" w:color="auto" w:fill="F2F6FB"/>
            <w:tcMar>
              <w:top w:w="60" w:type="dxa"/>
              <w:left w:w="110" w:type="dxa"/>
              <w:bottom w:w="60" w:type="dxa"/>
              <w:right w:w="110" w:type="dxa"/>
            </w:tcMar>
            <w:vAlign w:val="center"/>
          </w:tcPr>
          <w:p w14:paraId="53188B5A" w14:textId="77777777" w:rsidR="002C62D1" w:rsidRDefault="008C3E8A">
            <w:pPr>
              <w:spacing w:before="40" w:after="40"/>
            </w:pPr>
            <w:r>
              <w:rPr>
                <w:sz w:val="19"/>
                <w:szCs w:val="19"/>
              </w:rPr>
              <w:t>Dictionary</w:t>
            </w:r>
          </w:p>
        </w:tc>
      </w:tr>
      <w:tr w:rsidR="002C62D1" w14:paraId="41365E87" w14:textId="77777777">
        <w:tblPrEx>
          <w:tblCellMar>
            <w:top w:w="0" w:type="dxa"/>
            <w:bottom w:w="0" w:type="dxa"/>
          </w:tblCellMar>
        </w:tblPrEx>
        <w:trPr>
          <w:cantSplit/>
        </w:trPr>
        <w:tc>
          <w:tcPr>
            <w:tcW w:w="768" w:type="dxa"/>
            <w:tcMar>
              <w:top w:w="60" w:type="dxa"/>
              <w:left w:w="110" w:type="dxa"/>
              <w:bottom w:w="60" w:type="dxa"/>
              <w:right w:w="110" w:type="dxa"/>
            </w:tcMar>
            <w:vAlign w:val="center"/>
          </w:tcPr>
          <w:p w14:paraId="6FC4F7C8" w14:textId="77777777" w:rsidR="002C62D1" w:rsidRDefault="008C3E8A">
            <w:pPr>
              <w:spacing w:before="40" w:after="40"/>
            </w:pPr>
            <w:r>
              <w:rPr>
                <w:sz w:val="19"/>
                <w:szCs w:val="19"/>
              </w:rPr>
              <w:t>MD-03</w:t>
            </w:r>
          </w:p>
        </w:tc>
        <w:tc>
          <w:tcPr>
            <w:tcW w:w="2688" w:type="dxa"/>
            <w:tcMar>
              <w:top w:w="60" w:type="dxa"/>
              <w:left w:w="110" w:type="dxa"/>
              <w:bottom w:w="60" w:type="dxa"/>
              <w:right w:w="110" w:type="dxa"/>
            </w:tcMar>
            <w:vAlign w:val="center"/>
          </w:tcPr>
          <w:p w14:paraId="7262A146" w14:textId="77777777" w:rsidR="002C62D1" w:rsidRDefault="008C3E8A">
            <w:pPr>
              <w:spacing w:before="40" w:after="40"/>
            </w:pPr>
            <w:r>
              <w:rPr>
                <w:sz w:val="19"/>
                <w:szCs w:val="19"/>
              </w:rPr>
              <w:t>WBS and Location Master</w:t>
            </w:r>
          </w:p>
        </w:tc>
        <w:tc>
          <w:tcPr>
            <w:tcW w:w="960" w:type="dxa"/>
            <w:tcMar>
              <w:top w:w="60" w:type="dxa"/>
              <w:left w:w="110" w:type="dxa"/>
              <w:bottom w:w="60" w:type="dxa"/>
              <w:right w:w="110" w:type="dxa"/>
            </w:tcMar>
            <w:vAlign w:val="center"/>
          </w:tcPr>
          <w:p w14:paraId="4CD1F0BE" w14:textId="77777777" w:rsidR="002C62D1" w:rsidRDefault="008C3E8A">
            <w:pPr>
              <w:spacing w:before="40" w:after="40"/>
            </w:pPr>
            <w:r>
              <w:rPr>
                <w:sz w:val="19"/>
                <w:szCs w:val="19"/>
              </w:rPr>
              <w:t>L2 / L3</w:t>
            </w:r>
          </w:p>
        </w:tc>
        <w:tc>
          <w:tcPr>
            <w:tcW w:w="768" w:type="dxa"/>
            <w:tcMar>
              <w:top w:w="60" w:type="dxa"/>
              <w:left w:w="110" w:type="dxa"/>
              <w:bottom w:w="60" w:type="dxa"/>
              <w:right w:w="110" w:type="dxa"/>
            </w:tcMar>
            <w:vAlign w:val="center"/>
          </w:tcPr>
          <w:p w14:paraId="2D0D7BAC" w14:textId="77777777" w:rsidR="002C62D1" w:rsidRDefault="008C3E8A">
            <w:pPr>
              <w:spacing w:before="40" w:after="40"/>
            </w:pPr>
            <w:r>
              <w:rPr>
                <w:sz w:val="19"/>
                <w:szCs w:val="19"/>
              </w:rPr>
              <w:t>1</w:t>
            </w:r>
          </w:p>
        </w:tc>
        <w:tc>
          <w:tcPr>
            <w:tcW w:w="2496" w:type="dxa"/>
            <w:tcMar>
              <w:top w:w="60" w:type="dxa"/>
              <w:left w:w="110" w:type="dxa"/>
              <w:bottom w:w="60" w:type="dxa"/>
              <w:right w:w="110" w:type="dxa"/>
            </w:tcMar>
            <w:vAlign w:val="center"/>
          </w:tcPr>
          <w:p w14:paraId="794E365E" w14:textId="77777777" w:rsidR="002C62D1" w:rsidRDefault="008C3E8A">
            <w:pPr>
              <w:spacing w:before="40" w:after="40"/>
            </w:pPr>
            <w:r>
              <w:rPr>
                <w:sz w:val="19"/>
                <w:szCs w:val="19"/>
              </w:rPr>
              <w:t>DCOS System Architect</w:t>
            </w:r>
          </w:p>
        </w:tc>
        <w:tc>
          <w:tcPr>
            <w:tcW w:w="1920" w:type="dxa"/>
            <w:tcMar>
              <w:top w:w="60" w:type="dxa"/>
              <w:left w:w="110" w:type="dxa"/>
              <w:bottom w:w="60" w:type="dxa"/>
              <w:right w:w="110" w:type="dxa"/>
            </w:tcMar>
            <w:vAlign w:val="center"/>
          </w:tcPr>
          <w:p w14:paraId="4888BFE4" w14:textId="77777777" w:rsidR="002C62D1" w:rsidRDefault="008C3E8A">
            <w:pPr>
              <w:spacing w:before="40" w:after="40"/>
            </w:pPr>
            <w:r>
              <w:rPr>
                <w:sz w:val="19"/>
                <w:szCs w:val="19"/>
              </w:rPr>
              <w:t>WBS template library</w:t>
            </w:r>
          </w:p>
        </w:tc>
      </w:tr>
      <w:tr w:rsidR="002C62D1" w14:paraId="7226B6E5" w14:textId="77777777">
        <w:tblPrEx>
          <w:tblCellMar>
            <w:top w:w="0" w:type="dxa"/>
            <w:bottom w:w="0" w:type="dxa"/>
          </w:tblCellMar>
        </w:tblPrEx>
        <w:trPr>
          <w:cantSplit/>
        </w:trPr>
        <w:tc>
          <w:tcPr>
            <w:tcW w:w="768" w:type="dxa"/>
            <w:shd w:val="clear" w:color="auto" w:fill="F2F6FB"/>
            <w:tcMar>
              <w:top w:w="60" w:type="dxa"/>
              <w:left w:w="110" w:type="dxa"/>
              <w:bottom w:w="60" w:type="dxa"/>
              <w:right w:w="110" w:type="dxa"/>
            </w:tcMar>
            <w:vAlign w:val="center"/>
          </w:tcPr>
          <w:p w14:paraId="5DD52C92" w14:textId="77777777" w:rsidR="002C62D1" w:rsidRDefault="008C3E8A">
            <w:pPr>
              <w:spacing w:before="40" w:after="40"/>
            </w:pPr>
            <w:r>
              <w:rPr>
                <w:sz w:val="19"/>
                <w:szCs w:val="19"/>
              </w:rPr>
              <w:t>MD-04</w:t>
            </w:r>
          </w:p>
        </w:tc>
        <w:tc>
          <w:tcPr>
            <w:tcW w:w="2688" w:type="dxa"/>
            <w:shd w:val="clear" w:color="auto" w:fill="F2F6FB"/>
            <w:tcMar>
              <w:top w:w="60" w:type="dxa"/>
              <w:left w:w="110" w:type="dxa"/>
              <w:bottom w:w="60" w:type="dxa"/>
              <w:right w:w="110" w:type="dxa"/>
            </w:tcMar>
            <w:vAlign w:val="center"/>
          </w:tcPr>
          <w:p w14:paraId="561BBA79" w14:textId="77777777" w:rsidR="002C62D1" w:rsidRDefault="008C3E8A">
            <w:pPr>
              <w:spacing w:before="40" w:after="40"/>
            </w:pPr>
            <w:r>
              <w:rPr>
                <w:sz w:val="19"/>
                <w:szCs w:val="19"/>
              </w:rPr>
              <w:t>Stakeholder and Organization Master</w:t>
            </w:r>
          </w:p>
        </w:tc>
        <w:tc>
          <w:tcPr>
            <w:tcW w:w="960" w:type="dxa"/>
            <w:shd w:val="clear" w:color="auto" w:fill="F2F6FB"/>
            <w:tcMar>
              <w:top w:w="60" w:type="dxa"/>
              <w:left w:w="110" w:type="dxa"/>
              <w:bottom w:w="60" w:type="dxa"/>
              <w:right w:w="110" w:type="dxa"/>
            </w:tcMar>
            <w:vAlign w:val="center"/>
          </w:tcPr>
          <w:p w14:paraId="00CDA135" w14:textId="77777777" w:rsidR="002C62D1" w:rsidRDefault="008C3E8A">
            <w:pPr>
              <w:spacing w:before="40" w:after="40"/>
            </w:pPr>
            <w:r>
              <w:rPr>
                <w:sz w:val="19"/>
                <w:szCs w:val="19"/>
              </w:rPr>
              <w:t>L2</w:t>
            </w:r>
          </w:p>
        </w:tc>
        <w:tc>
          <w:tcPr>
            <w:tcW w:w="768" w:type="dxa"/>
            <w:shd w:val="clear" w:color="auto" w:fill="F2F6FB"/>
            <w:tcMar>
              <w:top w:w="60" w:type="dxa"/>
              <w:left w:w="110" w:type="dxa"/>
              <w:bottom w:w="60" w:type="dxa"/>
              <w:right w:w="110" w:type="dxa"/>
            </w:tcMar>
            <w:vAlign w:val="center"/>
          </w:tcPr>
          <w:p w14:paraId="6BAE1B49" w14:textId="77777777" w:rsidR="002C62D1" w:rsidRDefault="008C3E8A">
            <w:pPr>
              <w:spacing w:before="40" w:after="40"/>
            </w:pPr>
            <w:r>
              <w:rPr>
                <w:sz w:val="19"/>
                <w:szCs w:val="19"/>
              </w:rPr>
              <w:t>1</w:t>
            </w:r>
          </w:p>
        </w:tc>
        <w:tc>
          <w:tcPr>
            <w:tcW w:w="2496" w:type="dxa"/>
            <w:shd w:val="clear" w:color="auto" w:fill="F2F6FB"/>
            <w:tcMar>
              <w:top w:w="60" w:type="dxa"/>
              <w:left w:w="110" w:type="dxa"/>
              <w:bottom w:w="60" w:type="dxa"/>
              <w:right w:w="110" w:type="dxa"/>
            </w:tcMar>
            <w:vAlign w:val="center"/>
          </w:tcPr>
          <w:p w14:paraId="11599FBB" w14:textId="77777777" w:rsidR="002C62D1" w:rsidRDefault="008C3E8A">
            <w:pPr>
              <w:spacing w:before="40" w:after="40"/>
            </w:pPr>
            <w:r>
              <w:rPr>
                <w:sz w:val="19"/>
                <w:szCs w:val="19"/>
              </w:rPr>
              <w:t>Commercial / Contracts Manager</w:t>
            </w:r>
          </w:p>
        </w:tc>
        <w:tc>
          <w:tcPr>
            <w:tcW w:w="1920" w:type="dxa"/>
            <w:shd w:val="clear" w:color="auto" w:fill="F2F6FB"/>
            <w:tcMar>
              <w:top w:w="60" w:type="dxa"/>
              <w:left w:w="110" w:type="dxa"/>
              <w:bottom w:w="60" w:type="dxa"/>
              <w:right w:w="110" w:type="dxa"/>
            </w:tcMar>
            <w:vAlign w:val="center"/>
          </w:tcPr>
          <w:p w14:paraId="365190A4" w14:textId="77777777" w:rsidR="002C62D1" w:rsidRDefault="008C3E8A">
            <w:pPr>
              <w:spacing w:before="40" w:after="40"/>
            </w:pPr>
            <w:r>
              <w:rPr>
                <w:sz w:val="19"/>
                <w:szCs w:val="19"/>
              </w:rPr>
              <w:t>Dictionary</w:t>
            </w:r>
          </w:p>
        </w:tc>
      </w:tr>
      <w:tr w:rsidR="002C62D1" w14:paraId="50BCE6A6" w14:textId="77777777">
        <w:tblPrEx>
          <w:tblCellMar>
            <w:top w:w="0" w:type="dxa"/>
            <w:bottom w:w="0" w:type="dxa"/>
          </w:tblCellMar>
        </w:tblPrEx>
        <w:trPr>
          <w:cantSplit/>
        </w:trPr>
        <w:tc>
          <w:tcPr>
            <w:tcW w:w="768" w:type="dxa"/>
            <w:tcMar>
              <w:top w:w="60" w:type="dxa"/>
              <w:left w:w="110" w:type="dxa"/>
              <w:bottom w:w="60" w:type="dxa"/>
              <w:right w:w="110" w:type="dxa"/>
            </w:tcMar>
            <w:vAlign w:val="center"/>
          </w:tcPr>
          <w:p w14:paraId="52436ECB" w14:textId="77777777" w:rsidR="002C62D1" w:rsidRDefault="008C3E8A">
            <w:pPr>
              <w:spacing w:before="40" w:after="40"/>
            </w:pPr>
            <w:r>
              <w:rPr>
                <w:sz w:val="19"/>
                <w:szCs w:val="19"/>
              </w:rPr>
              <w:t>MD-05</w:t>
            </w:r>
          </w:p>
        </w:tc>
        <w:tc>
          <w:tcPr>
            <w:tcW w:w="2688" w:type="dxa"/>
            <w:tcMar>
              <w:top w:w="60" w:type="dxa"/>
              <w:left w:w="110" w:type="dxa"/>
              <w:bottom w:w="60" w:type="dxa"/>
              <w:right w:w="110" w:type="dxa"/>
            </w:tcMar>
            <w:vAlign w:val="center"/>
          </w:tcPr>
          <w:p w14:paraId="7FFE4878" w14:textId="77777777" w:rsidR="002C62D1" w:rsidRDefault="008C3E8A">
            <w:pPr>
              <w:spacing w:before="40" w:after="40"/>
            </w:pPr>
            <w:r>
              <w:rPr>
                <w:sz w:val="19"/>
                <w:szCs w:val="19"/>
              </w:rPr>
              <w:t>People and User Master</w:t>
            </w:r>
          </w:p>
        </w:tc>
        <w:tc>
          <w:tcPr>
            <w:tcW w:w="960" w:type="dxa"/>
            <w:tcMar>
              <w:top w:w="60" w:type="dxa"/>
              <w:left w:w="110" w:type="dxa"/>
              <w:bottom w:w="60" w:type="dxa"/>
              <w:right w:w="110" w:type="dxa"/>
            </w:tcMar>
            <w:vAlign w:val="center"/>
          </w:tcPr>
          <w:p w14:paraId="592F24EB" w14:textId="77777777" w:rsidR="002C62D1" w:rsidRDefault="008C3E8A">
            <w:pPr>
              <w:spacing w:before="40" w:after="40"/>
            </w:pPr>
            <w:r>
              <w:rPr>
                <w:sz w:val="19"/>
                <w:szCs w:val="19"/>
              </w:rPr>
              <w:t>L2</w:t>
            </w:r>
          </w:p>
        </w:tc>
        <w:tc>
          <w:tcPr>
            <w:tcW w:w="768" w:type="dxa"/>
            <w:tcMar>
              <w:top w:w="60" w:type="dxa"/>
              <w:left w:w="110" w:type="dxa"/>
              <w:bottom w:w="60" w:type="dxa"/>
              <w:right w:w="110" w:type="dxa"/>
            </w:tcMar>
            <w:vAlign w:val="center"/>
          </w:tcPr>
          <w:p w14:paraId="00A838FF" w14:textId="77777777" w:rsidR="002C62D1" w:rsidRDefault="008C3E8A">
            <w:pPr>
              <w:spacing w:before="40" w:after="40"/>
            </w:pPr>
            <w:r>
              <w:rPr>
                <w:sz w:val="19"/>
                <w:szCs w:val="19"/>
              </w:rPr>
              <w:t>1</w:t>
            </w:r>
          </w:p>
        </w:tc>
        <w:tc>
          <w:tcPr>
            <w:tcW w:w="2496" w:type="dxa"/>
            <w:tcMar>
              <w:top w:w="60" w:type="dxa"/>
              <w:left w:w="110" w:type="dxa"/>
              <w:bottom w:w="60" w:type="dxa"/>
              <w:right w:w="110" w:type="dxa"/>
            </w:tcMar>
            <w:vAlign w:val="center"/>
          </w:tcPr>
          <w:p w14:paraId="509F3825" w14:textId="77777777" w:rsidR="002C62D1" w:rsidRDefault="008C3E8A">
            <w:pPr>
              <w:spacing w:before="40" w:after="40"/>
            </w:pPr>
            <w:r>
              <w:rPr>
                <w:sz w:val="19"/>
                <w:szCs w:val="19"/>
              </w:rPr>
              <w:t>Human Resources Manager</w:t>
            </w:r>
          </w:p>
        </w:tc>
        <w:tc>
          <w:tcPr>
            <w:tcW w:w="1920" w:type="dxa"/>
            <w:tcMar>
              <w:top w:w="60" w:type="dxa"/>
              <w:left w:w="110" w:type="dxa"/>
              <w:bottom w:w="60" w:type="dxa"/>
              <w:right w:w="110" w:type="dxa"/>
            </w:tcMar>
            <w:vAlign w:val="center"/>
          </w:tcPr>
          <w:p w14:paraId="0739D56A" w14:textId="77777777" w:rsidR="002C62D1" w:rsidRDefault="008C3E8A">
            <w:pPr>
              <w:spacing w:before="40" w:after="40"/>
            </w:pPr>
            <w:r>
              <w:rPr>
                <w:sz w:val="19"/>
                <w:szCs w:val="19"/>
              </w:rPr>
              <w:t>Dictionary</w:t>
            </w:r>
          </w:p>
        </w:tc>
      </w:tr>
      <w:tr w:rsidR="002C62D1" w14:paraId="3EEFCA36" w14:textId="77777777">
        <w:tblPrEx>
          <w:tblCellMar>
            <w:top w:w="0" w:type="dxa"/>
            <w:bottom w:w="0" w:type="dxa"/>
          </w:tblCellMar>
        </w:tblPrEx>
        <w:trPr>
          <w:cantSplit/>
        </w:trPr>
        <w:tc>
          <w:tcPr>
            <w:tcW w:w="768" w:type="dxa"/>
            <w:shd w:val="clear" w:color="auto" w:fill="F2F6FB"/>
            <w:tcMar>
              <w:top w:w="60" w:type="dxa"/>
              <w:left w:w="110" w:type="dxa"/>
              <w:bottom w:w="60" w:type="dxa"/>
              <w:right w:w="110" w:type="dxa"/>
            </w:tcMar>
            <w:vAlign w:val="center"/>
          </w:tcPr>
          <w:p w14:paraId="79E94F69" w14:textId="77777777" w:rsidR="002C62D1" w:rsidRDefault="008C3E8A">
            <w:pPr>
              <w:spacing w:before="40" w:after="40"/>
            </w:pPr>
            <w:r>
              <w:rPr>
                <w:sz w:val="19"/>
                <w:szCs w:val="19"/>
              </w:rPr>
              <w:t>MD-06</w:t>
            </w:r>
          </w:p>
        </w:tc>
        <w:tc>
          <w:tcPr>
            <w:tcW w:w="2688" w:type="dxa"/>
            <w:shd w:val="clear" w:color="auto" w:fill="F2F6FB"/>
            <w:tcMar>
              <w:top w:w="60" w:type="dxa"/>
              <w:left w:w="110" w:type="dxa"/>
              <w:bottom w:w="60" w:type="dxa"/>
              <w:right w:w="110" w:type="dxa"/>
            </w:tcMar>
            <w:vAlign w:val="center"/>
          </w:tcPr>
          <w:p w14:paraId="06985893" w14:textId="77777777" w:rsidR="002C62D1" w:rsidRDefault="008C3E8A">
            <w:pPr>
              <w:spacing w:before="40" w:after="40"/>
            </w:pPr>
            <w:r>
              <w:rPr>
                <w:sz w:val="19"/>
                <w:szCs w:val="19"/>
              </w:rPr>
              <w:t>Material Master</w:t>
            </w:r>
          </w:p>
        </w:tc>
        <w:tc>
          <w:tcPr>
            <w:tcW w:w="960" w:type="dxa"/>
            <w:shd w:val="clear" w:color="auto" w:fill="F2F6FB"/>
            <w:tcMar>
              <w:top w:w="60" w:type="dxa"/>
              <w:left w:w="110" w:type="dxa"/>
              <w:bottom w:w="60" w:type="dxa"/>
              <w:right w:w="110" w:type="dxa"/>
            </w:tcMar>
            <w:vAlign w:val="center"/>
          </w:tcPr>
          <w:p w14:paraId="1D8AA265" w14:textId="77777777" w:rsidR="002C62D1" w:rsidRDefault="008C3E8A">
            <w:pPr>
              <w:spacing w:before="40" w:after="40"/>
            </w:pPr>
            <w:r>
              <w:rPr>
                <w:sz w:val="19"/>
                <w:szCs w:val="19"/>
              </w:rPr>
              <w:t>L2</w:t>
            </w:r>
          </w:p>
        </w:tc>
        <w:tc>
          <w:tcPr>
            <w:tcW w:w="768" w:type="dxa"/>
            <w:shd w:val="clear" w:color="auto" w:fill="F2F6FB"/>
            <w:tcMar>
              <w:top w:w="60" w:type="dxa"/>
              <w:left w:w="110" w:type="dxa"/>
              <w:bottom w:w="60" w:type="dxa"/>
              <w:right w:w="110" w:type="dxa"/>
            </w:tcMar>
            <w:vAlign w:val="center"/>
          </w:tcPr>
          <w:p w14:paraId="6A84CFDC" w14:textId="77777777" w:rsidR="002C62D1" w:rsidRDefault="008C3E8A">
            <w:pPr>
              <w:spacing w:before="40" w:after="40"/>
            </w:pPr>
            <w:r>
              <w:rPr>
                <w:sz w:val="19"/>
                <w:szCs w:val="19"/>
              </w:rPr>
              <w:t>2</w:t>
            </w:r>
          </w:p>
        </w:tc>
        <w:tc>
          <w:tcPr>
            <w:tcW w:w="2496" w:type="dxa"/>
            <w:shd w:val="clear" w:color="auto" w:fill="F2F6FB"/>
            <w:tcMar>
              <w:top w:w="60" w:type="dxa"/>
              <w:left w:w="110" w:type="dxa"/>
              <w:bottom w:w="60" w:type="dxa"/>
              <w:right w:w="110" w:type="dxa"/>
            </w:tcMar>
            <w:vAlign w:val="center"/>
          </w:tcPr>
          <w:p w14:paraId="04271C98" w14:textId="77777777" w:rsidR="002C62D1" w:rsidRDefault="008C3E8A">
            <w:pPr>
              <w:spacing w:before="40" w:after="40"/>
            </w:pPr>
            <w:r>
              <w:rPr>
                <w:sz w:val="19"/>
                <w:szCs w:val="19"/>
              </w:rPr>
              <w:t>Procurement Manager</w:t>
            </w:r>
          </w:p>
        </w:tc>
        <w:tc>
          <w:tcPr>
            <w:tcW w:w="1920" w:type="dxa"/>
            <w:shd w:val="clear" w:color="auto" w:fill="F2F6FB"/>
            <w:tcMar>
              <w:top w:w="60" w:type="dxa"/>
              <w:left w:w="110" w:type="dxa"/>
              <w:bottom w:w="60" w:type="dxa"/>
              <w:right w:w="110" w:type="dxa"/>
            </w:tcMar>
            <w:vAlign w:val="center"/>
          </w:tcPr>
          <w:p w14:paraId="6B809562" w14:textId="77777777" w:rsidR="002C62D1" w:rsidRDefault="008C3E8A">
            <w:pPr>
              <w:spacing w:before="40" w:after="40"/>
            </w:pPr>
            <w:r>
              <w:rPr>
                <w:sz w:val="19"/>
                <w:szCs w:val="19"/>
              </w:rPr>
              <w:t>DCOS-MDM-LIB-001</w:t>
            </w:r>
          </w:p>
        </w:tc>
      </w:tr>
      <w:tr w:rsidR="002C62D1" w14:paraId="17BD2F3A" w14:textId="77777777">
        <w:tblPrEx>
          <w:tblCellMar>
            <w:top w:w="0" w:type="dxa"/>
            <w:bottom w:w="0" w:type="dxa"/>
          </w:tblCellMar>
        </w:tblPrEx>
        <w:trPr>
          <w:cantSplit/>
        </w:trPr>
        <w:tc>
          <w:tcPr>
            <w:tcW w:w="768" w:type="dxa"/>
            <w:tcMar>
              <w:top w:w="60" w:type="dxa"/>
              <w:left w:w="110" w:type="dxa"/>
              <w:bottom w:w="60" w:type="dxa"/>
              <w:right w:w="110" w:type="dxa"/>
            </w:tcMar>
            <w:vAlign w:val="center"/>
          </w:tcPr>
          <w:p w14:paraId="102D4BF7" w14:textId="77777777" w:rsidR="002C62D1" w:rsidRDefault="008C3E8A">
            <w:pPr>
              <w:spacing w:before="40" w:after="40"/>
            </w:pPr>
            <w:r>
              <w:rPr>
                <w:sz w:val="19"/>
                <w:szCs w:val="19"/>
              </w:rPr>
              <w:t>MD-07</w:t>
            </w:r>
          </w:p>
        </w:tc>
        <w:tc>
          <w:tcPr>
            <w:tcW w:w="2688" w:type="dxa"/>
            <w:tcMar>
              <w:top w:w="60" w:type="dxa"/>
              <w:left w:w="110" w:type="dxa"/>
              <w:bottom w:w="60" w:type="dxa"/>
              <w:right w:w="110" w:type="dxa"/>
            </w:tcMar>
            <w:vAlign w:val="center"/>
          </w:tcPr>
          <w:p w14:paraId="34C80E1C" w14:textId="77777777" w:rsidR="002C62D1" w:rsidRDefault="008C3E8A">
            <w:pPr>
              <w:spacing w:before="40" w:after="40"/>
            </w:pPr>
            <w:r>
              <w:rPr>
                <w:sz w:val="19"/>
                <w:szCs w:val="19"/>
              </w:rPr>
              <w:t>Equipment Master</w:t>
            </w:r>
          </w:p>
        </w:tc>
        <w:tc>
          <w:tcPr>
            <w:tcW w:w="960" w:type="dxa"/>
            <w:tcMar>
              <w:top w:w="60" w:type="dxa"/>
              <w:left w:w="110" w:type="dxa"/>
              <w:bottom w:w="60" w:type="dxa"/>
              <w:right w:w="110" w:type="dxa"/>
            </w:tcMar>
            <w:vAlign w:val="center"/>
          </w:tcPr>
          <w:p w14:paraId="79D217AB" w14:textId="77777777" w:rsidR="002C62D1" w:rsidRDefault="008C3E8A">
            <w:pPr>
              <w:spacing w:before="40" w:after="40"/>
            </w:pPr>
            <w:r>
              <w:rPr>
                <w:sz w:val="19"/>
                <w:szCs w:val="19"/>
              </w:rPr>
              <w:t>L2</w:t>
            </w:r>
          </w:p>
        </w:tc>
        <w:tc>
          <w:tcPr>
            <w:tcW w:w="768" w:type="dxa"/>
            <w:tcMar>
              <w:top w:w="60" w:type="dxa"/>
              <w:left w:w="110" w:type="dxa"/>
              <w:bottom w:w="60" w:type="dxa"/>
              <w:right w:w="110" w:type="dxa"/>
            </w:tcMar>
            <w:vAlign w:val="center"/>
          </w:tcPr>
          <w:p w14:paraId="0BE2F09D" w14:textId="77777777" w:rsidR="002C62D1" w:rsidRDefault="008C3E8A">
            <w:pPr>
              <w:spacing w:before="40" w:after="40"/>
            </w:pPr>
            <w:r>
              <w:rPr>
                <w:sz w:val="19"/>
                <w:szCs w:val="19"/>
              </w:rPr>
              <w:t>2</w:t>
            </w:r>
          </w:p>
        </w:tc>
        <w:tc>
          <w:tcPr>
            <w:tcW w:w="2496" w:type="dxa"/>
            <w:tcMar>
              <w:top w:w="60" w:type="dxa"/>
              <w:left w:w="110" w:type="dxa"/>
              <w:bottom w:w="60" w:type="dxa"/>
              <w:right w:w="110" w:type="dxa"/>
            </w:tcMar>
            <w:vAlign w:val="center"/>
          </w:tcPr>
          <w:p w14:paraId="1C356352" w14:textId="77777777" w:rsidR="002C62D1" w:rsidRDefault="008C3E8A">
            <w:pPr>
              <w:spacing w:before="40" w:after="40"/>
            </w:pPr>
            <w:r>
              <w:rPr>
                <w:sz w:val="19"/>
                <w:szCs w:val="19"/>
              </w:rPr>
              <w:t>Plant and Equipment Manager</w:t>
            </w:r>
          </w:p>
        </w:tc>
        <w:tc>
          <w:tcPr>
            <w:tcW w:w="1920" w:type="dxa"/>
            <w:tcMar>
              <w:top w:w="60" w:type="dxa"/>
              <w:left w:w="110" w:type="dxa"/>
              <w:bottom w:w="60" w:type="dxa"/>
              <w:right w:w="110" w:type="dxa"/>
            </w:tcMar>
            <w:vAlign w:val="center"/>
          </w:tcPr>
          <w:p w14:paraId="473001AD" w14:textId="77777777" w:rsidR="002C62D1" w:rsidRDefault="008C3E8A">
            <w:pPr>
              <w:spacing w:before="40" w:after="40"/>
            </w:pPr>
            <w:r>
              <w:rPr>
                <w:sz w:val="19"/>
                <w:szCs w:val="19"/>
              </w:rPr>
              <w:t>DCOS-MDM-LIB-002</w:t>
            </w:r>
          </w:p>
        </w:tc>
      </w:tr>
      <w:tr w:rsidR="002C62D1" w14:paraId="59E57100" w14:textId="77777777">
        <w:tblPrEx>
          <w:tblCellMar>
            <w:top w:w="0" w:type="dxa"/>
            <w:bottom w:w="0" w:type="dxa"/>
          </w:tblCellMar>
        </w:tblPrEx>
        <w:trPr>
          <w:cantSplit/>
        </w:trPr>
        <w:tc>
          <w:tcPr>
            <w:tcW w:w="768" w:type="dxa"/>
            <w:shd w:val="clear" w:color="auto" w:fill="F2F6FB"/>
            <w:tcMar>
              <w:top w:w="60" w:type="dxa"/>
              <w:left w:w="110" w:type="dxa"/>
              <w:bottom w:w="60" w:type="dxa"/>
              <w:right w:w="110" w:type="dxa"/>
            </w:tcMar>
            <w:vAlign w:val="center"/>
          </w:tcPr>
          <w:p w14:paraId="4FC994B1" w14:textId="77777777" w:rsidR="002C62D1" w:rsidRDefault="008C3E8A">
            <w:pPr>
              <w:spacing w:before="40" w:after="40"/>
            </w:pPr>
            <w:r>
              <w:rPr>
                <w:sz w:val="19"/>
                <w:szCs w:val="19"/>
              </w:rPr>
              <w:t>MD-08</w:t>
            </w:r>
          </w:p>
        </w:tc>
        <w:tc>
          <w:tcPr>
            <w:tcW w:w="2688" w:type="dxa"/>
            <w:shd w:val="clear" w:color="auto" w:fill="F2F6FB"/>
            <w:tcMar>
              <w:top w:w="60" w:type="dxa"/>
              <w:left w:w="110" w:type="dxa"/>
              <w:bottom w:w="60" w:type="dxa"/>
              <w:right w:w="110" w:type="dxa"/>
            </w:tcMar>
            <w:vAlign w:val="center"/>
          </w:tcPr>
          <w:p w14:paraId="035A353A" w14:textId="77777777" w:rsidR="002C62D1" w:rsidRDefault="008C3E8A">
            <w:pPr>
              <w:spacing w:before="40" w:after="40"/>
            </w:pPr>
            <w:r>
              <w:rPr>
                <w:sz w:val="19"/>
                <w:szCs w:val="19"/>
              </w:rPr>
              <w:t>Supplier and Vendor Master</w:t>
            </w:r>
          </w:p>
        </w:tc>
        <w:tc>
          <w:tcPr>
            <w:tcW w:w="960" w:type="dxa"/>
            <w:shd w:val="clear" w:color="auto" w:fill="F2F6FB"/>
            <w:tcMar>
              <w:top w:w="60" w:type="dxa"/>
              <w:left w:w="110" w:type="dxa"/>
              <w:bottom w:w="60" w:type="dxa"/>
              <w:right w:w="110" w:type="dxa"/>
            </w:tcMar>
            <w:vAlign w:val="center"/>
          </w:tcPr>
          <w:p w14:paraId="36B8AD44" w14:textId="77777777" w:rsidR="002C62D1" w:rsidRDefault="008C3E8A">
            <w:pPr>
              <w:spacing w:before="40" w:after="40"/>
            </w:pPr>
            <w:r>
              <w:rPr>
                <w:sz w:val="19"/>
                <w:szCs w:val="19"/>
              </w:rPr>
              <w:t>L2</w:t>
            </w:r>
          </w:p>
        </w:tc>
        <w:tc>
          <w:tcPr>
            <w:tcW w:w="768" w:type="dxa"/>
            <w:shd w:val="clear" w:color="auto" w:fill="F2F6FB"/>
            <w:tcMar>
              <w:top w:w="60" w:type="dxa"/>
              <w:left w:w="110" w:type="dxa"/>
              <w:bottom w:w="60" w:type="dxa"/>
              <w:right w:w="110" w:type="dxa"/>
            </w:tcMar>
            <w:vAlign w:val="center"/>
          </w:tcPr>
          <w:p w14:paraId="65DBD035" w14:textId="77777777" w:rsidR="002C62D1" w:rsidRDefault="008C3E8A">
            <w:pPr>
              <w:spacing w:before="40" w:after="40"/>
            </w:pPr>
            <w:r>
              <w:rPr>
                <w:sz w:val="19"/>
                <w:szCs w:val="19"/>
              </w:rPr>
              <w:t>1</w:t>
            </w:r>
          </w:p>
        </w:tc>
        <w:tc>
          <w:tcPr>
            <w:tcW w:w="2496" w:type="dxa"/>
            <w:shd w:val="clear" w:color="auto" w:fill="F2F6FB"/>
            <w:tcMar>
              <w:top w:w="60" w:type="dxa"/>
              <w:left w:w="110" w:type="dxa"/>
              <w:bottom w:w="60" w:type="dxa"/>
              <w:right w:w="110" w:type="dxa"/>
            </w:tcMar>
            <w:vAlign w:val="center"/>
          </w:tcPr>
          <w:p w14:paraId="3CCF7E89" w14:textId="77777777" w:rsidR="002C62D1" w:rsidRDefault="008C3E8A">
            <w:pPr>
              <w:spacing w:before="40" w:after="40"/>
            </w:pPr>
            <w:r>
              <w:rPr>
                <w:sz w:val="19"/>
                <w:szCs w:val="19"/>
              </w:rPr>
              <w:t>Procurement Manager</w:t>
            </w:r>
          </w:p>
        </w:tc>
        <w:tc>
          <w:tcPr>
            <w:tcW w:w="1920" w:type="dxa"/>
            <w:shd w:val="clear" w:color="auto" w:fill="F2F6FB"/>
            <w:tcMar>
              <w:top w:w="60" w:type="dxa"/>
              <w:left w:w="110" w:type="dxa"/>
              <w:bottom w:w="60" w:type="dxa"/>
              <w:right w:w="110" w:type="dxa"/>
            </w:tcMar>
            <w:vAlign w:val="center"/>
          </w:tcPr>
          <w:p w14:paraId="7F361C37" w14:textId="77777777" w:rsidR="002C62D1" w:rsidRDefault="008C3E8A">
            <w:pPr>
              <w:spacing w:before="40" w:after="40"/>
            </w:pPr>
            <w:r>
              <w:rPr>
                <w:sz w:val="19"/>
                <w:szCs w:val="19"/>
              </w:rPr>
              <w:t>Dictionary</w:t>
            </w:r>
          </w:p>
        </w:tc>
      </w:tr>
      <w:tr w:rsidR="002C62D1" w14:paraId="48C53C85" w14:textId="77777777">
        <w:tblPrEx>
          <w:tblCellMar>
            <w:top w:w="0" w:type="dxa"/>
            <w:bottom w:w="0" w:type="dxa"/>
          </w:tblCellMar>
        </w:tblPrEx>
        <w:trPr>
          <w:cantSplit/>
        </w:trPr>
        <w:tc>
          <w:tcPr>
            <w:tcW w:w="768" w:type="dxa"/>
            <w:tcMar>
              <w:top w:w="60" w:type="dxa"/>
              <w:left w:w="110" w:type="dxa"/>
              <w:bottom w:w="60" w:type="dxa"/>
              <w:right w:w="110" w:type="dxa"/>
            </w:tcMar>
            <w:vAlign w:val="center"/>
          </w:tcPr>
          <w:p w14:paraId="522CF320" w14:textId="77777777" w:rsidR="002C62D1" w:rsidRDefault="008C3E8A">
            <w:pPr>
              <w:spacing w:before="40" w:after="40"/>
            </w:pPr>
            <w:r>
              <w:rPr>
                <w:sz w:val="19"/>
                <w:szCs w:val="19"/>
              </w:rPr>
              <w:t>MD-09</w:t>
            </w:r>
          </w:p>
        </w:tc>
        <w:tc>
          <w:tcPr>
            <w:tcW w:w="2688" w:type="dxa"/>
            <w:tcMar>
              <w:top w:w="60" w:type="dxa"/>
              <w:left w:w="110" w:type="dxa"/>
              <w:bottom w:w="60" w:type="dxa"/>
              <w:right w:w="110" w:type="dxa"/>
            </w:tcMar>
            <w:vAlign w:val="center"/>
          </w:tcPr>
          <w:p w14:paraId="21780292" w14:textId="77777777" w:rsidR="002C62D1" w:rsidRDefault="008C3E8A">
            <w:pPr>
              <w:spacing w:before="40" w:after="40"/>
            </w:pPr>
            <w:r>
              <w:rPr>
                <w:sz w:val="19"/>
                <w:szCs w:val="19"/>
              </w:rPr>
              <w:t>Subcontractor Master</w:t>
            </w:r>
          </w:p>
        </w:tc>
        <w:tc>
          <w:tcPr>
            <w:tcW w:w="960" w:type="dxa"/>
            <w:tcMar>
              <w:top w:w="60" w:type="dxa"/>
              <w:left w:w="110" w:type="dxa"/>
              <w:bottom w:w="60" w:type="dxa"/>
              <w:right w:w="110" w:type="dxa"/>
            </w:tcMar>
            <w:vAlign w:val="center"/>
          </w:tcPr>
          <w:p w14:paraId="14075CC1" w14:textId="77777777" w:rsidR="002C62D1" w:rsidRDefault="008C3E8A">
            <w:pPr>
              <w:spacing w:before="40" w:after="40"/>
            </w:pPr>
            <w:r>
              <w:rPr>
                <w:sz w:val="19"/>
                <w:szCs w:val="19"/>
              </w:rPr>
              <w:t>L2</w:t>
            </w:r>
          </w:p>
        </w:tc>
        <w:tc>
          <w:tcPr>
            <w:tcW w:w="768" w:type="dxa"/>
            <w:tcMar>
              <w:top w:w="60" w:type="dxa"/>
              <w:left w:w="110" w:type="dxa"/>
              <w:bottom w:w="60" w:type="dxa"/>
              <w:right w:w="110" w:type="dxa"/>
            </w:tcMar>
            <w:vAlign w:val="center"/>
          </w:tcPr>
          <w:p w14:paraId="797E170D" w14:textId="77777777" w:rsidR="002C62D1" w:rsidRDefault="008C3E8A">
            <w:pPr>
              <w:spacing w:before="40" w:after="40"/>
            </w:pPr>
            <w:r>
              <w:rPr>
                <w:sz w:val="19"/>
                <w:szCs w:val="19"/>
              </w:rPr>
              <w:t>1</w:t>
            </w:r>
          </w:p>
        </w:tc>
        <w:tc>
          <w:tcPr>
            <w:tcW w:w="2496" w:type="dxa"/>
            <w:tcMar>
              <w:top w:w="60" w:type="dxa"/>
              <w:left w:w="110" w:type="dxa"/>
              <w:bottom w:w="60" w:type="dxa"/>
              <w:right w:w="110" w:type="dxa"/>
            </w:tcMar>
            <w:vAlign w:val="center"/>
          </w:tcPr>
          <w:p w14:paraId="75473DBD" w14:textId="77777777" w:rsidR="002C62D1" w:rsidRDefault="008C3E8A">
            <w:pPr>
              <w:spacing w:before="40" w:after="40"/>
            </w:pPr>
            <w:r>
              <w:rPr>
                <w:sz w:val="19"/>
                <w:szCs w:val="19"/>
              </w:rPr>
              <w:t>Commercial / Contracts Manager</w:t>
            </w:r>
          </w:p>
        </w:tc>
        <w:tc>
          <w:tcPr>
            <w:tcW w:w="1920" w:type="dxa"/>
            <w:tcMar>
              <w:top w:w="60" w:type="dxa"/>
              <w:left w:w="110" w:type="dxa"/>
              <w:bottom w:w="60" w:type="dxa"/>
              <w:right w:w="110" w:type="dxa"/>
            </w:tcMar>
            <w:vAlign w:val="center"/>
          </w:tcPr>
          <w:p w14:paraId="49186AC7" w14:textId="77777777" w:rsidR="002C62D1" w:rsidRDefault="008C3E8A">
            <w:pPr>
              <w:spacing w:before="40" w:after="40"/>
            </w:pPr>
            <w:r>
              <w:rPr>
                <w:sz w:val="19"/>
                <w:szCs w:val="19"/>
              </w:rPr>
              <w:t>Dictionary</w:t>
            </w:r>
          </w:p>
        </w:tc>
      </w:tr>
      <w:tr w:rsidR="002C62D1" w14:paraId="7A1B256D" w14:textId="77777777">
        <w:tblPrEx>
          <w:tblCellMar>
            <w:top w:w="0" w:type="dxa"/>
            <w:bottom w:w="0" w:type="dxa"/>
          </w:tblCellMar>
        </w:tblPrEx>
        <w:trPr>
          <w:cantSplit/>
        </w:trPr>
        <w:tc>
          <w:tcPr>
            <w:tcW w:w="768" w:type="dxa"/>
            <w:shd w:val="clear" w:color="auto" w:fill="F2F6FB"/>
            <w:tcMar>
              <w:top w:w="60" w:type="dxa"/>
              <w:left w:w="110" w:type="dxa"/>
              <w:bottom w:w="60" w:type="dxa"/>
              <w:right w:w="110" w:type="dxa"/>
            </w:tcMar>
            <w:vAlign w:val="center"/>
          </w:tcPr>
          <w:p w14:paraId="51AF8731" w14:textId="77777777" w:rsidR="002C62D1" w:rsidRDefault="008C3E8A">
            <w:pPr>
              <w:spacing w:before="40" w:after="40"/>
            </w:pPr>
            <w:r>
              <w:rPr>
                <w:sz w:val="19"/>
                <w:szCs w:val="19"/>
              </w:rPr>
              <w:t>MD-10</w:t>
            </w:r>
          </w:p>
        </w:tc>
        <w:tc>
          <w:tcPr>
            <w:tcW w:w="2688" w:type="dxa"/>
            <w:shd w:val="clear" w:color="auto" w:fill="F2F6FB"/>
            <w:tcMar>
              <w:top w:w="60" w:type="dxa"/>
              <w:left w:w="110" w:type="dxa"/>
              <w:bottom w:w="60" w:type="dxa"/>
              <w:right w:w="110" w:type="dxa"/>
            </w:tcMar>
            <w:vAlign w:val="center"/>
          </w:tcPr>
          <w:p w14:paraId="55E24A93" w14:textId="77777777" w:rsidR="002C62D1" w:rsidRDefault="008C3E8A">
            <w:pPr>
              <w:spacing w:before="40" w:after="40"/>
            </w:pPr>
            <w:r>
              <w:rPr>
                <w:sz w:val="19"/>
                <w:szCs w:val="19"/>
              </w:rPr>
              <w:t>Cost and Commercial Master</w:t>
            </w:r>
          </w:p>
        </w:tc>
        <w:tc>
          <w:tcPr>
            <w:tcW w:w="960" w:type="dxa"/>
            <w:shd w:val="clear" w:color="auto" w:fill="F2F6FB"/>
            <w:tcMar>
              <w:top w:w="60" w:type="dxa"/>
              <w:left w:w="110" w:type="dxa"/>
              <w:bottom w:w="60" w:type="dxa"/>
              <w:right w:w="110" w:type="dxa"/>
            </w:tcMar>
            <w:vAlign w:val="center"/>
          </w:tcPr>
          <w:p w14:paraId="6553D932" w14:textId="77777777" w:rsidR="002C62D1" w:rsidRDefault="008C3E8A">
            <w:pPr>
              <w:spacing w:before="40" w:after="40"/>
            </w:pPr>
            <w:r>
              <w:rPr>
                <w:sz w:val="19"/>
                <w:szCs w:val="19"/>
              </w:rPr>
              <w:t>L2</w:t>
            </w:r>
          </w:p>
        </w:tc>
        <w:tc>
          <w:tcPr>
            <w:tcW w:w="768" w:type="dxa"/>
            <w:shd w:val="clear" w:color="auto" w:fill="F2F6FB"/>
            <w:tcMar>
              <w:top w:w="60" w:type="dxa"/>
              <w:left w:w="110" w:type="dxa"/>
              <w:bottom w:w="60" w:type="dxa"/>
              <w:right w:w="110" w:type="dxa"/>
            </w:tcMar>
            <w:vAlign w:val="center"/>
          </w:tcPr>
          <w:p w14:paraId="5CC02D4D" w14:textId="77777777" w:rsidR="002C62D1" w:rsidRDefault="008C3E8A">
            <w:pPr>
              <w:spacing w:before="40" w:after="40"/>
            </w:pPr>
            <w:r>
              <w:rPr>
                <w:sz w:val="19"/>
                <w:szCs w:val="19"/>
              </w:rPr>
              <w:t>1</w:t>
            </w:r>
          </w:p>
        </w:tc>
        <w:tc>
          <w:tcPr>
            <w:tcW w:w="2496" w:type="dxa"/>
            <w:shd w:val="clear" w:color="auto" w:fill="F2F6FB"/>
            <w:tcMar>
              <w:top w:w="60" w:type="dxa"/>
              <w:left w:w="110" w:type="dxa"/>
              <w:bottom w:w="60" w:type="dxa"/>
              <w:right w:w="110" w:type="dxa"/>
            </w:tcMar>
            <w:vAlign w:val="center"/>
          </w:tcPr>
          <w:p w14:paraId="5396D084" w14:textId="77777777" w:rsidR="002C62D1" w:rsidRDefault="008C3E8A">
            <w:pPr>
              <w:spacing w:before="40" w:after="40"/>
            </w:pPr>
            <w:r>
              <w:rPr>
                <w:sz w:val="19"/>
                <w:szCs w:val="19"/>
              </w:rPr>
              <w:t>Commercial Manager / Chief QS</w:t>
            </w:r>
          </w:p>
        </w:tc>
        <w:tc>
          <w:tcPr>
            <w:tcW w:w="1920" w:type="dxa"/>
            <w:shd w:val="clear" w:color="auto" w:fill="F2F6FB"/>
            <w:tcMar>
              <w:top w:w="60" w:type="dxa"/>
              <w:left w:w="110" w:type="dxa"/>
              <w:bottom w:w="60" w:type="dxa"/>
              <w:right w:w="110" w:type="dxa"/>
            </w:tcMar>
            <w:vAlign w:val="center"/>
          </w:tcPr>
          <w:p w14:paraId="5BCA4738" w14:textId="77777777" w:rsidR="002C62D1" w:rsidRDefault="008C3E8A">
            <w:pPr>
              <w:spacing w:before="40" w:after="40"/>
            </w:pPr>
            <w:r>
              <w:rPr>
                <w:sz w:val="19"/>
                <w:szCs w:val="19"/>
              </w:rPr>
              <w:t>Dictionary</w:t>
            </w:r>
          </w:p>
        </w:tc>
      </w:tr>
      <w:tr w:rsidR="002C62D1" w14:paraId="0A270555" w14:textId="77777777">
        <w:tblPrEx>
          <w:tblCellMar>
            <w:top w:w="0" w:type="dxa"/>
            <w:bottom w:w="0" w:type="dxa"/>
          </w:tblCellMar>
        </w:tblPrEx>
        <w:trPr>
          <w:cantSplit/>
        </w:trPr>
        <w:tc>
          <w:tcPr>
            <w:tcW w:w="768" w:type="dxa"/>
            <w:tcMar>
              <w:top w:w="60" w:type="dxa"/>
              <w:left w:w="110" w:type="dxa"/>
              <w:bottom w:w="60" w:type="dxa"/>
              <w:right w:w="110" w:type="dxa"/>
            </w:tcMar>
            <w:vAlign w:val="center"/>
          </w:tcPr>
          <w:p w14:paraId="7E77D0FD" w14:textId="77777777" w:rsidR="002C62D1" w:rsidRDefault="008C3E8A">
            <w:pPr>
              <w:spacing w:before="40" w:after="40"/>
            </w:pPr>
            <w:r>
              <w:rPr>
                <w:sz w:val="19"/>
                <w:szCs w:val="19"/>
              </w:rPr>
              <w:t>MD-11</w:t>
            </w:r>
          </w:p>
        </w:tc>
        <w:tc>
          <w:tcPr>
            <w:tcW w:w="2688" w:type="dxa"/>
            <w:tcMar>
              <w:top w:w="60" w:type="dxa"/>
              <w:left w:w="110" w:type="dxa"/>
              <w:bottom w:w="60" w:type="dxa"/>
              <w:right w:w="110" w:type="dxa"/>
            </w:tcMar>
            <w:vAlign w:val="center"/>
          </w:tcPr>
          <w:p w14:paraId="559966A1" w14:textId="77777777" w:rsidR="002C62D1" w:rsidRDefault="008C3E8A">
            <w:pPr>
              <w:spacing w:before="40" w:after="40"/>
            </w:pPr>
            <w:r>
              <w:rPr>
                <w:sz w:val="19"/>
                <w:szCs w:val="19"/>
              </w:rPr>
              <w:t>Document Master</w:t>
            </w:r>
          </w:p>
        </w:tc>
        <w:tc>
          <w:tcPr>
            <w:tcW w:w="960" w:type="dxa"/>
            <w:tcMar>
              <w:top w:w="60" w:type="dxa"/>
              <w:left w:w="110" w:type="dxa"/>
              <w:bottom w:w="60" w:type="dxa"/>
              <w:right w:w="110" w:type="dxa"/>
            </w:tcMar>
            <w:vAlign w:val="center"/>
          </w:tcPr>
          <w:p w14:paraId="79031DE7" w14:textId="77777777" w:rsidR="002C62D1" w:rsidRDefault="008C3E8A">
            <w:pPr>
              <w:spacing w:before="40" w:after="40"/>
            </w:pPr>
            <w:r>
              <w:rPr>
                <w:sz w:val="19"/>
                <w:szCs w:val="19"/>
              </w:rPr>
              <w:t>L2</w:t>
            </w:r>
          </w:p>
        </w:tc>
        <w:tc>
          <w:tcPr>
            <w:tcW w:w="768" w:type="dxa"/>
            <w:tcMar>
              <w:top w:w="60" w:type="dxa"/>
              <w:left w:w="110" w:type="dxa"/>
              <w:bottom w:w="60" w:type="dxa"/>
              <w:right w:w="110" w:type="dxa"/>
            </w:tcMar>
            <w:vAlign w:val="center"/>
          </w:tcPr>
          <w:p w14:paraId="079F2AF2" w14:textId="77777777" w:rsidR="002C62D1" w:rsidRDefault="008C3E8A">
            <w:pPr>
              <w:spacing w:before="40" w:after="40"/>
            </w:pPr>
            <w:r>
              <w:rPr>
                <w:sz w:val="19"/>
                <w:szCs w:val="19"/>
              </w:rPr>
              <w:t>2</w:t>
            </w:r>
          </w:p>
        </w:tc>
        <w:tc>
          <w:tcPr>
            <w:tcW w:w="2496" w:type="dxa"/>
            <w:tcMar>
              <w:top w:w="60" w:type="dxa"/>
              <w:left w:w="110" w:type="dxa"/>
              <w:bottom w:w="60" w:type="dxa"/>
              <w:right w:w="110" w:type="dxa"/>
            </w:tcMar>
            <w:vAlign w:val="center"/>
          </w:tcPr>
          <w:p w14:paraId="003F3B7E" w14:textId="77777777" w:rsidR="002C62D1" w:rsidRDefault="008C3E8A">
            <w:pPr>
              <w:spacing w:before="40" w:after="40"/>
            </w:pPr>
            <w:r>
              <w:rPr>
                <w:sz w:val="19"/>
                <w:szCs w:val="19"/>
              </w:rPr>
              <w:t>Document Control Manager</w:t>
            </w:r>
          </w:p>
        </w:tc>
        <w:tc>
          <w:tcPr>
            <w:tcW w:w="1920" w:type="dxa"/>
            <w:tcMar>
              <w:top w:w="60" w:type="dxa"/>
              <w:left w:w="110" w:type="dxa"/>
              <w:bottom w:w="60" w:type="dxa"/>
              <w:right w:w="110" w:type="dxa"/>
            </w:tcMar>
            <w:vAlign w:val="center"/>
          </w:tcPr>
          <w:p w14:paraId="14D9FF62" w14:textId="77777777" w:rsidR="002C62D1" w:rsidRDefault="008C3E8A">
            <w:pPr>
              <w:spacing w:before="40" w:after="40"/>
            </w:pPr>
            <w:r>
              <w:rPr>
                <w:sz w:val="19"/>
                <w:szCs w:val="19"/>
              </w:rPr>
              <w:t>Dictionary</w:t>
            </w:r>
          </w:p>
        </w:tc>
      </w:tr>
      <w:tr w:rsidR="002C62D1" w14:paraId="5B05197B" w14:textId="77777777">
        <w:tblPrEx>
          <w:tblCellMar>
            <w:top w:w="0" w:type="dxa"/>
            <w:bottom w:w="0" w:type="dxa"/>
          </w:tblCellMar>
        </w:tblPrEx>
        <w:trPr>
          <w:cantSplit/>
        </w:trPr>
        <w:tc>
          <w:tcPr>
            <w:tcW w:w="768" w:type="dxa"/>
            <w:shd w:val="clear" w:color="auto" w:fill="F2F6FB"/>
            <w:tcMar>
              <w:top w:w="60" w:type="dxa"/>
              <w:left w:w="110" w:type="dxa"/>
              <w:bottom w:w="60" w:type="dxa"/>
              <w:right w:w="110" w:type="dxa"/>
            </w:tcMar>
            <w:vAlign w:val="center"/>
          </w:tcPr>
          <w:p w14:paraId="16044E9A" w14:textId="77777777" w:rsidR="002C62D1" w:rsidRDefault="008C3E8A">
            <w:pPr>
              <w:spacing w:before="40" w:after="40"/>
            </w:pPr>
            <w:r>
              <w:rPr>
                <w:sz w:val="19"/>
                <w:szCs w:val="19"/>
              </w:rPr>
              <w:t>MD-12</w:t>
            </w:r>
          </w:p>
        </w:tc>
        <w:tc>
          <w:tcPr>
            <w:tcW w:w="2688" w:type="dxa"/>
            <w:shd w:val="clear" w:color="auto" w:fill="F2F6FB"/>
            <w:tcMar>
              <w:top w:w="60" w:type="dxa"/>
              <w:left w:w="110" w:type="dxa"/>
              <w:bottom w:w="60" w:type="dxa"/>
              <w:right w:w="110" w:type="dxa"/>
            </w:tcMar>
            <w:vAlign w:val="center"/>
          </w:tcPr>
          <w:p w14:paraId="3E4822DF" w14:textId="77777777" w:rsidR="002C62D1" w:rsidRDefault="008C3E8A">
            <w:pPr>
              <w:spacing w:before="40" w:after="40"/>
            </w:pPr>
            <w:r>
              <w:rPr>
                <w:sz w:val="19"/>
                <w:szCs w:val="19"/>
              </w:rPr>
              <w:t>Task and Activity Master</w:t>
            </w:r>
          </w:p>
        </w:tc>
        <w:tc>
          <w:tcPr>
            <w:tcW w:w="960" w:type="dxa"/>
            <w:shd w:val="clear" w:color="auto" w:fill="F2F6FB"/>
            <w:tcMar>
              <w:top w:w="60" w:type="dxa"/>
              <w:left w:w="110" w:type="dxa"/>
              <w:bottom w:w="60" w:type="dxa"/>
              <w:right w:w="110" w:type="dxa"/>
            </w:tcMar>
            <w:vAlign w:val="center"/>
          </w:tcPr>
          <w:p w14:paraId="706EA87F" w14:textId="77777777" w:rsidR="002C62D1" w:rsidRDefault="008C3E8A">
            <w:pPr>
              <w:spacing w:before="40" w:after="40"/>
            </w:pPr>
            <w:r>
              <w:rPr>
                <w:sz w:val="19"/>
                <w:szCs w:val="19"/>
              </w:rPr>
              <w:t>L2</w:t>
            </w:r>
          </w:p>
        </w:tc>
        <w:tc>
          <w:tcPr>
            <w:tcW w:w="768" w:type="dxa"/>
            <w:shd w:val="clear" w:color="auto" w:fill="F2F6FB"/>
            <w:tcMar>
              <w:top w:w="60" w:type="dxa"/>
              <w:left w:w="110" w:type="dxa"/>
              <w:bottom w:w="60" w:type="dxa"/>
              <w:right w:w="110" w:type="dxa"/>
            </w:tcMar>
            <w:vAlign w:val="center"/>
          </w:tcPr>
          <w:p w14:paraId="6042FA3C" w14:textId="77777777" w:rsidR="002C62D1" w:rsidRDefault="008C3E8A">
            <w:pPr>
              <w:spacing w:before="40" w:after="40"/>
            </w:pPr>
            <w:r>
              <w:rPr>
                <w:sz w:val="19"/>
                <w:szCs w:val="19"/>
              </w:rPr>
              <w:t>2</w:t>
            </w:r>
          </w:p>
        </w:tc>
        <w:tc>
          <w:tcPr>
            <w:tcW w:w="2496" w:type="dxa"/>
            <w:shd w:val="clear" w:color="auto" w:fill="F2F6FB"/>
            <w:tcMar>
              <w:top w:w="60" w:type="dxa"/>
              <w:left w:w="110" w:type="dxa"/>
              <w:bottom w:w="60" w:type="dxa"/>
              <w:right w:w="110" w:type="dxa"/>
            </w:tcMar>
            <w:vAlign w:val="center"/>
          </w:tcPr>
          <w:p w14:paraId="0486B16F" w14:textId="77777777" w:rsidR="002C62D1" w:rsidRDefault="008C3E8A">
            <w:pPr>
              <w:spacing w:before="40" w:after="40"/>
            </w:pPr>
            <w:r>
              <w:rPr>
                <w:sz w:val="19"/>
                <w:szCs w:val="19"/>
              </w:rPr>
              <w:t>Planning Manager</w:t>
            </w:r>
          </w:p>
        </w:tc>
        <w:tc>
          <w:tcPr>
            <w:tcW w:w="1920" w:type="dxa"/>
            <w:shd w:val="clear" w:color="auto" w:fill="F2F6FB"/>
            <w:tcMar>
              <w:top w:w="60" w:type="dxa"/>
              <w:left w:w="110" w:type="dxa"/>
              <w:bottom w:w="60" w:type="dxa"/>
              <w:right w:w="110" w:type="dxa"/>
            </w:tcMar>
            <w:vAlign w:val="center"/>
          </w:tcPr>
          <w:p w14:paraId="3E519670" w14:textId="77777777" w:rsidR="002C62D1" w:rsidRDefault="008C3E8A">
            <w:pPr>
              <w:spacing w:before="40" w:after="40"/>
            </w:pPr>
            <w:r>
              <w:rPr>
                <w:sz w:val="19"/>
                <w:szCs w:val="19"/>
              </w:rPr>
              <w:t>DCOS-MDM-LIB-003</w:t>
            </w:r>
          </w:p>
        </w:tc>
      </w:tr>
      <w:tr w:rsidR="002C62D1" w14:paraId="43112A48" w14:textId="77777777">
        <w:tblPrEx>
          <w:tblCellMar>
            <w:top w:w="0" w:type="dxa"/>
            <w:bottom w:w="0" w:type="dxa"/>
          </w:tblCellMar>
        </w:tblPrEx>
        <w:trPr>
          <w:cantSplit/>
        </w:trPr>
        <w:tc>
          <w:tcPr>
            <w:tcW w:w="768" w:type="dxa"/>
            <w:tcMar>
              <w:top w:w="60" w:type="dxa"/>
              <w:left w:w="110" w:type="dxa"/>
              <w:bottom w:w="60" w:type="dxa"/>
              <w:right w:w="110" w:type="dxa"/>
            </w:tcMar>
            <w:vAlign w:val="center"/>
          </w:tcPr>
          <w:p w14:paraId="6DAF78DE" w14:textId="77777777" w:rsidR="002C62D1" w:rsidRDefault="008C3E8A">
            <w:pPr>
              <w:spacing w:before="40" w:after="40"/>
            </w:pPr>
            <w:r>
              <w:rPr>
                <w:sz w:val="19"/>
                <w:szCs w:val="19"/>
              </w:rPr>
              <w:t>MD-13</w:t>
            </w:r>
          </w:p>
        </w:tc>
        <w:tc>
          <w:tcPr>
            <w:tcW w:w="2688" w:type="dxa"/>
            <w:tcMar>
              <w:top w:w="60" w:type="dxa"/>
              <w:left w:w="110" w:type="dxa"/>
              <w:bottom w:w="60" w:type="dxa"/>
              <w:right w:w="110" w:type="dxa"/>
            </w:tcMar>
            <w:vAlign w:val="center"/>
          </w:tcPr>
          <w:p w14:paraId="7FBCE025" w14:textId="77777777" w:rsidR="002C62D1" w:rsidRDefault="008C3E8A">
            <w:pPr>
              <w:spacing w:before="40" w:after="40"/>
            </w:pPr>
            <w:r>
              <w:rPr>
                <w:sz w:val="19"/>
                <w:szCs w:val="19"/>
              </w:rPr>
              <w:t>Room and Space Master</w:t>
            </w:r>
          </w:p>
        </w:tc>
        <w:tc>
          <w:tcPr>
            <w:tcW w:w="960" w:type="dxa"/>
            <w:tcMar>
              <w:top w:w="60" w:type="dxa"/>
              <w:left w:w="110" w:type="dxa"/>
              <w:bottom w:w="60" w:type="dxa"/>
              <w:right w:w="110" w:type="dxa"/>
            </w:tcMar>
            <w:vAlign w:val="center"/>
          </w:tcPr>
          <w:p w14:paraId="0BEFE341" w14:textId="77777777" w:rsidR="002C62D1" w:rsidRDefault="008C3E8A">
            <w:pPr>
              <w:spacing w:before="40" w:after="40"/>
            </w:pPr>
            <w:r>
              <w:rPr>
                <w:sz w:val="19"/>
                <w:szCs w:val="19"/>
              </w:rPr>
              <w:t>L2</w:t>
            </w:r>
          </w:p>
        </w:tc>
        <w:tc>
          <w:tcPr>
            <w:tcW w:w="768" w:type="dxa"/>
            <w:tcMar>
              <w:top w:w="60" w:type="dxa"/>
              <w:left w:w="110" w:type="dxa"/>
              <w:bottom w:w="60" w:type="dxa"/>
              <w:right w:w="110" w:type="dxa"/>
            </w:tcMar>
            <w:vAlign w:val="center"/>
          </w:tcPr>
          <w:p w14:paraId="0CEDF92D" w14:textId="77777777" w:rsidR="002C62D1" w:rsidRDefault="008C3E8A">
            <w:pPr>
              <w:spacing w:before="40" w:after="40"/>
            </w:pPr>
            <w:r>
              <w:rPr>
                <w:sz w:val="19"/>
                <w:szCs w:val="19"/>
              </w:rPr>
              <w:t>2</w:t>
            </w:r>
          </w:p>
        </w:tc>
        <w:tc>
          <w:tcPr>
            <w:tcW w:w="2496" w:type="dxa"/>
            <w:tcMar>
              <w:top w:w="60" w:type="dxa"/>
              <w:left w:w="110" w:type="dxa"/>
              <w:bottom w:w="60" w:type="dxa"/>
              <w:right w:w="110" w:type="dxa"/>
            </w:tcMar>
            <w:vAlign w:val="center"/>
          </w:tcPr>
          <w:p w14:paraId="207CEE8B" w14:textId="77777777" w:rsidR="002C62D1" w:rsidRDefault="008C3E8A">
            <w:pPr>
              <w:spacing w:before="40" w:after="40"/>
            </w:pPr>
            <w:r>
              <w:rPr>
                <w:sz w:val="19"/>
                <w:szCs w:val="19"/>
              </w:rPr>
              <w:t>Architecture Discipline Lead</w:t>
            </w:r>
          </w:p>
        </w:tc>
        <w:tc>
          <w:tcPr>
            <w:tcW w:w="1920" w:type="dxa"/>
            <w:tcMar>
              <w:top w:w="60" w:type="dxa"/>
              <w:left w:w="110" w:type="dxa"/>
              <w:bottom w:w="60" w:type="dxa"/>
              <w:right w:w="110" w:type="dxa"/>
            </w:tcMar>
            <w:vAlign w:val="center"/>
          </w:tcPr>
          <w:p w14:paraId="73D81100" w14:textId="77777777" w:rsidR="002C62D1" w:rsidRDefault="008C3E8A">
            <w:pPr>
              <w:spacing w:before="40" w:after="40"/>
            </w:pPr>
            <w:r>
              <w:rPr>
                <w:sz w:val="19"/>
                <w:szCs w:val="19"/>
              </w:rPr>
              <w:t>DCOS-MDM-LIB-005</w:t>
            </w:r>
          </w:p>
        </w:tc>
      </w:tr>
      <w:tr w:rsidR="002C62D1" w14:paraId="25E896D2" w14:textId="77777777">
        <w:tblPrEx>
          <w:tblCellMar>
            <w:top w:w="0" w:type="dxa"/>
            <w:bottom w:w="0" w:type="dxa"/>
          </w:tblCellMar>
        </w:tblPrEx>
        <w:trPr>
          <w:cantSplit/>
        </w:trPr>
        <w:tc>
          <w:tcPr>
            <w:tcW w:w="768" w:type="dxa"/>
            <w:shd w:val="clear" w:color="auto" w:fill="F2F6FB"/>
            <w:tcMar>
              <w:top w:w="60" w:type="dxa"/>
              <w:left w:w="110" w:type="dxa"/>
              <w:bottom w:w="60" w:type="dxa"/>
              <w:right w:w="110" w:type="dxa"/>
            </w:tcMar>
            <w:vAlign w:val="center"/>
          </w:tcPr>
          <w:p w14:paraId="048FDA9C" w14:textId="77777777" w:rsidR="002C62D1" w:rsidRDefault="008C3E8A">
            <w:pPr>
              <w:spacing w:before="40" w:after="40"/>
            </w:pPr>
            <w:r>
              <w:rPr>
                <w:sz w:val="19"/>
                <w:szCs w:val="19"/>
              </w:rPr>
              <w:t>MD-14</w:t>
            </w:r>
          </w:p>
        </w:tc>
        <w:tc>
          <w:tcPr>
            <w:tcW w:w="2688" w:type="dxa"/>
            <w:shd w:val="clear" w:color="auto" w:fill="F2F6FB"/>
            <w:tcMar>
              <w:top w:w="60" w:type="dxa"/>
              <w:left w:w="110" w:type="dxa"/>
              <w:bottom w:w="60" w:type="dxa"/>
              <w:right w:w="110" w:type="dxa"/>
            </w:tcMar>
            <w:vAlign w:val="center"/>
          </w:tcPr>
          <w:p w14:paraId="1DC24CF8" w14:textId="77777777" w:rsidR="002C62D1" w:rsidRDefault="008C3E8A">
            <w:pPr>
              <w:spacing w:before="40" w:after="40"/>
            </w:pPr>
            <w:r>
              <w:rPr>
                <w:sz w:val="19"/>
                <w:szCs w:val="19"/>
              </w:rPr>
              <w:t>Element Master</w:t>
            </w:r>
          </w:p>
        </w:tc>
        <w:tc>
          <w:tcPr>
            <w:tcW w:w="960" w:type="dxa"/>
            <w:shd w:val="clear" w:color="auto" w:fill="F2F6FB"/>
            <w:tcMar>
              <w:top w:w="60" w:type="dxa"/>
              <w:left w:w="110" w:type="dxa"/>
              <w:bottom w:w="60" w:type="dxa"/>
              <w:right w:w="110" w:type="dxa"/>
            </w:tcMar>
            <w:vAlign w:val="center"/>
          </w:tcPr>
          <w:p w14:paraId="420F85B5" w14:textId="77777777" w:rsidR="002C62D1" w:rsidRDefault="008C3E8A">
            <w:pPr>
              <w:spacing w:before="40" w:after="40"/>
            </w:pPr>
            <w:r>
              <w:rPr>
                <w:sz w:val="19"/>
                <w:szCs w:val="19"/>
              </w:rPr>
              <w:t>L2</w:t>
            </w:r>
          </w:p>
        </w:tc>
        <w:tc>
          <w:tcPr>
            <w:tcW w:w="768" w:type="dxa"/>
            <w:shd w:val="clear" w:color="auto" w:fill="F2F6FB"/>
            <w:tcMar>
              <w:top w:w="60" w:type="dxa"/>
              <w:left w:w="110" w:type="dxa"/>
              <w:bottom w:w="60" w:type="dxa"/>
              <w:right w:w="110" w:type="dxa"/>
            </w:tcMar>
            <w:vAlign w:val="center"/>
          </w:tcPr>
          <w:p w14:paraId="688952C2" w14:textId="77777777" w:rsidR="002C62D1" w:rsidRDefault="008C3E8A">
            <w:pPr>
              <w:spacing w:before="40" w:after="40"/>
            </w:pPr>
            <w:r>
              <w:rPr>
                <w:sz w:val="19"/>
                <w:szCs w:val="19"/>
              </w:rPr>
              <w:t>2</w:t>
            </w:r>
          </w:p>
        </w:tc>
        <w:tc>
          <w:tcPr>
            <w:tcW w:w="2496" w:type="dxa"/>
            <w:shd w:val="clear" w:color="auto" w:fill="F2F6FB"/>
            <w:tcMar>
              <w:top w:w="60" w:type="dxa"/>
              <w:left w:w="110" w:type="dxa"/>
              <w:bottom w:w="60" w:type="dxa"/>
              <w:right w:w="110" w:type="dxa"/>
            </w:tcMar>
            <w:vAlign w:val="center"/>
          </w:tcPr>
          <w:p w14:paraId="7738CCCB" w14:textId="77777777" w:rsidR="002C62D1" w:rsidRDefault="008C3E8A">
            <w:pPr>
              <w:spacing w:before="40" w:after="40"/>
            </w:pPr>
            <w:r>
              <w:rPr>
                <w:sz w:val="19"/>
                <w:szCs w:val="19"/>
              </w:rPr>
              <w:t>Discipline Leads (STR / ARC / MEP)</w:t>
            </w:r>
          </w:p>
        </w:tc>
        <w:tc>
          <w:tcPr>
            <w:tcW w:w="1920" w:type="dxa"/>
            <w:shd w:val="clear" w:color="auto" w:fill="F2F6FB"/>
            <w:tcMar>
              <w:top w:w="60" w:type="dxa"/>
              <w:left w:w="110" w:type="dxa"/>
              <w:bottom w:w="60" w:type="dxa"/>
              <w:right w:w="110" w:type="dxa"/>
            </w:tcMar>
            <w:vAlign w:val="center"/>
          </w:tcPr>
          <w:p w14:paraId="59156C4C" w14:textId="77777777" w:rsidR="002C62D1" w:rsidRDefault="008C3E8A">
            <w:pPr>
              <w:spacing w:before="40" w:after="40"/>
            </w:pPr>
            <w:r>
              <w:rPr>
                <w:sz w:val="19"/>
                <w:szCs w:val="19"/>
              </w:rPr>
              <w:t>DCOS-MDM-LIB-004</w:t>
            </w:r>
          </w:p>
        </w:tc>
      </w:tr>
      <w:tr w:rsidR="002C62D1" w14:paraId="48032A70" w14:textId="77777777">
        <w:tblPrEx>
          <w:tblCellMar>
            <w:top w:w="0" w:type="dxa"/>
            <w:bottom w:w="0" w:type="dxa"/>
          </w:tblCellMar>
        </w:tblPrEx>
        <w:trPr>
          <w:cantSplit/>
        </w:trPr>
        <w:tc>
          <w:tcPr>
            <w:tcW w:w="768" w:type="dxa"/>
            <w:tcMar>
              <w:top w:w="60" w:type="dxa"/>
              <w:left w:w="110" w:type="dxa"/>
              <w:bottom w:w="60" w:type="dxa"/>
              <w:right w:w="110" w:type="dxa"/>
            </w:tcMar>
            <w:vAlign w:val="center"/>
          </w:tcPr>
          <w:p w14:paraId="66EECFC0" w14:textId="77777777" w:rsidR="002C62D1" w:rsidRDefault="008C3E8A">
            <w:pPr>
              <w:spacing w:before="40" w:after="40"/>
            </w:pPr>
            <w:r>
              <w:rPr>
                <w:sz w:val="19"/>
                <w:szCs w:val="19"/>
              </w:rPr>
              <w:t>MD-15</w:t>
            </w:r>
          </w:p>
        </w:tc>
        <w:tc>
          <w:tcPr>
            <w:tcW w:w="2688" w:type="dxa"/>
            <w:tcMar>
              <w:top w:w="60" w:type="dxa"/>
              <w:left w:w="110" w:type="dxa"/>
              <w:bottom w:w="60" w:type="dxa"/>
              <w:right w:w="110" w:type="dxa"/>
            </w:tcMar>
            <w:vAlign w:val="center"/>
          </w:tcPr>
          <w:p w14:paraId="72A4F44E" w14:textId="77777777" w:rsidR="002C62D1" w:rsidRDefault="008C3E8A">
            <w:pPr>
              <w:spacing w:before="40" w:after="40"/>
            </w:pPr>
            <w:r>
              <w:rPr>
                <w:sz w:val="19"/>
                <w:szCs w:val="19"/>
              </w:rPr>
              <w:t>Reference Data</w:t>
            </w:r>
          </w:p>
        </w:tc>
        <w:tc>
          <w:tcPr>
            <w:tcW w:w="960" w:type="dxa"/>
            <w:tcMar>
              <w:top w:w="60" w:type="dxa"/>
              <w:left w:w="110" w:type="dxa"/>
              <w:bottom w:w="60" w:type="dxa"/>
              <w:right w:w="110" w:type="dxa"/>
            </w:tcMar>
            <w:vAlign w:val="center"/>
          </w:tcPr>
          <w:p w14:paraId="3D3D4255" w14:textId="77777777" w:rsidR="002C62D1" w:rsidRDefault="008C3E8A">
            <w:pPr>
              <w:spacing w:before="40" w:after="40"/>
            </w:pPr>
            <w:r>
              <w:rPr>
                <w:sz w:val="19"/>
                <w:szCs w:val="19"/>
              </w:rPr>
              <w:t>L1 / L2</w:t>
            </w:r>
          </w:p>
        </w:tc>
        <w:tc>
          <w:tcPr>
            <w:tcW w:w="768" w:type="dxa"/>
            <w:tcMar>
              <w:top w:w="60" w:type="dxa"/>
              <w:left w:w="110" w:type="dxa"/>
              <w:bottom w:w="60" w:type="dxa"/>
              <w:right w:w="110" w:type="dxa"/>
            </w:tcMar>
            <w:vAlign w:val="center"/>
          </w:tcPr>
          <w:p w14:paraId="7226833A" w14:textId="77777777" w:rsidR="002C62D1" w:rsidRDefault="008C3E8A">
            <w:pPr>
              <w:spacing w:before="40" w:after="40"/>
            </w:pPr>
            <w:r>
              <w:rPr>
                <w:sz w:val="19"/>
                <w:szCs w:val="19"/>
              </w:rPr>
              <w:t>1 – 3</w:t>
            </w:r>
          </w:p>
        </w:tc>
        <w:tc>
          <w:tcPr>
            <w:tcW w:w="2496" w:type="dxa"/>
            <w:tcMar>
              <w:top w:w="60" w:type="dxa"/>
              <w:left w:w="110" w:type="dxa"/>
              <w:bottom w:w="60" w:type="dxa"/>
              <w:right w:w="110" w:type="dxa"/>
            </w:tcMar>
            <w:vAlign w:val="center"/>
          </w:tcPr>
          <w:p w14:paraId="4A854BCB" w14:textId="77777777" w:rsidR="002C62D1" w:rsidRDefault="008C3E8A">
            <w:pPr>
              <w:spacing w:before="40" w:after="40"/>
            </w:pPr>
            <w:r>
              <w:rPr>
                <w:sz w:val="19"/>
                <w:szCs w:val="19"/>
              </w:rPr>
              <w:t>DCOS Platform Governance</w:t>
            </w:r>
          </w:p>
        </w:tc>
        <w:tc>
          <w:tcPr>
            <w:tcW w:w="1920" w:type="dxa"/>
            <w:tcMar>
              <w:top w:w="60" w:type="dxa"/>
              <w:left w:w="110" w:type="dxa"/>
              <w:bottom w:w="60" w:type="dxa"/>
              <w:right w:w="110" w:type="dxa"/>
            </w:tcMar>
            <w:vAlign w:val="center"/>
          </w:tcPr>
          <w:p w14:paraId="76B9912C" w14:textId="77777777" w:rsidR="002C62D1" w:rsidRDefault="008C3E8A">
            <w:pPr>
              <w:spacing w:before="40" w:after="40"/>
            </w:pPr>
            <w:r>
              <w:rPr>
                <w:sz w:val="19"/>
                <w:szCs w:val="19"/>
              </w:rPr>
              <w:t>Dictionary</w:t>
            </w:r>
          </w:p>
        </w:tc>
      </w:tr>
    </w:tbl>
    <w:p w14:paraId="3C7FE26E" w14:textId="77777777" w:rsidR="002C62D1" w:rsidRDefault="008C3E8A">
      <w:r>
        <w:br w:type="page"/>
      </w:r>
    </w:p>
    <w:p w14:paraId="111E6457" w14:textId="77777777" w:rsidR="002C62D1" w:rsidRDefault="008C3E8A">
      <w:pPr>
        <w:pStyle w:val="Heading2"/>
        <w:keepNext/>
        <w:spacing w:before="280" w:after="100"/>
      </w:pPr>
      <w:bookmarkStart w:id="147" w:name="_Toc239320609"/>
      <w:r>
        <w:lastRenderedPageBreak/>
        <w:t>Appendix B — Master Data Lifecycle</w:t>
      </w:r>
      <w:bookmarkEnd w:id="147"/>
    </w:p>
    <w:tbl>
      <w:tblPr>
        <w:tblW w:w="9600"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000" w:firstRow="0" w:lastRow="0" w:firstColumn="0" w:lastColumn="0" w:noHBand="0" w:noVBand="0"/>
      </w:tblPr>
      <w:tblGrid>
        <w:gridCol w:w="9600"/>
      </w:tblGrid>
      <w:tr w:rsidR="002C62D1" w14:paraId="45A0AD0B" w14:textId="77777777">
        <w:tblPrEx>
          <w:tblCellMar>
            <w:top w:w="0" w:type="dxa"/>
            <w:bottom w:w="0" w:type="dxa"/>
          </w:tblCellMar>
        </w:tblPrEx>
        <w:trPr>
          <w:cantSplit/>
        </w:trPr>
        <w:tc>
          <w:tcPr>
            <w:tcW w:w="9600" w:type="dxa"/>
            <w:shd w:val="clear" w:color="auto" w:fill="F4F5F7"/>
            <w:tcMar>
              <w:top w:w="120" w:type="dxa"/>
              <w:left w:w="160" w:type="dxa"/>
              <w:bottom w:w="120" w:type="dxa"/>
              <w:right w:w="120" w:type="dxa"/>
            </w:tcMar>
          </w:tcPr>
          <w:p w14:paraId="55FC10EE" w14:textId="77777777" w:rsidR="002C62D1" w:rsidRDefault="008C3E8A">
            <w:r>
              <w:rPr>
                <w:rFonts w:ascii="Consolas" w:eastAsia="Consolas" w:hAnsi="Consolas" w:cs="Consolas"/>
                <w:color w:val="2A2A2A"/>
                <w:sz w:val="17"/>
                <w:szCs w:val="17"/>
              </w:rPr>
              <w:t xml:space="preserve">                          ┌───────────┐</w:t>
            </w:r>
          </w:p>
          <w:p w14:paraId="4222648F" w14:textId="77777777" w:rsidR="002C62D1" w:rsidRDefault="008C3E8A">
            <w:r>
              <w:rPr>
                <w:rFonts w:ascii="Consolas" w:eastAsia="Consolas" w:hAnsi="Consolas" w:cs="Consolas"/>
                <w:color w:val="2A2A2A"/>
                <w:sz w:val="17"/>
                <w:szCs w:val="17"/>
              </w:rPr>
              <w:t xml:space="preserve">                          │  Identify │</w:t>
            </w:r>
          </w:p>
          <w:p w14:paraId="3C78A395" w14:textId="77777777" w:rsidR="002C62D1" w:rsidRDefault="008C3E8A">
            <w:r>
              <w:rPr>
                <w:rFonts w:ascii="Consolas" w:eastAsia="Consolas" w:hAnsi="Consolas" w:cs="Consolas"/>
                <w:color w:val="2A2A2A"/>
                <w:sz w:val="17"/>
                <w:szCs w:val="17"/>
              </w:rPr>
              <w:t xml:space="preserve">                          └─────┬─────┘</w:t>
            </w:r>
          </w:p>
          <w:p w14:paraId="7B28589A" w14:textId="77777777" w:rsidR="002C62D1" w:rsidRDefault="008C3E8A">
            <w:r>
              <w:rPr>
                <w:rFonts w:ascii="Consolas" w:eastAsia="Consolas" w:hAnsi="Consolas" w:cs="Consolas"/>
                <w:color w:val="2A2A2A"/>
                <w:sz w:val="17"/>
                <w:szCs w:val="17"/>
              </w:rPr>
              <w:t xml:space="preserve">                                ▼</w:t>
            </w:r>
          </w:p>
          <w:p w14:paraId="55DC051A" w14:textId="77777777" w:rsidR="002C62D1" w:rsidRDefault="008C3E8A">
            <w:r>
              <w:rPr>
                <w:rFonts w:ascii="Consolas" w:eastAsia="Consolas" w:hAnsi="Consolas" w:cs="Consolas"/>
                <w:color w:val="2A2A2A"/>
                <w:sz w:val="17"/>
                <w:szCs w:val="17"/>
              </w:rPr>
              <w:t xml:space="preserve">                          ┌───────────┐</w:t>
            </w:r>
          </w:p>
          <w:p w14:paraId="74BCABB5" w14:textId="77777777" w:rsidR="002C62D1" w:rsidRDefault="008C3E8A">
            <w:r>
              <w:rPr>
                <w:rFonts w:ascii="Consolas" w:eastAsia="Consolas" w:hAnsi="Consolas" w:cs="Consolas"/>
                <w:color w:val="2A2A2A"/>
                <w:sz w:val="17"/>
                <w:szCs w:val="17"/>
              </w:rPr>
              <w:t xml:space="preserve">                          │  Request  │</w:t>
            </w:r>
          </w:p>
          <w:p w14:paraId="051422DD" w14:textId="77777777" w:rsidR="002C62D1" w:rsidRDefault="008C3E8A">
            <w:r>
              <w:rPr>
                <w:rFonts w:ascii="Consolas" w:eastAsia="Consolas" w:hAnsi="Consolas" w:cs="Consolas"/>
                <w:color w:val="2A2A2A"/>
                <w:sz w:val="17"/>
                <w:szCs w:val="17"/>
              </w:rPr>
              <w:t xml:space="preserve">                          └─────┬─────┘</w:t>
            </w:r>
          </w:p>
          <w:p w14:paraId="708A1F2C" w14:textId="77777777" w:rsidR="002C62D1" w:rsidRDefault="008C3E8A">
            <w:r>
              <w:rPr>
                <w:rFonts w:ascii="Consolas" w:eastAsia="Consolas" w:hAnsi="Consolas" w:cs="Consolas"/>
                <w:color w:val="2A2A2A"/>
                <w:sz w:val="17"/>
                <w:szCs w:val="17"/>
              </w:rPr>
              <w:t xml:space="preserve">                                ▼</w:t>
            </w:r>
          </w:p>
          <w:p w14:paraId="7DDABF3C" w14:textId="77777777" w:rsidR="002C62D1" w:rsidRDefault="008C3E8A">
            <w:r>
              <w:rPr>
                <w:rFonts w:ascii="Consolas" w:eastAsia="Consolas" w:hAnsi="Consolas" w:cs="Consolas"/>
                <w:color w:val="2A2A2A"/>
                <w:sz w:val="17"/>
                <w:szCs w:val="17"/>
              </w:rPr>
              <w:t xml:space="preserve">                     ┌────────────────────┐</w:t>
            </w:r>
          </w:p>
          <w:p w14:paraId="4BE7627F" w14:textId="77777777" w:rsidR="002C62D1" w:rsidRDefault="008C3E8A">
            <w:r>
              <w:rPr>
                <w:rFonts w:ascii="Consolas" w:eastAsia="Consolas" w:hAnsi="Consolas" w:cs="Consolas"/>
                <w:color w:val="2A2A2A"/>
                <w:sz w:val="17"/>
                <w:szCs w:val="17"/>
              </w:rPr>
              <w:t xml:space="preserve">                     │  Duplicate Search  │</w:t>
            </w:r>
          </w:p>
          <w:p w14:paraId="06BA8C2A" w14:textId="77777777" w:rsidR="002C62D1" w:rsidRDefault="008C3E8A">
            <w:r>
              <w:rPr>
                <w:rFonts w:ascii="Consolas" w:eastAsia="Consolas" w:hAnsi="Consolas" w:cs="Consolas"/>
                <w:color w:val="2A2A2A"/>
                <w:sz w:val="17"/>
                <w:szCs w:val="17"/>
              </w:rPr>
              <w:t xml:space="preserve">                     └─────────┬──────────┘</w:t>
            </w:r>
          </w:p>
          <w:p w14:paraId="3D9FDB8F" w14:textId="77777777" w:rsidR="002C62D1" w:rsidRDefault="008C3E8A">
            <w:r>
              <w:rPr>
                <w:rFonts w:ascii="Consolas" w:eastAsia="Consolas" w:hAnsi="Consolas" w:cs="Consolas"/>
                <w:color w:val="2A2A2A"/>
                <w:sz w:val="17"/>
                <w:szCs w:val="17"/>
              </w:rPr>
              <w:t xml:space="preserve">                               ▼</w:t>
            </w:r>
          </w:p>
          <w:p w14:paraId="38B6CE8C" w14:textId="77777777" w:rsidR="002C62D1" w:rsidRDefault="008C3E8A">
            <w:r>
              <w:rPr>
                <w:rFonts w:ascii="Consolas" w:eastAsia="Consolas" w:hAnsi="Consolas" w:cs="Consolas"/>
                <w:color w:val="2A2A2A"/>
                <w:sz w:val="17"/>
                <w:szCs w:val="17"/>
              </w:rPr>
              <w:t xml:space="preserve">                          ┌───────────┐</w:t>
            </w:r>
          </w:p>
          <w:p w14:paraId="581EA348" w14:textId="77777777" w:rsidR="002C62D1" w:rsidRDefault="008C3E8A">
            <w:r>
              <w:rPr>
                <w:rFonts w:ascii="Consolas" w:eastAsia="Consolas" w:hAnsi="Consolas" w:cs="Consolas"/>
                <w:color w:val="2A2A2A"/>
                <w:sz w:val="17"/>
                <w:szCs w:val="17"/>
              </w:rPr>
              <w:t xml:space="preserve">                          │   Draft   │</w:t>
            </w:r>
          </w:p>
          <w:p w14:paraId="2A6AD381" w14:textId="77777777" w:rsidR="002C62D1" w:rsidRDefault="008C3E8A">
            <w:r>
              <w:rPr>
                <w:rFonts w:ascii="Consolas" w:eastAsia="Consolas" w:hAnsi="Consolas" w:cs="Consolas"/>
                <w:color w:val="2A2A2A"/>
                <w:sz w:val="17"/>
                <w:szCs w:val="17"/>
              </w:rPr>
              <w:t xml:space="preserve">                          └─────┬─────┘</w:t>
            </w:r>
          </w:p>
          <w:p w14:paraId="5F40C73D" w14:textId="77777777" w:rsidR="002C62D1" w:rsidRDefault="008C3E8A">
            <w:r>
              <w:rPr>
                <w:rFonts w:ascii="Consolas" w:eastAsia="Consolas" w:hAnsi="Consolas" w:cs="Consolas"/>
                <w:color w:val="2A2A2A"/>
                <w:sz w:val="17"/>
                <w:szCs w:val="17"/>
              </w:rPr>
              <w:t xml:space="preserve">                                ▼</w:t>
            </w:r>
          </w:p>
          <w:p w14:paraId="53286506" w14:textId="77777777" w:rsidR="002C62D1" w:rsidRDefault="008C3E8A">
            <w:r>
              <w:rPr>
                <w:rFonts w:ascii="Consolas" w:eastAsia="Consolas" w:hAnsi="Consolas" w:cs="Consolas"/>
                <w:color w:val="2A2A2A"/>
                <w:sz w:val="17"/>
                <w:szCs w:val="17"/>
              </w:rPr>
              <w:t xml:space="preserve">                          ┌───────────┐</w:t>
            </w:r>
          </w:p>
          <w:p w14:paraId="4FB8664E" w14:textId="77777777" w:rsidR="002C62D1" w:rsidRDefault="008C3E8A">
            <w:r>
              <w:rPr>
                <w:rFonts w:ascii="Consolas" w:eastAsia="Consolas" w:hAnsi="Consolas" w:cs="Consolas"/>
                <w:color w:val="2A2A2A"/>
                <w:sz w:val="17"/>
                <w:szCs w:val="17"/>
              </w:rPr>
              <w:t xml:space="preserve">                          │ Validate  │</w:t>
            </w:r>
          </w:p>
          <w:p w14:paraId="703990FB" w14:textId="77777777" w:rsidR="002C62D1" w:rsidRDefault="008C3E8A">
            <w:r>
              <w:rPr>
                <w:rFonts w:ascii="Consolas" w:eastAsia="Consolas" w:hAnsi="Consolas" w:cs="Consolas"/>
                <w:color w:val="2A2A2A"/>
                <w:sz w:val="17"/>
                <w:szCs w:val="17"/>
              </w:rPr>
              <w:t xml:space="preserve">                          └─────┬─────┘</w:t>
            </w:r>
          </w:p>
          <w:p w14:paraId="6B7BD46F" w14:textId="77777777" w:rsidR="002C62D1" w:rsidRDefault="008C3E8A">
            <w:r>
              <w:rPr>
                <w:rFonts w:ascii="Consolas" w:eastAsia="Consolas" w:hAnsi="Consolas" w:cs="Consolas"/>
                <w:color w:val="2A2A2A"/>
                <w:sz w:val="17"/>
                <w:szCs w:val="17"/>
              </w:rPr>
              <w:t xml:space="preserve">                      </w:t>
            </w:r>
            <w:r>
              <w:rPr>
                <w:rFonts w:ascii="Consolas" w:eastAsia="Consolas" w:hAnsi="Consolas" w:cs="Consolas"/>
                <w:color w:val="2A2A2A"/>
                <w:sz w:val="17"/>
                <w:szCs w:val="17"/>
              </w:rPr>
              <w:t xml:space="preserve">          ▼</w:t>
            </w:r>
          </w:p>
          <w:p w14:paraId="08918BDB" w14:textId="77777777" w:rsidR="002C62D1" w:rsidRDefault="008C3E8A">
            <w:r>
              <w:rPr>
                <w:rFonts w:ascii="Consolas" w:eastAsia="Consolas" w:hAnsi="Consolas" w:cs="Consolas"/>
                <w:color w:val="2A2A2A"/>
                <w:sz w:val="17"/>
                <w:szCs w:val="17"/>
              </w:rPr>
              <w:t xml:space="preserve">                          ┌───────────┐</w:t>
            </w:r>
          </w:p>
          <w:p w14:paraId="52AF08D4" w14:textId="77777777" w:rsidR="002C62D1" w:rsidRDefault="008C3E8A">
            <w:r>
              <w:rPr>
                <w:rFonts w:ascii="Consolas" w:eastAsia="Consolas" w:hAnsi="Consolas" w:cs="Consolas"/>
                <w:color w:val="2A2A2A"/>
                <w:sz w:val="17"/>
                <w:szCs w:val="17"/>
              </w:rPr>
              <w:t xml:space="preserve">                          │  Review   │</w:t>
            </w:r>
          </w:p>
          <w:p w14:paraId="1FF296AB" w14:textId="77777777" w:rsidR="002C62D1" w:rsidRDefault="008C3E8A">
            <w:r>
              <w:rPr>
                <w:rFonts w:ascii="Consolas" w:eastAsia="Consolas" w:hAnsi="Consolas" w:cs="Consolas"/>
                <w:color w:val="2A2A2A"/>
                <w:sz w:val="17"/>
                <w:szCs w:val="17"/>
              </w:rPr>
              <w:t xml:space="preserve">                          └─────┬─────┘</w:t>
            </w:r>
          </w:p>
          <w:p w14:paraId="388AD5F2" w14:textId="77777777" w:rsidR="002C62D1" w:rsidRDefault="008C3E8A">
            <w:r>
              <w:rPr>
                <w:rFonts w:ascii="Consolas" w:eastAsia="Consolas" w:hAnsi="Consolas" w:cs="Consolas"/>
                <w:color w:val="2A2A2A"/>
                <w:sz w:val="17"/>
                <w:szCs w:val="17"/>
              </w:rPr>
              <w:t xml:space="preserve">                                ▼</w:t>
            </w:r>
          </w:p>
          <w:p w14:paraId="413E64C1" w14:textId="77777777" w:rsidR="002C62D1" w:rsidRDefault="008C3E8A">
            <w:r>
              <w:rPr>
                <w:rFonts w:ascii="Consolas" w:eastAsia="Consolas" w:hAnsi="Consolas" w:cs="Consolas"/>
                <w:color w:val="2A2A2A"/>
                <w:sz w:val="17"/>
                <w:szCs w:val="17"/>
              </w:rPr>
              <w:t xml:space="preserve">                          ┌───────────┐</w:t>
            </w:r>
          </w:p>
          <w:p w14:paraId="11AC10AA" w14:textId="77777777" w:rsidR="002C62D1" w:rsidRDefault="008C3E8A">
            <w:r>
              <w:rPr>
                <w:rFonts w:ascii="Consolas" w:eastAsia="Consolas" w:hAnsi="Consolas" w:cs="Consolas"/>
                <w:color w:val="2A2A2A"/>
                <w:sz w:val="17"/>
                <w:szCs w:val="17"/>
              </w:rPr>
              <w:t xml:space="preserve">                          │  Approve  │</w:t>
            </w:r>
          </w:p>
          <w:p w14:paraId="1108075A" w14:textId="77777777" w:rsidR="002C62D1" w:rsidRDefault="008C3E8A">
            <w:r>
              <w:rPr>
                <w:rFonts w:ascii="Consolas" w:eastAsia="Consolas" w:hAnsi="Consolas" w:cs="Consolas"/>
                <w:color w:val="2A2A2A"/>
                <w:sz w:val="17"/>
                <w:szCs w:val="17"/>
              </w:rPr>
              <w:t xml:space="preserve">          </w:t>
            </w:r>
            <w:r>
              <w:rPr>
                <w:rFonts w:ascii="Consolas" w:eastAsia="Consolas" w:hAnsi="Consolas" w:cs="Consolas"/>
                <w:color w:val="2A2A2A"/>
                <w:sz w:val="17"/>
                <w:szCs w:val="17"/>
              </w:rPr>
              <w:t xml:space="preserve">                └─────┬─────┘</w:t>
            </w:r>
          </w:p>
          <w:p w14:paraId="7C0EC702" w14:textId="77777777" w:rsidR="002C62D1" w:rsidRDefault="008C3E8A">
            <w:r>
              <w:rPr>
                <w:rFonts w:ascii="Consolas" w:eastAsia="Consolas" w:hAnsi="Consolas" w:cs="Consolas"/>
                <w:color w:val="2A2A2A"/>
                <w:sz w:val="17"/>
                <w:szCs w:val="17"/>
              </w:rPr>
              <w:t xml:space="preserve">                                ▼</w:t>
            </w:r>
          </w:p>
          <w:p w14:paraId="5DF58439" w14:textId="77777777" w:rsidR="002C62D1" w:rsidRDefault="008C3E8A">
            <w:r>
              <w:rPr>
                <w:rFonts w:ascii="Consolas" w:eastAsia="Consolas" w:hAnsi="Consolas" w:cs="Consolas"/>
                <w:color w:val="2A2A2A"/>
                <w:sz w:val="17"/>
                <w:szCs w:val="17"/>
              </w:rPr>
              <w:t xml:space="preserve">                          ┌───────────┐</w:t>
            </w:r>
          </w:p>
          <w:p w14:paraId="2EDE5926" w14:textId="77777777" w:rsidR="002C62D1" w:rsidRDefault="008C3E8A">
            <w:r>
              <w:rPr>
                <w:rFonts w:ascii="Consolas" w:eastAsia="Consolas" w:hAnsi="Consolas" w:cs="Consolas"/>
                <w:color w:val="2A2A2A"/>
                <w:sz w:val="17"/>
                <w:szCs w:val="17"/>
              </w:rPr>
              <w:t xml:space="preserve">            ┌────────────►│  ACTIVE   │◄───────────┐</w:t>
            </w:r>
          </w:p>
          <w:p w14:paraId="230EC380" w14:textId="77777777" w:rsidR="002C62D1" w:rsidRDefault="008C3E8A">
            <w:r>
              <w:rPr>
                <w:rFonts w:ascii="Consolas" w:eastAsia="Consolas" w:hAnsi="Consolas" w:cs="Consolas"/>
                <w:color w:val="2A2A2A"/>
                <w:sz w:val="17"/>
                <w:szCs w:val="17"/>
              </w:rPr>
              <w:t xml:space="preserve">            │             └─────┬─────┘            │</w:t>
            </w:r>
          </w:p>
          <w:p w14:paraId="086EBDED" w14:textId="77777777" w:rsidR="002C62D1" w:rsidRDefault="008C3E8A">
            <w:r>
              <w:rPr>
                <w:rFonts w:ascii="Consolas" w:eastAsia="Consolas" w:hAnsi="Consolas" w:cs="Consolas"/>
                <w:color w:val="2A2A2A"/>
                <w:sz w:val="17"/>
                <w:szCs w:val="17"/>
              </w:rPr>
              <w:t xml:space="preserve">            │                   │             </w:t>
            </w:r>
            <w:r>
              <w:rPr>
                <w:rFonts w:ascii="Consolas" w:eastAsia="Consolas" w:hAnsi="Consolas" w:cs="Consolas"/>
                <w:color w:val="2A2A2A"/>
                <w:sz w:val="17"/>
                <w:szCs w:val="17"/>
              </w:rPr>
              <w:t xml:space="preserve">     │</w:t>
            </w:r>
          </w:p>
          <w:p w14:paraId="1B78D7F6" w14:textId="77777777" w:rsidR="002C62D1" w:rsidRDefault="008C3E8A">
            <w:r>
              <w:rPr>
                <w:rFonts w:ascii="Consolas" w:eastAsia="Consolas" w:hAnsi="Consolas" w:cs="Consolas"/>
                <w:color w:val="2A2A2A"/>
                <w:sz w:val="17"/>
                <w:szCs w:val="17"/>
              </w:rPr>
              <w:t xml:space="preserve">       ┌────┴─────┐        ┌────┴─────┐      ┌─────┴─────┐</w:t>
            </w:r>
          </w:p>
          <w:p w14:paraId="0601A7F3" w14:textId="77777777" w:rsidR="002C62D1" w:rsidRDefault="008C3E8A">
            <w:r>
              <w:rPr>
                <w:rFonts w:ascii="Consolas" w:eastAsia="Consolas" w:hAnsi="Consolas" w:cs="Consolas"/>
                <w:color w:val="2A2A2A"/>
                <w:sz w:val="17"/>
                <w:szCs w:val="17"/>
              </w:rPr>
              <w:t xml:space="preserve">       │  Modify  │        │ Suspended│      │  Restore  │</w:t>
            </w:r>
          </w:p>
          <w:p w14:paraId="0894D5DF" w14:textId="77777777" w:rsidR="002C62D1" w:rsidRDefault="008C3E8A">
            <w:r>
              <w:rPr>
                <w:rFonts w:ascii="Consolas" w:eastAsia="Consolas" w:hAnsi="Consolas" w:cs="Consolas"/>
                <w:color w:val="2A2A2A"/>
                <w:sz w:val="17"/>
                <w:szCs w:val="17"/>
              </w:rPr>
              <w:t xml:space="preserve">       └──────────┘        └────┬─────┘      └─────┬─────┘</w:t>
            </w:r>
          </w:p>
          <w:p w14:paraId="50DD6F27" w14:textId="77777777" w:rsidR="002C62D1" w:rsidRDefault="008C3E8A">
            <w:r>
              <w:rPr>
                <w:rFonts w:ascii="Consolas" w:eastAsia="Consolas" w:hAnsi="Consolas" w:cs="Consolas"/>
                <w:color w:val="2A2A2A"/>
                <w:sz w:val="17"/>
                <w:szCs w:val="17"/>
              </w:rPr>
              <w:t xml:space="preserve">                                ▼                  │</w:t>
            </w:r>
          </w:p>
          <w:p w14:paraId="59FE0C46" w14:textId="77777777" w:rsidR="002C62D1" w:rsidRDefault="008C3E8A">
            <w:r>
              <w:rPr>
                <w:rFonts w:ascii="Consolas" w:eastAsia="Consolas" w:hAnsi="Consolas" w:cs="Consolas"/>
                <w:color w:val="2A2A2A"/>
                <w:sz w:val="17"/>
                <w:szCs w:val="17"/>
              </w:rPr>
              <w:t xml:space="preserve">                   </w:t>
            </w:r>
            <w:r>
              <w:rPr>
                <w:rFonts w:ascii="Consolas" w:eastAsia="Consolas" w:hAnsi="Consolas" w:cs="Consolas"/>
                <w:color w:val="2A2A2A"/>
                <w:sz w:val="17"/>
                <w:szCs w:val="17"/>
              </w:rPr>
              <w:t xml:space="preserve">       ┌───────────┐            │</w:t>
            </w:r>
          </w:p>
          <w:p w14:paraId="0229C2DC" w14:textId="77777777" w:rsidR="002C62D1" w:rsidRDefault="008C3E8A">
            <w:r>
              <w:rPr>
                <w:rFonts w:ascii="Consolas" w:eastAsia="Consolas" w:hAnsi="Consolas" w:cs="Consolas"/>
                <w:color w:val="2A2A2A"/>
                <w:sz w:val="17"/>
                <w:szCs w:val="17"/>
              </w:rPr>
              <w:t xml:space="preserve">                          │Deprecated │            │</w:t>
            </w:r>
          </w:p>
          <w:p w14:paraId="172514D7" w14:textId="77777777" w:rsidR="002C62D1" w:rsidRDefault="008C3E8A">
            <w:r>
              <w:rPr>
                <w:rFonts w:ascii="Consolas" w:eastAsia="Consolas" w:hAnsi="Consolas" w:cs="Consolas"/>
                <w:color w:val="2A2A2A"/>
                <w:sz w:val="17"/>
                <w:szCs w:val="17"/>
              </w:rPr>
              <w:t xml:space="preserve">                          └─────┬─────┘            │</w:t>
            </w:r>
          </w:p>
          <w:p w14:paraId="049D4850" w14:textId="77777777" w:rsidR="002C62D1" w:rsidRDefault="008C3E8A">
            <w:r>
              <w:rPr>
                <w:rFonts w:ascii="Consolas" w:eastAsia="Consolas" w:hAnsi="Consolas" w:cs="Consolas"/>
                <w:color w:val="2A2A2A"/>
                <w:sz w:val="17"/>
                <w:szCs w:val="17"/>
              </w:rPr>
              <w:t xml:space="preserve">                                ▼                  │</w:t>
            </w:r>
          </w:p>
          <w:p w14:paraId="20EBE521" w14:textId="77777777" w:rsidR="002C62D1" w:rsidRDefault="008C3E8A">
            <w:r>
              <w:rPr>
                <w:rFonts w:ascii="Consolas" w:eastAsia="Consolas" w:hAnsi="Consolas" w:cs="Consolas"/>
                <w:color w:val="2A2A2A"/>
                <w:sz w:val="17"/>
                <w:szCs w:val="17"/>
              </w:rPr>
              <w:t xml:space="preserve">                          ┌───────────┐            │</w:t>
            </w:r>
          </w:p>
          <w:p w14:paraId="14C1E215" w14:textId="77777777" w:rsidR="002C62D1" w:rsidRDefault="008C3E8A">
            <w:r>
              <w:rPr>
                <w:rFonts w:ascii="Consolas" w:eastAsia="Consolas" w:hAnsi="Consolas" w:cs="Consolas"/>
                <w:color w:val="2A2A2A"/>
                <w:sz w:val="17"/>
                <w:szCs w:val="17"/>
              </w:rPr>
              <w:t xml:space="preserve">                          │ Archived  │────────────┘</w:t>
            </w:r>
          </w:p>
          <w:p w14:paraId="6D0AF0DB" w14:textId="77777777" w:rsidR="002C62D1" w:rsidRDefault="008C3E8A">
            <w:r>
              <w:rPr>
                <w:rFonts w:ascii="Consolas" w:eastAsia="Consolas" w:hAnsi="Consolas" w:cs="Consolas"/>
                <w:color w:val="2A2A2A"/>
                <w:sz w:val="17"/>
                <w:szCs w:val="17"/>
              </w:rPr>
              <w:t xml:space="preserve">                          └───────────┘</w:t>
            </w:r>
          </w:p>
          <w:p w14:paraId="57C6E85C" w14:textId="77777777" w:rsidR="002C62D1" w:rsidRDefault="008C3E8A">
            <w:r>
              <w:rPr>
                <w:rFonts w:ascii="Consolas" w:eastAsia="Consolas" w:hAnsi="Consolas" w:cs="Consolas"/>
                <w:color w:val="2A2A2A"/>
                <w:sz w:val="17"/>
                <w:szCs w:val="17"/>
              </w:rPr>
              <w:t xml:space="preserve"> </w:t>
            </w:r>
          </w:p>
          <w:p w14:paraId="04CCF35B" w14:textId="77777777" w:rsidR="002C62D1" w:rsidRDefault="008C3E8A">
            <w:r>
              <w:rPr>
                <w:rFonts w:ascii="Consolas" w:eastAsia="Consolas" w:hAnsi="Consolas" w:cs="Consolas"/>
                <w:color w:val="2A2A2A"/>
                <w:sz w:val="17"/>
                <w:szCs w:val="17"/>
              </w:rPr>
              <w:t>Records are never hard-deleted once referenced by a transaction.</w:t>
            </w:r>
          </w:p>
        </w:tc>
      </w:tr>
    </w:tbl>
    <w:p w14:paraId="401B67AC" w14:textId="77777777" w:rsidR="002C62D1" w:rsidRDefault="008C3E8A">
      <w:pPr>
        <w:spacing w:before="70" w:after="180"/>
      </w:pPr>
      <w:r>
        <w:rPr>
          <w:i/>
          <w:iCs/>
          <w:color w:val="595959"/>
          <w:sz w:val="17"/>
          <w:szCs w:val="17"/>
        </w:rPr>
        <w:t>Figure B.1 — Consolidated master data life</w:t>
      </w:r>
      <w:r>
        <w:rPr>
          <w:i/>
          <w:iCs/>
          <w:color w:val="595959"/>
          <w:sz w:val="17"/>
          <w:szCs w:val="17"/>
        </w:rPr>
        <w:t>cycle.</w:t>
      </w:r>
    </w:p>
    <w:p w14:paraId="766501CE" w14:textId="77777777" w:rsidR="002C62D1" w:rsidRDefault="008C3E8A">
      <w:pPr>
        <w:pStyle w:val="Heading2"/>
        <w:keepNext/>
        <w:spacing w:before="280" w:after="100"/>
      </w:pPr>
      <w:bookmarkStart w:id="148" w:name="_Toc239320610"/>
      <w:r>
        <w:t>Appendix C — Governance Responsibility Matrix (RACI)</w:t>
      </w:r>
      <w:bookmarkEnd w:id="148"/>
    </w:p>
    <w:p w14:paraId="1C033140" w14:textId="77777777" w:rsidR="002C62D1" w:rsidRDefault="008C3E8A">
      <w:pPr>
        <w:spacing w:before="60" w:after="120" w:line="264" w:lineRule="auto"/>
        <w:jc w:val="both"/>
      </w:pPr>
      <w:r>
        <w:t>R = Responsible · A = Accountable · C = Consulted · I = Informed. This is the consolidated matrix; the operational detail is in Section 8.3.</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688"/>
        <w:gridCol w:w="1152"/>
        <w:gridCol w:w="1152"/>
        <w:gridCol w:w="1152"/>
        <w:gridCol w:w="1152"/>
        <w:gridCol w:w="1152"/>
        <w:gridCol w:w="1152"/>
      </w:tblGrid>
      <w:tr w:rsidR="002C62D1" w14:paraId="730460BF" w14:textId="77777777">
        <w:tblPrEx>
          <w:tblCellMar>
            <w:top w:w="0" w:type="dxa"/>
            <w:bottom w:w="0" w:type="dxa"/>
          </w:tblCellMar>
        </w:tblPrEx>
        <w:trPr>
          <w:tblHeader/>
        </w:trPr>
        <w:tc>
          <w:tcPr>
            <w:tcW w:w="2688" w:type="dxa"/>
            <w:shd w:val="clear" w:color="auto" w:fill="1F3864"/>
            <w:tcMar>
              <w:top w:w="60" w:type="dxa"/>
              <w:left w:w="110" w:type="dxa"/>
              <w:bottom w:w="60" w:type="dxa"/>
              <w:right w:w="110" w:type="dxa"/>
            </w:tcMar>
            <w:vAlign w:val="center"/>
          </w:tcPr>
          <w:p w14:paraId="41853001" w14:textId="77777777" w:rsidR="002C62D1" w:rsidRDefault="008C3E8A">
            <w:pPr>
              <w:spacing w:before="40" w:after="40"/>
              <w:jc w:val="center"/>
            </w:pPr>
            <w:r>
              <w:rPr>
                <w:b/>
                <w:bCs/>
                <w:color w:val="FFFFFF"/>
                <w:sz w:val="19"/>
                <w:szCs w:val="19"/>
              </w:rPr>
              <w:t>Activity</w:t>
            </w:r>
          </w:p>
        </w:tc>
        <w:tc>
          <w:tcPr>
            <w:tcW w:w="1152" w:type="dxa"/>
            <w:shd w:val="clear" w:color="auto" w:fill="1F3864"/>
            <w:tcMar>
              <w:top w:w="60" w:type="dxa"/>
              <w:left w:w="110" w:type="dxa"/>
              <w:bottom w:w="60" w:type="dxa"/>
              <w:right w:w="110" w:type="dxa"/>
            </w:tcMar>
            <w:vAlign w:val="center"/>
          </w:tcPr>
          <w:p w14:paraId="2D8F6258" w14:textId="77777777" w:rsidR="002C62D1" w:rsidRDefault="008C3E8A">
            <w:pPr>
              <w:spacing w:before="40" w:after="40"/>
              <w:jc w:val="center"/>
            </w:pPr>
            <w:r>
              <w:rPr>
                <w:b/>
                <w:bCs/>
                <w:color w:val="FFFFFF"/>
                <w:sz w:val="19"/>
                <w:szCs w:val="19"/>
              </w:rPr>
              <w:t>Exec Sponsor</w:t>
            </w:r>
          </w:p>
        </w:tc>
        <w:tc>
          <w:tcPr>
            <w:tcW w:w="1152" w:type="dxa"/>
            <w:shd w:val="clear" w:color="auto" w:fill="1F3864"/>
            <w:tcMar>
              <w:top w:w="60" w:type="dxa"/>
              <w:left w:w="110" w:type="dxa"/>
              <w:bottom w:w="60" w:type="dxa"/>
              <w:right w:w="110" w:type="dxa"/>
            </w:tcMar>
            <w:vAlign w:val="center"/>
          </w:tcPr>
          <w:p w14:paraId="70BC847C" w14:textId="77777777" w:rsidR="002C62D1" w:rsidRDefault="008C3E8A">
            <w:pPr>
              <w:spacing w:before="40" w:after="40"/>
              <w:jc w:val="center"/>
            </w:pPr>
            <w:r>
              <w:rPr>
                <w:b/>
                <w:bCs/>
                <w:color w:val="FFFFFF"/>
                <w:sz w:val="19"/>
                <w:szCs w:val="19"/>
              </w:rPr>
              <w:t>Gov. Board</w:t>
            </w:r>
          </w:p>
        </w:tc>
        <w:tc>
          <w:tcPr>
            <w:tcW w:w="1152" w:type="dxa"/>
            <w:shd w:val="clear" w:color="auto" w:fill="1F3864"/>
            <w:tcMar>
              <w:top w:w="60" w:type="dxa"/>
              <w:left w:w="110" w:type="dxa"/>
              <w:bottom w:w="60" w:type="dxa"/>
              <w:right w:w="110" w:type="dxa"/>
            </w:tcMar>
            <w:vAlign w:val="center"/>
          </w:tcPr>
          <w:p w14:paraId="0B3383EF" w14:textId="77777777" w:rsidR="002C62D1" w:rsidRDefault="008C3E8A">
            <w:pPr>
              <w:spacing w:before="40" w:after="40"/>
              <w:jc w:val="center"/>
            </w:pPr>
            <w:r>
              <w:rPr>
                <w:b/>
                <w:bCs/>
                <w:color w:val="FFFFFF"/>
                <w:sz w:val="19"/>
                <w:szCs w:val="19"/>
              </w:rPr>
              <w:t>Data Owner</w:t>
            </w:r>
          </w:p>
        </w:tc>
        <w:tc>
          <w:tcPr>
            <w:tcW w:w="1152" w:type="dxa"/>
            <w:shd w:val="clear" w:color="auto" w:fill="1F3864"/>
            <w:tcMar>
              <w:top w:w="60" w:type="dxa"/>
              <w:left w:w="110" w:type="dxa"/>
              <w:bottom w:w="60" w:type="dxa"/>
              <w:right w:w="110" w:type="dxa"/>
            </w:tcMar>
            <w:vAlign w:val="center"/>
          </w:tcPr>
          <w:p w14:paraId="5259171A" w14:textId="77777777" w:rsidR="002C62D1" w:rsidRDefault="008C3E8A">
            <w:pPr>
              <w:spacing w:before="40" w:after="40"/>
              <w:jc w:val="center"/>
            </w:pPr>
            <w:r>
              <w:rPr>
                <w:b/>
                <w:bCs/>
                <w:color w:val="FFFFFF"/>
                <w:sz w:val="19"/>
                <w:szCs w:val="19"/>
              </w:rPr>
              <w:t>Data Steward</w:t>
            </w:r>
          </w:p>
        </w:tc>
        <w:tc>
          <w:tcPr>
            <w:tcW w:w="1152" w:type="dxa"/>
            <w:shd w:val="clear" w:color="auto" w:fill="1F3864"/>
            <w:tcMar>
              <w:top w:w="60" w:type="dxa"/>
              <w:left w:w="110" w:type="dxa"/>
              <w:bottom w:w="60" w:type="dxa"/>
              <w:right w:w="110" w:type="dxa"/>
            </w:tcMar>
            <w:vAlign w:val="center"/>
          </w:tcPr>
          <w:p w14:paraId="3ED831E3" w14:textId="77777777" w:rsidR="002C62D1" w:rsidRDefault="008C3E8A">
            <w:pPr>
              <w:spacing w:before="40" w:after="40"/>
              <w:jc w:val="center"/>
            </w:pPr>
            <w:r>
              <w:rPr>
                <w:b/>
                <w:bCs/>
                <w:color w:val="FFFFFF"/>
                <w:sz w:val="19"/>
                <w:szCs w:val="19"/>
              </w:rPr>
              <w:t>Custodian</w:t>
            </w:r>
          </w:p>
        </w:tc>
        <w:tc>
          <w:tcPr>
            <w:tcW w:w="1152" w:type="dxa"/>
            <w:shd w:val="clear" w:color="auto" w:fill="1F3864"/>
            <w:tcMar>
              <w:top w:w="60" w:type="dxa"/>
              <w:left w:w="110" w:type="dxa"/>
              <w:bottom w:w="60" w:type="dxa"/>
              <w:right w:w="110" w:type="dxa"/>
            </w:tcMar>
            <w:vAlign w:val="center"/>
          </w:tcPr>
          <w:p w14:paraId="06FEAB75" w14:textId="77777777" w:rsidR="002C62D1" w:rsidRDefault="008C3E8A">
            <w:pPr>
              <w:spacing w:before="40" w:after="40"/>
              <w:jc w:val="center"/>
            </w:pPr>
            <w:r>
              <w:rPr>
                <w:b/>
                <w:bCs/>
                <w:color w:val="FFFFFF"/>
                <w:sz w:val="19"/>
                <w:szCs w:val="19"/>
              </w:rPr>
              <w:t>Consumer</w:t>
            </w:r>
          </w:p>
        </w:tc>
      </w:tr>
      <w:tr w:rsidR="002C62D1" w14:paraId="45D4A2DE"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0A0076E7" w14:textId="77777777" w:rsidR="002C62D1" w:rsidRDefault="008C3E8A">
            <w:pPr>
              <w:spacing w:before="40" w:after="40"/>
            </w:pPr>
            <w:r>
              <w:rPr>
                <w:sz w:val="19"/>
                <w:szCs w:val="19"/>
              </w:rPr>
              <w:t>Approve this standard</w:t>
            </w:r>
          </w:p>
        </w:tc>
        <w:tc>
          <w:tcPr>
            <w:tcW w:w="1152" w:type="dxa"/>
            <w:tcMar>
              <w:top w:w="60" w:type="dxa"/>
              <w:left w:w="110" w:type="dxa"/>
              <w:bottom w:w="60" w:type="dxa"/>
              <w:right w:w="110" w:type="dxa"/>
            </w:tcMar>
            <w:vAlign w:val="center"/>
          </w:tcPr>
          <w:p w14:paraId="4EDE249A" w14:textId="77777777" w:rsidR="002C62D1" w:rsidRDefault="008C3E8A">
            <w:pPr>
              <w:spacing w:before="40" w:after="40"/>
            </w:pPr>
            <w:r>
              <w:rPr>
                <w:sz w:val="19"/>
                <w:szCs w:val="19"/>
              </w:rPr>
              <w:t>A</w:t>
            </w:r>
          </w:p>
        </w:tc>
        <w:tc>
          <w:tcPr>
            <w:tcW w:w="1152" w:type="dxa"/>
            <w:tcMar>
              <w:top w:w="60" w:type="dxa"/>
              <w:left w:w="110" w:type="dxa"/>
              <w:bottom w:w="60" w:type="dxa"/>
              <w:right w:w="110" w:type="dxa"/>
            </w:tcMar>
            <w:vAlign w:val="center"/>
          </w:tcPr>
          <w:p w14:paraId="3B2F19FD" w14:textId="77777777" w:rsidR="002C62D1" w:rsidRDefault="008C3E8A">
            <w:pPr>
              <w:spacing w:before="40" w:after="40"/>
            </w:pPr>
            <w:r>
              <w:rPr>
                <w:sz w:val="19"/>
                <w:szCs w:val="19"/>
              </w:rPr>
              <w:t>R</w:t>
            </w:r>
          </w:p>
        </w:tc>
        <w:tc>
          <w:tcPr>
            <w:tcW w:w="1152" w:type="dxa"/>
            <w:tcMar>
              <w:top w:w="60" w:type="dxa"/>
              <w:left w:w="110" w:type="dxa"/>
              <w:bottom w:w="60" w:type="dxa"/>
              <w:right w:w="110" w:type="dxa"/>
            </w:tcMar>
            <w:vAlign w:val="center"/>
          </w:tcPr>
          <w:p w14:paraId="1904C3EC"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66DCF35F"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45717E05"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2DFC5EFC" w14:textId="77777777" w:rsidR="002C62D1" w:rsidRDefault="008C3E8A">
            <w:pPr>
              <w:spacing w:before="40" w:after="40"/>
            </w:pPr>
            <w:r>
              <w:rPr>
                <w:sz w:val="19"/>
                <w:szCs w:val="19"/>
              </w:rPr>
              <w:t>I</w:t>
            </w:r>
          </w:p>
        </w:tc>
      </w:tr>
      <w:tr w:rsidR="002C62D1" w14:paraId="2D96E911"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0978F6C5" w14:textId="77777777" w:rsidR="002C62D1" w:rsidRDefault="008C3E8A">
            <w:pPr>
              <w:spacing w:before="40" w:after="40"/>
            </w:pPr>
            <w:r>
              <w:rPr>
                <w:sz w:val="19"/>
                <w:szCs w:val="19"/>
              </w:rPr>
              <w:t>Approve a new domain</w:t>
            </w:r>
          </w:p>
        </w:tc>
        <w:tc>
          <w:tcPr>
            <w:tcW w:w="1152" w:type="dxa"/>
            <w:shd w:val="clear" w:color="auto" w:fill="F2F6FB"/>
            <w:tcMar>
              <w:top w:w="60" w:type="dxa"/>
              <w:left w:w="110" w:type="dxa"/>
              <w:bottom w:w="60" w:type="dxa"/>
              <w:right w:w="110" w:type="dxa"/>
            </w:tcMar>
            <w:vAlign w:val="center"/>
          </w:tcPr>
          <w:p w14:paraId="009F8810"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03336C8A" w14:textId="77777777" w:rsidR="002C62D1" w:rsidRDefault="008C3E8A">
            <w:pPr>
              <w:spacing w:before="40" w:after="40"/>
            </w:pPr>
            <w:r>
              <w:rPr>
                <w:sz w:val="19"/>
                <w:szCs w:val="19"/>
              </w:rPr>
              <w:t>A</w:t>
            </w:r>
          </w:p>
        </w:tc>
        <w:tc>
          <w:tcPr>
            <w:tcW w:w="1152" w:type="dxa"/>
            <w:shd w:val="clear" w:color="auto" w:fill="F2F6FB"/>
            <w:tcMar>
              <w:top w:w="60" w:type="dxa"/>
              <w:left w:w="110" w:type="dxa"/>
              <w:bottom w:w="60" w:type="dxa"/>
              <w:right w:w="110" w:type="dxa"/>
            </w:tcMar>
            <w:vAlign w:val="center"/>
          </w:tcPr>
          <w:p w14:paraId="66D78961" w14:textId="77777777" w:rsidR="002C62D1" w:rsidRDefault="008C3E8A">
            <w:pPr>
              <w:spacing w:before="40" w:after="40"/>
            </w:pPr>
            <w:r>
              <w:rPr>
                <w:sz w:val="19"/>
                <w:szCs w:val="19"/>
              </w:rPr>
              <w:t>R</w:t>
            </w:r>
          </w:p>
        </w:tc>
        <w:tc>
          <w:tcPr>
            <w:tcW w:w="1152" w:type="dxa"/>
            <w:shd w:val="clear" w:color="auto" w:fill="F2F6FB"/>
            <w:tcMar>
              <w:top w:w="60" w:type="dxa"/>
              <w:left w:w="110" w:type="dxa"/>
              <w:bottom w:w="60" w:type="dxa"/>
              <w:right w:w="110" w:type="dxa"/>
            </w:tcMar>
            <w:vAlign w:val="center"/>
          </w:tcPr>
          <w:p w14:paraId="75BE29C2"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1B54EF11"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24640EC2" w14:textId="77777777" w:rsidR="002C62D1" w:rsidRDefault="008C3E8A">
            <w:pPr>
              <w:spacing w:before="40" w:after="40"/>
            </w:pPr>
            <w:r>
              <w:rPr>
                <w:sz w:val="19"/>
                <w:szCs w:val="19"/>
              </w:rPr>
              <w:t>I</w:t>
            </w:r>
          </w:p>
        </w:tc>
      </w:tr>
      <w:tr w:rsidR="002C62D1" w14:paraId="7D1C7962"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1177FAAF" w14:textId="77777777" w:rsidR="002C62D1" w:rsidRDefault="008C3E8A">
            <w:pPr>
              <w:spacing w:before="40" w:after="40"/>
            </w:pPr>
            <w:r>
              <w:rPr>
                <w:sz w:val="19"/>
                <w:szCs w:val="19"/>
              </w:rPr>
              <w:t>Assign domain ownership</w:t>
            </w:r>
          </w:p>
        </w:tc>
        <w:tc>
          <w:tcPr>
            <w:tcW w:w="1152" w:type="dxa"/>
            <w:tcMar>
              <w:top w:w="60" w:type="dxa"/>
              <w:left w:w="110" w:type="dxa"/>
              <w:bottom w:w="60" w:type="dxa"/>
              <w:right w:w="110" w:type="dxa"/>
            </w:tcMar>
            <w:vAlign w:val="center"/>
          </w:tcPr>
          <w:p w14:paraId="42D8C651" w14:textId="77777777" w:rsidR="002C62D1" w:rsidRDefault="008C3E8A">
            <w:pPr>
              <w:spacing w:before="40" w:after="40"/>
            </w:pPr>
            <w:r>
              <w:rPr>
                <w:sz w:val="19"/>
                <w:szCs w:val="19"/>
              </w:rPr>
              <w:t>A</w:t>
            </w:r>
          </w:p>
        </w:tc>
        <w:tc>
          <w:tcPr>
            <w:tcW w:w="1152" w:type="dxa"/>
            <w:tcMar>
              <w:top w:w="60" w:type="dxa"/>
              <w:left w:w="110" w:type="dxa"/>
              <w:bottom w:w="60" w:type="dxa"/>
              <w:right w:w="110" w:type="dxa"/>
            </w:tcMar>
            <w:vAlign w:val="center"/>
          </w:tcPr>
          <w:p w14:paraId="113CFADA" w14:textId="77777777" w:rsidR="002C62D1" w:rsidRDefault="008C3E8A">
            <w:pPr>
              <w:spacing w:before="40" w:after="40"/>
            </w:pPr>
            <w:r>
              <w:rPr>
                <w:sz w:val="19"/>
                <w:szCs w:val="19"/>
              </w:rPr>
              <w:t>R</w:t>
            </w:r>
          </w:p>
        </w:tc>
        <w:tc>
          <w:tcPr>
            <w:tcW w:w="1152" w:type="dxa"/>
            <w:tcMar>
              <w:top w:w="60" w:type="dxa"/>
              <w:left w:w="110" w:type="dxa"/>
              <w:bottom w:w="60" w:type="dxa"/>
              <w:right w:w="110" w:type="dxa"/>
            </w:tcMar>
            <w:vAlign w:val="center"/>
          </w:tcPr>
          <w:p w14:paraId="6B704679"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4D4C8286"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0B381E2F"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02EA99D7" w14:textId="77777777" w:rsidR="002C62D1" w:rsidRDefault="008C3E8A">
            <w:pPr>
              <w:spacing w:before="40" w:after="40"/>
            </w:pPr>
            <w:r>
              <w:rPr>
                <w:sz w:val="19"/>
                <w:szCs w:val="19"/>
              </w:rPr>
              <w:t>I</w:t>
            </w:r>
          </w:p>
        </w:tc>
      </w:tr>
      <w:tr w:rsidR="002C62D1" w14:paraId="5A635D1C"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4869B238" w14:textId="77777777" w:rsidR="002C62D1" w:rsidRDefault="008C3E8A">
            <w:pPr>
              <w:spacing w:before="40" w:after="40"/>
            </w:pPr>
            <w:r>
              <w:rPr>
                <w:sz w:val="19"/>
                <w:szCs w:val="19"/>
              </w:rPr>
              <w:t>Define domain rules</w:t>
            </w:r>
          </w:p>
        </w:tc>
        <w:tc>
          <w:tcPr>
            <w:tcW w:w="1152" w:type="dxa"/>
            <w:shd w:val="clear" w:color="auto" w:fill="F2F6FB"/>
            <w:tcMar>
              <w:top w:w="60" w:type="dxa"/>
              <w:left w:w="110" w:type="dxa"/>
              <w:bottom w:w="60" w:type="dxa"/>
              <w:right w:w="110" w:type="dxa"/>
            </w:tcMar>
            <w:vAlign w:val="center"/>
          </w:tcPr>
          <w:p w14:paraId="19E6E470" w14:textId="77777777" w:rsidR="002C62D1" w:rsidRDefault="008C3E8A">
            <w:pPr>
              <w:spacing w:before="40" w:after="40"/>
            </w:pPr>
            <w:r>
              <w:rPr>
                <w:sz w:val="19"/>
                <w:szCs w:val="19"/>
              </w:rPr>
              <w:t>I</w:t>
            </w:r>
          </w:p>
        </w:tc>
        <w:tc>
          <w:tcPr>
            <w:tcW w:w="1152" w:type="dxa"/>
            <w:shd w:val="clear" w:color="auto" w:fill="F2F6FB"/>
            <w:tcMar>
              <w:top w:w="60" w:type="dxa"/>
              <w:left w:w="110" w:type="dxa"/>
              <w:bottom w:w="60" w:type="dxa"/>
              <w:right w:w="110" w:type="dxa"/>
            </w:tcMar>
            <w:vAlign w:val="center"/>
          </w:tcPr>
          <w:p w14:paraId="49D66B36"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41DBDE3E" w14:textId="77777777" w:rsidR="002C62D1" w:rsidRDefault="008C3E8A">
            <w:pPr>
              <w:spacing w:before="40" w:after="40"/>
            </w:pPr>
            <w:r>
              <w:rPr>
                <w:sz w:val="19"/>
                <w:szCs w:val="19"/>
              </w:rPr>
              <w:t>A</w:t>
            </w:r>
          </w:p>
        </w:tc>
        <w:tc>
          <w:tcPr>
            <w:tcW w:w="1152" w:type="dxa"/>
            <w:shd w:val="clear" w:color="auto" w:fill="F2F6FB"/>
            <w:tcMar>
              <w:top w:w="60" w:type="dxa"/>
              <w:left w:w="110" w:type="dxa"/>
              <w:bottom w:w="60" w:type="dxa"/>
              <w:right w:w="110" w:type="dxa"/>
            </w:tcMar>
            <w:vAlign w:val="center"/>
          </w:tcPr>
          <w:p w14:paraId="2AE9D262" w14:textId="77777777" w:rsidR="002C62D1" w:rsidRDefault="008C3E8A">
            <w:pPr>
              <w:spacing w:before="40" w:after="40"/>
            </w:pPr>
            <w:r>
              <w:rPr>
                <w:sz w:val="19"/>
                <w:szCs w:val="19"/>
              </w:rPr>
              <w:t>R</w:t>
            </w:r>
          </w:p>
        </w:tc>
        <w:tc>
          <w:tcPr>
            <w:tcW w:w="1152" w:type="dxa"/>
            <w:shd w:val="clear" w:color="auto" w:fill="F2F6FB"/>
            <w:tcMar>
              <w:top w:w="60" w:type="dxa"/>
              <w:left w:w="110" w:type="dxa"/>
              <w:bottom w:w="60" w:type="dxa"/>
              <w:right w:w="110" w:type="dxa"/>
            </w:tcMar>
            <w:vAlign w:val="center"/>
          </w:tcPr>
          <w:p w14:paraId="6738B59E"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059C5B33" w14:textId="77777777" w:rsidR="002C62D1" w:rsidRDefault="008C3E8A">
            <w:pPr>
              <w:spacing w:before="40" w:after="40"/>
            </w:pPr>
            <w:r>
              <w:rPr>
                <w:sz w:val="19"/>
                <w:szCs w:val="19"/>
              </w:rPr>
              <w:t>I</w:t>
            </w:r>
          </w:p>
        </w:tc>
      </w:tr>
      <w:tr w:rsidR="002C62D1" w14:paraId="5A4879C5"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30F7F41B" w14:textId="77777777" w:rsidR="002C62D1" w:rsidRDefault="008C3E8A">
            <w:pPr>
              <w:spacing w:before="40" w:after="40"/>
            </w:pPr>
            <w:r>
              <w:rPr>
                <w:sz w:val="19"/>
                <w:szCs w:val="19"/>
              </w:rPr>
              <w:t>Request master data</w:t>
            </w:r>
          </w:p>
        </w:tc>
        <w:tc>
          <w:tcPr>
            <w:tcW w:w="1152" w:type="dxa"/>
            <w:tcMar>
              <w:top w:w="60" w:type="dxa"/>
              <w:left w:w="110" w:type="dxa"/>
              <w:bottom w:w="60" w:type="dxa"/>
              <w:right w:w="110" w:type="dxa"/>
            </w:tcMar>
            <w:vAlign w:val="center"/>
          </w:tcPr>
          <w:p w14:paraId="335C9018"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0110ABDC"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779DC0CE"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79FA8D47"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1C0ADE7F"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680671CB" w14:textId="77777777" w:rsidR="002C62D1" w:rsidRDefault="008C3E8A">
            <w:pPr>
              <w:spacing w:before="40" w:after="40"/>
            </w:pPr>
            <w:r>
              <w:rPr>
                <w:sz w:val="19"/>
                <w:szCs w:val="19"/>
              </w:rPr>
              <w:t>R</w:t>
            </w:r>
          </w:p>
        </w:tc>
      </w:tr>
      <w:tr w:rsidR="002C62D1" w14:paraId="6B11E498"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29747287" w14:textId="77777777" w:rsidR="002C62D1" w:rsidRDefault="008C3E8A">
            <w:pPr>
              <w:spacing w:before="40" w:after="40"/>
            </w:pPr>
            <w:r>
              <w:rPr>
                <w:sz w:val="19"/>
                <w:szCs w:val="19"/>
              </w:rPr>
              <w:lastRenderedPageBreak/>
              <w:t>Duplicate check and validation</w:t>
            </w:r>
          </w:p>
        </w:tc>
        <w:tc>
          <w:tcPr>
            <w:tcW w:w="1152" w:type="dxa"/>
            <w:shd w:val="clear" w:color="auto" w:fill="F2F6FB"/>
            <w:tcMar>
              <w:top w:w="60" w:type="dxa"/>
              <w:left w:w="110" w:type="dxa"/>
              <w:bottom w:w="60" w:type="dxa"/>
              <w:right w:w="110" w:type="dxa"/>
            </w:tcMar>
            <w:vAlign w:val="center"/>
          </w:tcPr>
          <w:p w14:paraId="735A7776" w14:textId="77777777" w:rsidR="002C62D1" w:rsidRDefault="008C3E8A">
            <w:pPr>
              <w:spacing w:before="40" w:after="40"/>
            </w:pPr>
            <w:r>
              <w:rPr>
                <w:sz w:val="19"/>
                <w:szCs w:val="19"/>
              </w:rPr>
              <w:t>I</w:t>
            </w:r>
          </w:p>
        </w:tc>
        <w:tc>
          <w:tcPr>
            <w:tcW w:w="1152" w:type="dxa"/>
            <w:shd w:val="clear" w:color="auto" w:fill="F2F6FB"/>
            <w:tcMar>
              <w:top w:w="60" w:type="dxa"/>
              <w:left w:w="110" w:type="dxa"/>
              <w:bottom w:w="60" w:type="dxa"/>
              <w:right w:w="110" w:type="dxa"/>
            </w:tcMar>
            <w:vAlign w:val="center"/>
          </w:tcPr>
          <w:p w14:paraId="70A5E293" w14:textId="77777777" w:rsidR="002C62D1" w:rsidRDefault="008C3E8A">
            <w:pPr>
              <w:spacing w:before="40" w:after="40"/>
            </w:pPr>
            <w:r>
              <w:rPr>
                <w:sz w:val="19"/>
                <w:szCs w:val="19"/>
              </w:rPr>
              <w:t>I</w:t>
            </w:r>
          </w:p>
        </w:tc>
        <w:tc>
          <w:tcPr>
            <w:tcW w:w="1152" w:type="dxa"/>
            <w:shd w:val="clear" w:color="auto" w:fill="F2F6FB"/>
            <w:tcMar>
              <w:top w:w="60" w:type="dxa"/>
              <w:left w:w="110" w:type="dxa"/>
              <w:bottom w:w="60" w:type="dxa"/>
              <w:right w:w="110" w:type="dxa"/>
            </w:tcMar>
            <w:vAlign w:val="center"/>
          </w:tcPr>
          <w:p w14:paraId="26F21338" w14:textId="77777777" w:rsidR="002C62D1" w:rsidRDefault="008C3E8A">
            <w:pPr>
              <w:spacing w:before="40" w:after="40"/>
            </w:pPr>
            <w:r>
              <w:rPr>
                <w:sz w:val="19"/>
                <w:szCs w:val="19"/>
              </w:rPr>
              <w:t>A</w:t>
            </w:r>
          </w:p>
        </w:tc>
        <w:tc>
          <w:tcPr>
            <w:tcW w:w="1152" w:type="dxa"/>
            <w:shd w:val="clear" w:color="auto" w:fill="F2F6FB"/>
            <w:tcMar>
              <w:top w:w="60" w:type="dxa"/>
              <w:left w:w="110" w:type="dxa"/>
              <w:bottom w:w="60" w:type="dxa"/>
              <w:right w:w="110" w:type="dxa"/>
            </w:tcMar>
            <w:vAlign w:val="center"/>
          </w:tcPr>
          <w:p w14:paraId="2FD821E3" w14:textId="77777777" w:rsidR="002C62D1" w:rsidRDefault="008C3E8A">
            <w:pPr>
              <w:spacing w:before="40" w:after="40"/>
            </w:pPr>
            <w:r>
              <w:rPr>
                <w:sz w:val="19"/>
                <w:szCs w:val="19"/>
              </w:rPr>
              <w:t>R</w:t>
            </w:r>
          </w:p>
        </w:tc>
        <w:tc>
          <w:tcPr>
            <w:tcW w:w="1152" w:type="dxa"/>
            <w:shd w:val="clear" w:color="auto" w:fill="F2F6FB"/>
            <w:tcMar>
              <w:top w:w="60" w:type="dxa"/>
              <w:left w:w="110" w:type="dxa"/>
              <w:bottom w:w="60" w:type="dxa"/>
              <w:right w:w="110" w:type="dxa"/>
            </w:tcMar>
            <w:vAlign w:val="center"/>
          </w:tcPr>
          <w:p w14:paraId="1198D371"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2EF43E97" w14:textId="77777777" w:rsidR="002C62D1" w:rsidRDefault="008C3E8A">
            <w:pPr>
              <w:spacing w:before="40" w:after="40"/>
            </w:pPr>
            <w:r>
              <w:rPr>
                <w:sz w:val="19"/>
                <w:szCs w:val="19"/>
              </w:rPr>
              <w:t>C</w:t>
            </w:r>
          </w:p>
        </w:tc>
      </w:tr>
      <w:tr w:rsidR="002C62D1" w14:paraId="0BD58658"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287B8ED6" w14:textId="77777777" w:rsidR="002C62D1" w:rsidRDefault="008C3E8A">
            <w:pPr>
              <w:spacing w:before="40" w:after="40"/>
            </w:pPr>
            <w:r>
              <w:rPr>
                <w:sz w:val="19"/>
                <w:szCs w:val="19"/>
              </w:rPr>
              <w:t>Approve Tier 1 record or change</w:t>
            </w:r>
          </w:p>
        </w:tc>
        <w:tc>
          <w:tcPr>
            <w:tcW w:w="1152" w:type="dxa"/>
            <w:tcMar>
              <w:top w:w="60" w:type="dxa"/>
              <w:left w:w="110" w:type="dxa"/>
              <w:bottom w:w="60" w:type="dxa"/>
              <w:right w:w="110" w:type="dxa"/>
            </w:tcMar>
            <w:vAlign w:val="center"/>
          </w:tcPr>
          <w:p w14:paraId="272365B6"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1401B2EA"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20396C8A" w14:textId="77777777" w:rsidR="002C62D1" w:rsidRDefault="008C3E8A">
            <w:pPr>
              <w:spacing w:before="40" w:after="40"/>
            </w:pPr>
            <w:r>
              <w:rPr>
                <w:sz w:val="19"/>
                <w:szCs w:val="19"/>
              </w:rPr>
              <w:t>A / R</w:t>
            </w:r>
          </w:p>
        </w:tc>
        <w:tc>
          <w:tcPr>
            <w:tcW w:w="1152" w:type="dxa"/>
            <w:tcMar>
              <w:top w:w="60" w:type="dxa"/>
              <w:left w:w="110" w:type="dxa"/>
              <w:bottom w:w="60" w:type="dxa"/>
              <w:right w:w="110" w:type="dxa"/>
            </w:tcMar>
            <w:vAlign w:val="center"/>
          </w:tcPr>
          <w:p w14:paraId="5605A015"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30DB1714"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60111EC0" w14:textId="77777777" w:rsidR="002C62D1" w:rsidRDefault="008C3E8A">
            <w:pPr>
              <w:spacing w:before="40" w:after="40"/>
            </w:pPr>
            <w:r>
              <w:rPr>
                <w:sz w:val="19"/>
                <w:szCs w:val="19"/>
              </w:rPr>
              <w:t>I</w:t>
            </w:r>
          </w:p>
        </w:tc>
      </w:tr>
      <w:tr w:rsidR="002C62D1" w14:paraId="362B2A5E"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198F823D" w14:textId="77777777" w:rsidR="002C62D1" w:rsidRDefault="008C3E8A">
            <w:pPr>
              <w:spacing w:before="40" w:after="40"/>
            </w:pPr>
            <w:r>
              <w:rPr>
                <w:sz w:val="19"/>
                <w:szCs w:val="19"/>
              </w:rPr>
              <w:t>Approve Tier 2 / 3 record or change</w:t>
            </w:r>
          </w:p>
        </w:tc>
        <w:tc>
          <w:tcPr>
            <w:tcW w:w="1152" w:type="dxa"/>
            <w:shd w:val="clear" w:color="auto" w:fill="F2F6FB"/>
            <w:tcMar>
              <w:top w:w="60" w:type="dxa"/>
              <w:left w:w="110" w:type="dxa"/>
              <w:bottom w:w="60" w:type="dxa"/>
              <w:right w:w="110" w:type="dxa"/>
            </w:tcMar>
            <w:vAlign w:val="center"/>
          </w:tcPr>
          <w:p w14:paraId="31840E57" w14:textId="77777777" w:rsidR="002C62D1" w:rsidRDefault="008C3E8A">
            <w:pPr>
              <w:spacing w:before="40" w:after="40"/>
            </w:pPr>
            <w:r>
              <w:rPr>
                <w:sz w:val="19"/>
                <w:szCs w:val="19"/>
              </w:rPr>
              <w:t>I</w:t>
            </w:r>
          </w:p>
        </w:tc>
        <w:tc>
          <w:tcPr>
            <w:tcW w:w="1152" w:type="dxa"/>
            <w:shd w:val="clear" w:color="auto" w:fill="F2F6FB"/>
            <w:tcMar>
              <w:top w:w="60" w:type="dxa"/>
              <w:left w:w="110" w:type="dxa"/>
              <w:bottom w:w="60" w:type="dxa"/>
              <w:right w:w="110" w:type="dxa"/>
            </w:tcMar>
            <w:vAlign w:val="center"/>
          </w:tcPr>
          <w:p w14:paraId="3226F194" w14:textId="77777777" w:rsidR="002C62D1" w:rsidRDefault="008C3E8A">
            <w:pPr>
              <w:spacing w:before="40" w:after="40"/>
            </w:pPr>
            <w:r>
              <w:rPr>
                <w:sz w:val="19"/>
                <w:szCs w:val="19"/>
              </w:rPr>
              <w:t>I</w:t>
            </w:r>
          </w:p>
        </w:tc>
        <w:tc>
          <w:tcPr>
            <w:tcW w:w="1152" w:type="dxa"/>
            <w:shd w:val="clear" w:color="auto" w:fill="F2F6FB"/>
            <w:tcMar>
              <w:top w:w="60" w:type="dxa"/>
              <w:left w:w="110" w:type="dxa"/>
              <w:bottom w:w="60" w:type="dxa"/>
              <w:right w:w="110" w:type="dxa"/>
            </w:tcMar>
            <w:vAlign w:val="center"/>
          </w:tcPr>
          <w:p w14:paraId="1B0E89AB" w14:textId="77777777" w:rsidR="002C62D1" w:rsidRDefault="008C3E8A">
            <w:pPr>
              <w:spacing w:before="40" w:after="40"/>
            </w:pPr>
            <w:r>
              <w:rPr>
                <w:sz w:val="19"/>
                <w:szCs w:val="19"/>
              </w:rPr>
              <w:t>A</w:t>
            </w:r>
          </w:p>
        </w:tc>
        <w:tc>
          <w:tcPr>
            <w:tcW w:w="1152" w:type="dxa"/>
            <w:shd w:val="clear" w:color="auto" w:fill="F2F6FB"/>
            <w:tcMar>
              <w:top w:w="60" w:type="dxa"/>
              <w:left w:w="110" w:type="dxa"/>
              <w:bottom w:w="60" w:type="dxa"/>
              <w:right w:w="110" w:type="dxa"/>
            </w:tcMar>
            <w:vAlign w:val="center"/>
          </w:tcPr>
          <w:p w14:paraId="17C422DD" w14:textId="77777777" w:rsidR="002C62D1" w:rsidRDefault="008C3E8A">
            <w:pPr>
              <w:spacing w:before="40" w:after="40"/>
            </w:pPr>
            <w:r>
              <w:rPr>
                <w:sz w:val="19"/>
                <w:szCs w:val="19"/>
              </w:rPr>
              <w:t>R</w:t>
            </w:r>
          </w:p>
        </w:tc>
        <w:tc>
          <w:tcPr>
            <w:tcW w:w="1152" w:type="dxa"/>
            <w:shd w:val="clear" w:color="auto" w:fill="F2F6FB"/>
            <w:tcMar>
              <w:top w:w="60" w:type="dxa"/>
              <w:left w:w="110" w:type="dxa"/>
              <w:bottom w:w="60" w:type="dxa"/>
              <w:right w:w="110" w:type="dxa"/>
            </w:tcMar>
            <w:vAlign w:val="center"/>
          </w:tcPr>
          <w:p w14:paraId="5A7A4589" w14:textId="77777777" w:rsidR="002C62D1" w:rsidRDefault="008C3E8A">
            <w:pPr>
              <w:spacing w:before="40" w:after="40"/>
            </w:pPr>
            <w:r>
              <w:rPr>
                <w:sz w:val="19"/>
                <w:szCs w:val="19"/>
              </w:rPr>
              <w:t>I</w:t>
            </w:r>
          </w:p>
        </w:tc>
        <w:tc>
          <w:tcPr>
            <w:tcW w:w="1152" w:type="dxa"/>
            <w:shd w:val="clear" w:color="auto" w:fill="F2F6FB"/>
            <w:tcMar>
              <w:top w:w="60" w:type="dxa"/>
              <w:left w:w="110" w:type="dxa"/>
              <w:bottom w:w="60" w:type="dxa"/>
              <w:right w:w="110" w:type="dxa"/>
            </w:tcMar>
            <w:vAlign w:val="center"/>
          </w:tcPr>
          <w:p w14:paraId="1FCA7D07" w14:textId="77777777" w:rsidR="002C62D1" w:rsidRDefault="008C3E8A">
            <w:pPr>
              <w:spacing w:before="40" w:after="40"/>
            </w:pPr>
            <w:r>
              <w:rPr>
                <w:sz w:val="19"/>
                <w:szCs w:val="19"/>
              </w:rPr>
              <w:t>I</w:t>
            </w:r>
          </w:p>
        </w:tc>
      </w:tr>
      <w:tr w:rsidR="002C62D1" w14:paraId="7E13D0DF"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31053429" w14:textId="77777777" w:rsidR="002C62D1" w:rsidRDefault="008C3E8A">
            <w:pPr>
              <w:spacing w:before="40" w:after="40"/>
            </w:pPr>
            <w:r>
              <w:rPr>
                <w:sz w:val="19"/>
                <w:szCs w:val="19"/>
              </w:rPr>
              <w:t>Merge duplicates</w:t>
            </w:r>
          </w:p>
        </w:tc>
        <w:tc>
          <w:tcPr>
            <w:tcW w:w="1152" w:type="dxa"/>
            <w:tcMar>
              <w:top w:w="60" w:type="dxa"/>
              <w:left w:w="110" w:type="dxa"/>
              <w:bottom w:w="60" w:type="dxa"/>
              <w:right w:w="110" w:type="dxa"/>
            </w:tcMar>
            <w:vAlign w:val="center"/>
          </w:tcPr>
          <w:p w14:paraId="2FAEE4D5"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638D9459"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4980F36C" w14:textId="77777777" w:rsidR="002C62D1" w:rsidRDefault="008C3E8A">
            <w:pPr>
              <w:spacing w:before="40" w:after="40"/>
            </w:pPr>
            <w:r>
              <w:rPr>
                <w:sz w:val="19"/>
                <w:szCs w:val="19"/>
              </w:rPr>
              <w:t>A</w:t>
            </w:r>
          </w:p>
        </w:tc>
        <w:tc>
          <w:tcPr>
            <w:tcW w:w="1152" w:type="dxa"/>
            <w:tcMar>
              <w:top w:w="60" w:type="dxa"/>
              <w:left w:w="110" w:type="dxa"/>
              <w:bottom w:w="60" w:type="dxa"/>
              <w:right w:w="110" w:type="dxa"/>
            </w:tcMar>
            <w:vAlign w:val="center"/>
          </w:tcPr>
          <w:p w14:paraId="73074EF2" w14:textId="77777777" w:rsidR="002C62D1" w:rsidRDefault="008C3E8A">
            <w:pPr>
              <w:spacing w:before="40" w:after="40"/>
            </w:pPr>
            <w:r>
              <w:rPr>
                <w:sz w:val="19"/>
                <w:szCs w:val="19"/>
              </w:rPr>
              <w:t>R</w:t>
            </w:r>
          </w:p>
        </w:tc>
        <w:tc>
          <w:tcPr>
            <w:tcW w:w="1152" w:type="dxa"/>
            <w:tcMar>
              <w:top w:w="60" w:type="dxa"/>
              <w:left w:w="110" w:type="dxa"/>
              <w:bottom w:w="60" w:type="dxa"/>
              <w:right w:w="110" w:type="dxa"/>
            </w:tcMar>
            <w:vAlign w:val="center"/>
          </w:tcPr>
          <w:p w14:paraId="7A6C9C83" w14:textId="77777777" w:rsidR="002C62D1" w:rsidRDefault="008C3E8A">
            <w:pPr>
              <w:spacing w:before="40" w:after="40"/>
            </w:pPr>
            <w:r>
              <w:rPr>
                <w:sz w:val="19"/>
                <w:szCs w:val="19"/>
              </w:rPr>
              <w:t>R</w:t>
            </w:r>
          </w:p>
        </w:tc>
        <w:tc>
          <w:tcPr>
            <w:tcW w:w="1152" w:type="dxa"/>
            <w:tcMar>
              <w:top w:w="60" w:type="dxa"/>
              <w:left w:w="110" w:type="dxa"/>
              <w:bottom w:w="60" w:type="dxa"/>
              <w:right w:w="110" w:type="dxa"/>
            </w:tcMar>
            <w:vAlign w:val="center"/>
          </w:tcPr>
          <w:p w14:paraId="33BD3E82" w14:textId="77777777" w:rsidR="002C62D1" w:rsidRDefault="008C3E8A">
            <w:pPr>
              <w:spacing w:before="40" w:after="40"/>
            </w:pPr>
            <w:r>
              <w:rPr>
                <w:sz w:val="19"/>
                <w:szCs w:val="19"/>
              </w:rPr>
              <w:t>I</w:t>
            </w:r>
          </w:p>
        </w:tc>
      </w:tr>
      <w:tr w:rsidR="002C62D1" w14:paraId="36192DCB"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5940FE6F" w14:textId="77777777" w:rsidR="002C62D1" w:rsidRDefault="008C3E8A">
            <w:pPr>
              <w:spacing w:before="40" w:after="40"/>
            </w:pPr>
            <w:r>
              <w:rPr>
                <w:sz w:val="19"/>
                <w:szCs w:val="19"/>
              </w:rPr>
              <w:t>Deprecate or archive</w:t>
            </w:r>
          </w:p>
        </w:tc>
        <w:tc>
          <w:tcPr>
            <w:tcW w:w="1152" w:type="dxa"/>
            <w:shd w:val="clear" w:color="auto" w:fill="F2F6FB"/>
            <w:tcMar>
              <w:top w:w="60" w:type="dxa"/>
              <w:left w:w="110" w:type="dxa"/>
              <w:bottom w:w="60" w:type="dxa"/>
              <w:right w:w="110" w:type="dxa"/>
            </w:tcMar>
            <w:vAlign w:val="center"/>
          </w:tcPr>
          <w:p w14:paraId="2D6DD93E" w14:textId="77777777" w:rsidR="002C62D1" w:rsidRDefault="008C3E8A">
            <w:pPr>
              <w:spacing w:before="40" w:after="40"/>
            </w:pPr>
            <w:r>
              <w:rPr>
                <w:sz w:val="19"/>
                <w:szCs w:val="19"/>
              </w:rPr>
              <w:t>I</w:t>
            </w:r>
          </w:p>
        </w:tc>
        <w:tc>
          <w:tcPr>
            <w:tcW w:w="1152" w:type="dxa"/>
            <w:shd w:val="clear" w:color="auto" w:fill="F2F6FB"/>
            <w:tcMar>
              <w:top w:w="60" w:type="dxa"/>
              <w:left w:w="110" w:type="dxa"/>
              <w:bottom w:w="60" w:type="dxa"/>
              <w:right w:w="110" w:type="dxa"/>
            </w:tcMar>
            <w:vAlign w:val="center"/>
          </w:tcPr>
          <w:p w14:paraId="6A33EF18"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6568682C" w14:textId="77777777" w:rsidR="002C62D1" w:rsidRDefault="008C3E8A">
            <w:pPr>
              <w:spacing w:before="40" w:after="40"/>
            </w:pPr>
            <w:r>
              <w:rPr>
                <w:sz w:val="19"/>
                <w:szCs w:val="19"/>
              </w:rPr>
              <w:t>A</w:t>
            </w:r>
          </w:p>
        </w:tc>
        <w:tc>
          <w:tcPr>
            <w:tcW w:w="1152" w:type="dxa"/>
            <w:shd w:val="clear" w:color="auto" w:fill="F2F6FB"/>
            <w:tcMar>
              <w:top w:w="60" w:type="dxa"/>
              <w:left w:w="110" w:type="dxa"/>
              <w:bottom w:w="60" w:type="dxa"/>
              <w:right w:w="110" w:type="dxa"/>
            </w:tcMar>
            <w:vAlign w:val="center"/>
          </w:tcPr>
          <w:p w14:paraId="717154DF" w14:textId="77777777" w:rsidR="002C62D1" w:rsidRDefault="008C3E8A">
            <w:pPr>
              <w:spacing w:before="40" w:after="40"/>
            </w:pPr>
            <w:r>
              <w:rPr>
                <w:sz w:val="19"/>
                <w:szCs w:val="19"/>
              </w:rPr>
              <w:t>R</w:t>
            </w:r>
          </w:p>
        </w:tc>
        <w:tc>
          <w:tcPr>
            <w:tcW w:w="1152" w:type="dxa"/>
            <w:shd w:val="clear" w:color="auto" w:fill="F2F6FB"/>
            <w:tcMar>
              <w:top w:w="60" w:type="dxa"/>
              <w:left w:w="110" w:type="dxa"/>
              <w:bottom w:w="60" w:type="dxa"/>
              <w:right w:w="110" w:type="dxa"/>
            </w:tcMar>
            <w:vAlign w:val="center"/>
          </w:tcPr>
          <w:p w14:paraId="23D1D6A4" w14:textId="77777777" w:rsidR="002C62D1" w:rsidRDefault="008C3E8A">
            <w:pPr>
              <w:spacing w:before="40" w:after="40"/>
            </w:pPr>
            <w:r>
              <w:rPr>
                <w:sz w:val="19"/>
                <w:szCs w:val="19"/>
              </w:rPr>
              <w:t>R</w:t>
            </w:r>
          </w:p>
        </w:tc>
        <w:tc>
          <w:tcPr>
            <w:tcW w:w="1152" w:type="dxa"/>
            <w:shd w:val="clear" w:color="auto" w:fill="F2F6FB"/>
            <w:tcMar>
              <w:top w:w="60" w:type="dxa"/>
              <w:left w:w="110" w:type="dxa"/>
              <w:bottom w:w="60" w:type="dxa"/>
              <w:right w:w="110" w:type="dxa"/>
            </w:tcMar>
            <w:vAlign w:val="center"/>
          </w:tcPr>
          <w:p w14:paraId="44240D25" w14:textId="77777777" w:rsidR="002C62D1" w:rsidRDefault="008C3E8A">
            <w:pPr>
              <w:spacing w:before="40" w:after="40"/>
            </w:pPr>
            <w:r>
              <w:rPr>
                <w:sz w:val="19"/>
                <w:szCs w:val="19"/>
              </w:rPr>
              <w:t>I</w:t>
            </w:r>
          </w:p>
        </w:tc>
      </w:tr>
      <w:tr w:rsidR="002C62D1" w14:paraId="05CFC9C0"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7EFE870E" w14:textId="77777777" w:rsidR="002C62D1" w:rsidRDefault="008C3E8A">
            <w:pPr>
              <w:spacing w:before="40" w:after="40"/>
            </w:pPr>
            <w:r>
              <w:rPr>
                <w:sz w:val="19"/>
                <w:szCs w:val="19"/>
              </w:rPr>
              <w:t>Approve bulk import or migration</w:t>
            </w:r>
          </w:p>
        </w:tc>
        <w:tc>
          <w:tcPr>
            <w:tcW w:w="1152" w:type="dxa"/>
            <w:tcMar>
              <w:top w:w="60" w:type="dxa"/>
              <w:left w:w="110" w:type="dxa"/>
              <w:bottom w:w="60" w:type="dxa"/>
              <w:right w:w="110" w:type="dxa"/>
            </w:tcMar>
            <w:vAlign w:val="center"/>
          </w:tcPr>
          <w:p w14:paraId="05901AC7"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045FECFC"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6F1324DC" w14:textId="77777777" w:rsidR="002C62D1" w:rsidRDefault="008C3E8A">
            <w:pPr>
              <w:spacing w:before="40" w:after="40"/>
            </w:pPr>
            <w:r>
              <w:rPr>
                <w:sz w:val="19"/>
                <w:szCs w:val="19"/>
              </w:rPr>
              <w:t>A</w:t>
            </w:r>
          </w:p>
        </w:tc>
        <w:tc>
          <w:tcPr>
            <w:tcW w:w="1152" w:type="dxa"/>
            <w:tcMar>
              <w:top w:w="60" w:type="dxa"/>
              <w:left w:w="110" w:type="dxa"/>
              <w:bottom w:w="60" w:type="dxa"/>
              <w:right w:w="110" w:type="dxa"/>
            </w:tcMar>
            <w:vAlign w:val="center"/>
          </w:tcPr>
          <w:p w14:paraId="4C79F74B" w14:textId="77777777" w:rsidR="002C62D1" w:rsidRDefault="008C3E8A">
            <w:pPr>
              <w:spacing w:before="40" w:after="40"/>
            </w:pPr>
            <w:r>
              <w:rPr>
                <w:sz w:val="19"/>
                <w:szCs w:val="19"/>
              </w:rPr>
              <w:t>R</w:t>
            </w:r>
          </w:p>
        </w:tc>
        <w:tc>
          <w:tcPr>
            <w:tcW w:w="1152" w:type="dxa"/>
            <w:tcMar>
              <w:top w:w="60" w:type="dxa"/>
              <w:left w:w="110" w:type="dxa"/>
              <w:bottom w:w="60" w:type="dxa"/>
              <w:right w:w="110" w:type="dxa"/>
            </w:tcMar>
            <w:vAlign w:val="center"/>
          </w:tcPr>
          <w:p w14:paraId="7E10DD52" w14:textId="77777777" w:rsidR="002C62D1" w:rsidRDefault="008C3E8A">
            <w:pPr>
              <w:spacing w:before="40" w:after="40"/>
            </w:pPr>
            <w:r>
              <w:rPr>
                <w:sz w:val="19"/>
                <w:szCs w:val="19"/>
              </w:rPr>
              <w:t>R</w:t>
            </w:r>
          </w:p>
        </w:tc>
        <w:tc>
          <w:tcPr>
            <w:tcW w:w="1152" w:type="dxa"/>
            <w:tcMar>
              <w:top w:w="60" w:type="dxa"/>
              <w:left w:w="110" w:type="dxa"/>
              <w:bottom w:w="60" w:type="dxa"/>
              <w:right w:w="110" w:type="dxa"/>
            </w:tcMar>
            <w:vAlign w:val="center"/>
          </w:tcPr>
          <w:p w14:paraId="68079443" w14:textId="77777777" w:rsidR="002C62D1" w:rsidRDefault="008C3E8A">
            <w:pPr>
              <w:spacing w:before="40" w:after="40"/>
            </w:pPr>
            <w:r>
              <w:rPr>
                <w:sz w:val="19"/>
                <w:szCs w:val="19"/>
              </w:rPr>
              <w:t>I</w:t>
            </w:r>
          </w:p>
        </w:tc>
      </w:tr>
      <w:tr w:rsidR="002C62D1" w14:paraId="54AA326F"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0F7B8473" w14:textId="77777777" w:rsidR="002C62D1" w:rsidRDefault="008C3E8A">
            <w:pPr>
              <w:spacing w:before="40" w:after="40"/>
            </w:pPr>
            <w:r>
              <w:rPr>
                <w:sz w:val="19"/>
                <w:szCs w:val="19"/>
              </w:rPr>
              <w:t>Enforce access control</w:t>
            </w:r>
          </w:p>
        </w:tc>
        <w:tc>
          <w:tcPr>
            <w:tcW w:w="1152" w:type="dxa"/>
            <w:shd w:val="clear" w:color="auto" w:fill="F2F6FB"/>
            <w:tcMar>
              <w:top w:w="60" w:type="dxa"/>
              <w:left w:w="110" w:type="dxa"/>
              <w:bottom w:w="60" w:type="dxa"/>
              <w:right w:w="110" w:type="dxa"/>
            </w:tcMar>
            <w:vAlign w:val="center"/>
          </w:tcPr>
          <w:p w14:paraId="1094DE03" w14:textId="77777777" w:rsidR="002C62D1" w:rsidRDefault="008C3E8A">
            <w:pPr>
              <w:spacing w:before="40" w:after="40"/>
            </w:pPr>
            <w:r>
              <w:rPr>
                <w:sz w:val="19"/>
                <w:szCs w:val="19"/>
              </w:rPr>
              <w:t>I</w:t>
            </w:r>
          </w:p>
        </w:tc>
        <w:tc>
          <w:tcPr>
            <w:tcW w:w="1152" w:type="dxa"/>
            <w:shd w:val="clear" w:color="auto" w:fill="F2F6FB"/>
            <w:tcMar>
              <w:top w:w="60" w:type="dxa"/>
              <w:left w:w="110" w:type="dxa"/>
              <w:bottom w:w="60" w:type="dxa"/>
              <w:right w:w="110" w:type="dxa"/>
            </w:tcMar>
            <w:vAlign w:val="center"/>
          </w:tcPr>
          <w:p w14:paraId="3A15CF57"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71C0038F"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6E5585AC"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61F61A15" w14:textId="77777777" w:rsidR="002C62D1" w:rsidRDefault="008C3E8A">
            <w:pPr>
              <w:spacing w:before="40" w:after="40"/>
            </w:pPr>
            <w:r>
              <w:rPr>
                <w:sz w:val="19"/>
                <w:szCs w:val="19"/>
              </w:rPr>
              <w:t>A / R</w:t>
            </w:r>
          </w:p>
        </w:tc>
        <w:tc>
          <w:tcPr>
            <w:tcW w:w="1152" w:type="dxa"/>
            <w:shd w:val="clear" w:color="auto" w:fill="F2F6FB"/>
            <w:tcMar>
              <w:top w:w="60" w:type="dxa"/>
              <w:left w:w="110" w:type="dxa"/>
              <w:bottom w:w="60" w:type="dxa"/>
              <w:right w:w="110" w:type="dxa"/>
            </w:tcMar>
            <w:vAlign w:val="center"/>
          </w:tcPr>
          <w:p w14:paraId="3953888C" w14:textId="77777777" w:rsidR="002C62D1" w:rsidRDefault="008C3E8A">
            <w:pPr>
              <w:spacing w:before="40" w:after="40"/>
            </w:pPr>
            <w:r>
              <w:rPr>
                <w:sz w:val="19"/>
                <w:szCs w:val="19"/>
              </w:rPr>
              <w:t>I</w:t>
            </w:r>
          </w:p>
        </w:tc>
      </w:tr>
      <w:tr w:rsidR="002C62D1" w14:paraId="0DD5FEB3"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205DA26B" w14:textId="77777777" w:rsidR="002C62D1" w:rsidRDefault="008C3E8A">
            <w:pPr>
              <w:spacing w:before="40" w:after="40"/>
            </w:pPr>
            <w:r>
              <w:rPr>
                <w:sz w:val="19"/>
                <w:szCs w:val="19"/>
              </w:rPr>
              <w:t>Maintain the audit trail</w:t>
            </w:r>
          </w:p>
        </w:tc>
        <w:tc>
          <w:tcPr>
            <w:tcW w:w="1152" w:type="dxa"/>
            <w:tcMar>
              <w:top w:w="60" w:type="dxa"/>
              <w:left w:w="110" w:type="dxa"/>
              <w:bottom w:w="60" w:type="dxa"/>
              <w:right w:w="110" w:type="dxa"/>
            </w:tcMar>
            <w:vAlign w:val="center"/>
          </w:tcPr>
          <w:p w14:paraId="432CB165"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249E5752"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6988A048"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3979CC8A"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10A89092" w14:textId="77777777" w:rsidR="002C62D1" w:rsidRDefault="008C3E8A">
            <w:pPr>
              <w:spacing w:before="40" w:after="40"/>
            </w:pPr>
            <w:r>
              <w:rPr>
                <w:sz w:val="19"/>
                <w:szCs w:val="19"/>
              </w:rPr>
              <w:t>A / R</w:t>
            </w:r>
          </w:p>
        </w:tc>
        <w:tc>
          <w:tcPr>
            <w:tcW w:w="1152" w:type="dxa"/>
            <w:tcMar>
              <w:top w:w="60" w:type="dxa"/>
              <w:left w:w="110" w:type="dxa"/>
              <w:bottom w:w="60" w:type="dxa"/>
              <w:right w:w="110" w:type="dxa"/>
            </w:tcMar>
            <w:vAlign w:val="center"/>
          </w:tcPr>
          <w:p w14:paraId="2DBEDAA0" w14:textId="77777777" w:rsidR="002C62D1" w:rsidRDefault="008C3E8A">
            <w:pPr>
              <w:spacing w:before="40" w:after="40"/>
            </w:pPr>
            <w:r>
              <w:rPr>
                <w:sz w:val="19"/>
                <w:szCs w:val="19"/>
              </w:rPr>
              <w:t>I</w:t>
            </w:r>
          </w:p>
        </w:tc>
      </w:tr>
      <w:tr w:rsidR="002C62D1" w14:paraId="7758DA5F"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6598D2F2" w14:textId="77777777" w:rsidR="002C62D1" w:rsidRDefault="008C3E8A">
            <w:pPr>
              <w:spacing w:before="40" w:after="40"/>
            </w:pPr>
            <w:r>
              <w:rPr>
                <w:sz w:val="19"/>
                <w:szCs w:val="19"/>
              </w:rPr>
              <w:t>Measure and report data quality</w:t>
            </w:r>
          </w:p>
        </w:tc>
        <w:tc>
          <w:tcPr>
            <w:tcW w:w="1152" w:type="dxa"/>
            <w:shd w:val="clear" w:color="auto" w:fill="F2F6FB"/>
            <w:tcMar>
              <w:top w:w="60" w:type="dxa"/>
              <w:left w:w="110" w:type="dxa"/>
              <w:bottom w:w="60" w:type="dxa"/>
              <w:right w:w="110" w:type="dxa"/>
            </w:tcMar>
            <w:vAlign w:val="center"/>
          </w:tcPr>
          <w:p w14:paraId="32E1776A" w14:textId="77777777" w:rsidR="002C62D1" w:rsidRDefault="008C3E8A">
            <w:pPr>
              <w:spacing w:before="40" w:after="40"/>
            </w:pPr>
            <w:r>
              <w:rPr>
                <w:sz w:val="19"/>
                <w:szCs w:val="19"/>
              </w:rPr>
              <w:t>I</w:t>
            </w:r>
          </w:p>
        </w:tc>
        <w:tc>
          <w:tcPr>
            <w:tcW w:w="1152" w:type="dxa"/>
            <w:shd w:val="clear" w:color="auto" w:fill="F2F6FB"/>
            <w:tcMar>
              <w:top w:w="60" w:type="dxa"/>
              <w:left w:w="110" w:type="dxa"/>
              <w:bottom w:w="60" w:type="dxa"/>
              <w:right w:w="110" w:type="dxa"/>
            </w:tcMar>
            <w:vAlign w:val="center"/>
          </w:tcPr>
          <w:p w14:paraId="0EAEEDC2"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67E3F38E" w14:textId="77777777" w:rsidR="002C62D1" w:rsidRDefault="008C3E8A">
            <w:pPr>
              <w:spacing w:before="40" w:after="40"/>
            </w:pPr>
            <w:r>
              <w:rPr>
                <w:sz w:val="19"/>
                <w:szCs w:val="19"/>
              </w:rPr>
              <w:t>A</w:t>
            </w:r>
          </w:p>
        </w:tc>
        <w:tc>
          <w:tcPr>
            <w:tcW w:w="1152" w:type="dxa"/>
            <w:shd w:val="clear" w:color="auto" w:fill="F2F6FB"/>
            <w:tcMar>
              <w:top w:w="60" w:type="dxa"/>
              <w:left w:w="110" w:type="dxa"/>
              <w:bottom w:w="60" w:type="dxa"/>
              <w:right w:w="110" w:type="dxa"/>
            </w:tcMar>
            <w:vAlign w:val="center"/>
          </w:tcPr>
          <w:p w14:paraId="2F0384C0" w14:textId="77777777" w:rsidR="002C62D1" w:rsidRDefault="008C3E8A">
            <w:pPr>
              <w:spacing w:before="40" w:after="40"/>
            </w:pPr>
            <w:r>
              <w:rPr>
                <w:sz w:val="19"/>
                <w:szCs w:val="19"/>
              </w:rPr>
              <w:t>R</w:t>
            </w:r>
          </w:p>
        </w:tc>
        <w:tc>
          <w:tcPr>
            <w:tcW w:w="1152" w:type="dxa"/>
            <w:shd w:val="clear" w:color="auto" w:fill="F2F6FB"/>
            <w:tcMar>
              <w:top w:w="60" w:type="dxa"/>
              <w:left w:w="110" w:type="dxa"/>
              <w:bottom w:w="60" w:type="dxa"/>
              <w:right w:w="110" w:type="dxa"/>
            </w:tcMar>
            <w:vAlign w:val="center"/>
          </w:tcPr>
          <w:p w14:paraId="35087E63"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21E55E21" w14:textId="77777777" w:rsidR="002C62D1" w:rsidRDefault="008C3E8A">
            <w:pPr>
              <w:spacing w:before="40" w:after="40"/>
            </w:pPr>
            <w:r>
              <w:rPr>
                <w:sz w:val="19"/>
                <w:szCs w:val="19"/>
              </w:rPr>
              <w:t>I</w:t>
            </w:r>
          </w:p>
        </w:tc>
      </w:tr>
      <w:tr w:rsidR="002C62D1" w14:paraId="7939842F"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26BE6C2B" w14:textId="77777777" w:rsidR="002C62D1" w:rsidRDefault="008C3E8A">
            <w:pPr>
              <w:spacing w:before="40" w:after="40"/>
            </w:pPr>
            <w:r>
              <w:rPr>
                <w:sz w:val="19"/>
                <w:szCs w:val="19"/>
              </w:rPr>
              <w:t>Approve an exception</w:t>
            </w:r>
          </w:p>
        </w:tc>
        <w:tc>
          <w:tcPr>
            <w:tcW w:w="1152" w:type="dxa"/>
            <w:tcMar>
              <w:top w:w="60" w:type="dxa"/>
              <w:left w:w="110" w:type="dxa"/>
              <w:bottom w:w="60" w:type="dxa"/>
              <w:right w:w="110" w:type="dxa"/>
            </w:tcMar>
            <w:vAlign w:val="center"/>
          </w:tcPr>
          <w:p w14:paraId="7248789F"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61486525" w14:textId="77777777" w:rsidR="002C62D1" w:rsidRDefault="008C3E8A">
            <w:pPr>
              <w:spacing w:before="40" w:after="40"/>
            </w:pPr>
            <w:r>
              <w:rPr>
                <w:sz w:val="19"/>
                <w:szCs w:val="19"/>
              </w:rPr>
              <w:t>A</w:t>
            </w:r>
          </w:p>
        </w:tc>
        <w:tc>
          <w:tcPr>
            <w:tcW w:w="1152" w:type="dxa"/>
            <w:tcMar>
              <w:top w:w="60" w:type="dxa"/>
              <w:left w:w="110" w:type="dxa"/>
              <w:bottom w:w="60" w:type="dxa"/>
              <w:right w:w="110" w:type="dxa"/>
            </w:tcMar>
            <w:vAlign w:val="center"/>
          </w:tcPr>
          <w:p w14:paraId="315D202C" w14:textId="77777777" w:rsidR="002C62D1" w:rsidRDefault="008C3E8A">
            <w:pPr>
              <w:spacing w:before="40" w:after="40"/>
            </w:pPr>
            <w:r>
              <w:rPr>
                <w:sz w:val="19"/>
                <w:szCs w:val="19"/>
              </w:rPr>
              <w:t>R</w:t>
            </w:r>
          </w:p>
        </w:tc>
        <w:tc>
          <w:tcPr>
            <w:tcW w:w="1152" w:type="dxa"/>
            <w:tcMar>
              <w:top w:w="60" w:type="dxa"/>
              <w:left w:w="110" w:type="dxa"/>
              <w:bottom w:w="60" w:type="dxa"/>
              <w:right w:w="110" w:type="dxa"/>
            </w:tcMar>
            <w:vAlign w:val="center"/>
          </w:tcPr>
          <w:p w14:paraId="5CA808C1"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3564CCF9"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771845C5" w14:textId="77777777" w:rsidR="002C62D1" w:rsidRDefault="008C3E8A">
            <w:pPr>
              <w:spacing w:before="40" w:after="40"/>
            </w:pPr>
            <w:r>
              <w:rPr>
                <w:sz w:val="19"/>
                <w:szCs w:val="19"/>
              </w:rPr>
              <w:t>I</w:t>
            </w:r>
          </w:p>
        </w:tc>
      </w:tr>
      <w:tr w:rsidR="002C62D1" w14:paraId="25AE57A1"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2E90F563" w14:textId="77777777" w:rsidR="002C62D1" w:rsidRDefault="008C3E8A">
            <w:pPr>
              <w:spacing w:before="40" w:after="40"/>
            </w:pPr>
            <w:r>
              <w:rPr>
                <w:sz w:val="19"/>
                <w:szCs w:val="19"/>
              </w:rPr>
              <w:t>Resolve cross-domain dispute</w:t>
            </w:r>
          </w:p>
        </w:tc>
        <w:tc>
          <w:tcPr>
            <w:tcW w:w="1152" w:type="dxa"/>
            <w:shd w:val="clear" w:color="auto" w:fill="F2F6FB"/>
            <w:tcMar>
              <w:top w:w="60" w:type="dxa"/>
              <w:left w:w="110" w:type="dxa"/>
              <w:bottom w:w="60" w:type="dxa"/>
              <w:right w:w="110" w:type="dxa"/>
            </w:tcMar>
            <w:vAlign w:val="center"/>
          </w:tcPr>
          <w:p w14:paraId="0A22A99D"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6ED1ACEC" w14:textId="77777777" w:rsidR="002C62D1" w:rsidRDefault="008C3E8A">
            <w:pPr>
              <w:spacing w:before="40" w:after="40"/>
            </w:pPr>
            <w:r>
              <w:rPr>
                <w:sz w:val="19"/>
                <w:szCs w:val="19"/>
              </w:rPr>
              <w:t>A</w:t>
            </w:r>
          </w:p>
        </w:tc>
        <w:tc>
          <w:tcPr>
            <w:tcW w:w="1152" w:type="dxa"/>
            <w:shd w:val="clear" w:color="auto" w:fill="F2F6FB"/>
            <w:tcMar>
              <w:top w:w="60" w:type="dxa"/>
              <w:left w:w="110" w:type="dxa"/>
              <w:bottom w:w="60" w:type="dxa"/>
              <w:right w:w="110" w:type="dxa"/>
            </w:tcMar>
            <w:vAlign w:val="center"/>
          </w:tcPr>
          <w:p w14:paraId="7CE3BF1C" w14:textId="77777777" w:rsidR="002C62D1" w:rsidRDefault="008C3E8A">
            <w:pPr>
              <w:spacing w:before="40" w:after="40"/>
            </w:pPr>
            <w:r>
              <w:rPr>
                <w:sz w:val="19"/>
                <w:szCs w:val="19"/>
              </w:rPr>
              <w:t>R</w:t>
            </w:r>
          </w:p>
        </w:tc>
        <w:tc>
          <w:tcPr>
            <w:tcW w:w="1152" w:type="dxa"/>
            <w:shd w:val="clear" w:color="auto" w:fill="F2F6FB"/>
            <w:tcMar>
              <w:top w:w="60" w:type="dxa"/>
              <w:left w:w="110" w:type="dxa"/>
              <w:bottom w:w="60" w:type="dxa"/>
              <w:right w:w="110" w:type="dxa"/>
            </w:tcMar>
            <w:vAlign w:val="center"/>
          </w:tcPr>
          <w:p w14:paraId="48278C3C"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303BA567" w14:textId="77777777" w:rsidR="002C62D1" w:rsidRDefault="008C3E8A">
            <w:pPr>
              <w:spacing w:before="40" w:after="40"/>
            </w:pPr>
            <w:r>
              <w:rPr>
                <w:sz w:val="19"/>
                <w:szCs w:val="19"/>
              </w:rPr>
              <w:t>C</w:t>
            </w:r>
          </w:p>
        </w:tc>
        <w:tc>
          <w:tcPr>
            <w:tcW w:w="1152" w:type="dxa"/>
            <w:shd w:val="clear" w:color="auto" w:fill="F2F6FB"/>
            <w:tcMar>
              <w:top w:w="60" w:type="dxa"/>
              <w:left w:w="110" w:type="dxa"/>
              <w:bottom w:w="60" w:type="dxa"/>
              <w:right w:w="110" w:type="dxa"/>
            </w:tcMar>
            <w:vAlign w:val="center"/>
          </w:tcPr>
          <w:p w14:paraId="7B451E75" w14:textId="77777777" w:rsidR="002C62D1" w:rsidRDefault="008C3E8A">
            <w:pPr>
              <w:spacing w:before="40" w:after="40"/>
            </w:pPr>
            <w:r>
              <w:rPr>
                <w:sz w:val="19"/>
                <w:szCs w:val="19"/>
              </w:rPr>
              <w:t>I</w:t>
            </w:r>
          </w:p>
        </w:tc>
      </w:tr>
      <w:tr w:rsidR="002C62D1" w14:paraId="31650F31"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2C648F56" w14:textId="77777777" w:rsidR="002C62D1" w:rsidRDefault="008C3E8A">
            <w:pPr>
              <w:spacing w:before="40" w:after="40"/>
            </w:pPr>
            <w:r>
              <w:rPr>
                <w:sz w:val="19"/>
                <w:szCs w:val="19"/>
              </w:rPr>
              <w:t>Report errors and duplicates</w:t>
            </w:r>
          </w:p>
        </w:tc>
        <w:tc>
          <w:tcPr>
            <w:tcW w:w="1152" w:type="dxa"/>
            <w:tcMar>
              <w:top w:w="60" w:type="dxa"/>
              <w:left w:w="110" w:type="dxa"/>
              <w:bottom w:w="60" w:type="dxa"/>
              <w:right w:w="110" w:type="dxa"/>
            </w:tcMar>
            <w:vAlign w:val="center"/>
          </w:tcPr>
          <w:p w14:paraId="28DB9389"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0AB7B894"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4530B605"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78C3B6C1" w14:textId="77777777" w:rsidR="002C62D1" w:rsidRDefault="008C3E8A">
            <w:pPr>
              <w:spacing w:before="40" w:after="40"/>
            </w:pPr>
            <w:r>
              <w:rPr>
                <w:sz w:val="19"/>
                <w:szCs w:val="19"/>
              </w:rPr>
              <w:t>C</w:t>
            </w:r>
          </w:p>
        </w:tc>
        <w:tc>
          <w:tcPr>
            <w:tcW w:w="1152" w:type="dxa"/>
            <w:tcMar>
              <w:top w:w="60" w:type="dxa"/>
              <w:left w:w="110" w:type="dxa"/>
              <w:bottom w:w="60" w:type="dxa"/>
              <w:right w:w="110" w:type="dxa"/>
            </w:tcMar>
            <w:vAlign w:val="center"/>
          </w:tcPr>
          <w:p w14:paraId="0746FB42" w14:textId="77777777" w:rsidR="002C62D1" w:rsidRDefault="008C3E8A">
            <w:pPr>
              <w:spacing w:before="40" w:after="40"/>
            </w:pPr>
            <w:r>
              <w:rPr>
                <w:sz w:val="19"/>
                <w:szCs w:val="19"/>
              </w:rPr>
              <w:t>I</w:t>
            </w:r>
          </w:p>
        </w:tc>
        <w:tc>
          <w:tcPr>
            <w:tcW w:w="1152" w:type="dxa"/>
            <w:tcMar>
              <w:top w:w="60" w:type="dxa"/>
              <w:left w:w="110" w:type="dxa"/>
              <w:bottom w:w="60" w:type="dxa"/>
              <w:right w:w="110" w:type="dxa"/>
            </w:tcMar>
            <w:vAlign w:val="center"/>
          </w:tcPr>
          <w:p w14:paraId="4921D13E" w14:textId="77777777" w:rsidR="002C62D1" w:rsidRDefault="008C3E8A">
            <w:pPr>
              <w:spacing w:before="40" w:after="40"/>
            </w:pPr>
            <w:r>
              <w:rPr>
                <w:sz w:val="19"/>
                <w:szCs w:val="19"/>
              </w:rPr>
              <w:t>R</w:t>
            </w:r>
          </w:p>
        </w:tc>
      </w:tr>
    </w:tbl>
    <w:p w14:paraId="0D049236" w14:textId="77777777" w:rsidR="002C62D1" w:rsidRDefault="008C3E8A">
      <w:pPr>
        <w:pStyle w:val="Heading2"/>
        <w:keepNext/>
        <w:spacing w:before="280" w:after="100"/>
      </w:pPr>
      <w:bookmarkStart w:id="149" w:name="_Toc239320611"/>
      <w:r>
        <w:t>Appendix D — Master Data Classification</w:t>
      </w:r>
      <w:bookmarkEnd w:id="149"/>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672"/>
        <w:gridCol w:w="1920"/>
        <w:gridCol w:w="1728"/>
        <w:gridCol w:w="1536"/>
        <w:gridCol w:w="1632"/>
        <w:gridCol w:w="2112"/>
      </w:tblGrid>
      <w:tr w:rsidR="002C62D1" w14:paraId="3D5689AB" w14:textId="77777777">
        <w:tblPrEx>
          <w:tblCellMar>
            <w:top w:w="0" w:type="dxa"/>
            <w:bottom w:w="0" w:type="dxa"/>
          </w:tblCellMar>
        </w:tblPrEx>
        <w:trPr>
          <w:tblHeader/>
        </w:trPr>
        <w:tc>
          <w:tcPr>
            <w:tcW w:w="672" w:type="dxa"/>
            <w:shd w:val="clear" w:color="auto" w:fill="1F3864"/>
            <w:tcMar>
              <w:top w:w="60" w:type="dxa"/>
              <w:left w:w="110" w:type="dxa"/>
              <w:bottom w:w="60" w:type="dxa"/>
              <w:right w:w="110" w:type="dxa"/>
            </w:tcMar>
            <w:vAlign w:val="center"/>
          </w:tcPr>
          <w:p w14:paraId="0369D911" w14:textId="77777777" w:rsidR="002C62D1" w:rsidRDefault="008C3E8A">
            <w:pPr>
              <w:spacing w:before="40" w:after="40"/>
            </w:pPr>
            <w:r>
              <w:rPr>
                <w:b/>
                <w:bCs/>
                <w:color w:val="FFFFFF"/>
                <w:sz w:val="19"/>
                <w:szCs w:val="19"/>
              </w:rPr>
              <w:t>Layer</w:t>
            </w:r>
          </w:p>
        </w:tc>
        <w:tc>
          <w:tcPr>
            <w:tcW w:w="1920" w:type="dxa"/>
            <w:shd w:val="clear" w:color="auto" w:fill="1F3864"/>
            <w:tcMar>
              <w:top w:w="60" w:type="dxa"/>
              <w:left w:w="110" w:type="dxa"/>
              <w:bottom w:w="60" w:type="dxa"/>
              <w:right w:w="110" w:type="dxa"/>
            </w:tcMar>
            <w:vAlign w:val="center"/>
          </w:tcPr>
          <w:p w14:paraId="0EB9248A" w14:textId="77777777" w:rsidR="002C62D1" w:rsidRDefault="008C3E8A">
            <w:pPr>
              <w:spacing w:before="40" w:after="40"/>
            </w:pPr>
            <w:r>
              <w:rPr>
                <w:b/>
                <w:bCs/>
                <w:color w:val="FFFFFF"/>
                <w:sz w:val="19"/>
                <w:szCs w:val="19"/>
              </w:rPr>
              <w:t>Name</w:t>
            </w:r>
          </w:p>
        </w:tc>
        <w:tc>
          <w:tcPr>
            <w:tcW w:w="1728" w:type="dxa"/>
            <w:shd w:val="clear" w:color="auto" w:fill="1F3864"/>
            <w:tcMar>
              <w:top w:w="60" w:type="dxa"/>
              <w:left w:w="110" w:type="dxa"/>
              <w:bottom w:w="60" w:type="dxa"/>
              <w:right w:w="110" w:type="dxa"/>
            </w:tcMar>
            <w:vAlign w:val="center"/>
          </w:tcPr>
          <w:p w14:paraId="6FBB80EC" w14:textId="77777777" w:rsidR="002C62D1" w:rsidRDefault="008C3E8A">
            <w:pPr>
              <w:spacing w:before="40" w:after="40"/>
            </w:pPr>
            <w:r>
              <w:rPr>
                <w:b/>
                <w:bCs/>
                <w:color w:val="FFFFFF"/>
                <w:sz w:val="19"/>
                <w:szCs w:val="19"/>
              </w:rPr>
              <w:t>Owned by</w:t>
            </w:r>
          </w:p>
        </w:tc>
        <w:tc>
          <w:tcPr>
            <w:tcW w:w="1536" w:type="dxa"/>
            <w:shd w:val="clear" w:color="auto" w:fill="1F3864"/>
            <w:tcMar>
              <w:top w:w="60" w:type="dxa"/>
              <w:left w:w="110" w:type="dxa"/>
              <w:bottom w:w="60" w:type="dxa"/>
              <w:right w:w="110" w:type="dxa"/>
            </w:tcMar>
            <w:vAlign w:val="center"/>
          </w:tcPr>
          <w:p w14:paraId="074DBFD2" w14:textId="77777777" w:rsidR="002C62D1" w:rsidRDefault="008C3E8A">
            <w:pPr>
              <w:spacing w:before="40" w:after="40"/>
            </w:pPr>
            <w:r>
              <w:rPr>
                <w:b/>
                <w:bCs/>
                <w:color w:val="FFFFFF"/>
                <w:sz w:val="19"/>
                <w:szCs w:val="19"/>
              </w:rPr>
              <w:t>Shared with</w:t>
            </w:r>
          </w:p>
        </w:tc>
        <w:tc>
          <w:tcPr>
            <w:tcW w:w="1632" w:type="dxa"/>
            <w:shd w:val="clear" w:color="auto" w:fill="1F3864"/>
            <w:tcMar>
              <w:top w:w="60" w:type="dxa"/>
              <w:left w:w="110" w:type="dxa"/>
              <w:bottom w:w="60" w:type="dxa"/>
              <w:right w:w="110" w:type="dxa"/>
            </w:tcMar>
            <w:vAlign w:val="center"/>
          </w:tcPr>
          <w:p w14:paraId="4CC485EC" w14:textId="77777777" w:rsidR="002C62D1" w:rsidRDefault="008C3E8A">
            <w:pPr>
              <w:spacing w:before="40" w:after="40"/>
            </w:pPr>
            <w:r>
              <w:rPr>
                <w:b/>
                <w:bCs/>
                <w:color w:val="FFFFFF"/>
                <w:sz w:val="19"/>
                <w:szCs w:val="19"/>
              </w:rPr>
              <w:t>Change authority</w:t>
            </w:r>
          </w:p>
        </w:tc>
        <w:tc>
          <w:tcPr>
            <w:tcW w:w="2112" w:type="dxa"/>
            <w:shd w:val="clear" w:color="auto" w:fill="1F3864"/>
            <w:tcMar>
              <w:top w:w="60" w:type="dxa"/>
              <w:left w:w="110" w:type="dxa"/>
              <w:bottom w:w="60" w:type="dxa"/>
              <w:right w:w="110" w:type="dxa"/>
            </w:tcMar>
            <w:vAlign w:val="center"/>
          </w:tcPr>
          <w:p w14:paraId="2A529623" w14:textId="77777777" w:rsidR="002C62D1" w:rsidRDefault="008C3E8A">
            <w:pPr>
              <w:spacing w:before="40" w:after="40"/>
            </w:pPr>
            <w:r>
              <w:rPr>
                <w:b/>
                <w:bCs/>
                <w:color w:val="FFFFFF"/>
                <w:sz w:val="19"/>
                <w:szCs w:val="19"/>
              </w:rPr>
              <w:t>Examples</w:t>
            </w:r>
          </w:p>
        </w:tc>
      </w:tr>
      <w:tr w:rsidR="002C62D1" w14:paraId="30FDEA19" w14:textId="77777777">
        <w:tblPrEx>
          <w:tblCellMar>
            <w:top w:w="0" w:type="dxa"/>
            <w:bottom w:w="0" w:type="dxa"/>
          </w:tblCellMar>
        </w:tblPrEx>
        <w:trPr>
          <w:cantSplit/>
        </w:trPr>
        <w:tc>
          <w:tcPr>
            <w:tcW w:w="672" w:type="dxa"/>
            <w:tcMar>
              <w:top w:w="60" w:type="dxa"/>
              <w:left w:w="110" w:type="dxa"/>
              <w:bottom w:w="60" w:type="dxa"/>
              <w:right w:w="110" w:type="dxa"/>
            </w:tcMar>
            <w:vAlign w:val="center"/>
          </w:tcPr>
          <w:p w14:paraId="3BEC2D81" w14:textId="77777777" w:rsidR="002C62D1" w:rsidRDefault="008C3E8A">
            <w:pPr>
              <w:spacing w:before="40" w:after="40"/>
            </w:pPr>
            <w:r>
              <w:rPr>
                <w:sz w:val="19"/>
                <w:szCs w:val="19"/>
              </w:rPr>
              <w:t>L1</w:t>
            </w:r>
          </w:p>
        </w:tc>
        <w:tc>
          <w:tcPr>
            <w:tcW w:w="1920" w:type="dxa"/>
            <w:tcMar>
              <w:top w:w="60" w:type="dxa"/>
              <w:left w:w="110" w:type="dxa"/>
              <w:bottom w:w="60" w:type="dxa"/>
              <w:right w:w="110" w:type="dxa"/>
            </w:tcMar>
            <w:vAlign w:val="center"/>
          </w:tcPr>
          <w:p w14:paraId="6E9A732B" w14:textId="77777777" w:rsidR="002C62D1" w:rsidRDefault="008C3E8A">
            <w:pPr>
              <w:spacing w:before="40" w:after="40"/>
            </w:pPr>
            <w:r>
              <w:rPr>
                <w:sz w:val="19"/>
                <w:szCs w:val="19"/>
              </w:rPr>
              <w:t>Global / Platform Reference</w:t>
            </w:r>
          </w:p>
        </w:tc>
        <w:tc>
          <w:tcPr>
            <w:tcW w:w="1728" w:type="dxa"/>
            <w:tcMar>
              <w:top w:w="60" w:type="dxa"/>
              <w:left w:w="110" w:type="dxa"/>
              <w:bottom w:w="60" w:type="dxa"/>
              <w:right w:w="110" w:type="dxa"/>
            </w:tcMar>
            <w:vAlign w:val="center"/>
          </w:tcPr>
          <w:p w14:paraId="36413980" w14:textId="77777777" w:rsidR="002C62D1" w:rsidRDefault="008C3E8A">
            <w:pPr>
              <w:spacing w:before="40" w:after="40"/>
            </w:pPr>
            <w:r>
              <w:rPr>
                <w:sz w:val="19"/>
                <w:szCs w:val="19"/>
              </w:rPr>
              <w:t>DCOS Platform Governance</w:t>
            </w:r>
          </w:p>
        </w:tc>
        <w:tc>
          <w:tcPr>
            <w:tcW w:w="1536" w:type="dxa"/>
            <w:tcMar>
              <w:top w:w="60" w:type="dxa"/>
              <w:left w:w="110" w:type="dxa"/>
              <w:bottom w:w="60" w:type="dxa"/>
              <w:right w:w="110" w:type="dxa"/>
            </w:tcMar>
            <w:vAlign w:val="center"/>
          </w:tcPr>
          <w:p w14:paraId="7F47A728" w14:textId="77777777" w:rsidR="002C62D1" w:rsidRDefault="008C3E8A">
            <w:pPr>
              <w:spacing w:before="40" w:after="40"/>
            </w:pPr>
            <w:r>
              <w:rPr>
                <w:sz w:val="19"/>
                <w:szCs w:val="19"/>
              </w:rPr>
              <w:t>All tenants (read-only)</w:t>
            </w:r>
          </w:p>
        </w:tc>
        <w:tc>
          <w:tcPr>
            <w:tcW w:w="1632" w:type="dxa"/>
            <w:tcMar>
              <w:top w:w="60" w:type="dxa"/>
              <w:left w:w="110" w:type="dxa"/>
              <w:bottom w:w="60" w:type="dxa"/>
              <w:right w:w="110" w:type="dxa"/>
            </w:tcMar>
            <w:vAlign w:val="center"/>
          </w:tcPr>
          <w:p w14:paraId="7AE4AA8E" w14:textId="77777777" w:rsidR="002C62D1" w:rsidRDefault="008C3E8A">
            <w:pPr>
              <w:spacing w:before="40" w:after="40"/>
            </w:pPr>
            <w:r>
              <w:rPr>
                <w:sz w:val="19"/>
                <w:szCs w:val="19"/>
              </w:rPr>
              <w:t>Platform governance only</w:t>
            </w:r>
          </w:p>
        </w:tc>
        <w:tc>
          <w:tcPr>
            <w:tcW w:w="2112" w:type="dxa"/>
            <w:tcMar>
              <w:top w:w="60" w:type="dxa"/>
              <w:left w:w="110" w:type="dxa"/>
              <w:bottom w:w="60" w:type="dxa"/>
              <w:right w:w="110" w:type="dxa"/>
            </w:tcMar>
            <w:vAlign w:val="center"/>
          </w:tcPr>
          <w:p w14:paraId="317001B2" w14:textId="77777777" w:rsidR="002C62D1" w:rsidRDefault="008C3E8A">
            <w:pPr>
              <w:spacing w:before="40" w:after="40"/>
            </w:pPr>
            <w:r>
              <w:rPr>
                <w:sz w:val="19"/>
                <w:szCs w:val="19"/>
              </w:rPr>
              <w:t>Country, currency, unit of measure, language, time zone</w:t>
            </w:r>
          </w:p>
        </w:tc>
      </w:tr>
      <w:tr w:rsidR="002C62D1" w14:paraId="6EDC174B" w14:textId="77777777">
        <w:tblPrEx>
          <w:tblCellMar>
            <w:top w:w="0" w:type="dxa"/>
            <w:bottom w:w="0" w:type="dxa"/>
          </w:tblCellMar>
        </w:tblPrEx>
        <w:trPr>
          <w:cantSplit/>
        </w:trPr>
        <w:tc>
          <w:tcPr>
            <w:tcW w:w="672" w:type="dxa"/>
            <w:shd w:val="clear" w:color="auto" w:fill="F2F6FB"/>
            <w:tcMar>
              <w:top w:w="60" w:type="dxa"/>
              <w:left w:w="110" w:type="dxa"/>
              <w:bottom w:w="60" w:type="dxa"/>
              <w:right w:w="110" w:type="dxa"/>
            </w:tcMar>
            <w:vAlign w:val="center"/>
          </w:tcPr>
          <w:p w14:paraId="180A9228" w14:textId="77777777" w:rsidR="002C62D1" w:rsidRDefault="008C3E8A">
            <w:pPr>
              <w:spacing w:before="40" w:after="40"/>
            </w:pPr>
            <w:r>
              <w:rPr>
                <w:sz w:val="19"/>
                <w:szCs w:val="19"/>
              </w:rPr>
              <w:t>L2</w:t>
            </w:r>
          </w:p>
        </w:tc>
        <w:tc>
          <w:tcPr>
            <w:tcW w:w="1920" w:type="dxa"/>
            <w:shd w:val="clear" w:color="auto" w:fill="F2F6FB"/>
            <w:tcMar>
              <w:top w:w="60" w:type="dxa"/>
              <w:left w:w="110" w:type="dxa"/>
              <w:bottom w:w="60" w:type="dxa"/>
              <w:right w:w="110" w:type="dxa"/>
            </w:tcMar>
            <w:vAlign w:val="center"/>
          </w:tcPr>
          <w:p w14:paraId="6895D089" w14:textId="77777777" w:rsidR="002C62D1" w:rsidRDefault="008C3E8A">
            <w:pPr>
              <w:spacing w:before="40" w:after="40"/>
            </w:pPr>
            <w:r>
              <w:rPr>
                <w:sz w:val="19"/>
                <w:szCs w:val="19"/>
              </w:rPr>
              <w:t>Enterprise / Company Master</w:t>
            </w:r>
          </w:p>
        </w:tc>
        <w:tc>
          <w:tcPr>
            <w:tcW w:w="1728" w:type="dxa"/>
            <w:shd w:val="clear" w:color="auto" w:fill="F2F6FB"/>
            <w:tcMar>
              <w:top w:w="60" w:type="dxa"/>
              <w:left w:w="110" w:type="dxa"/>
              <w:bottom w:w="60" w:type="dxa"/>
              <w:right w:w="110" w:type="dxa"/>
            </w:tcMar>
            <w:vAlign w:val="center"/>
          </w:tcPr>
          <w:p w14:paraId="566E06F6" w14:textId="77777777" w:rsidR="002C62D1" w:rsidRDefault="008C3E8A">
            <w:pPr>
              <w:spacing w:before="40" w:after="40"/>
            </w:pPr>
            <w:r>
              <w:rPr>
                <w:sz w:val="19"/>
                <w:szCs w:val="19"/>
              </w:rPr>
              <w:t>Tenant Data Owners</w:t>
            </w:r>
          </w:p>
        </w:tc>
        <w:tc>
          <w:tcPr>
            <w:tcW w:w="1536" w:type="dxa"/>
            <w:shd w:val="clear" w:color="auto" w:fill="F2F6FB"/>
            <w:tcMar>
              <w:top w:w="60" w:type="dxa"/>
              <w:left w:w="110" w:type="dxa"/>
              <w:bottom w:w="60" w:type="dxa"/>
              <w:right w:w="110" w:type="dxa"/>
            </w:tcMar>
            <w:vAlign w:val="center"/>
          </w:tcPr>
          <w:p w14:paraId="560DFA7C" w14:textId="77777777" w:rsidR="002C62D1" w:rsidRDefault="008C3E8A">
            <w:pPr>
              <w:spacing w:before="40" w:after="40"/>
            </w:pPr>
            <w:r>
              <w:rPr>
                <w:sz w:val="19"/>
                <w:szCs w:val="19"/>
              </w:rPr>
              <w:t>All projects of that tenant</w:t>
            </w:r>
          </w:p>
        </w:tc>
        <w:tc>
          <w:tcPr>
            <w:tcW w:w="1632" w:type="dxa"/>
            <w:shd w:val="clear" w:color="auto" w:fill="F2F6FB"/>
            <w:tcMar>
              <w:top w:w="60" w:type="dxa"/>
              <w:left w:w="110" w:type="dxa"/>
              <w:bottom w:w="60" w:type="dxa"/>
              <w:right w:w="110" w:type="dxa"/>
            </w:tcMar>
            <w:vAlign w:val="center"/>
          </w:tcPr>
          <w:p w14:paraId="714F4F32" w14:textId="77777777" w:rsidR="002C62D1" w:rsidRDefault="008C3E8A">
            <w:pPr>
              <w:spacing w:before="40" w:after="40"/>
            </w:pPr>
            <w:r>
              <w:rPr>
                <w:sz w:val="19"/>
                <w:szCs w:val="19"/>
              </w:rPr>
              <w:t>Data Owner per Section 8.4</w:t>
            </w:r>
          </w:p>
        </w:tc>
        <w:tc>
          <w:tcPr>
            <w:tcW w:w="2112" w:type="dxa"/>
            <w:shd w:val="clear" w:color="auto" w:fill="F2F6FB"/>
            <w:tcMar>
              <w:top w:w="60" w:type="dxa"/>
              <w:left w:w="110" w:type="dxa"/>
              <w:bottom w:w="60" w:type="dxa"/>
              <w:right w:w="110" w:type="dxa"/>
            </w:tcMar>
            <w:vAlign w:val="center"/>
          </w:tcPr>
          <w:p w14:paraId="0A9E1D70" w14:textId="77777777" w:rsidR="002C62D1" w:rsidRDefault="008C3E8A">
            <w:pPr>
              <w:spacing w:before="40" w:after="40"/>
            </w:pPr>
            <w:r>
              <w:rPr>
                <w:sz w:val="19"/>
                <w:szCs w:val="19"/>
              </w:rPr>
              <w:t>Material, equipment, supplier, subcontractor, cost code, employee, document type, element and task templates</w:t>
            </w:r>
          </w:p>
        </w:tc>
      </w:tr>
      <w:tr w:rsidR="002C62D1" w14:paraId="1B66073F" w14:textId="77777777">
        <w:tblPrEx>
          <w:tblCellMar>
            <w:top w:w="0" w:type="dxa"/>
            <w:bottom w:w="0" w:type="dxa"/>
          </w:tblCellMar>
        </w:tblPrEx>
        <w:trPr>
          <w:cantSplit/>
        </w:trPr>
        <w:tc>
          <w:tcPr>
            <w:tcW w:w="672" w:type="dxa"/>
            <w:tcMar>
              <w:top w:w="60" w:type="dxa"/>
              <w:left w:w="110" w:type="dxa"/>
              <w:bottom w:w="60" w:type="dxa"/>
              <w:right w:w="110" w:type="dxa"/>
            </w:tcMar>
            <w:vAlign w:val="center"/>
          </w:tcPr>
          <w:p w14:paraId="0C768EA3" w14:textId="77777777" w:rsidR="002C62D1" w:rsidRDefault="008C3E8A">
            <w:pPr>
              <w:spacing w:before="40" w:after="40"/>
            </w:pPr>
            <w:r>
              <w:rPr>
                <w:sz w:val="19"/>
                <w:szCs w:val="19"/>
              </w:rPr>
              <w:t>L3</w:t>
            </w:r>
          </w:p>
        </w:tc>
        <w:tc>
          <w:tcPr>
            <w:tcW w:w="1920" w:type="dxa"/>
            <w:tcMar>
              <w:top w:w="60" w:type="dxa"/>
              <w:left w:w="110" w:type="dxa"/>
              <w:bottom w:w="60" w:type="dxa"/>
              <w:right w:w="110" w:type="dxa"/>
            </w:tcMar>
            <w:vAlign w:val="center"/>
          </w:tcPr>
          <w:p w14:paraId="3B4AB664" w14:textId="77777777" w:rsidR="002C62D1" w:rsidRDefault="008C3E8A">
            <w:pPr>
              <w:spacing w:before="40" w:after="40"/>
            </w:pPr>
            <w:r>
              <w:rPr>
                <w:sz w:val="19"/>
                <w:szCs w:val="19"/>
              </w:rPr>
              <w:t>Project Master</w:t>
            </w:r>
          </w:p>
        </w:tc>
        <w:tc>
          <w:tcPr>
            <w:tcW w:w="1728" w:type="dxa"/>
            <w:tcMar>
              <w:top w:w="60" w:type="dxa"/>
              <w:left w:w="110" w:type="dxa"/>
              <w:bottom w:w="60" w:type="dxa"/>
              <w:right w:w="110" w:type="dxa"/>
            </w:tcMar>
            <w:vAlign w:val="center"/>
          </w:tcPr>
          <w:p w14:paraId="3C43F67E" w14:textId="77777777" w:rsidR="002C62D1" w:rsidRDefault="008C3E8A">
            <w:pPr>
              <w:spacing w:before="40" w:after="40"/>
            </w:pPr>
            <w:r>
              <w:rPr>
                <w:sz w:val="19"/>
                <w:szCs w:val="19"/>
              </w:rPr>
              <w:t>Project Director with domain owners</w:t>
            </w:r>
          </w:p>
        </w:tc>
        <w:tc>
          <w:tcPr>
            <w:tcW w:w="1536" w:type="dxa"/>
            <w:tcMar>
              <w:top w:w="60" w:type="dxa"/>
              <w:left w:w="110" w:type="dxa"/>
              <w:bottom w:w="60" w:type="dxa"/>
              <w:right w:w="110" w:type="dxa"/>
            </w:tcMar>
            <w:vAlign w:val="center"/>
          </w:tcPr>
          <w:p w14:paraId="16540349" w14:textId="77777777" w:rsidR="002C62D1" w:rsidRDefault="008C3E8A">
            <w:pPr>
              <w:spacing w:before="40" w:after="40"/>
            </w:pPr>
            <w:r>
              <w:rPr>
                <w:sz w:val="19"/>
                <w:szCs w:val="19"/>
              </w:rPr>
              <w:t>That project only</w:t>
            </w:r>
          </w:p>
        </w:tc>
        <w:tc>
          <w:tcPr>
            <w:tcW w:w="1632" w:type="dxa"/>
            <w:tcMar>
              <w:top w:w="60" w:type="dxa"/>
              <w:left w:w="110" w:type="dxa"/>
              <w:bottom w:w="60" w:type="dxa"/>
              <w:right w:w="110" w:type="dxa"/>
            </w:tcMar>
            <w:vAlign w:val="center"/>
          </w:tcPr>
          <w:p w14:paraId="300ED43F" w14:textId="77777777" w:rsidR="002C62D1" w:rsidRDefault="008C3E8A">
            <w:pPr>
              <w:spacing w:before="40" w:after="40"/>
            </w:pPr>
            <w:r>
              <w:rPr>
                <w:sz w:val="19"/>
                <w:szCs w:val="19"/>
              </w:rPr>
              <w:t>Project Director with Data Owner</w:t>
            </w:r>
          </w:p>
        </w:tc>
        <w:tc>
          <w:tcPr>
            <w:tcW w:w="2112" w:type="dxa"/>
            <w:tcMar>
              <w:top w:w="60" w:type="dxa"/>
              <w:left w:w="110" w:type="dxa"/>
              <w:bottom w:w="60" w:type="dxa"/>
              <w:right w:w="110" w:type="dxa"/>
            </w:tcMar>
            <w:vAlign w:val="center"/>
          </w:tcPr>
          <w:p w14:paraId="43F14EBA" w14:textId="77777777" w:rsidR="002C62D1" w:rsidRDefault="008C3E8A">
            <w:pPr>
              <w:spacing w:before="40" w:after="40"/>
            </w:pPr>
            <w:r>
              <w:rPr>
                <w:sz w:val="19"/>
                <w:szCs w:val="19"/>
              </w:rPr>
              <w:t>Project record, project WBS, project stakeholder assignments, project calendar and numbering series</w:t>
            </w:r>
          </w:p>
        </w:tc>
      </w:tr>
      <w:tr w:rsidR="002C62D1" w14:paraId="27E43767" w14:textId="77777777">
        <w:tblPrEx>
          <w:tblCellMar>
            <w:top w:w="0" w:type="dxa"/>
            <w:bottom w:w="0" w:type="dxa"/>
          </w:tblCellMar>
        </w:tblPrEx>
        <w:trPr>
          <w:cantSplit/>
        </w:trPr>
        <w:tc>
          <w:tcPr>
            <w:tcW w:w="672" w:type="dxa"/>
            <w:shd w:val="clear" w:color="auto" w:fill="F2F6FB"/>
            <w:tcMar>
              <w:top w:w="60" w:type="dxa"/>
              <w:left w:w="110" w:type="dxa"/>
              <w:bottom w:w="60" w:type="dxa"/>
              <w:right w:w="110" w:type="dxa"/>
            </w:tcMar>
            <w:vAlign w:val="center"/>
          </w:tcPr>
          <w:p w14:paraId="3430AEEA" w14:textId="77777777" w:rsidR="002C62D1" w:rsidRDefault="008C3E8A">
            <w:pPr>
              <w:spacing w:before="40" w:after="40"/>
            </w:pPr>
            <w:r>
              <w:rPr>
                <w:sz w:val="19"/>
                <w:szCs w:val="19"/>
              </w:rPr>
              <w:t>L4</w:t>
            </w:r>
          </w:p>
        </w:tc>
        <w:tc>
          <w:tcPr>
            <w:tcW w:w="1920" w:type="dxa"/>
            <w:shd w:val="clear" w:color="auto" w:fill="F2F6FB"/>
            <w:tcMar>
              <w:top w:w="60" w:type="dxa"/>
              <w:left w:w="110" w:type="dxa"/>
              <w:bottom w:w="60" w:type="dxa"/>
              <w:right w:w="110" w:type="dxa"/>
            </w:tcMar>
            <w:vAlign w:val="center"/>
          </w:tcPr>
          <w:p w14:paraId="4AB3153C" w14:textId="77777777" w:rsidR="002C62D1" w:rsidRDefault="008C3E8A">
            <w:pPr>
              <w:spacing w:before="40" w:after="40"/>
            </w:pPr>
            <w:r>
              <w:rPr>
                <w:sz w:val="19"/>
                <w:szCs w:val="19"/>
              </w:rPr>
              <w:t>Project Extension</w:t>
            </w:r>
          </w:p>
        </w:tc>
        <w:tc>
          <w:tcPr>
            <w:tcW w:w="1728" w:type="dxa"/>
            <w:shd w:val="clear" w:color="auto" w:fill="F2F6FB"/>
            <w:tcMar>
              <w:top w:w="60" w:type="dxa"/>
              <w:left w:w="110" w:type="dxa"/>
              <w:bottom w:w="60" w:type="dxa"/>
              <w:right w:w="110" w:type="dxa"/>
            </w:tcMar>
            <w:vAlign w:val="center"/>
          </w:tcPr>
          <w:p w14:paraId="53426A8C" w14:textId="77777777" w:rsidR="002C62D1" w:rsidRDefault="008C3E8A">
            <w:pPr>
              <w:spacing w:before="40" w:after="40"/>
            </w:pPr>
            <w:r>
              <w:rPr>
                <w:sz w:val="19"/>
                <w:szCs w:val="19"/>
              </w:rPr>
              <w:t>Project team, reviewed by Data Owner</w:t>
            </w:r>
          </w:p>
        </w:tc>
        <w:tc>
          <w:tcPr>
            <w:tcW w:w="1536" w:type="dxa"/>
            <w:shd w:val="clear" w:color="auto" w:fill="F2F6FB"/>
            <w:tcMar>
              <w:top w:w="60" w:type="dxa"/>
              <w:left w:w="110" w:type="dxa"/>
              <w:bottom w:w="60" w:type="dxa"/>
              <w:right w:w="110" w:type="dxa"/>
            </w:tcMar>
            <w:vAlign w:val="center"/>
          </w:tcPr>
          <w:p w14:paraId="35FE6F33" w14:textId="77777777" w:rsidR="002C62D1" w:rsidRDefault="008C3E8A">
            <w:pPr>
              <w:spacing w:before="40" w:after="40"/>
            </w:pPr>
            <w:r>
              <w:rPr>
                <w:sz w:val="19"/>
                <w:szCs w:val="19"/>
              </w:rPr>
              <w:t>That project, pending promotion</w:t>
            </w:r>
          </w:p>
        </w:tc>
        <w:tc>
          <w:tcPr>
            <w:tcW w:w="1632" w:type="dxa"/>
            <w:shd w:val="clear" w:color="auto" w:fill="F2F6FB"/>
            <w:tcMar>
              <w:top w:w="60" w:type="dxa"/>
              <w:left w:w="110" w:type="dxa"/>
              <w:bottom w:w="60" w:type="dxa"/>
              <w:right w:w="110" w:type="dxa"/>
            </w:tcMar>
            <w:vAlign w:val="center"/>
          </w:tcPr>
          <w:p w14:paraId="7CFCD868" w14:textId="77777777" w:rsidR="002C62D1" w:rsidRDefault="008C3E8A">
            <w:pPr>
              <w:spacing w:before="40" w:after="40"/>
            </w:pPr>
            <w:r>
              <w:rPr>
                <w:sz w:val="19"/>
                <w:szCs w:val="19"/>
              </w:rPr>
              <w:t>Data Steward, reviewed at closeout</w:t>
            </w:r>
          </w:p>
        </w:tc>
        <w:tc>
          <w:tcPr>
            <w:tcW w:w="2112" w:type="dxa"/>
            <w:shd w:val="clear" w:color="auto" w:fill="F2F6FB"/>
            <w:tcMar>
              <w:top w:w="60" w:type="dxa"/>
              <w:left w:w="110" w:type="dxa"/>
              <w:bottom w:w="60" w:type="dxa"/>
              <w:right w:w="110" w:type="dxa"/>
            </w:tcMar>
            <w:vAlign w:val="center"/>
          </w:tcPr>
          <w:p w14:paraId="0B0708AB" w14:textId="77777777" w:rsidR="002C62D1" w:rsidRDefault="008C3E8A">
            <w:pPr>
              <w:spacing w:before="40" w:after="40"/>
            </w:pPr>
            <w:r>
              <w:rPr>
                <w:sz w:val="19"/>
                <w:szCs w:val="19"/>
              </w:rPr>
              <w:t>Project-specific material, element or task not present in the enterprise catalogue</w:t>
            </w:r>
          </w:p>
        </w:tc>
      </w:tr>
    </w:tbl>
    <w:p w14:paraId="792E357E" w14:textId="77777777" w:rsidR="002C62D1" w:rsidRDefault="002C62D1">
      <w:pPr>
        <w:spacing w:after="60"/>
      </w:pP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688"/>
        <w:gridCol w:w="4224"/>
        <w:gridCol w:w="2688"/>
      </w:tblGrid>
      <w:tr w:rsidR="002C62D1" w14:paraId="5A5424B9" w14:textId="77777777">
        <w:tblPrEx>
          <w:tblCellMar>
            <w:top w:w="0" w:type="dxa"/>
            <w:bottom w:w="0" w:type="dxa"/>
          </w:tblCellMar>
        </w:tblPrEx>
        <w:trPr>
          <w:tblHeader/>
        </w:trPr>
        <w:tc>
          <w:tcPr>
            <w:tcW w:w="2688" w:type="dxa"/>
            <w:shd w:val="clear" w:color="auto" w:fill="1F3864"/>
            <w:tcMar>
              <w:top w:w="60" w:type="dxa"/>
              <w:left w:w="110" w:type="dxa"/>
              <w:bottom w:w="60" w:type="dxa"/>
              <w:right w:w="110" w:type="dxa"/>
            </w:tcMar>
            <w:vAlign w:val="center"/>
          </w:tcPr>
          <w:p w14:paraId="7CC7231F" w14:textId="77777777" w:rsidR="002C62D1" w:rsidRDefault="008C3E8A">
            <w:pPr>
              <w:spacing w:before="40" w:after="40"/>
            </w:pPr>
            <w:r>
              <w:rPr>
                <w:b/>
                <w:bCs/>
                <w:color w:val="FFFFFF"/>
                <w:sz w:val="19"/>
                <w:szCs w:val="19"/>
              </w:rPr>
              <w:lastRenderedPageBreak/>
              <w:t>Sensitivity classification</w:t>
            </w:r>
          </w:p>
        </w:tc>
        <w:tc>
          <w:tcPr>
            <w:tcW w:w="4224" w:type="dxa"/>
            <w:shd w:val="clear" w:color="auto" w:fill="1F3864"/>
            <w:tcMar>
              <w:top w:w="60" w:type="dxa"/>
              <w:left w:w="110" w:type="dxa"/>
              <w:bottom w:w="60" w:type="dxa"/>
              <w:right w:w="110" w:type="dxa"/>
            </w:tcMar>
            <w:vAlign w:val="center"/>
          </w:tcPr>
          <w:p w14:paraId="7E9B624E" w14:textId="77777777" w:rsidR="002C62D1" w:rsidRDefault="008C3E8A">
            <w:pPr>
              <w:spacing w:before="40" w:after="40"/>
            </w:pPr>
            <w:r>
              <w:rPr>
                <w:b/>
                <w:bCs/>
                <w:color w:val="FFFFFF"/>
                <w:sz w:val="19"/>
                <w:szCs w:val="19"/>
              </w:rPr>
              <w:t>Applies to</w:t>
            </w:r>
          </w:p>
        </w:tc>
        <w:tc>
          <w:tcPr>
            <w:tcW w:w="2688" w:type="dxa"/>
            <w:shd w:val="clear" w:color="auto" w:fill="1F3864"/>
            <w:tcMar>
              <w:top w:w="60" w:type="dxa"/>
              <w:left w:w="110" w:type="dxa"/>
              <w:bottom w:w="60" w:type="dxa"/>
              <w:right w:w="110" w:type="dxa"/>
            </w:tcMar>
            <w:vAlign w:val="center"/>
          </w:tcPr>
          <w:p w14:paraId="2A1748E4" w14:textId="77777777" w:rsidR="002C62D1" w:rsidRDefault="008C3E8A">
            <w:pPr>
              <w:spacing w:before="40" w:after="40"/>
            </w:pPr>
            <w:r>
              <w:rPr>
                <w:b/>
                <w:bCs/>
                <w:color w:val="FFFFFF"/>
                <w:sz w:val="19"/>
                <w:szCs w:val="19"/>
              </w:rPr>
              <w:t>Default handling</w:t>
            </w:r>
          </w:p>
        </w:tc>
      </w:tr>
      <w:tr w:rsidR="002C62D1" w14:paraId="714C6630"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6911BB80" w14:textId="77777777" w:rsidR="002C62D1" w:rsidRDefault="008C3E8A">
            <w:pPr>
              <w:spacing w:before="40" w:after="40"/>
            </w:pPr>
            <w:r>
              <w:rPr>
                <w:sz w:val="19"/>
                <w:szCs w:val="19"/>
              </w:rPr>
              <w:t>Public</w:t>
            </w:r>
          </w:p>
        </w:tc>
        <w:tc>
          <w:tcPr>
            <w:tcW w:w="4224" w:type="dxa"/>
            <w:tcMar>
              <w:top w:w="60" w:type="dxa"/>
              <w:left w:w="110" w:type="dxa"/>
              <w:bottom w:w="60" w:type="dxa"/>
              <w:right w:w="110" w:type="dxa"/>
            </w:tcMar>
            <w:vAlign w:val="center"/>
          </w:tcPr>
          <w:p w14:paraId="685305B9" w14:textId="77777777" w:rsidR="002C62D1" w:rsidRDefault="008C3E8A">
            <w:pPr>
              <w:spacing w:before="40" w:after="40"/>
            </w:pPr>
            <w:r>
              <w:rPr>
                <w:sz w:val="19"/>
                <w:szCs w:val="19"/>
              </w:rPr>
              <w:t>Data that may be shared externally without restriction</w:t>
            </w:r>
          </w:p>
        </w:tc>
        <w:tc>
          <w:tcPr>
            <w:tcW w:w="2688" w:type="dxa"/>
            <w:tcMar>
              <w:top w:w="60" w:type="dxa"/>
              <w:left w:w="110" w:type="dxa"/>
              <w:bottom w:w="60" w:type="dxa"/>
              <w:right w:w="110" w:type="dxa"/>
            </w:tcMar>
            <w:vAlign w:val="center"/>
          </w:tcPr>
          <w:p w14:paraId="540F7D72" w14:textId="77777777" w:rsidR="002C62D1" w:rsidRDefault="008C3E8A">
            <w:pPr>
              <w:spacing w:before="40" w:after="40"/>
            </w:pPr>
            <w:r>
              <w:rPr>
                <w:sz w:val="19"/>
                <w:szCs w:val="19"/>
              </w:rPr>
              <w:t>Standard access control</w:t>
            </w:r>
          </w:p>
        </w:tc>
      </w:tr>
      <w:tr w:rsidR="002C62D1" w14:paraId="68A6FD65"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1AF92F3C" w14:textId="77777777" w:rsidR="002C62D1" w:rsidRDefault="008C3E8A">
            <w:pPr>
              <w:spacing w:before="40" w:after="40"/>
            </w:pPr>
            <w:r>
              <w:rPr>
                <w:sz w:val="19"/>
                <w:szCs w:val="19"/>
              </w:rPr>
              <w:t>Internal</w:t>
            </w:r>
          </w:p>
        </w:tc>
        <w:tc>
          <w:tcPr>
            <w:tcW w:w="4224" w:type="dxa"/>
            <w:shd w:val="clear" w:color="auto" w:fill="F2F6FB"/>
            <w:tcMar>
              <w:top w:w="60" w:type="dxa"/>
              <w:left w:w="110" w:type="dxa"/>
              <w:bottom w:w="60" w:type="dxa"/>
              <w:right w:w="110" w:type="dxa"/>
            </w:tcMar>
            <w:vAlign w:val="center"/>
          </w:tcPr>
          <w:p w14:paraId="6495C492" w14:textId="77777777" w:rsidR="002C62D1" w:rsidRDefault="008C3E8A">
            <w:pPr>
              <w:spacing w:before="40" w:after="40"/>
            </w:pPr>
            <w:r>
              <w:rPr>
                <w:sz w:val="19"/>
                <w:szCs w:val="19"/>
              </w:rPr>
              <w:t>Operational master data used across the tenant</w:t>
            </w:r>
          </w:p>
        </w:tc>
        <w:tc>
          <w:tcPr>
            <w:tcW w:w="2688" w:type="dxa"/>
            <w:shd w:val="clear" w:color="auto" w:fill="F2F6FB"/>
            <w:tcMar>
              <w:top w:w="60" w:type="dxa"/>
              <w:left w:w="110" w:type="dxa"/>
              <w:bottom w:w="60" w:type="dxa"/>
              <w:right w:w="110" w:type="dxa"/>
            </w:tcMar>
            <w:vAlign w:val="center"/>
          </w:tcPr>
          <w:p w14:paraId="60A30295" w14:textId="77777777" w:rsidR="002C62D1" w:rsidRDefault="008C3E8A">
            <w:pPr>
              <w:spacing w:before="40" w:after="40"/>
            </w:pPr>
            <w:r>
              <w:rPr>
                <w:sz w:val="19"/>
                <w:szCs w:val="19"/>
              </w:rPr>
              <w:t>Role-based access within the tenant</w:t>
            </w:r>
          </w:p>
        </w:tc>
      </w:tr>
      <w:tr w:rsidR="002C62D1" w14:paraId="5A9D13B3" w14:textId="77777777">
        <w:tblPrEx>
          <w:tblCellMar>
            <w:top w:w="0" w:type="dxa"/>
            <w:bottom w:w="0" w:type="dxa"/>
          </w:tblCellMar>
        </w:tblPrEx>
        <w:trPr>
          <w:cantSplit/>
        </w:trPr>
        <w:tc>
          <w:tcPr>
            <w:tcW w:w="2688" w:type="dxa"/>
            <w:tcMar>
              <w:top w:w="60" w:type="dxa"/>
              <w:left w:w="110" w:type="dxa"/>
              <w:bottom w:w="60" w:type="dxa"/>
              <w:right w:w="110" w:type="dxa"/>
            </w:tcMar>
            <w:vAlign w:val="center"/>
          </w:tcPr>
          <w:p w14:paraId="695401C7" w14:textId="77777777" w:rsidR="002C62D1" w:rsidRDefault="008C3E8A">
            <w:pPr>
              <w:spacing w:before="40" w:after="40"/>
            </w:pPr>
            <w:r>
              <w:rPr>
                <w:sz w:val="19"/>
                <w:szCs w:val="19"/>
              </w:rPr>
              <w:t>Confidential</w:t>
            </w:r>
          </w:p>
        </w:tc>
        <w:tc>
          <w:tcPr>
            <w:tcW w:w="4224" w:type="dxa"/>
            <w:tcMar>
              <w:top w:w="60" w:type="dxa"/>
              <w:left w:w="110" w:type="dxa"/>
              <w:bottom w:w="60" w:type="dxa"/>
              <w:right w:w="110" w:type="dxa"/>
            </w:tcMar>
            <w:vAlign w:val="center"/>
          </w:tcPr>
          <w:p w14:paraId="56D51352" w14:textId="77777777" w:rsidR="002C62D1" w:rsidRDefault="008C3E8A">
            <w:pPr>
              <w:spacing w:before="40" w:after="40"/>
            </w:pPr>
            <w:r>
              <w:rPr>
                <w:sz w:val="19"/>
                <w:szCs w:val="19"/>
              </w:rPr>
              <w:t>Commercially sensitive master data</w:t>
            </w:r>
          </w:p>
        </w:tc>
        <w:tc>
          <w:tcPr>
            <w:tcW w:w="2688" w:type="dxa"/>
            <w:tcMar>
              <w:top w:w="60" w:type="dxa"/>
              <w:left w:w="110" w:type="dxa"/>
              <w:bottom w:w="60" w:type="dxa"/>
              <w:right w:w="110" w:type="dxa"/>
            </w:tcMar>
            <w:vAlign w:val="center"/>
          </w:tcPr>
          <w:p w14:paraId="47531D6F" w14:textId="77777777" w:rsidR="002C62D1" w:rsidRDefault="008C3E8A">
            <w:pPr>
              <w:spacing w:before="40" w:after="40"/>
            </w:pPr>
            <w:r>
              <w:rPr>
                <w:sz w:val="19"/>
                <w:szCs w:val="19"/>
              </w:rPr>
              <w:t>Explicit role grant; access and export logged</w:t>
            </w:r>
          </w:p>
        </w:tc>
      </w:tr>
      <w:tr w:rsidR="002C62D1" w14:paraId="77BCA192" w14:textId="77777777">
        <w:tblPrEx>
          <w:tblCellMar>
            <w:top w:w="0" w:type="dxa"/>
            <w:bottom w:w="0" w:type="dxa"/>
          </w:tblCellMar>
        </w:tblPrEx>
        <w:trPr>
          <w:cantSplit/>
        </w:trPr>
        <w:tc>
          <w:tcPr>
            <w:tcW w:w="2688" w:type="dxa"/>
            <w:shd w:val="clear" w:color="auto" w:fill="F2F6FB"/>
            <w:tcMar>
              <w:top w:w="60" w:type="dxa"/>
              <w:left w:w="110" w:type="dxa"/>
              <w:bottom w:w="60" w:type="dxa"/>
              <w:right w:w="110" w:type="dxa"/>
            </w:tcMar>
            <w:vAlign w:val="center"/>
          </w:tcPr>
          <w:p w14:paraId="570994D7" w14:textId="77777777" w:rsidR="002C62D1" w:rsidRDefault="008C3E8A">
            <w:pPr>
              <w:spacing w:before="40" w:after="40"/>
            </w:pPr>
            <w:r>
              <w:rPr>
                <w:sz w:val="19"/>
                <w:szCs w:val="19"/>
              </w:rPr>
              <w:t>Restricted</w:t>
            </w:r>
          </w:p>
        </w:tc>
        <w:tc>
          <w:tcPr>
            <w:tcW w:w="4224" w:type="dxa"/>
            <w:shd w:val="clear" w:color="auto" w:fill="F2F6FB"/>
            <w:tcMar>
              <w:top w:w="60" w:type="dxa"/>
              <w:left w:w="110" w:type="dxa"/>
              <w:bottom w:w="60" w:type="dxa"/>
              <w:right w:w="110" w:type="dxa"/>
            </w:tcMar>
            <w:vAlign w:val="center"/>
          </w:tcPr>
          <w:p w14:paraId="259FDBA4" w14:textId="77777777" w:rsidR="002C62D1" w:rsidRDefault="008C3E8A">
            <w:pPr>
              <w:spacing w:before="40" w:after="40"/>
            </w:pPr>
            <w:r>
              <w:rPr>
                <w:sz w:val="19"/>
                <w:szCs w:val="19"/>
              </w:rPr>
              <w:t>Personal and legally protected data</w:t>
            </w:r>
          </w:p>
        </w:tc>
        <w:tc>
          <w:tcPr>
            <w:tcW w:w="2688" w:type="dxa"/>
            <w:shd w:val="clear" w:color="auto" w:fill="F2F6FB"/>
            <w:tcMar>
              <w:top w:w="60" w:type="dxa"/>
              <w:left w:w="110" w:type="dxa"/>
              <w:bottom w:w="60" w:type="dxa"/>
              <w:right w:w="110" w:type="dxa"/>
            </w:tcMar>
            <w:vAlign w:val="center"/>
          </w:tcPr>
          <w:p w14:paraId="00B9ECC3" w14:textId="77777777" w:rsidR="002C62D1" w:rsidRDefault="008C3E8A">
            <w:pPr>
              <w:spacing w:before="40" w:after="40"/>
            </w:pPr>
            <w:r>
              <w:rPr>
                <w:sz w:val="19"/>
                <w:szCs w:val="19"/>
              </w:rPr>
              <w:t>Explicit role grant, field minimisation, logging, retention limits</w:t>
            </w:r>
          </w:p>
        </w:tc>
      </w:tr>
    </w:tbl>
    <w:p w14:paraId="1A8F48BE" w14:textId="77777777" w:rsidR="002C62D1" w:rsidRDefault="008C3E8A">
      <w:pPr>
        <w:pStyle w:val="Heading2"/>
        <w:keepNext/>
        <w:spacing w:before="280" w:after="100"/>
      </w:pPr>
      <w:bookmarkStart w:id="150" w:name="_Toc239320612"/>
      <w:r>
        <w:t>Appendix E — Terminology and Glossary</w:t>
      </w:r>
      <w:bookmarkEnd w:id="150"/>
    </w:p>
    <w:p w14:paraId="05E652DB" w14:textId="77777777" w:rsidR="002C62D1" w:rsidRDefault="008C3E8A">
      <w:pPr>
        <w:spacing w:before="60" w:after="120" w:line="264" w:lineRule="auto"/>
        <w:jc w:val="both"/>
      </w:pPr>
      <w:r>
        <w:t>The following definitions apply throughout this standard and to all subordinate documents.</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304"/>
        <w:gridCol w:w="7296"/>
      </w:tblGrid>
      <w:tr w:rsidR="002C62D1" w14:paraId="42A1FDB7" w14:textId="77777777">
        <w:tblPrEx>
          <w:tblCellMar>
            <w:top w:w="0" w:type="dxa"/>
            <w:bottom w:w="0" w:type="dxa"/>
          </w:tblCellMar>
        </w:tblPrEx>
        <w:trPr>
          <w:tblHeader/>
        </w:trPr>
        <w:tc>
          <w:tcPr>
            <w:tcW w:w="2304" w:type="dxa"/>
            <w:shd w:val="clear" w:color="auto" w:fill="1F3864"/>
            <w:tcMar>
              <w:top w:w="60" w:type="dxa"/>
              <w:left w:w="110" w:type="dxa"/>
              <w:bottom w:w="60" w:type="dxa"/>
              <w:right w:w="110" w:type="dxa"/>
            </w:tcMar>
            <w:vAlign w:val="center"/>
          </w:tcPr>
          <w:p w14:paraId="70054704" w14:textId="77777777" w:rsidR="002C62D1" w:rsidRDefault="008C3E8A">
            <w:pPr>
              <w:spacing w:before="40" w:after="40"/>
            </w:pPr>
            <w:r>
              <w:rPr>
                <w:b/>
                <w:bCs/>
                <w:color w:val="FFFFFF"/>
                <w:sz w:val="19"/>
                <w:szCs w:val="19"/>
              </w:rPr>
              <w:t>Term</w:t>
            </w:r>
          </w:p>
        </w:tc>
        <w:tc>
          <w:tcPr>
            <w:tcW w:w="7296" w:type="dxa"/>
            <w:shd w:val="clear" w:color="auto" w:fill="1F3864"/>
            <w:tcMar>
              <w:top w:w="60" w:type="dxa"/>
              <w:left w:w="110" w:type="dxa"/>
              <w:bottom w:w="60" w:type="dxa"/>
              <w:right w:w="110" w:type="dxa"/>
            </w:tcMar>
            <w:vAlign w:val="center"/>
          </w:tcPr>
          <w:p w14:paraId="15824BC8" w14:textId="77777777" w:rsidR="002C62D1" w:rsidRDefault="008C3E8A">
            <w:pPr>
              <w:spacing w:before="40" w:after="40"/>
            </w:pPr>
            <w:r>
              <w:rPr>
                <w:b/>
                <w:bCs/>
                <w:color w:val="FFFFFF"/>
                <w:sz w:val="19"/>
                <w:szCs w:val="19"/>
              </w:rPr>
              <w:t>Definition</w:t>
            </w:r>
          </w:p>
        </w:tc>
      </w:tr>
      <w:tr w:rsidR="002C62D1" w14:paraId="39FD158D"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5B8F28F3" w14:textId="77777777" w:rsidR="002C62D1" w:rsidRDefault="008C3E8A">
            <w:pPr>
              <w:spacing w:before="40" w:after="40"/>
            </w:pPr>
            <w:r>
              <w:rPr>
                <w:sz w:val="19"/>
                <w:szCs w:val="19"/>
              </w:rPr>
              <w:t>Archived</w:t>
            </w:r>
          </w:p>
        </w:tc>
        <w:tc>
          <w:tcPr>
            <w:tcW w:w="7296" w:type="dxa"/>
            <w:tcMar>
              <w:top w:w="60" w:type="dxa"/>
              <w:left w:w="110" w:type="dxa"/>
              <w:bottom w:w="60" w:type="dxa"/>
              <w:right w:w="110" w:type="dxa"/>
            </w:tcMar>
            <w:vAlign w:val="center"/>
          </w:tcPr>
          <w:p w14:paraId="1E22D975" w14:textId="77777777" w:rsidR="002C62D1" w:rsidRDefault="008C3E8A">
            <w:pPr>
              <w:spacing w:before="40" w:after="40"/>
            </w:pPr>
            <w:r>
              <w:rPr>
                <w:sz w:val="19"/>
                <w:szCs w:val="19"/>
              </w:rPr>
              <w:t>A lifecycle state in which a master record has been moved to long-term retention. It is not visible in normal working views but remains retrievable and all historical references to it still resolve.</w:t>
            </w:r>
          </w:p>
        </w:tc>
      </w:tr>
      <w:tr w:rsidR="002C62D1" w14:paraId="3972C4DF"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3D3096F8" w14:textId="77777777" w:rsidR="002C62D1" w:rsidRDefault="008C3E8A">
            <w:pPr>
              <w:spacing w:before="40" w:after="40"/>
            </w:pPr>
            <w:r>
              <w:rPr>
                <w:sz w:val="19"/>
                <w:szCs w:val="19"/>
              </w:rPr>
              <w:t>Business Code</w:t>
            </w:r>
          </w:p>
        </w:tc>
        <w:tc>
          <w:tcPr>
            <w:tcW w:w="7296" w:type="dxa"/>
            <w:shd w:val="clear" w:color="auto" w:fill="F2F6FB"/>
            <w:tcMar>
              <w:top w:w="60" w:type="dxa"/>
              <w:left w:w="110" w:type="dxa"/>
              <w:bottom w:w="60" w:type="dxa"/>
              <w:right w:w="110" w:type="dxa"/>
            </w:tcMar>
            <w:vAlign w:val="center"/>
          </w:tcPr>
          <w:p w14:paraId="0C1C6C48" w14:textId="77777777" w:rsidR="002C62D1" w:rsidRDefault="008C3E8A">
            <w:pPr>
              <w:spacing w:before="40" w:after="40"/>
            </w:pPr>
            <w:r>
              <w:rPr>
                <w:sz w:val="19"/>
                <w:szCs w:val="19"/>
              </w:rPr>
              <w:t>The human-readable, unique reference used to identify a master record in documents, reports and conversation. Distinct from the internal identifier.</w:t>
            </w:r>
          </w:p>
        </w:tc>
      </w:tr>
      <w:tr w:rsidR="002C62D1" w14:paraId="1DAE6A2F"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02F77A21" w14:textId="77777777" w:rsidR="002C62D1" w:rsidRDefault="008C3E8A">
            <w:pPr>
              <w:spacing w:before="40" w:after="40"/>
            </w:pPr>
            <w:r>
              <w:rPr>
                <w:sz w:val="19"/>
                <w:szCs w:val="19"/>
              </w:rPr>
              <w:t>Criticality Tier</w:t>
            </w:r>
          </w:p>
        </w:tc>
        <w:tc>
          <w:tcPr>
            <w:tcW w:w="7296" w:type="dxa"/>
            <w:tcMar>
              <w:top w:w="60" w:type="dxa"/>
              <w:left w:w="110" w:type="dxa"/>
              <w:bottom w:w="60" w:type="dxa"/>
              <w:right w:w="110" w:type="dxa"/>
            </w:tcMar>
            <w:vAlign w:val="center"/>
          </w:tcPr>
          <w:p w14:paraId="6B14F2AB" w14:textId="77777777" w:rsidR="002C62D1" w:rsidRDefault="008C3E8A">
            <w:pPr>
              <w:spacing w:before="40" w:after="40"/>
            </w:pPr>
            <w:r>
              <w:rPr>
                <w:sz w:val="19"/>
                <w:szCs w:val="19"/>
              </w:rPr>
              <w:t>The classification of a master data domain by the consequence of error — Tier 1 Critical,</w:t>
            </w:r>
            <w:r>
              <w:rPr>
                <w:sz w:val="19"/>
                <w:szCs w:val="19"/>
              </w:rPr>
              <w:t xml:space="preserve"> Tier 2 Important, Tier 3 Standard. Drives approval authority, review frequency and quality requirements.</w:t>
            </w:r>
          </w:p>
        </w:tc>
      </w:tr>
      <w:tr w:rsidR="002C62D1" w14:paraId="52E4C68F"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472C5262" w14:textId="77777777" w:rsidR="002C62D1" w:rsidRDefault="008C3E8A">
            <w:pPr>
              <w:spacing w:before="40" w:after="40"/>
            </w:pPr>
            <w:r>
              <w:rPr>
                <w:sz w:val="19"/>
                <w:szCs w:val="19"/>
              </w:rPr>
              <w:t>Data Classification</w:t>
            </w:r>
          </w:p>
        </w:tc>
        <w:tc>
          <w:tcPr>
            <w:tcW w:w="7296" w:type="dxa"/>
            <w:shd w:val="clear" w:color="auto" w:fill="F2F6FB"/>
            <w:tcMar>
              <w:top w:w="60" w:type="dxa"/>
              <w:left w:w="110" w:type="dxa"/>
              <w:bottom w:w="60" w:type="dxa"/>
              <w:right w:w="110" w:type="dxa"/>
            </w:tcMar>
            <w:vAlign w:val="center"/>
          </w:tcPr>
          <w:p w14:paraId="0A61541E" w14:textId="77777777" w:rsidR="002C62D1" w:rsidRDefault="008C3E8A">
            <w:pPr>
              <w:spacing w:before="40" w:after="40"/>
            </w:pPr>
            <w:r>
              <w:rPr>
                <w:sz w:val="19"/>
                <w:szCs w:val="19"/>
              </w:rPr>
              <w:t>The assignment of master data to an architectural layer (L1–L4) and to a sensitivity classification (Public, Internal, Confidential, Restricted).</w:t>
            </w:r>
          </w:p>
        </w:tc>
      </w:tr>
      <w:tr w:rsidR="002C62D1" w14:paraId="3CA37746"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2DA2369D" w14:textId="77777777" w:rsidR="002C62D1" w:rsidRDefault="008C3E8A">
            <w:pPr>
              <w:spacing w:before="40" w:after="40"/>
            </w:pPr>
            <w:r>
              <w:rPr>
                <w:sz w:val="19"/>
                <w:szCs w:val="19"/>
              </w:rPr>
              <w:t>Data Consumer</w:t>
            </w:r>
          </w:p>
        </w:tc>
        <w:tc>
          <w:tcPr>
            <w:tcW w:w="7296" w:type="dxa"/>
            <w:tcMar>
              <w:top w:w="60" w:type="dxa"/>
              <w:left w:w="110" w:type="dxa"/>
              <w:bottom w:w="60" w:type="dxa"/>
              <w:right w:w="110" w:type="dxa"/>
            </w:tcMar>
            <w:vAlign w:val="center"/>
          </w:tcPr>
          <w:p w14:paraId="4315F6A2" w14:textId="77777777" w:rsidR="002C62D1" w:rsidRDefault="008C3E8A">
            <w:pPr>
              <w:spacing w:before="40" w:after="40"/>
            </w:pPr>
            <w:r>
              <w:rPr>
                <w:sz w:val="19"/>
                <w:szCs w:val="19"/>
              </w:rPr>
              <w:t>Any user or system that uses approved master data without holding authority to create or approv</w:t>
            </w:r>
            <w:r>
              <w:rPr>
                <w:sz w:val="19"/>
                <w:szCs w:val="19"/>
              </w:rPr>
              <w:t>e it.</w:t>
            </w:r>
          </w:p>
        </w:tc>
      </w:tr>
      <w:tr w:rsidR="002C62D1" w14:paraId="31B8F8FC"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66238AC6" w14:textId="77777777" w:rsidR="002C62D1" w:rsidRDefault="008C3E8A">
            <w:pPr>
              <w:spacing w:before="40" w:after="40"/>
            </w:pPr>
            <w:r>
              <w:rPr>
                <w:sz w:val="19"/>
                <w:szCs w:val="19"/>
              </w:rPr>
              <w:t>Data Custodian</w:t>
            </w:r>
          </w:p>
        </w:tc>
        <w:tc>
          <w:tcPr>
            <w:tcW w:w="7296" w:type="dxa"/>
            <w:shd w:val="clear" w:color="auto" w:fill="F2F6FB"/>
            <w:tcMar>
              <w:top w:w="60" w:type="dxa"/>
              <w:left w:w="110" w:type="dxa"/>
              <w:bottom w:w="60" w:type="dxa"/>
              <w:right w:w="110" w:type="dxa"/>
            </w:tcMar>
            <w:vAlign w:val="center"/>
          </w:tcPr>
          <w:p w14:paraId="7C8FBFAB" w14:textId="77777777" w:rsidR="002C62D1" w:rsidRDefault="008C3E8A">
            <w:pPr>
              <w:spacing w:before="40" w:after="40"/>
            </w:pPr>
            <w:r>
              <w:rPr>
                <w:sz w:val="19"/>
                <w:szCs w:val="19"/>
              </w:rPr>
              <w:t>The role responsible for the technical storage, availability, protection, integration and audit logging of master data. Does not decide what the data should say.</w:t>
            </w:r>
          </w:p>
        </w:tc>
      </w:tr>
      <w:tr w:rsidR="002C62D1" w14:paraId="21EF5222"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2034AAC0" w14:textId="77777777" w:rsidR="002C62D1" w:rsidRDefault="008C3E8A">
            <w:pPr>
              <w:spacing w:before="40" w:after="40"/>
            </w:pPr>
            <w:r>
              <w:rPr>
                <w:sz w:val="19"/>
                <w:szCs w:val="19"/>
              </w:rPr>
              <w:t>Data Domain</w:t>
            </w:r>
          </w:p>
        </w:tc>
        <w:tc>
          <w:tcPr>
            <w:tcW w:w="7296" w:type="dxa"/>
            <w:tcMar>
              <w:top w:w="60" w:type="dxa"/>
              <w:left w:w="110" w:type="dxa"/>
              <w:bottom w:w="60" w:type="dxa"/>
              <w:right w:w="110" w:type="dxa"/>
            </w:tcMar>
            <w:vAlign w:val="center"/>
          </w:tcPr>
          <w:p w14:paraId="1F873B01" w14:textId="77777777" w:rsidR="002C62D1" w:rsidRDefault="008C3E8A">
            <w:pPr>
              <w:spacing w:before="40" w:after="40"/>
            </w:pPr>
            <w:r>
              <w:rPr>
                <w:sz w:val="19"/>
                <w:szCs w:val="19"/>
              </w:rPr>
              <w:t>A defined family of related master data with a single accountable owner, for example Material or Supplier.</w:t>
            </w:r>
          </w:p>
        </w:tc>
      </w:tr>
      <w:tr w:rsidR="002C62D1" w14:paraId="26ED7905"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752EA1BD" w14:textId="77777777" w:rsidR="002C62D1" w:rsidRDefault="008C3E8A">
            <w:pPr>
              <w:spacing w:before="40" w:after="40"/>
            </w:pPr>
            <w:r>
              <w:rPr>
                <w:sz w:val="19"/>
                <w:szCs w:val="19"/>
              </w:rPr>
              <w:t>Data Governance</w:t>
            </w:r>
          </w:p>
        </w:tc>
        <w:tc>
          <w:tcPr>
            <w:tcW w:w="7296" w:type="dxa"/>
            <w:shd w:val="clear" w:color="auto" w:fill="F2F6FB"/>
            <w:tcMar>
              <w:top w:w="60" w:type="dxa"/>
              <w:left w:w="110" w:type="dxa"/>
              <w:bottom w:w="60" w:type="dxa"/>
              <w:right w:w="110" w:type="dxa"/>
            </w:tcMar>
            <w:vAlign w:val="center"/>
          </w:tcPr>
          <w:p w14:paraId="18FFC321" w14:textId="77777777" w:rsidR="002C62D1" w:rsidRDefault="008C3E8A">
            <w:pPr>
              <w:spacing w:before="40" w:after="40"/>
            </w:pPr>
            <w:r>
              <w:rPr>
                <w:sz w:val="19"/>
                <w:szCs w:val="19"/>
              </w:rPr>
              <w:t>The framework of roles, policies, processes and controls through which decisions about data are made and enforced.</w:t>
            </w:r>
          </w:p>
        </w:tc>
      </w:tr>
      <w:tr w:rsidR="002C62D1" w14:paraId="346C38AC"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7F4878D9" w14:textId="77777777" w:rsidR="002C62D1" w:rsidRDefault="008C3E8A">
            <w:pPr>
              <w:spacing w:before="40" w:after="40"/>
            </w:pPr>
            <w:r>
              <w:rPr>
                <w:sz w:val="19"/>
                <w:szCs w:val="19"/>
              </w:rPr>
              <w:t>Data Lifecycle</w:t>
            </w:r>
          </w:p>
        </w:tc>
        <w:tc>
          <w:tcPr>
            <w:tcW w:w="7296" w:type="dxa"/>
            <w:tcMar>
              <w:top w:w="60" w:type="dxa"/>
              <w:left w:w="110" w:type="dxa"/>
              <w:bottom w:w="60" w:type="dxa"/>
              <w:right w:w="110" w:type="dxa"/>
            </w:tcMar>
            <w:vAlign w:val="center"/>
          </w:tcPr>
          <w:p w14:paraId="1A511A57" w14:textId="77777777" w:rsidR="002C62D1" w:rsidRDefault="008C3E8A">
            <w:pPr>
              <w:spacing w:before="40" w:after="40"/>
            </w:pPr>
            <w:r>
              <w:rPr>
                <w:sz w:val="19"/>
                <w:szCs w:val="19"/>
              </w:rPr>
              <w:t>The controlled sequence of states through which a master record passes from identification to archiving.</w:t>
            </w:r>
          </w:p>
        </w:tc>
      </w:tr>
      <w:tr w:rsidR="002C62D1" w14:paraId="5189A8F7"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36C6F9BF" w14:textId="77777777" w:rsidR="002C62D1" w:rsidRDefault="008C3E8A">
            <w:pPr>
              <w:spacing w:before="40" w:after="40"/>
            </w:pPr>
            <w:r>
              <w:rPr>
                <w:sz w:val="19"/>
                <w:szCs w:val="19"/>
              </w:rPr>
              <w:t>Data Owner</w:t>
            </w:r>
          </w:p>
        </w:tc>
        <w:tc>
          <w:tcPr>
            <w:tcW w:w="7296" w:type="dxa"/>
            <w:shd w:val="clear" w:color="auto" w:fill="F2F6FB"/>
            <w:tcMar>
              <w:top w:w="60" w:type="dxa"/>
              <w:left w:w="110" w:type="dxa"/>
              <w:bottom w:w="60" w:type="dxa"/>
              <w:right w:w="110" w:type="dxa"/>
            </w:tcMar>
            <w:vAlign w:val="center"/>
          </w:tcPr>
          <w:p w14:paraId="0A67F75F" w14:textId="77777777" w:rsidR="002C62D1" w:rsidRDefault="008C3E8A">
            <w:pPr>
              <w:spacing w:before="40" w:after="40"/>
            </w:pPr>
            <w:r>
              <w:rPr>
                <w:sz w:val="19"/>
                <w:szCs w:val="19"/>
              </w:rPr>
              <w:t>The senior business role accountable for the correctness, completeness and business fitness of an entire master data domain.</w:t>
            </w:r>
          </w:p>
        </w:tc>
      </w:tr>
      <w:tr w:rsidR="002C62D1" w14:paraId="6CEDC510"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2923E113" w14:textId="77777777" w:rsidR="002C62D1" w:rsidRDefault="008C3E8A">
            <w:pPr>
              <w:spacing w:before="40" w:after="40"/>
            </w:pPr>
            <w:r>
              <w:rPr>
                <w:sz w:val="19"/>
                <w:szCs w:val="19"/>
              </w:rPr>
              <w:t>Data Quality</w:t>
            </w:r>
          </w:p>
        </w:tc>
        <w:tc>
          <w:tcPr>
            <w:tcW w:w="7296" w:type="dxa"/>
            <w:tcMar>
              <w:top w:w="60" w:type="dxa"/>
              <w:left w:w="110" w:type="dxa"/>
              <w:bottom w:w="60" w:type="dxa"/>
              <w:right w:w="110" w:type="dxa"/>
            </w:tcMar>
            <w:vAlign w:val="center"/>
          </w:tcPr>
          <w:p w14:paraId="607E6B78" w14:textId="77777777" w:rsidR="002C62D1" w:rsidRDefault="008C3E8A">
            <w:pPr>
              <w:spacing w:before="40" w:after="40"/>
            </w:pPr>
            <w:r>
              <w:rPr>
                <w:sz w:val="19"/>
                <w:szCs w:val="19"/>
              </w:rPr>
              <w:t>The degree to which master data satisfies the eight dimensions defined in Section 12.1: accuracy, completeness, consistency, uniqueness, validity, timeliness, integrity and traceability.</w:t>
            </w:r>
          </w:p>
        </w:tc>
      </w:tr>
      <w:tr w:rsidR="002C62D1" w14:paraId="737306DB"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78ADFB48" w14:textId="77777777" w:rsidR="002C62D1" w:rsidRDefault="008C3E8A">
            <w:pPr>
              <w:spacing w:before="40" w:after="40"/>
            </w:pPr>
            <w:r>
              <w:rPr>
                <w:sz w:val="19"/>
                <w:szCs w:val="19"/>
              </w:rPr>
              <w:t>Data Steward</w:t>
            </w:r>
          </w:p>
        </w:tc>
        <w:tc>
          <w:tcPr>
            <w:tcW w:w="7296" w:type="dxa"/>
            <w:shd w:val="clear" w:color="auto" w:fill="F2F6FB"/>
            <w:tcMar>
              <w:top w:w="60" w:type="dxa"/>
              <w:left w:w="110" w:type="dxa"/>
              <w:bottom w:w="60" w:type="dxa"/>
              <w:right w:w="110" w:type="dxa"/>
            </w:tcMar>
            <w:vAlign w:val="center"/>
          </w:tcPr>
          <w:p w14:paraId="458DFEC1" w14:textId="77777777" w:rsidR="002C62D1" w:rsidRDefault="008C3E8A">
            <w:pPr>
              <w:spacing w:before="40" w:after="40"/>
            </w:pPr>
            <w:r>
              <w:rPr>
                <w:sz w:val="19"/>
                <w:szCs w:val="19"/>
              </w:rPr>
              <w:t>The role responsible for the day-to-day operational quality and maintenance of a master data domain, working under the Data Owner.</w:t>
            </w:r>
          </w:p>
        </w:tc>
      </w:tr>
      <w:tr w:rsidR="002C62D1" w14:paraId="629F8951"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1EDAEA1C" w14:textId="77777777" w:rsidR="002C62D1" w:rsidRDefault="008C3E8A">
            <w:pPr>
              <w:spacing w:before="40" w:after="40"/>
            </w:pPr>
            <w:r>
              <w:rPr>
                <w:sz w:val="19"/>
                <w:szCs w:val="19"/>
              </w:rPr>
              <w:t>Deprecated</w:t>
            </w:r>
          </w:p>
        </w:tc>
        <w:tc>
          <w:tcPr>
            <w:tcW w:w="7296" w:type="dxa"/>
            <w:tcMar>
              <w:top w:w="60" w:type="dxa"/>
              <w:left w:w="110" w:type="dxa"/>
              <w:bottom w:w="60" w:type="dxa"/>
              <w:right w:w="110" w:type="dxa"/>
            </w:tcMar>
            <w:vAlign w:val="center"/>
          </w:tcPr>
          <w:p w14:paraId="4F53F309" w14:textId="77777777" w:rsidR="002C62D1" w:rsidRDefault="008C3E8A">
            <w:pPr>
              <w:spacing w:before="40" w:after="40"/>
            </w:pPr>
            <w:r>
              <w:rPr>
                <w:sz w:val="19"/>
                <w:szCs w:val="19"/>
              </w:rPr>
              <w:t>A lifecycle state in which a master record is permanently withdrawn from new use but fully retained and visible f</w:t>
            </w:r>
            <w:r>
              <w:rPr>
                <w:sz w:val="19"/>
                <w:szCs w:val="19"/>
              </w:rPr>
              <w:t>or historical records and reporting.</w:t>
            </w:r>
          </w:p>
        </w:tc>
      </w:tr>
      <w:tr w:rsidR="002C62D1" w14:paraId="6D48174E"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1D63DB98" w14:textId="77777777" w:rsidR="002C62D1" w:rsidRDefault="008C3E8A">
            <w:pPr>
              <w:spacing w:before="40" w:after="40"/>
            </w:pPr>
            <w:r>
              <w:rPr>
                <w:sz w:val="19"/>
                <w:szCs w:val="19"/>
              </w:rPr>
              <w:lastRenderedPageBreak/>
              <w:t>Enterprise Master</w:t>
            </w:r>
          </w:p>
        </w:tc>
        <w:tc>
          <w:tcPr>
            <w:tcW w:w="7296" w:type="dxa"/>
            <w:shd w:val="clear" w:color="auto" w:fill="F2F6FB"/>
            <w:tcMar>
              <w:top w:w="60" w:type="dxa"/>
              <w:left w:w="110" w:type="dxa"/>
              <w:bottom w:w="60" w:type="dxa"/>
              <w:right w:w="110" w:type="dxa"/>
            </w:tcMar>
            <w:vAlign w:val="center"/>
          </w:tcPr>
          <w:p w14:paraId="1AEC10AA" w14:textId="77777777" w:rsidR="002C62D1" w:rsidRDefault="008C3E8A">
            <w:pPr>
              <w:spacing w:before="40" w:after="40"/>
            </w:pPr>
            <w:r>
              <w:rPr>
                <w:sz w:val="19"/>
                <w:szCs w:val="19"/>
              </w:rPr>
              <w:t>Master data defined once at company (tenant) level and reused across all of that company's projects. Classification layer L2.</w:t>
            </w:r>
          </w:p>
        </w:tc>
      </w:tr>
      <w:tr w:rsidR="002C62D1" w14:paraId="3AA2D414"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01B30B78" w14:textId="77777777" w:rsidR="002C62D1" w:rsidRDefault="008C3E8A">
            <w:pPr>
              <w:spacing w:before="40" w:after="40"/>
            </w:pPr>
            <w:r>
              <w:rPr>
                <w:sz w:val="19"/>
                <w:szCs w:val="19"/>
              </w:rPr>
              <w:t>Exception</w:t>
            </w:r>
          </w:p>
        </w:tc>
        <w:tc>
          <w:tcPr>
            <w:tcW w:w="7296" w:type="dxa"/>
            <w:tcMar>
              <w:top w:w="60" w:type="dxa"/>
              <w:left w:w="110" w:type="dxa"/>
              <w:bottom w:w="60" w:type="dxa"/>
              <w:right w:w="110" w:type="dxa"/>
            </w:tcMar>
            <w:vAlign w:val="center"/>
          </w:tcPr>
          <w:p w14:paraId="4CCB9F15" w14:textId="77777777" w:rsidR="002C62D1" w:rsidRDefault="008C3E8A">
            <w:pPr>
              <w:spacing w:before="40" w:after="40"/>
            </w:pPr>
            <w:r>
              <w:rPr>
                <w:sz w:val="19"/>
                <w:szCs w:val="19"/>
              </w:rPr>
              <w:t>Formal, recorded and normally time-bound approval to depart from a requirement of this standard in a specific case.</w:t>
            </w:r>
          </w:p>
        </w:tc>
      </w:tr>
      <w:tr w:rsidR="002C62D1" w14:paraId="51AF6407"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13AEDFE1" w14:textId="77777777" w:rsidR="002C62D1" w:rsidRDefault="008C3E8A">
            <w:pPr>
              <w:spacing w:before="40" w:after="40"/>
            </w:pPr>
            <w:r>
              <w:rPr>
                <w:sz w:val="19"/>
                <w:szCs w:val="19"/>
              </w:rPr>
              <w:t>Golden Record</w:t>
            </w:r>
          </w:p>
        </w:tc>
        <w:tc>
          <w:tcPr>
            <w:tcW w:w="7296" w:type="dxa"/>
            <w:shd w:val="clear" w:color="auto" w:fill="F2F6FB"/>
            <w:tcMar>
              <w:top w:w="60" w:type="dxa"/>
              <w:left w:w="110" w:type="dxa"/>
              <w:bottom w:w="60" w:type="dxa"/>
              <w:right w:w="110" w:type="dxa"/>
            </w:tcMar>
            <w:vAlign w:val="center"/>
          </w:tcPr>
          <w:p w14:paraId="36CF81B2" w14:textId="77777777" w:rsidR="002C62D1" w:rsidRDefault="008C3E8A">
            <w:pPr>
              <w:spacing w:before="40" w:after="40"/>
            </w:pPr>
            <w:r>
              <w:rPr>
                <w:sz w:val="19"/>
                <w:szCs w:val="19"/>
              </w:rPr>
              <w:t>The single, approved, authoritative version of a master data entity, produced where necessary by merging duplicates under defined survivorship rules.</w:t>
            </w:r>
          </w:p>
        </w:tc>
      </w:tr>
      <w:tr w:rsidR="002C62D1" w14:paraId="1AC0268B"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509D3CA1" w14:textId="77777777" w:rsidR="002C62D1" w:rsidRDefault="008C3E8A">
            <w:pPr>
              <w:spacing w:before="40" w:after="40"/>
            </w:pPr>
            <w:r>
              <w:rPr>
                <w:sz w:val="19"/>
                <w:szCs w:val="19"/>
              </w:rPr>
              <w:t>Master Data</w:t>
            </w:r>
          </w:p>
        </w:tc>
        <w:tc>
          <w:tcPr>
            <w:tcW w:w="7296" w:type="dxa"/>
            <w:tcMar>
              <w:top w:w="60" w:type="dxa"/>
              <w:left w:w="110" w:type="dxa"/>
              <w:bottom w:w="60" w:type="dxa"/>
              <w:right w:w="110" w:type="dxa"/>
            </w:tcMar>
            <w:vAlign w:val="center"/>
          </w:tcPr>
          <w:p w14:paraId="3B2BCF65" w14:textId="77777777" w:rsidR="002C62D1" w:rsidRDefault="008C3E8A">
            <w:pPr>
              <w:spacing w:before="40" w:after="40"/>
            </w:pPr>
            <w:r>
              <w:rPr>
                <w:sz w:val="19"/>
                <w:szCs w:val="19"/>
              </w:rPr>
              <w:t>Stable business entities that exist independently of any transaction and are reused across many processes — for example project, supplier, material, employee, cost code.</w:t>
            </w:r>
          </w:p>
        </w:tc>
      </w:tr>
      <w:tr w:rsidR="002C62D1" w14:paraId="0262D0EE"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58935599" w14:textId="77777777" w:rsidR="002C62D1" w:rsidRDefault="008C3E8A">
            <w:pPr>
              <w:spacing w:before="40" w:after="40"/>
            </w:pPr>
            <w:r>
              <w:rPr>
                <w:sz w:val="19"/>
                <w:szCs w:val="19"/>
              </w:rPr>
              <w:t>Metadata</w:t>
            </w:r>
          </w:p>
        </w:tc>
        <w:tc>
          <w:tcPr>
            <w:tcW w:w="7296" w:type="dxa"/>
            <w:shd w:val="clear" w:color="auto" w:fill="F2F6FB"/>
            <w:tcMar>
              <w:top w:w="60" w:type="dxa"/>
              <w:left w:w="110" w:type="dxa"/>
              <w:bottom w:w="60" w:type="dxa"/>
              <w:right w:w="110" w:type="dxa"/>
            </w:tcMar>
            <w:vAlign w:val="center"/>
          </w:tcPr>
          <w:p w14:paraId="2747A3C7" w14:textId="77777777" w:rsidR="002C62D1" w:rsidRDefault="008C3E8A">
            <w:pPr>
              <w:spacing w:before="40" w:after="40"/>
            </w:pPr>
            <w:r>
              <w:rPr>
                <w:sz w:val="19"/>
                <w:szCs w:val="19"/>
              </w:rPr>
              <w:t>Data that describes other data: attribute definitions, formats, mandatory fl</w:t>
            </w:r>
            <w:r>
              <w:rPr>
                <w:sz w:val="19"/>
                <w:szCs w:val="19"/>
              </w:rPr>
              <w:t>ags, permitted values, ownership and quality rules.</w:t>
            </w:r>
          </w:p>
        </w:tc>
      </w:tr>
      <w:tr w:rsidR="002C62D1" w14:paraId="4F2430FF"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23F5E074" w14:textId="77777777" w:rsidR="002C62D1" w:rsidRDefault="008C3E8A">
            <w:pPr>
              <w:spacing w:before="40" w:after="40"/>
            </w:pPr>
            <w:r>
              <w:rPr>
                <w:sz w:val="19"/>
                <w:szCs w:val="19"/>
              </w:rPr>
              <w:t>Non-conformance</w:t>
            </w:r>
          </w:p>
        </w:tc>
        <w:tc>
          <w:tcPr>
            <w:tcW w:w="7296" w:type="dxa"/>
            <w:tcMar>
              <w:top w:w="60" w:type="dxa"/>
              <w:left w:w="110" w:type="dxa"/>
              <w:bottom w:w="60" w:type="dxa"/>
              <w:right w:w="110" w:type="dxa"/>
            </w:tcMar>
            <w:vAlign w:val="center"/>
          </w:tcPr>
          <w:p w14:paraId="2AB07924" w14:textId="77777777" w:rsidR="002C62D1" w:rsidRDefault="008C3E8A">
            <w:pPr>
              <w:spacing w:before="40" w:after="40"/>
            </w:pPr>
            <w:r>
              <w:rPr>
                <w:sz w:val="19"/>
                <w:szCs w:val="19"/>
              </w:rPr>
              <w:t>An unapproved departure from this standard, recorded and tracked to remediation.</w:t>
            </w:r>
          </w:p>
        </w:tc>
      </w:tr>
      <w:tr w:rsidR="002C62D1" w14:paraId="78829F47"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3A787516" w14:textId="77777777" w:rsidR="002C62D1" w:rsidRDefault="008C3E8A">
            <w:pPr>
              <w:spacing w:before="40" w:after="40"/>
            </w:pPr>
            <w:r>
              <w:rPr>
                <w:sz w:val="19"/>
                <w:szCs w:val="19"/>
              </w:rPr>
              <w:t>Project Extension</w:t>
            </w:r>
          </w:p>
        </w:tc>
        <w:tc>
          <w:tcPr>
            <w:tcW w:w="7296" w:type="dxa"/>
            <w:shd w:val="clear" w:color="auto" w:fill="F2F6FB"/>
            <w:tcMar>
              <w:top w:w="60" w:type="dxa"/>
              <w:left w:w="110" w:type="dxa"/>
              <w:bottom w:w="60" w:type="dxa"/>
              <w:right w:w="110" w:type="dxa"/>
            </w:tcMar>
            <w:vAlign w:val="center"/>
          </w:tcPr>
          <w:p w14:paraId="3A30ADA6" w14:textId="77777777" w:rsidR="002C62D1" w:rsidRDefault="008C3E8A">
            <w:pPr>
              <w:spacing w:before="40" w:after="40"/>
            </w:pPr>
            <w:r>
              <w:rPr>
                <w:sz w:val="19"/>
                <w:szCs w:val="19"/>
              </w:rPr>
              <w:t>A controlled, project-scoped addition to an enterprise catalogue created because no enterprise record fits. Classification layer L4. Reviewed at project closeout for promotion or retirement.</w:t>
            </w:r>
          </w:p>
        </w:tc>
      </w:tr>
      <w:tr w:rsidR="002C62D1" w14:paraId="4D78C42C"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46256F2A" w14:textId="77777777" w:rsidR="002C62D1" w:rsidRDefault="008C3E8A">
            <w:pPr>
              <w:spacing w:before="40" w:after="40"/>
            </w:pPr>
            <w:r>
              <w:rPr>
                <w:sz w:val="19"/>
                <w:szCs w:val="19"/>
              </w:rPr>
              <w:t>Project Master</w:t>
            </w:r>
          </w:p>
        </w:tc>
        <w:tc>
          <w:tcPr>
            <w:tcW w:w="7296" w:type="dxa"/>
            <w:tcMar>
              <w:top w:w="60" w:type="dxa"/>
              <w:left w:w="110" w:type="dxa"/>
              <w:bottom w:w="60" w:type="dxa"/>
              <w:right w:w="110" w:type="dxa"/>
            </w:tcMar>
            <w:vAlign w:val="center"/>
          </w:tcPr>
          <w:p w14:paraId="25266837" w14:textId="77777777" w:rsidR="002C62D1" w:rsidRDefault="008C3E8A">
            <w:pPr>
              <w:spacing w:before="40" w:after="40"/>
            </w:pPr>
            <w:r>
              <w:rPr>
                <w:sz w:val="19"/>
                <w:szCs w:val="19"/>
              </w:rPr>
              <w:t>Master data created for and belonging to a single project. Classification layer L3.</w:t>
            </w:r>
          </w:p>
        </w:tc>
      </w:tr>
      <w:tr w:rsidR="002C62D1" w14:paraId="597C0FE1"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2D0A9CAF" w14:textId="77777777" w:rsidR="002C62D1" w:rsidRDefault="008C3E8A">
            <w:pPr>
              <w:spacing w:before="40" w:after="40"/>
            </w:pPr>
            <w:r>
              <w:rPr>
                <w:sz w:val="19"/>
                <w:szCs w:val="19"/>
              </w:rPr>
              <w:t>Provisional Active</w:t>
            </w:r>
          </w:p>
        </w:tc>
        <w:tc>
          <w:tcPr>
            <w:tcW w:w="7296" w:type="dxa"/>
            <w:shd w:val="clear" w:color="auto" w:fill="F2F6FB"/>
            <w:tcMar>
              <w:top w:w="60" w:type="dxa"/>
              <w:left w:w="110" w:type="dxa"/>
              <w:bottom w:w="60" w:type="dxa"/>
              <w:right w:w="110" w:type="dxa"/>
            </w:tcMar>
            <w:vAlign w:val="center"/>
          </w:tcPr>
          <w:p w14:paraId="0B29B11B" w14:textId="77777777" w:rsidR="002C62D1" w:rsidRDefault="008C3E8A">
            <w:pPr>
              <w:spacing w:before="40" w:after="40"/>
            </w:pPr>
            <w:r>
              <w:rPr>
                <w:sz w:val="19"/>
                <w:szCs w:val="19"/>
              </w:rPr>
              <w:t>A temporary state under the expedited path in Section 11.3, permitting immediate transactional use pending full review within a defined period.</w:t>
            </w:r>
          </w:p>
        </w:tc>
      </w:tr>
      <w:tr w:rsidR="002C62D1" w14:paraId="29AC8AC3"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077A17FD" w14:textId="77777777" w:rsidR="002C62D1" w:rsidRDefault="008C3E8A">
            <w:pPr>
              <w:spacing w:before="40" w:after="40"/>
            </w:pPr>
            <w:r>
              <w:rPr>
                <w:sz w:val="19"/>
                <w:szCs w:val="19"/>
              </w:rPr>
              <w:t>Reference Data</w:t>
            </w:r>
          </w:p>
        </w:tc>
        <w:tc>
          <w:tcPr>
            <w:tcW w:w="7296" w:type="dxa"/>
            <w:tcMar>
              <w:top w:w="60" w:type="dxa"/>
              <w:left w:w="110" w:type="dxa"/>
              <w:bottom w:w="60" w:type="dxa"/>
              <w:right w:w="110" w:type="dxa"/>
            </w:tcMar>
            <w:vAlign w:val="center"/>
          </w:tcPr>
          <w:p w14:paraId="71F6F1F0" w14:textId="77777777" w:rsidR="002C62D1" w:rsidRDefault="008C3E8A">
            <w:pPr>
              <w:spacing w:before="40" w:after="40"/>
            </w:pPr>
            <w:r>
              <w:rPr>
                <w:sz w:val="19"/>
                <w:szCs w:val="19"/>
              </w:rPr>
              <w:t>Controlled lists of permitted values used to classify and validate master and transactional data</w:t>
            </w:r>
            <w:r>
              <w:rPr>
                <w:sz w:val="19"/>
                <w:szCs w:val="19"/>
              </w:rPr>
              <w:t xml:space="preserve"> — for example country, currency, unit of measure, status.</w:t>
            </w:r>
          </w:p>
        </w:tc>
      </w:tr>
      <w:tr w:rsidR="002C62D1" w14:paraId="54BC92CA"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5B541702" w14:textId="77777777" w:rsidR="002C62D1" w:rsidRDefault="008C3E8A">
            <w:pPr>
              <w:spacing w:before="40" w:after="40"/>
            </w:pPr>
            <w:r>
              <w:rPr>
                <w:sz w:val="19"/>
                <w:szCs w:val="19"/>
              </w:rPr>
              <w:t>Single Source of Truth</w:t>
            </w:r>
          </w:p>
        </w:tc>
        <w:tc>
          <w:tcPr>
            <w:tcW w:w="7296" w:type="dxa"/>
            <w:shd w:val="clear" w:color="auto" w:fill="F2F6FB"/>
            <w:tcMar>
              <w:top w:w="60" w:type="dxa"/>
              <w:left w:w="110" w:type="dxa"/>
              <w:bottom w:w="60" w:type="dxa"/>
              <w:right w:w="110" w:type="dxa"/>
            </w:tcMar>
            <w:vAlign w:val="center"/>
          </w:tcPr>
          <w:p w14:paraId="44037C19" w14:textId="77777777" w:rsidR="002C62D1" w:rsidRDefault="008C3E8A">
            <w:pPr>
              <w:spacing w:before="40" w:after="40"/>
            </w:pPr>
            <w:r>
              <w:rPr>
                <w:sz w:val="19"/>
                <w:szCs w:val="19"/>
              </w:rPr>
              <w:t>The principle that each master data element has exactly one authoritative source, with all other copies being consumers.</w:t>
            </w:r>
          </w:p>
        </w:tc>
      </w:tr>
      <w:tr w:rsidR="002C62D1" w14:paraId="3F150324"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615822B4" w14:textId="77777777" w:rsidR="002C62D1" w:rsidRDefault="008C3E8A">
            <w:pPr>
              <w:spacing w:before="40" w:after="40"/>
            </w:pPr>
            <w:r>
              <w:rPr>
                <w:sz w:val="19"/>
                <w:szCs w:val="19"/>
              </w:rPr>
              <w:t>Survivorship</w:t>
            </w:r>
          </w:p>
        </w:tc>
        <w:tc>
          <w:tcPr>
            <w:tcW w:w="7296" w:type="dxa"/>
            <w:tcMar>
              <w:top w:w="60" w:type="dxa"/>
              <w:left w:w="110" w:type="dxa"/>
              <w:bottom w:w="60" w:type="dxa"/>
              <w:right w:w="110" w:type="dxa"/>
            </w:tcMar>
            <w:vAlign w:val="center"/>
          </w:tcPr>
          <w:p w14:paraId="0D382CA2" w14:textId="77777777" w:rsidR="002C62D1" w:rsidRDefault="008C3E8A">
            <w:pPr>
              <w:spacing w:before="40" w:after="40"/>
            </w:pPr>
            <w:r>
              <w:rPr>
                <w:sz w:val="19"/>
                <w:szCs w:val="19"/>
              </w:rPr>
              <w:t>The rules determining which attribute values are retained when duplicate records are merged into a golden record.</w:t>
            </w:r>
          </w:p>
        </w:tc>
      </w:tr>
      <w:tr w:rsidR="002C62D1" w14:paraId="1D3D3DEB"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24265013" w14:textId="77777777" w:rsidR="002C62D1" w:rsidRDefault="008C3E8A">
            <w:pPr>
              <w:spacing w:before="40" w:after="40"/>
            </w:pPr>
            <w:r>
              <w:rPr>
                <w:sz w:val="19"/>
                <w:szCs w:val="19"/>
              </w:rPr>
              <w:t>System of Record</w:t>
            </w:r>
          </w:p>
        </w:tc>
        <w:tc>
          <w:tcPr>
            <w:tcW w:w="7296" w:type="dxa"/>
            <w:shd w:val="clear" w:color="auto" w:fill="F2F6FB"/>
            <w:tcMar>
              <w:top w:w="60" w:type="dxa"/>
              <w:left w:w="110" w:type="dxa"/>
              <w:bottom w:w="60" w:type="dxa"/>
              <w:right w:w="110" w:type="dxa"/>
            </w:tcMar>
            <w:vAlign w:val="center"/>
          </w:tcPr>
          <w:p w14:paraId="6CDAB421" w14:textId="77777777" w:rsidR="002C62D1" w:rsidRDefault="008C3E8A">
            <w:pPr>
              <w:spacing w:before="40" w:after="40"/>
            </w:pPr>
            <w:r>
              <w:rPr>
                <w:sz w:val="19"/>
                <w:szCs w:val="19"/>
              </w:rPr>
              <w:t>The system formally declared as the authoritative source for a given master data domain, where more than one system holds the data.</w:t>
            </w:r>
          </w:p>
        </w:tc>
      </w:tr>
      <w:tr w:rsidR="002C62D1" w14:paraId="6BCA1AC0"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517D1173" w14:textId="77777777" w:rsidR="002C62D1" w:rsidRDefault="008C3E8A">
            <w:pPr>
              <w:spacing w:before="40" w:after="40"/>
            </w:pPr>
            <w:r>
              <w:rPr>
                <w:sz w:val="19"/>
                <w:szCs w:val="19"/>
              </w:rPr>
              <w:t>Tenant</w:t>
            </w:r>
          </w:p>
        </w:tc>
        <w:tc>
          <w:tcPr>
            <w:tcW w:w="7296" w:type="dxa"/>
            <w:tcMar>
              <w:top w:w="60" w:type="dxa"/>
              <w:left w:w="110" w:type="dxa"/>
              <w:bottom w:w="60" w:type="dxa"/>
              <w:right w:w="110" w:type="dxa"/>
            </w:tcMar>
            <w:vAlign w:val="center"/>
          </w:tcPr>
          <w:p w14:paraId="461341A4" w14:textId="77777777" w:rsidR="002C62D1" w:rsidRDefault="008C3E8A">
            <w:pPr>
              <w:spacing w:before="40" w:after="40"/>
            </w:pPr>
            <w:r>
              <w:rPr>
                <w:sz w:val="19"/>
                <w:szCs w:val="19"/>
              </w:rPr>
              <w:t>A company operating on the DCOS platform, whose data is logically isolated from all other companies.</w:t>
            </w:r>
          </w:p>
        </w:tc>
      </w:tr>
      <w:tr w:rsidR="002C62D1" w14:paraId="327053E5" w14:textId="77777777">
        <w:tblPrEx>
          <w:tblCellMar>
            <w:top w:w="0" w:type="dxa"/>
            <w:bottom w:w="0" w:type="dxa"/>
          </w:tblCellMar>
        </w:tblPrEx>
        <w:trPr>
          <w:cantSplit/>
        </w:trPr>
        <w:tc>
          <w:tcPr>
            <w:tcW w:w="2304" w:type="dxa"/>
            <w:shd w:val="clear" w:color="auto" w:fill="F2F6FB"/>
            <w:tcMar>
              <w:top w:w="60" w:type="dxa"/>
              <w:left w:w="110" w:type="dxa"/>
              <w:bottom w:w="60" w:type="dxa"/>
              <w:right w:w="110" w:type="dxa"/>
            </w:tcMar>
            <w:vAlign w:val="center"/>
          </w:tcPr>
          <w:p w14:paraId="4371205A" w14:textId="77777777" w:rsidR="002C62D1" w:rsidRDefault="008C3E8A">
            <w:pPr>
              <w:spacing w:before="40" w:after="40"/>
            </w:pPr>
            <w:r>
              <w:rPr>
                <w:sz w:val="19"/>
                <w:szCs w:val="19"/>
              </w:rPr>
              <w:t>Transaction Data</w:t>
            </w:r>
          </w:p>
        </w:tc>
        <w:tc>
          <w:tcPr>
            <w:tcW w:w="7296" w:type="dxa"/>
            <w:shd w:val="clear" w:color="auto" w:fill="F2F6FB"/>
            <w:tcMar>
              <w:top w:w="60" w:type="dxa"/>
              <w:left w:w="110" w:type="dxa"/>
              <w:bottom w:w="60" w:type="dxa"/>
              <w:right w:w="110" w:type="dxa"/>
            </w:tcMar>
            <w:vAlign w:val="center"/>
          </w:tcPr>
          <w:p w14:paraId="65F2E60C" w14:textId="77777777" w:rsidR="002C62D1" w:rsidRDefault="008C3E8A">
            <w:pPr>
              <w:spacing w:before="40" w:after="40"/>
            </w:pPr>
            <w:r>
              <w:rPr>
                <w:sz w:val="19"/>
                <w:szCs w:val="19"/>
              </w:rPr>
              <w:t>Records of business events that occur at a point in time and consume master data — for example purchase orders, goods receipts, inspectio</w:t>
            </w:r>
            <w:r>
              <w:rPr>
                <w:sz w:val="19"/>
                <w:szCs w:val="19"/>
              </w:rPr>
              <w:t>ns, timesheets and payment certificates.</w:t>
            </w:r>
          </w:p>
        </w:tc>
      </w:tr>
      <w:tr w:rsidR="002C62D1" w14:paraId="58479E5E" w14:textId="77777777">
        <w:tblPrEx>
          <w:tblCellMar>
            <w:top w:w="0" w:type="dxa"/>
            <w:bottom w:w="0" w:type="dxa"/>
          </w:tblCellMar>
        </w:tblPrEx>
        <w:trPr>
          <w:cantSplit/>
        </w:trPr>
        <w:tc>
          <w:tcPr>
            <w:tcW w:w="2304" w:type="dxa"/>
            <w:tcMar>
              <w:top w:w="60" w:type="dxa"/>
              <w:left w:w="110" w:type="dxa"/>
              <w:bottom w:w="60" w:type="dxa"/>
              <w:right w:w="110" w:type="dxa"/>
            </w:tcMar>
            <w:vAlign w:val="center"/>
          </w:tcPr>
          <w:p w14:paraId="1A4F437F" w14:textId="77777777" w:rsidR="002C62D1" w:rsidRDefault="008C3E8A">
            <w:pPr>
              <w:spacing w:before="40" w:after="40"/>
            </w:pPr>
            <w:r>
              <w:rPr>
                <w:sz w:val="19"/>
                <w:szCs w:val="19"/>
              </w:rPr>
              <w:t>WBS (Work Breakdown Structure)</w:t>
            </w:r>
          </w:p>
        </w:tc>
        <w:tc>
          <w:tcPr>
            <w:tcW w:w="7296" w:type="dxa"/>
            <w:tcMar>
              <w:top w:w="60" w:type="dxa"/>
              <w:left w:w="110" w:type="dxa"/>
              <w:bottom w:w="60" w:type="dxa"/>
              <w:right w:w="110" w:type="dxa"/>
            </w:tcMar>
            <w:vAlign w:val="center"/>
          </w:tcPr>
          <w:p w14:paraId="6DDD27AA" w14:textId="77777777" w:rsidR="002C62D1" w:rsidRDefault="008C3E8A">
            <w:pPr>
              <w:spacing w:before="40" w:after="40"/>
            </w:pPr>
            <w:r>
              <w:rPr>
                <w:sz w:val="19"/>
                <w:szCs w:val="19"/>
              </w:rPr>
              <w:t>The hierarchical project structure that acts as the control spine of DCOS, running from company and project through building, level, zone, room, element and task. WBS provides project context; master data provides standardized business identity.</w:t>
            </w:r>
          </w:p>
        </w:tc>
      </w:tr>
    </w:tbl>
    <w:p w14:paraId="4E934E7E" w14:textId="77777777" w:rsidR="002C62D1" w:rsidRDefault="008C3E8A">
      <w:pPr>
        <w:pStyle w:val="Heading2"/>
        <w:keepNext/>
        <w:spacing w:before="280" w:after="100"/>
      </w:pPr>
      <w:bookmarkStart w:id="151" w:name="_Toc239320613"/>
      <w:r>
        <w:t xml:space="preserve">Appendix </w:t>
      </w:r>
      <w:r>
        <w:t>F — Compliance Self-Assessment Checklist</w:t>
      </w:r>
      <w:bookmarkEnd w:id="151"/>
    </w:p>
    <w:p w14:paraId="04372985" w14:textId="77777777" w:rsidR="002C62D1" w:rsidRDefault="008C3E8A">
      <w:pPr>
        <w:spacing w:before="60" w:after="120" w:line="264" w:lineRule="auto"/>
        <w:jc w:val="both"/>
      </w:pPr>
      <w:r>
        <w:t>Data Owners SHOULD use the following checklist at each periodic review to confirm that their domain complies with this standard. A negative answer requires either remediation or an approved exception.</w:t>
      </w:r>
    </w:p>
    <w:tbl>
      <w:tblPr>
        <w:tblW w:w="96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576"/>
        <w:gridCol w:w="6336"/>
        <w:gridCol w:w="2688"/>
      </w:tblGrid>
      <w:tr w:rsidR="002C62D1" w14:paraId="35EC39A9" w14:textId="77777777">
        <w:tblPrEx>
          <w:tblCellMar>
            <w:top w:w="0" w:type="dxa"/>
            <w:bottom w:w="0" w:type="dxa"/>
          </w:tblCellMar>
        </w:tblPrEx>
        <w:trPr>
          <w:tblHeader/>
        </w:trPr>
        <w:tc>
          <w:tcPr>
            <w:tcW w:w="576" w:type="dxa"/>
            <w:shd w:val="clear" w:color="auto" w:fill="1F3864"/>
            <w:tcMar>
              <w:top w:w="60" w:type="dxa"/>
              <w:left w:w="110" w:type="dxa"/>
              <w:bottom w:w="60" w:type="dxa"/>
              <w:right w:w="110" w:type="dxa"/>
            </w:tcMar>
            <w:vAlign w:val="center"/>
          </w:tcPr>
          <w:p w14:paraId="53407C74" w14:textId="77777777" w:rsidR="002C62D1" w:rsidRDefault="008C3E8A">
            <w:pPr>
              <w:spacing w:before="40" w:after="40"/>
            </w:pPr>
            <w:r>
              <w:rPr>
                <w:b/>
                <w:bCs/>
                <w:color w:val="FFFFFF"/>
                <w:sz w:val="19"/>
                <w:szCs w:val="19"/>
              </w:rPr>
              <w:t>#</w:t>
            </w:r>
          </w:p>
        </w:tc>
        <w:tc>
          <w:tcPr>
            <w:tcW w:w="6336" w:type="dxa"/>
            <w:shd w:val="clear" w:color="auto" w:fill="1F3864"/>
            <w:tcMar>
              <w:top w:w="60" w:type="dxa"/>
              <w:left w:w="110" w:type="dxa"/>
              <w:bottom w:w="60" w:type="dxa"/>
              <w:right w:w="110" w:type="dxa"/>
            </w:tcMar>
            <w:vAlign w:val="center"/>
          </w:tcPr>
          <w:p w14:paraId="6BF33D43" w14:textId="77777777" w:rsidR="002C62D1" w:rsidRDefault="008C3E8A">
            <w:pPr>
              <w:spacing w:before="40" w:after="40"/>
            </w:pPr>
            <w:r>
              <w:rPr>
                <w:b/>
                <w:bCs/>
                <w:color w:val="FFFFFF"/>
                <w:sz w:val="19"/>
                <w:szCs w:val="19"/>
              </w:rPr>
              <w:t>Assessment question</w:t>
            </w:r>
          </w:p>
        </w:tc>
        <w:tc>
          <w:tcPr>
            <w:tcW w:w="2688" w:type="dxa"/>
            <w:shd w:val="clear" w:color="auto" w:fill="1F3864"/>
            <w:tcMar>
              <w:top w:w="60" w:type="dxa"/>
              <w:left w:w="110" w:type="dxa"/>
              <w:bottom w:w="60" w:type="dxa"/>
              <w:right w:w="110" w:type="dxa"/>
            </w:tcMar>
            <w:vAlign w:val="center"/>
          </w:tcPr>
          <w:p w14:paraId="6D822C59" w14:textId="77777777" w:rsidR="002C62D1" w:rsidRDefault="008C3E8A">
            <w:pPr>
              <w:spacing w:before="40" w:after="40"/>
            </w:pPr>
            <w:r>
              <w:rPr>
                <w:b/>
                <w:bCs/>
                <w:color w:val="FFFFFF"/>
                <w:sz w:val="19"/>
                <w:szCs w:val="19"/>
              </w:rPr>
              <w:t>Reference</w:t>
            </w:r>
          </w:p>
        </w:tc>
      </w:tr>
      <w:tr w:rsidR="002C62D1" w14:paraId="13CDD13F" w14:textId="77777777">
        <w:tblPrEx>
          <w:tblCellMar>
            <w:top w:w="0" w:type="dxa"/>
            <w:bottom w:w="0" w:type="dxa"/>
          </w:tblCellMar>
        </w:tblPrEx>
        <w:trPr>
          <w:cantSplit/>
        </w:trPr>
        <w:tc>
          <w:tcPr>
            <w:tcW w:w="576" w:type="dxa"/>
            <w:tcMar>
              <w:top w:w="60" w:type="dxa"/>
              <w:left w:w="110" w:type="dxa"/>
              <w:bottom w:w="60" w:type="dxa"/>
              <w:right w:w="110" w:type="dxa"/>
            </w:tcMar>
            <w:vAlign w:val="center"/>
          </w:tcPr>
          <w:p w14:paraId="426CCE74" w14:textId="77777777" w:rsidR="002C62D1" w:rsidRDefault="008C3E8A">
            <w:pPr>
              <w:spacing w:before="40" w:after="40"/>
            </w:pPr>
            <w:r>
              <w:rPr>
                <w:sz w:val="19"/>
                <w:szCs w:val="19"/>
              </w:rPr>
              <w:t>1</w:t>
            </w:r>
          </w:p>
        </w:tc>
        <w:tc>
          <w:tcPr>
            <w:tcW w:w="6336" w:type="dxa"/>
            <w:tcMar>
              <w:top w:w="60" w:type="dxa"/>
              <w:left w:w="110" w:type="dxa"/>
              <w:bottom w:w="60" w:type="dxa"/>
              <w:right w:w="110" w:type="dxa"/>
            </w:tcMar>
            <w:vAlign w:val="center"/>
          </w:tcPr>
          <w:p w14:paraId="63390B9C" w14:textId="77777777" w:rsidR="002C62D1" w:rsidRDefault="008C3E8A">
            <w:pPr>
              <w:spacing w:before="40" w:after="40"/>
            </w:pPr>
            <w:r>
              <w:rPr>
                <w:sz w:val="19"/>
                <w:szCs w:val="19"/>
              </w:rPr>
              <w:t>Does the domain have a named Data Owner and at least one Data Steward, assigned by role?</w:t>
            </w:r>
          </w:p>
        </w:tc>
        <w:tc>
          <w:tcPr>
            <w:tcW w:w="2688" w:type="dxa"/>
            <w:tcMar>
              <w:top w:w="60" w:type="dxa"/>
              <w:left w:w="110" w:type="dxa"/>
              <w:bottom w:w="60" w:type="dxa"/>
              <w:right w:w="110" w:type="dxa"/>
            </w:tcMar>
            <w:vAlign w:val="center"/>
          </w:tcPr>
          <w:p w14:paraId="1E7F46DA" w14:textId="77777777" w:rsidR="002C62D1" w:rsidRDefault="008C3E8A">
            <w:pPr>
              <w:spacing w:before="40" w:after="40"/>
            </w:pPr>
            <w:r>
              <w:rPr>
                <w:sz w:val="19"/>
                <w:szCs w:val="19"/>
              </w:rPr>
              <w:t>Section 8.2</w:t>
            </w:r>
          </w:p>
        </w:tc>
      </w:tr>
      <w:tr w:rsidR="002C62D1" w14:paraId="3884ECA1" w14:textId="77777777">
        <w:tblPrEx>
          <w:tblCellMar>
            <w:top w:w="0" w:type="dxa"/>
            <w:bottom w:w="0" w:type="dxa"/>
          </w:tblCellMar>
        </w:tblPrEx>
        <w:trPr>
          <w:cantSplit/>
        </w:trPr>
        <w:tc>
          <w:tcPr>
            <w:tcW w:w="576" w:type="dxa"/>
            <w:shd w:val="clear" w:color="auto" w:fill="F2F6FB"/>
            <w:tcMar>
              <w:top w:w="60" w:type="dxa"/>
              <w:left w:w="110" w:type="dxa"/>
              <w:bottom w:w="60" w:type="dxa"/>
              <w:right w:w="110" w:type="dxa"/>
            </w:tcMar>
            <w:vAlign w:val="center"/>
          </w:tcPr>
          <w:p w14:paraId="59E10C44" w14:textId="77777777" w:rsidR="002C62D1" w:rsidRDefault="008C3E8A">
            <w:pPr>
              <w:spacing w:before="40" w:after="40"/>
            </w:pPr>
            <w:r>
              <w:rPr>
                <w:sz w:val="19"/>
                <w:szCs w:val="19"/>
              </w:rPr>
              <w:lastRenderedPageBreak/>
              <w:t>2</w:t>
            </w:r>
          </w:p>
        </w:tc>
        <w:tc>
          <w:tcPr>
            <w:tcW w:w="6336" w:type="dxa"/>
            <w:shd w:val="clear" w:color="auto" w:fill="F2F6FB"/>
            <w:tcMar>
              <w:top w:w="60" w:type="dxa"/>
              <w:left w:w="110" w:type="dxa"/>
              <w:bottom w:w="60" w:type="dxa"/>
              <w:right w:w="110" w:type="dxa"/>
            </w:tcMar>
            <w:vAlign w:val="center"/>
          </w:tcPr>
          <w:p w14:paraId="29A07741" w14:textId="77777777" w:rsidR="002C62D1" w:rsidRDefault="008C3E8A">
            <w:pPr>
              <w:spacing w:before="40" w:after="40"/>
            </w:pPr>
            <w:r>
              <w:rPr>
                <w:sz w:val="19"/>
                <w:szCs w:val="19"/>
              </w:rPr>
              <w:t>Is the domain assigned a classification layer, a criticality tier and a sensitivity classification?</w:t>
            </w:r>
          </w:p>
        </w:tc>
        <w:tc>
          <w:tcPr>
            <w:tcW w:w="2688" w:type="dxa"/>
            <w:shd w:val="clear" w:color="auto" w:fill="F2F6FB"/>
            <w:tcMar>
              <w:top w:w="60" w:type="dxa"/>
              <w:left w:w="110" w:type="dxa"/>
              <w:bottom w:w="60" w:type="dxa"/>
              <w:right w:w="110" w:type="dxa"/>
            </w:tcMar>
            <w:vAlign w:val="center"/>
          </w:tcPr>
          <w:p w14:paraId="0C0BB755" w14:textId="77777777" w:rsidR="002C62D1" w:rsidRDefault="008C3E8A">
            <w:pPr>
              <w:spacing w:before="40" w:after="40"/>
            </w:pPr>
            <w:r>
              <w:rPr>
                <w:sz w:val="19"/>
                <w:szCs w:val="19"/>
              </w:rPr>
              <w:t>Sections 6.2, 6.3, 13.4</w:t>
            </w:r>
          </w:p>
        </w:tc>
      </w:tr>
      <w:tr w:rsidR="002C62D1" w14:paraId="51185E43" w14:textId="77777777">
        <w:tblPrEx>
          <w:tblCellMar>
            <w:top w:w="0" w:type="dxa"/>
            <w:bottom w:w="0" w:type="dxa"/>
          </w:tblCellMar>
        </w:tblPrEx>
        <w:trPr>
          <w:cantSplit/>
        </w:trPr>
        <w:tc>
          <w:tcPr>
            <w:tcW w:w="576" w:type="dxa"/>
            <w:tcMar>
              <w:top w:w="60" w:type="dxa"/>
              <w:left w:w="110" w:type="dxa"/>
              <w:bottom w:w="60" w:type="dxa"/>
              <w:right w:w="110" w:type="dxa"/>
            </w:tcMar>
            <w:vAlign w:val="center"/>
          </w:tcPr>
          <w:p w14:paraId="5E76B188" w14:textId="77777777" w:rsidR="002C62D1" w:rsidRDefault="008C3E8A">
            <w:pPr>
              <w:spacing w:before="40" w:after="40"/>
            </w:pPr>
            <w:r>
              <w:rPr>
                <w:sz w:val="19"/>
                <w:szCs w:val="19"/>
              </w:rPr>
              <w:t>3</w:t>
            </w:r>
          </w:p>
        </w:tc>
        <w:tc>
          <w:tcPr>
            <w:tcW w:w="6336" w:type="dxa"/>
            <w:tcMar>
              <w:top w:w="60" w:type="dxa"/>
              <w:left w:w="110" w:type="dxa"/>
              <w:bottom w:w="60" w:type="dxa"/>
              <w:right w:w="110" w:type="dxa"/>
            </w:tcMar>
            <w:vAlign w:val="center"/>
          </w:tcPr>
          <w:p w14:paraId="0A858E78" w14:textId="77777777" w:rsidR="002C62D1" w:rsidRDefault="008C3E8A">
            <w:pPr>
              <w:spacing w:before="40" w:after="40"/>
            </w:pPr>
            <w:r>
              <w:rPr>
                <w:sz w:val="19"/>
                <w:szCs w:val="19"/>
              </w:rPr>
              <w:t>Is there a documented and enforced code structure for the domain?</w:t>
            </w:r>
          </w:p>
        </w:tc>
        <w:tc>
          <w:tcPr>
            <w:tcW w:w="2688" w:type="dxa"/>
            <w:tcMar>
              <w:top w:w="60" w:type="dxa"/>
              <w:left w:w="110" w:type="dxa"/>
              <w:bottom w:w="60" w:type="dxa"/>
              <w:right w:w="110" w:type="dxa"/>
            </w:tcMar>
            <w:vAlign w:val="center"/>
          </w:tcPr>
          <w:p w14:paraId="40B73FD3" w14:textId="77777777" w:rsidR="002C62D1" w:rsidRDefault="008C3E8A">
            <w:pPr>
              <w:spacing w:before="40" w:after="40"/>
            </w:pPr>
            <w:r>
              <w:rPr>
                <w:sz w:val="19"/>
                <w:szCs w:val="19"/>
              </w:rPr>
              <w:t>Section 9.3</w:t>
            </w:r>
          </w:p>
        </w:tc>
      </w:tr>
      <w:tr w:rsidR="002C62D1" w14:paraId="1605D339" w14:textId="77777777">
        <w:tblPrEx>
          <w:tblCellMar>
            <w:top w:w="0" w:type="dxa"/>
            <w:bottom w:w="0" w:type="dxa"/>
          </w:tblCellMar>
        </w:tblPrEx>
        <w:trPr>
          <w:cantSplit/>
        </w:trPr>
        <w:tc>
          <w:tcPr>
            <w:tcW w:w="576" w:type="dxa"/>
            <w:shd w:val="clear" w:color="auto" w:fill="F2F6FB"/>
            <w:tcMar>
              <w:top w:w="60" w:type="dxa"/>
              <w:left w:w="110" w:type="dxa"/>
              <w:bottom w:w="60" w:type="dxa"/>
              <w:right w:w="110" w:type="dxa"/>
            </w:tcMar>
            <w:vAlign w:val="center"/>
          </w:tcPr>
          <w:p w14:paraId="2EE51DA9" w14:textId="77777777" w:rsidR="002C62D1" w:rsidRDefault="008C3E8A">
            <w:pPr>
              <w:spacing w:before="40" w:after="40"/>
            </w:pPr>
            <w:r>
              <w:rPr>
                <w:sz w:val="19"/>
                <w:szCs w:val="19"/>
              </w:rPr>
              <w:t>4</w:t>
            </w:r>
          </w:p>
        </w:tc>
        <w:tc>
          <w:tcPr>
            <w:tcW w:w="6336" w:type="dxa"/>
            <w:shd w:val="clear" w:color="auto" w:fill="F2F6FB"/>
            <w:tcMar>
              <w:top w:w="60" w:type="dxa"/>
              <w:left w:w="110" w:type="dxa"/>
              <w:bottom w:w="60" w:type="dxa"/>
              <w:right w:w="110" w:type="dxa"/>
            </w:tcMar>
            <w:vAlign w:val="center"/>
          </w:tcPr>
          <w:p w14:paraId="26AFB6C3" w14:textId="77777777" w:rsidR="002C62D1" w:rsidRDefault="008C3E8A">
            <w:pPr>
              <w:spacing w:before="40" w:after="40"/>
            </w:pPr>
            <w:r>
              <w:rPr>
                <w:sz w:val="19"/>
                <w:szCs w:val="19"/>
              </w:rPr>
              <w:t>Are naming rules defined and enforced at the point of entry?</w:t>
            </w:r>
          </w:p>
        </w:tc>
        <w:tc>
          <w:tcPr>
            <w:tcW w:w="2688" w:type="dxa"/>
            <w:shd w:val="clear" w:color="auto" w:fill="F2F6FB"/>
            <w:tcMar>
              <w:top w:w="60" w:type="dxa"/>
              <w:left w:w="110" w:type="dxa"/>
              <w:bottom w:w="60" w:type="dxa"/>
              <w:right w:w="110" w:type="dxa"/>
            </w:tcMar>
            <w:vAlign w:val="center"/>
          </w:tcPr>
          <w:p w14:paraId="3E030C90" w14:textId="77777777" w:rsidR="002C62D1" w:rsidRDefault="008C3E8A">
            <w:pPr>
              <w:spacing w:before="40" w:after="40"/>
            </w:pPr>
            <w:r>
              <w:rPr>
                <w:sz w:val="19"/>
                <w:szCs w:val="19"/>
              </w:rPr>
              <w:t>Section 9.2</w:t>
            </w:r>
          </w:p>
        </w:tc>
      </w:tr>
      <w:tr w:rsidR="002C62D1" w14:paraId="11CF94EE" w14:textId="77777777">
        <w:tblPrEx>
          <w:tblCellMar>
            <w:top w:w="0" w:type="dxa"/>
            <w:bottom w:w="0" w:type="dxa"/>
          </w:tblCellMar>
        </w:tblPrEx>
        <w:trPr>
          <w:cantSplit/>
        </w:trPr>
        <w:tc>
          <w:tcPr>
            <w:tcW w:w="576" w:type="dxa"/>
            <w:tcMar>
              <w:top w:w="60" w:type="dxa"/>
              <w:left w:w="110" w:type="dxa"/>
              <w:bottom w:w="60" w:type="dxa"/>
              <w:right w:w="110" w:type="dxa"/>
            </w:tcMar>
            <w:vAlign w:val="center"/>
          </w:tcPr>
          <w:p w14:paraId="7884DC30" w14:textId="77777777" w:rsidR="002C62D1" w:rsidRDefault="008C3E8A">
            <w:pPr>
              <w:spacing w:before="40" w:after="40"/>
            </w:pPr>
            <w:r>
              <w:rPr>
                <w:sz w:val="19"/>
                <w:szCs w:val="19"/>
              </w:rPr>
              <w:t>5</w:t>
            </w:r>
          </w:p>
        </w:tc>
        <w:tc>
          <w:tcPr>
            <w:tcW w:w="6336" w:type="dxa"/>
            <w:tcMar>
              <w:top w:w="60" w:type="dxa"/>
              <w:left w:w="110" w:type="dxa"/>
              <w:bottom w:w="60" w:type="dxa"/>
              <w:right w:w="110" w:type="dxa"/>
            </w:tcMar>
            <w:vAlign w:val="center"/>
          </w:tcPr>
          <w:p w14:paraId="1C001D45" w14:textId="77777777" w:rsidR="002C62D1" w:rsidRDefault="008C3E8A">
            <w:pPr>
              <w:spacing w:before="40" w:after="40"/>
            </w:pPr>
            <w:r>
              <w:rPr>
                <w:sz w:val="19"/>
                <w:szCs w:val="19"/>
              </w:rPr>
              <w:t>Are all classification, unit, currency and status values drawn from controlled lists?</w:t>
            </w:r>
          </w:p>
        </w:tc>
        <w:tc>
          <w:tcPr>
            <w:tcW w:w="2688" w:type="dxa"/>
            <w:tcMar>
              <w:top w:w="60" w:type="dxa"/>
              <w:left w:w="110" w:type="dxa"/>
              <w:bottom w:w="60" w:type="dxa"/>
              <w:right w:w="110" w:type="dxa"/>
            </w:tcMar>
            <w:vAlign w:val="center"/>
          </w:tcPr>
          <w:p w14:paraId="4B6F8F0C" w14:textId="77777777" w:rsidR="002C62D1" w:rsidRDefault="008C3E8A">
            <w:pPr>
              <w:spacing w:before="40" w:after="40"/>
            </w:pPr>
            <w:r>
              <w:rPr>
                <w:sz w:val="19"/>
                <w:szCs w:val="19"/>
              </w:rPr>
              <w:t>Sections 9.6 – 9.10</w:t>
            </w:r>
          </w:p>
        </w:tc>
      </w:tr>
      <w:tr w:rsidR="002C62D1" w14:paraId="3F83F24D" w14:textId="77777777">
        <w:tblPrEx>
          <w:tblCellMar>
            <w:top w:w="0" w:type="dxa"/>
            <w:bottom w:w="0" w:type="dxa"/>
          </w:tblCellMar>
        </w:tblPrEx>
        <w:trPr>
          <w:cantSplit/>
        </w:trPr>
        <w:tc>
          <w:tcPr>
            <w:tcW w:w="576" w:type="dxa"/>
            <w:shd w:val="clear" w:color="auto" w:fill="F2F6FB"/>
            <w:tcMar>
              <w:top w:w="60" w:type="dxa"/>
              <w:left w:w="110" w:type="dxa"/>
              <w:bottom w:w="60" w:type="dxa"/>
              <w:right w:w="110" w:type="dxa"/>
            </w:tcMar>
            <w:vAlign w:val="center"/>
          </w:tcPr>
          <w:p w14:paraId="63913292" w14:textId="77777777" w:rsidR="002C62D1" w:rsidRDefault="008C3E8A">
            <w:pPr>
              <w:spacing w:before="40" w:after="40"/>
            </w:pPr>
            <w:r>
              <w:rPr>
                <w:sz w:val="19"/>
                <w:szCs w:val="19"/>
              </w:rPr>
              <w:t>6</w:t>
            </w:r>
          </w:p>
        </w:tc>
        <w:tc>
          <w:tcPr>
            <w:tcW w:w="6336" w:type="dxa"/>
            <w:shd w:val="clear" w:color="auto" w:fill="F2F6FB"/>
            <w:tcMar>
              <w:top w:w="60" w:type="dxa"/>
              <w:left w:w="110" w:type="dxa"/>
              <w:bottom w:w="60" w:type="dxa"/>
              <w:right w:w="110" w:type="dxa"/>
            </w:tcMar>
            <w:vAlign w:val="center"/>
          </w:tcPr>
          <w:p w14:paraId="544DE926" w14:textId="77777777" w:rsidR="002C62D1" w:rsidRDefault="008C3E8A">
            <w:pPr>
              <w:spacing w:before="40" w:after="40"/>
            </w:pPr>
            <w:r>
              <w:rPr>
                <w:sz w:val="19"/>
                <w:szCs w:val="19"/>
              </w:rPr>
              <w:t>Is a mandatory attribute set defined and enforced before activation?</w:t>
            </w:r>
          </w:p>
        </w:tc>
        <w:tc>
          <w:tcPr>
            <w:tcW w:w="2688" w:type="dxa"/>
            <w:shd w:val="clear" w:color="auto" w:fill="F2F6FB"/>
            <w:tcMar>
              <w:top w:w="60" w:type="dxa"/>
              <w:left w:w="110" w:type="dxa"/>
              <w:bottom w:w="60" w:type="dxa"/>
              <w:right w:w="110" w:type="dxa"/>
            </w:tcMar>
            <w:vAlign w:val="center"/>
          </w:tcPr>
          <w:p w14:paraId="4BF6360A" w14:textId="77777777" w:rsidR="002C62D1" w:rsidRDefault="008C3E8A">
            <w:pPr>
              <w:spacing w:before="40" w:after="40"/>
            </w:pPr>
            <w:r>
              <w:rPr>
                <w:sz w:val="19"/>
                <w:szCs w:val="19"/>
              </w:rPr>
              <w:t>Section 12.2</w:t>
            </w:r>
          </w:p>
        </w:tc>
      </w:tr>
      <w:tr w:rsidR="002C62D1" w14:paraId="4DE8FB06" w14:textId="77777777">
        <w:tblPrEx>
          <w:tblCellMar>
            <w:top w:w="0" w:type="dxa"/>
            <w:bottom w:w="0" w:type="dxa"/>
          </w:tblCellMar>
        </w:tblPrEx>
        <w:trPr>
          <w:cantSplit/>
        </w:trPr>
        <w:tc>
          <w:tcPr>
            <w:tcW w:w="576" w:type="dxa"/>
            <w:tcMar>
              <w:top w:w="60" w:type="dxa"/>
              <w:left w:w="110" w:type="dxa"/>
              <w:bottom w:w="60" w:type="dxa"/>
              <w:right w:w="110" w:type="dxa"/>
            </w:tcMar>
            <w:vAlign w:val="center"/>
          </w:tcPr>
          <w:p w14:paraId="43F3578D" w14:textId="77777777" w:rsidR="002C62D1" w:rsidRDefault="008C3E8A">
            <w:pPr>
              <w:spacing w:before="40" w:after="40"/>
            </w:pPr>
            <w:r>
              <w:rPr>
                <w:sz w:val="19"/>
                <w:szCs w:val="19"/>
              </w:rPr>
              <w:t>7</w:t>
            </w:r>
          </w:p>
        </w:tc>
        <w:tc>
          <w:tcPr>
            <w:tcW w:w="6336" w:type="dxa"/>
            <w:tcMar>
              <w:top w:w="60" w:type="dxa"/>
              <w:left w:w="110" w:type="dxa"/>
              <w:bottom w:w="60" w:type="dxa"/>
              <w:right w:w="110" w:type="dxa"/>
            </w:tcMar>
            <w:vAlign w:val="center"/>
          </w:tcPr>
          <w:p w14:paraId="6972A56B" w14:textId="77777777" w:rsidR="002C62D1" w:rsidRDefault="008C3E8A">
            <w:pPr>
              <w:spacing w:before="40" w:after="40"/>
            </w:pPr>
            <w:r>
              <w:rPr>
                <w:sz w:val="19"/>
                <w:szCs w:val="19"/>
              </w:rPr>
              <w:t>Are matching attributes defined, and is duplicate detection running at request and periodically?</w:t>
            </w:r>
          </w:p>
        </w:tc>
        <w:tc>
          <w:tcPr>
            <w:tcW w:w="2688" w:type="dxa"/>
            <w:tcMar>
              <w:top w:w="60" w:type="dxa"/>
              <w:left w:w="110" w:type="dxa"/>
              <w:bottom w:w="60" w:type="dxa"/>
              <w:right w:w="110" w:type="dxa"/>
            </w:tcMar>
            <w:vAlign w:val="center"/>
          </w:tcPr>
          <w:p w14:paraId="6E40FAF8" w14:textId="77777777" w:rsidR="002C62D1" w:rsidRDefault="008C3E8A">
            <w:pPr>
              <w:spacing w:before="40" w:after="40"/>
            </w:pPr>
            <w:r>
              <w:rPr>
                <w:sz w:val="19"/>
                <w:szCs w:val="19"/>
              </w:rPr>
              <w:t>Sections 11.5, 12.4</w:t>
            </w:r>
          </w:p>
        </w:tc>
      </w:tr>
      <w:tr w:rsidR="002C62D1" w14:paraId="5E7CEF9E" w14:textId="77777777">
        <w:tblPrEx>
          <w:tblCellMar>
            <w:top w:w="0" w:type="dxa"/>
            <w:bottom w:w="0" w:type="dxa"/>
          </w:tblCellMar>
        </w:tblPrEx>
        <w:trPr>
          <w:cantSplit/>
        </w:trPr>
        <w:tc>
          <w:tcPr>
            <w:tcW w:w="576" w:type="dxa"/>
            <w:shd w:val="clear" w:color="auto" w:fill="F2F6FB"/>
            <w:tcMar>
              <w:top w:w="60" w:type="dxa"/>
              <w:left w:w="110" w:type="dxa"/>
              <w:bottom w:w="60" w:type="dxa"/>
              <w:right w:w="110" w:type="dxa"/>
            </w:tcMar>
            <w:vAlign w:val="center"/>
          </w:tcPr>
          <w:p w14:paraId="7DF2E3A0" w14:textId="77777777" w:rsidR="002C62D1" w:rsidRDefault="008C3E8A">
            <w:pPr>
              <w:spacing w:before="40" w:after="40"/>
            </w:pPr>
            <w:r>
              <w:rPr>
                <w:sz w:val="19"/>
                <w:szCs w:val="19"/>
              </w:rPr>
              <w:t>8</w:t>
            </w:r>
          </w:p>
        </w:tc>
        <w:tc>
          <w:tcPr>
            <w:tcW w:w="6336" w:type="dxa"/>
            <w:shd w:val="clear" w:color="auto" w:fill="F2F6FB"/>
            <w:tcMar>
              <w:top w:w="60" w:type="dxa"/>
              <w:left w:w="110" w:type="dxa"/>
              <w:bottom w:w="60" w:type="dxa"/>
              <w:right w:w="110" w:type="dxa"/>
            </w:tcMar>
            <w:vAlign w:val="center"/>
          </w:tcPr>
          <w:p w14:paraId="6A137825" w14:textId="77777777" w:rsidR="002C62D1" w:rsidRDefault="008C3E8A">
            <w:pPr>
              <w:spacing w:before="40" w:after="40"/>
            </w:pPr>
            <w:r>
              <w:rPr>
                <w:sz w:val="19"/>
                <w:szCs w:val="19"/>
              </w:rPr>
              <w:t>Can every record move through the full lifecycle, including deprecation and archiving?</w:t>
            </w:r>
          </w:p>
        </w:tc>
        <w:tc>
          <w:tcPr>
            <w:tcW w:w="2688" w:type="dxa"/>
            <w:shd w:val="clear" w:color="auto" w:fill="F2F6FB"/>
            <w:tcMar>
              <w:top w:w="60" w:type="dxa"/>
              <w:left w:w="110" w:type="dxa"/>
              <w:bottom w:w="60" w:type="dxa"/>
              <w:right w:w="110" w:type="dxa"/>
            </w:tcMar>
            <w:vAlign w:val="center"/>
          </w:tcPr>
          <w:p w14:paraId="07F50993" w14:textId="77777777" w:rsidR="002C62D1" w:rsidRDefault="008C3E8A">
            <w:pPr>
              <w:spacing w:before="40" w:after="40"/>
            </w:pPr>
            <w:r>
              <w:rPr>
                <w:sz w:val="19"/>
                <w:szCs w:val="19"/>
              </w:rPr>
              <w:t>Section 10</w:t>
            </w:r>
          </w:p>
        </w:tc>
      </w:tr>
      <w:tr w:rsidR="002C62D1" w14:paraId="759E2D50" w14:textId="77777777">
        <w:tblPrEx>
          <w:tblCellMar>
            <w:top w:w="0" w:type="dxa"/>
            <w:bottom w:w="0" w:type="dxa"/>
          </w:tblCellMar>
        </w:tblPrEx>
        <w:trPr>
          <w:cantSplit/>
        </w:trPr>
        <w:tc>
          <w:tcPr>
            <w:tcW w:w="576" w:type="dxa"/>
            <w:tcMar>
              <w:top w:w="60" w:type="dxa"/>
              <w:left w:w="110" w:type="dxa"/>
              <w:bottom w:w="60" w:type="dxa"/>
              <w:right w:w="110" w:type="dxa"/>
            </w:tcMar>
            <w:vAlign w:val="center"/>
          </w:tcPr>
          <w:p w14:paraId="7A016878" w14:textId="77777777" w:rsidR="002C62D1" w:rsidRDefault="008C3E8A">
            <w:pPr>
              <w:spacing w:before="40" w:after="40"/>
            </w:pPr>
            <w:r>
              <w:rPr>
                <w:sz w:val="19"/>
                <w:szCs w:val="19"/>
              </w:rPr>
              <w:t>9</w:t>
            </w:r>
          </w:p>
        </w:tc>
        <w:tc>
          <w:tcPr>
            <w:tcW w:w="6336" w:type="dxa"/>
            <w:tcMar>
              <w:top w:w="60" w:type="dxa"/>
              <w:left w:w="110" w:type="dxa"/>
              <w:bottom w:w="60" w:type="dxa"/>
              <w:right w:w="110" w:type="dxa"/>
            </w:tcMar>
            <w:vAlign w:val="center"/>
          </w:tcPr>
          <w:p w14:paraId="2311CF43" w14:textId="77777777" w:rsidR="002C62D1" w:rsidRDefault="008C3E8A">
            <w:pPr>
              <w:spacing w:before="40" w:after="40"/>
            </w:pPr>
            <w:r>
              <w:rPr>
                <w:sz w:val="19"/>
                <w:szCs w:val="19"/>
              </w:rPr>
              <w:t>Is approval authority aligned to the criticality tier, with segregation of duties enforced?</w:t>
            </w:r>
          </w:p>
        </w:tc>
        <w:tc>
          <w:tcPr>
            <w:tcW w:w="2688" w:type="dxa"/>
            <w:tcMar>
              <w:top w:w="60" w:type="dxa"/>
              <w:left w:w="110" w:type="dxa"/>
              <w:bottom w:w="60" w:type="dxa"/>
              <w:right w:w="110" w:type="dxa"/>
            </w:tcMar>
            <w:vAlign w:val="center"/>
          </w:tcPr>
          <w:p w14:paraId="7D4906FE" w14:textId="77777777" w:rsidR="002C62D1" w:rsidRDefault="008C3E8A">
            <w:pPr>
              <w:spacing w:before="40" w:after="40"/>
            </w:pPr>
            <w:r>
              <w:rPr>
                <w:sz w:val="19"/>
                <w:szCs w:val="19"/>
              </w:rPr>
              <w:t>Sections 8.4, 8.5</w:t>
            </w:r>
          </w:p>
        </w:tc>
      </w:tr>
      <w:tr w:rsidR="002C62D1" w14:paraId="54E6C918" w14:textId="77777777">
        <w:tblPrEx>
          <w:tblCellMar>
            <w:top w:w="0" w:type="dxa"/>
            <w:bottom w:w="0" w:type="dxa"/>
          </w:tblCellMar>
        </w:tblPrEx>
        <w:trPr>
          <w:cantSplit/>
        </w:trPr>
        <w:tc>
          <w:tcPr>
            <w:tcW w:w="576" w:type="dxa"/>
            <w:shd w:val="clear" w:color="auto" w:fill="F2F6FB"/>
            <w:tcMar>
              <w:top w:w="60" w:type="dxa"/>
              <w:left w:w="110" w:type="dxa"/>
              <w:bottom w:w="60" w:type="dxa"/>
              <w:right w:w="110" w:type="dxa"/>
            </w:tcMar>
            <w:vAlign w:val="center"/>
          </w:tcPr>
          <w:p w14:paraId="503D5DC2" w14:textId="77777777" w:rsidR="002C62D1" w:rsidRDefault="008C3E8A">
            <w:pPr>
              <w:spacing w:before="40" w:after="40"/>
            </w:pPr>
            <w:r>
              <w:rPr>
                <w:sz w:val="19"/>
                <w:szCs w:val="19"/>
              </w:rPr>
              <w:t>10</w:t>
            </w:r>
          </w:p>
        </w:tc>
        <w:tc>
          <w:tcPr>
            <w:tcW w:w="6336" w:type="dxa"/>
            <w:shd w:val="clear" w:color="auto" w:fill="F2F6FB"/>
            <w:tcMar>
              <w:top w:w="60" w:type="dxa"/>
              <w:left w:w="110" w:type="dxa"/>
              <w:bottom w:w="60" w:type="dxa"/>
              <w:right w:w="110" w:type="dxa"/>
            </w:tcMar>
            <w:vAlign w:val="center"/>
          </w:tcPr>
          <w:p w14:paraId="5D42B384" w14:textId="77777777" w:rsidR="002C62D1" w:rsidRDefault="008C3E8A">
            <w:pPr>
              <w:spacing w:before="40" w:after="40"/>
            </w:pPr>
            <w:r>
              <w:rPr>
                <w:sz w:val="19"/>
                <w:szCs w:val="19"/>
              </w:rPr>
              <w:t>Are hard deletions of used records prevented by the platform?</w:t>
            </w:r>
          </w:p>
        </w:tc>
        <w:tc>
          <w:tcPr>
            <w:tcW w:w="2688" w:type="dxa"/>
            <w:shd w:val="clear" w:color="auto" w:fill="F2F6FB"/>
            <w:tcMar>
              <w:top w:w="60" w:type="dxa"/>
              <w:left w:w="110" w:type="dxa"/>
              <w:bottom w:w="60" w:type="dxa"/>
              <w:right w:w="110" w:type="dxa"/>
            </w:tcMar>
            <w:vAlign w:val="center"/>
          </w:tcPr>
          <w:p w14:paraId="62EDB933" w14:textId="77777777" w:rsidR="002C62D1" w:rsidRDefault="008C3E8A">
            <w:pPr>
              <w:spacing w:before="40" w:after="40"/>
            </w:pPr>
            <w:r>
              <w:rPr>
                <w:sz w:val="19"/>
                <w:szCs w:val="19"/>
              </w:rPr>
              <w:t>Sections 10.5, 16.3</w:t>
            </w:r>
          </w:p>
        </w:tc>
      </w:tr>
      <w:tr w:rsidR="002C62D1" w14:paraId="2FCB8973" w14:textId="77777777">
        <w:tblPrEx>
          <w:tblCellMar>
            <w:top w:w="0" w:type="dxa"/>
            <w:bottom w:w="0" w:type="dxa"/>
          </w:tblCellMar>
        </w:tblPrEx>
        <w:trPr>
          <w:cantSplit/>
        </w:trPr>
        <w:tc>
          <w:tcPr>
            <w:tcW w:w="576" w:type="dxa"/>
            <w:tcMar>
              <w:top w:w="60" w:type="dxa"/>
              <w:left w:w="110" w:type="dxa"/>
              <w:bottom w:w="60" w:type="dxa"/>
              <w:right w:w="110" w:type="dxa"/>
            </w:tcMar>
            <w:vAlign w:val="center"/>
          </w:tcPr>
          <w:p w14:paraId="34BD8951" w14:textId="77777777" w:rsidR="002C62D1" w:rsidRDefault="008C3E8A">
            <w:pPr>
              <w:spacing w:before="40" w:after="40"/>
            </w:pPr>
            <w:r>
              <w:rPr>
                <w:sz w:val="19"/>
                <w:szCs w:val="19"/>
              </w:rPr>
              <w:t>11</w:t>
            </w:r>
          </w:p>
        </w:tc>
        <w:tc>
          <w:tcPr>
            <w:tcW w:w="6336" w:type="dxa"/>
            <w:tcMar>
              <w:top w:w="60" w:type="dxa"/>
              <w:left w:w="110" w:type="dxa"/>
              <w:bottom w:w="60" w:type="dxa"/>
              <w:right w:w="110" w:type="dxa"/>
            </w:tcMar>
            <w:vAlign w:val="center"/>
          </w:tcPr>
          <w:p w14:paraId="6649BBF8" w14:textId="77777777" w:rsidR="002C62D1" w:rsidRDefault="008C3E8A">
            <w:pPr>
              <w:spacing w:before="40" w:after="40"/>
            </w:pPr>
            <w:r>
              <w:rPr>
                <w:sz w:val="19"/>
                <w:szCs w:val="19"/>
              </w:rPr>
              <w:t>Is access controlled by role, tenant, project and sensitivity, with exports logged?</w:t>
            </w:r>
          </w:p>
        </w:tc>
        <w:tc>
          <w:tcPr>
            <w:tcW w:w="2688" w:type="dxa"/>
            <w:tcMar>
              <w:top w:w="60" w:type="dxa"/>
              <w:left w:w="110" w:type="dxa"/>
              <w:bottom w:w="60" w:type="dxa"/>
              <w:right w:w="110" w:type="dxa"/>
            </w:tcMar>
            <w:vAlign w:val="center"/>
          </w:tcPr>
          <w:p w14:paraId="35BD073D" w14:textId="77777777" w:rsidR="002C62D1" w:rsidRDefault="008C3E8A">
            <w:pPr>
              <w:spacing w:before="40" w:after="40"/>
            </w:pPr>
            <w:r>
              <w:rPr>
                <w:sz w:val="19"/>
                <w:szCs w:val="19"/>
              </w:rPr>
              <w:t>Sections 13.1 – 13.6</w:t>
            </w:r>
          </w:p>
        </w:tc>
      </w:tr>
      <w:tr w:rsidR="002C62D1" w14:paraId="51633410" w14:textId="77777777">
        <w:tblPrEx>
          <w:tblCellMar>
            <w:top w:w="0" w:type="dxa"/>
            <w:bottom w:w="0" w:type="dxa"/>
          </w:tblCellMar>
        </w:tblPrEx>
        <w:trPr>
          <w:cantSplit/>
        </w:trPr>
        <w:tc>
          <w:tcPr>
            <w:tcW w:w="576" w:type="dxa"/>
            <w:shd w:val="clear" w:color="auto" w:fill="F2F6FB"/>
            <w:tcMar>
              <w:top w:w="60" w:type="dxa"/>
              <w:left w:w="110" w:type="dxa"/>
              <w:bottom w:w="60" w:type="dxa"/>
              <w:right w:w="110" w:type="dxa"/>
            </w:tcMar>
            <w:vAlign w:val="center"/>
          </w:tcPr>
          <w:p w14:paraId="2E64D5E6" w14:textId="77777777" w:rsidR="002C62D1" w:rsidRDefault="008C3E8A">
            <w:pPr>
              <w:spacing w:before="40" w:after="40"/>
            </w:pPr>
            <w:r>
              <w:rPr>
                <w:sz w:val="19"/>
                <w:szCs w:val="19"/>
              </w:rPr>
              <w:t>12</w:t>
            </w:r>
          </w:p>
        </w:tc>
        <w:tc>
          <w:tcPr>
            <w:tcW w:w="6336" w:type="dxa"/>
            <w:shd w:val="clear" w:color="auto" w:fill="F2F6FB"/>
            <w:tcMar>
              <w:top w:w="60" w:type="dxa"/>
              <w:left w:w="110" w:type="dxa"/>
              <w:bottom w:w="60" w:type="dxa"/>
              <w:right w:w="110" w:type="dxa"/>
            </w:tcMar>
            <w:vAlign w:val="center"/>
          </w:tcPr>
          <w:p w14:paraId="6D6E9937" w14:textId="77777777" w:rsidR="002C62D1" w:rsidRDefault="008C3E8A">
            <w:pPr>
              <w:spacing w:before="40" w:after="40"/>
            </w:pPr>
            <w:r>
              <w:rPr>
                <w:sz w:val="19"/>
                <w:szCs w:val="19"/>
              </w:rPr>
              <w:t>Are all changes recorded with who, what, when, before, after, reason and approval?</w:t>
            </w:r>
          </w:p>
        </w:tc>
        <w:tc>
          <w:tcPr>
            <w:tcW w:w="2688" w:type="dxa"/>
            <w:shd w:val="clear" w:color="auto" w:fill="F2F6FB"/>
            <w:tcMar>
              <w:top w:w="60" w:type="dxa"/>
              <w:left w:w="110" w:type="dxa"/>
              <w:bottom w:w="60" w:type="dxa"/>
              <w:right w:w="110" w:type="dxa"/>
            </w:tcMar>
            <w:vAlign w:val="center"/>
          </w:tcPr>
          <w:p w14:paraId="46F8C9D1" w14:textId="77777777" w:rsidR="002C62D1" w:rsidRDefault="008C3E8A">
            <w:pPr>
              <w:spacing w:before="40" w:after="40"/>
            </w:pPr>
            <w:r>
              <w:rPr>
                <w:sz w:val="19"/>
                <w:szCs w:val="19"/>
              </w:rPr>
              <w:t>Section 15.1</w:t>
            </w:r>
          </w:p>
        </w:tc>
      </w:tr>
      <w:tr w:rsidR="002C62D1" w14:paraId="7912FEF2" w14:textId="77777777">
        <w:tblPrEx>
          <w:tblCellMar>
            <w:top w:w="0" w:type="dxa"/>
            <w:bottom w:w="0" w:type="dxa"/>
          </w:tblCellMar>
        </w:tblPrEx>
        <w:trPr>
          <w:cantSplit/>
        </w:trPr>
        <w:tc>
          <w:tcPr>
            <w:tcW w:w="576" w:type="dxa"/>
            <w:tcMar>
              <w:top w:w="60" w:type="dxa"/>
              <w:left w:w="110" w:type="dxa"/>
              <w:bottom w:w="60" w:type="dxa"/>
              <w:right w:w="110" w:type="dxa"/>
            </w:tcMar>
            <w:vAlign w:val="center"/>
          </w:tcPr>
          <w:p w14:paraId="65D11B2F" w14:textId="77777777" w:rsidR="002C62D1" w:rsidRDefault="008C3E8A">
            <w:pPr>
              <w:spacing w:before="40" w:after="40"/>
            </w:pPr>
            <w:r>
              <w:rPr>
                <w:sz w:val="19"/>
                <w:szCs w:val="19"/>
              </w:rPr>
              <w:t>13</w:t>
            </w:r>
          </w:p>
        </w:tc>
        <w:tc>
          <w:tcPr>
            <w:tcW w:w="6336" w:type="dxa"/>
            <w:tcMar>
              <w:top w:w="60" w:type="dxa"/>
              <w:left w:w="110" w:type="dxa"/>
              <w:bottom w:w="60" w:type="dxa"/>
              <w:right w:w="110" w:type="dxa"/>
            </w:tcMar>
            <w:vAlign w:val="center"/>
          </w:tcPr>
          <w:p w14:paraId="220CBDF5" w14:textId="77777777" w:rsidR="002C62D1" w:rsidRDefault="008C3E8A">
            <w:pPr>
              <w:spacing w:before="40" w:after="40"/>
            </w:pPr>
            <w:r>
              <w:rPr>
                <w:sz w:val="19"/>
                <w:szCs w:val="19"/>
              </w:rPr>
              <w:t>Are values with commercial significance effective-dated rather than overwritten?</w:t>
            </w:r>
          </w:p>
        </w:tc>
        <w:tc>
          <w:tcPr>
            <w:tcW w:w="2688" w:type="dxa"/>
            <w:tcMar>
              <w:top w:w="60" w:type="dxa"/>
              <w:left w:w="110" w:type="dxa"/>
              <w:bottom w:w="60" w:type="dxa"/>
              <w:right w:w="110" w:type="dxa"/>
            </w:tcMar>
            <w:vAlign w:val="center"/>
          </w:tcPr>
          <w:p w14:paraId="5DE01859" w14:textId="77777777" w:rsidR="002C62D1" w:rsidRDefault="008C3E8A">
            <w:pPr>
              <w:spacing w:before="40" w:after="40"/>
            </w:pPr>
            <w:r>
              <w:rPr>
                <w:sz w:val="19"/>
                <w:szCs w:val="19"/>
              </w:rPr>
              <w:t>Sections 14.1, 14.2</w:t>
            </w:r>
          </w:p>
        </w:tc>
      </w:tr>
      <w:tr w:rsidR="002C62D1" w14:paraId="0B3A2294" w14:textId="77777777">
        <w:tblPrEx>
          <w:tblCellMar>
            <w:top w:w="0" w:type="dxa"/>
            <w:bottom w:w="0" w:type="dxa"/>
          </w:tblCellMar>
        </w:tblPrEx>
        <w:trPr>
          <w:cantSplit/>
        </w:trPr>
        <w:tc>
          <w:tcPr>
            <w:tcW w:w="576" w:type="dxa"/>
            <w:shd w:val="clear" w:color="auto" w:fill="F2F6FB"/>
            <w:tcMar>
              <w:top w:w="60" w:type="dxa"/>
              <w:left w:w="110" w:type="dxa"/>
              <w:bottom w:w="60" w:type="dxa"/>
              <w:right w:w="110" w:type="dxa"/>
            </w:tcMar>
            <w:vAlign w:val="center"/>
          </w:tcPr>
          <w:p w14:paraId="68CB8A57" w14:textId="77777777" w:rsidR="002C62D1" w:rsidRDefault="008C3E8A">
            <w:pPr>
              <w:spacing w:before="40" w:after="40"/>
            </w:pPr>
            <w:r>
              <w:rPr>
                <w:sz w:val="19"/>
                <w:szCs w:val="19"/>
              </w:rPr>
              <w:t>14</w:t>
            </w:r>
          </w:p>
        </w:tc>
        <w:tc>
          <w:tcPr>
            <w:tcW w:w="6336" w:type="dxa"/>
            <w:shd w:val="clear" w:color="auto" w:fill="F2F6FB"/>
            <w:tcMar>
              <w:top w:w="60" w:type="dxa"/>
              <w:left w:w="110" w:type="dxa"/>
              <w:bottom w:w="60" w:type="dxa"/>
              <w:right w:w="110" w:type="dxa"/>
            </w:tcMar>
            <w:vAlign w:val="center"/>
          </w:tcPr>
          <w:p w14:paraId="63871255" w14:textId="77777777" w:rsidR="002C62D1" w:rsidRDefault="008C3E8A">
            <w:pPr>
              <w:spacing w:before="40" w:after="40"/>
            </w:pPr>
            <w:r>
              <w:rPr>
                <w:sz w:val="19"/>
                <w:szCs w:val="19"/>
              </w:rPr>
              <w:t>Do bulk imports and integrations pass the same validation as manual entry?</w:t>
            </w:r>
          </w:p>
        </w:tc>
        <w:tc>
          <w:tcPr>
            <w:tcW w:w="2688" w:type="dxa"/>
            <w:shd w:val="clear" w:color="auto" w:fill="F2F6FB"/>
            <w:tcMar>
              <w:top w:w="60" w:type="dxa"/>
              <w:left w:w="110" w:type="dxa"/>
              <w:bottom w:w="60" w:type="dxa"/>
              <w:right w:w="110" w:type="dxa"/>
            </w:tcMar>
            <w:vAlign w:val="center"/>
          </w:tcPr>
          <w:p w14:paraId="4FD721D7" w14:textId="77777777" w:rsidR="002C62D1" w:rsidRDefault="008C3E8A">
            <w:pPr>
              <w:spacing w:before="40" w:after="40"/>
            </w:pPr>
            <w:r>
              <w:rPr>
                <w:sz w:val="19"/>
                <w:szCs w:val="19"/>
              </w:rPr>
              <w:t>Sections 14.4, 16.4</w:t>
            </w:r>
          </w:p>
        </w:tc>
      </w:tr>
      <w:tr w:rsidR="002C62D1" w14:paraId="769A4AF1" w14:textId="77777777">
        <w:tblPrEx>
          <w:tblCellMar>
            <w:top w:w="0" w:type="dxa"/>
            <w:bottom w:w="0" w:type="dxa"/>
          </w:tblCellMar>
        </w:tblPrEx>
        <w:trPr>
          <w:cantSplit/>
        </w:trPr>
        <w:tc>
          <w:tcPr>
            <w:tcW w:w="576" w:type="dxa"/>
            <w:tcMar>
              <w:top w:w="60" w:type="dxa"/>
              <w:left w:w="110" w:type="dxa"/>
              <w:bottom w:w="60" w:type="dxa"/>
              <w:right w:w="110" w:type="dxa"/>
            </w:tcMar>
            <w:vAlign w:val="center"/>
          </w:tcPr>
          <w:p w14:paraId="504D49B4" w14:textId="77777777" w:rsidR="002C62D1" w:rsidRDefault="008C3E8A">
            <w:pPr>
              <w:spacing w:before="40" w:after="40"/>
            </w:pPr>
            <w:r>
              <w:rPr>
                <w:sz w:val="19"/>
                <w:szCs w:val="19"/>
              </w:rPr>
              <w:t>15</w:t>
            </w:r>
          </w:p>
        </w:tc>
        <w:tc>
          <w:tcPr>
            <w:tcW w:w="6336" w:type="dxa"/>
            <w:tcMar>
              <w:top w:w="60" w:type="dxa"/>
              <w:left w:w="110" w:type="dxa"/>
              <w:bottom w:w="60" w:type="dxa"/>
              <w:right w:w="110" w:type="dxa"/>
            </w:tcMar>
            <w:vAlign w:val="center"/>
          </w:tcPr>
          <w:p w14:paraId="4011523C" w14:textId="77777777" w:rsidR="002C62D1" w:rsidRDefault="008C3E8A">
            <w:pPr>
              <w:spacing w:before="40" w:after="40"/>
            </w:pPr>
            <w:r>
              <w:rPr>
                <w:sz w:val="19"/>
                <w:szCs w:val="19"/>
              </w:rPr>
              <w:t>Is the system of record declared for every externally exchanged domain?</w:t>
            </w:r>
          </w:p>
        </w:tc>
        <w:tc>
          <w:tcPr>
            <w:tcW w:w="2688" w:type="dxa"/>
            <w:tcMar>
              <w:top w:w="60" w:type="dxa"/>
              <w:left w:w="110" w:type="dxa"/>
              <w:bottom w:w="60" w:type="dxa"/>
              <w:right w:w="110" w:type="dxa"/>
            </w:tcMar>
            <w:vAlign w:val="center"/>
          </w:tcPr>
          <w:p w14:paraId="738CAB73" w14:textId="77777777" w:rsidR="002C62D1" w:rsidRDefault="008C3E8A">
            <w:pPr>
              <w:spacing w:before="40" w:after="40"/>
            </w:pPr>
            <w:r>
              <w:rPr>
                <w:sz w:val="19"/>
                <w:szCs w:val="19"/>
              </w:rPr>
              <w:t>Section 16.1</w:t>
            </w:r>
          </w:p>
        </w:tc>
      </w:tr>
      <w:tr w:rsidR="002C62D1" w14:paraId="5AF243BE" w14:textId="77777777">
        <w:tblPrEx>
          <w:tblCellMar>
            <w:top w:w="0" w:type="dxa"/>
            <w:bottom w:w="0" w:type="dxa"/>
          </w:tblCellMar>
        </w:tblPrEx>
        <w:trPr>
          <w:cantSplit/>
        </w:trPr>
        <w:tc>
          <w:tcPr>
            <w:tcW w:w="576" w:type="dxa"/>
            <w:shd w:val="clear" w:color="auto" w:fill="F2F6FB"/>
            <w:tcMar>
              <w:top w:w="60" w:type="dxa"/>
              <w:left w:w="110" w:type="dxa"/>
              <w:bottom w:w="60" w:type="dxa"/>
              <w:right w:w="110" w:type="dxa"/>
            </w:tcMar>
            <w:vAlign w:val="center"/>
          </w:tcPr>
          <w:p w14:paraId="1839FC9C" w14:textId="77777777" w:rsidR="002C62D1" w:rsidRDefault="008C3E8A">
            <w:pPr>
              <w:spacing w:before="40" w:after="40"/>
            </w:pPr>
            <w:r>
              <w:rPr>
                <w:sz w:val="19"/>
                <w:szCs w:val="19"/>
              </w:rPr>
              <w:t>16</w:t>
            </w:r>
          </w:p>
        </w:tc>
        <w:tc>
          <w:tcPr>
            <w:tcW w:w="6336" w:type="dxa"/>
            <w:shd w:val="clear" w:color="auto" w:fill="F2F6FB"/>
            <w:tcMar>
              <w:top w:w="60" w:type="dxa"/>
              <w:left w:w="110" w:type="dxa"/>
              <w:bottom w:w="60" w:type="dxa"/>
              <w:right w:w="110" w:type="dxa"/>
            </w:tcMar>
            <w:vAlign w:val="center"/>
          </w:tcPr>
          <w:p w14:paraId="039CA64C" w14:textId="77777777" w:rsidR="002C62D1" w:rsidRDefault="008C3E8A">
            <w:pPr>
              <w:spacing w:before="40" w:after="40"/>
            </w:pPr>
            <w:r>
              <w:rPr>
                <w:sz w:val="19"/>
                <w:szCs w:val="19"/>
              </w:rPr>
              <w:t>Are quality KPIs measured and reported at the defined frequency?</w:t>
            </w:r>
          </w:p>
        </w:tc>
        <w:tc>
          <w:tcPr>
            <w:tcW w:w="2688" w:type="dxa"/>
            <w:shd w:val="clear" w:color="auto" w:fill="F2F6FB"/>
            <w:tcMar>
              <w:top w:w="60" w:type="dxa"/>
              <w:left w:w="110" w:type="dxa"/>
              <w:bottom w:w="60" w:type="dxa"/>
              <w:right w:w="110" w:type="dxa"/>
            </w:tcMar>
            <w:vAlign w:val="center"/>
          </w:tcPr>
          <w:p w14:paraId="2BA458E0" w14:textId="77777777" w:rsidR="002C62D1" w:rsidRDefault="008C3E8A">
            <w:pPr>
              <w:spacing w:before="40" w:after="40"/>
            </w:pPr>
            <w:r>
              <w:rPr>
                <w:sz w:val="19"/>
                <w:szCs w:val="19"/>
              </w:rPr>
              <w:t>Section 12.6</w:t>
            </w:r>
          </w:p>
        </w:tc>
      </w:tr>
      <w:tr w:rsidR="002C62D1" w14:paraId="30A118A0" w14:textId="77777777">
        <w:tblPrEx>
          <w:tblCellMar>
            <w:top w:w="0" w:type="dxa"/>
            <w:bottom w:w="0" w:type="dxa"/>
          </w:tblCellMar>
        </w:tblPrEx>
        <w:trPr>
          <w:cantSplit/>
        </w:trPr>
        <w:tc>
          <w:tcPr>
            <w:tcW w:w="576" w:type="dxa"/>
            <w:tcMar>
              <w:top w:w="60" w:type="dxa"/>
              <w:left w:w="110" w:type="dxa"/>
              <w:bottom w:w="60" w:type="dxa"/>
              <w:right w:w="110" w:type="dxa"/>
            </w:tcMar>
            <w:vAlign w:val="center"/>
          </w:tcPr>
          <w:p w14:paraId="1B1DBCF9" w14:textId="77777777" w:rsidR="002C62D1" w:rsidRDefault="008C3E8A">
            <w:pPr>
              <w:spacing w:before="40" w:after="40"/>
            </w:pPr>
            <w:r>
              <w:rPr>
                <w:sz w:val="19"/>
                <w:szCs w:val="19"/>
              </w:rPr>
              <w:t>17</w:t>
            </w:r>
          </w:p>
        </w:tc>
        <w:tc>
          <w:tcPr>
            <w:tcW w:w="6336" w:type="dxa"/>
            <w:tcMar>
              <w:top w:w="60" w:type="dxa"/>
              <w:left w:w="110" w:type="dxa"/>
              <w:bottom w:w="60" w:type="dxa"/>
              <w:right w:w="110" w:type="dxa"/>
            </w:tcMar>
            <w:vAlign w:val="center"/>
          </w:tcPr>
          <w:p w14:paraId="5EE753FA" w14:textId="77777777" w:rsidR="002C62D1" w:rsidRDefault="008C3E8A">
            <w:pPr>
              <w:spacing w:before="40" w:after="40"/>
            </w:pPr>
            <w:r>
              <w:rPr>
                <w:sz w:val="19"/>
                <w:szCs w:val="19"/>
              </w:rPr>
              <w:t>Is the periodic review being performed at the frequency required by the tier?</w:t>
            </w:r>
          </w:p>
        </w:tc>
        <w:tc>
          <w:tcPr>
            <w:tcW w:w="2688" w:type="dxa"/>
            <w:tcMar>
              <w:top w:w="60" w:type="dxa"/>
              <w:left w:w="110" w:type="dxa"/>
              <w:bottom w:w="60" w:type="dxa"/>
              <w:right w:w="110" w:type="dxa"/>
            </w:tcMar>
            <w:vAlign w:val="center"/>
          </w:tcPr>
          <w:p w14:paraId="6B8D8E83" w14:textId="77777777" w:rsidR="002C62D1" w:rsidRDefault="008C3E8A">
            <w:pPr>
              <w:spacing w:before="40" w:after="40"/>
            </w:pPr>
            <w:r>
              <w:rPr>
                <w:sz w:val="19"/>
                <w:szCs w:val="19"/>
              </w:rPr>
              <w:t>Section 11.6</w:t>
            </w:r>
          </w:p>
        </w:tc>
      </w:tr>
      <w:tr w:rsidR="002C62D1" w14:paraId="5633DF34" w14:textId="77777777">
        <w:tblPrEx>
          <w:tblCellMar>
            <w:top w:w="0" w:type="dxa"/>
            <w:bottom w:w="0" w:type="dxa"/>
          </w:tblCellMar>
        </w:tblPrEx>
        <w:trPr>
          <w:cantSplit/>
        </w:trPr>
        <w:tc>
          <w:tcPr>
            <w:tcW w:w="576" w:type="dxa"/>
            <w:shd w:val="clear" w:color="auto" w:fill="F2F6FB"/>
            <w:tcMar>
              <w:top w:w="60" w:type="dxa"/>
              <w:left w:w="110" w:type="dxa"/>
              <w:bottom w:w="60" w:type="dxa"/>
              <w:right w:w="110" w:type="dxa"/>
            </w:tcMar>
            <w:vAlign w:val="center"/>
          </w:tcPr>
          <w:p w14:paraId="2F3A6E4B" w14:textId="77777777" w:rsidR="002C62D1" w:rsidRDefault="008C3E8A">
            <w:pPr>
              <w:spacing w:before="40" w:after="40"/>
            </w:pPr>
            <w:r>
              <w:rPr>
                <w:sz w:val="19"/>
                <w:szCs w:val="19"/>
              </w:rPr>
              <w:t>18</w:t>
            </w:r>
          </w:p>
        </w:tc>
        <w:tc>
          <w:tcPr>
            <w:tcW w:w="6336" w:type="dxa"/>
            <w:shd w:val="clear" w:color="auto" w:fill="F2F6FB"/>
            <w:tcMar>
              <w:top w:w="60" w:type="dxa"/>
              <w:left w:w="110" w:type="dxa"/>
              <w:bottom w:w="60" w:type="dxa"/>
              <w:right w:w="110" w:type="dxa"/>
            </w:tcMar>
            <w:vAlign w:val="center"/>
          </w:tcPr>
          <w:p w14:paraId="6FA6079D" w14:textId="77777777" w:rsidR="002C62D1" w:rsidRDefault="008C3E8A">
            <w:pPr>
              <w:spacing w:before="40" w:after="40"/>
            </w:pPr>
            <w:r>
              <w:rPr>
                <w:sz w:val="19"/>
                <w:szCs w:val="19"/>
              </w:rPr>
              <w:t>Are project extensions flagged and reviewed at project closeout?</w:t>
            </w:r>
          </w:p>
        </w:tc>
        <w:tc>
          <w:tcPr>
            <w:tcW w:w="2688" w:type="dxa"/>
            <w:shd w:val="clear" w:color="auto" w:fill="F2F6FB"/>
            <w:tcMar>
              <w:top w:w="60" w:type="dxa"/>
              <w:left w:w="110" w:type="dxa"/>
              <w:bottom w:w="60" w:type="dxa"/>
              <w:right w:w="110" w:type="dxa"/>
            </w:tcMar>
            <w:vAlign w:val="center"/>
          </w:tcPr>
          <w:p w14:paraId="4F7F001B" w14:textId="77777777" w:rsidR="002C62D1" w:rsidRDefault="008C3E8A">
            <w:pPr>
              <w:spacing w:before="40" w:after="40"/>
            </w:pPr>
            <w:r>
              <w:rPr>
                <w:sz w:val="19"/>
                <w:szCs w:val="19"/>
              </w:rPr>
              <w:t>Sections 4.9, 6.2</w:t>
            </w:r>
          </w:p>
        </w:tc>
      </w:tr>
      <w:tr w:rsidR="002C62D1" w14:paraId="3FD03B7D" w14:textId="77777777">
        <w:tblPrEx>
          <w:tblCellMar>
            <w:top w:w="0" w:type="dxa"/>
            <w:bottom w:w="0" w:type="dxa"/>
          </w:tblCellMar>
        </w:tblPrEx>
        <w:trPr>
          <w:cantSplit/>
        </w:trPr>
        <w:tc>
          <w:tcPr>
            <w:tcW w:w="576" w:type="dxa"/>
            <w:tcMar>
              <w:top w:w="60" w:type="dxa"/>
              <w:left w:w="110" w:type="dxa"/>
              <w:bottom w:w="60" w:type="dxa"/>
              <w:right w:w="110" w:type="dxa"/>
            </w:tcMar>
            <w:vAlign w:val="center"/>
          </w:tcPr>
          <w:p w14:paraId="1F06AE1A" w14:textId="77777777" w:rsidR="002C62D1" w:rsidRDefault="008C3E8A">
            <w:pPr>
              <w:spacing w:before="40" w:after="40"/>
            </w:pPr>
            <w:r>
              <w:rPr>
                <w:sz w:val="19"/>
                <w:szCs w:val="19"/>
              </w:rPr>
              <w:t>19</w:t>
            </w:r>
          </w:p>
        </w:tc>
        <w:tc>
          <w:tcPr>
            <w:tcW w:w="6336" w:type="dxa"/>
            <w:tcMar>
              <w:top w:w="60" w:type="dxa"/>
              <w:left w:w="110" w:type="dxa"/>
              <w:bottom w:w="60" w:type="dxa"/>
              <w:right w:w="110" w:type="dxa"/>
            </w:tcMar>
            <w:vAlign w:val="center"/>
          </w:tcPr>
          <w:p w14:paraId="5E51D79C" w14:textId="77777777" w:rsidR="002C62D1" w:rsidRDefault="008C3E8A">
            <w:pPr>
              <w:spacing w:before="40" w:after="40"/>
            </w:pPr>
            <w:r>
              <w:rPr>
                <w:sz w:val="19"/>
                <w:szCs w:val="19"/>
              </w:rPr>
              <w:t>Are open exceptions recorded, time-bound and within their expiry?</w:t>
            </w:r>
          </w:p>
        </w:tc>
        <w:tc>
          <w:tcPr>
            <w:tcW w:w="2688" w:type="dxa"/>
            <w:tcMar>
              <w:top w:w="60" w:type="dxa"/>
              <w:left w:w="110" w:type="dxa"/>
              <w:bottom w:w="60" w:type="dxa"/>
              <w:right w:w="110" w:type="dxa"/>
            </w:tcMar>
            <w:vAlign w:val="center"/>
          </w:tcPr>
          <w:p w14:paraId="04C97669" w14:textId="77777777" w:rsidR="002C62D1" w:rsidRDefault="008C3E8A">
            <w:pPr>
              <w:spacing w:before="40" w:after="40"/>
            </w:pPr>
            <w:r>
              <w:rPr>
                <w:sz w:val="19"/>
                <w:szCs w:val="19"/>
              </w:rPr>
              <w:t>Section 11.7</w:t>
            </w:r>
          </w:p>
        </w:tc>
      </w:tr>
      <w:tr w:rsidR="002C62D1" w14:paraId="2FF30F5C" w14:textId="77777777">
        <w:tblPrEx>
          <w:tblCellMar>
            <w:top w:w="0" w:type="dxa"/>
            <w:bottom w:w="0" w:type="dxa"/>
          </w:tblCellMar>
        </w:tblPrEx>
        <w:trPr>
          <w:cantSplit/>
        </w:trPr>
        <w:tc>
          <w:tcPr>
            <w:tcW w:w="576" w:type="dxa"/>
            <w:shd w:val="clear" w:color="auto" w:fill="F2F6FB"/>
            <w:tcMar>
              <w:top w:w="60" w:type="dxa"/>
              <w:left w:w="110" w:type="dxa"/>
              <w:bottom w:w="60" w:type="dxa"/>
              <w:right w:w="110" w:type="dxa"/>
            </w:tcMar>
            <w:vAlign w:val="center"/>
          </w:tcPr>
          <w:p w14:paraId="3286FDBB" w14:textId="77777777" w:rsidR="002C62D1" w:rsidRDefault="008C3E8A">
            <w:pPr>
              <w:spacing w:before="40" w:after="40"/>
            </w:pPr>
            <w:r>
              <w:rPr>
                <w:sz w:val="19"/>
                <w:szCs w:val="19"/>
              </w:rPr>
              <w:t>20</w:t>
            </w:r>
          </w:p>
        </w:tc>
        <w:tc>
          <w:tcPr>
            <w:tcW w:w="6336" w:type="dxa"/>
            <w:shd w:val="clear" w:color="auto" w:fill="F2F6FB"/>
            <w:tcMar>
              <w:top w:w="60" w:type="dxa"/>
              <w:left w:w="110" w:type="dxa"/>
              <w:bottom w:w="60" w:type="dxa"/>
              <w:right w:w="110" w:type="dxa"/>
            </w:tcMar>
            <w:vAlign w:val="center"/>
          </w:tcPr>
          <w:p w14:paraId="7FC0C82B" w14:textId="77777777" w:rsidR="002C62D1" w:rsidRDefault="008C3E8A">
            <w:pPr>
              <w:spacing w:before="40" w:after="40"/>
            </w:pPr>
            <w:r>
              <w:rPr>
                <w:sz w:val="19"/>
                <w:szCs w:val="19"/>
              </w:rPr>
              <w:t>Is the retention period defined, applied, and are archived records still retrievable?</w:t>
            </w:r>
          </w:p>
        </w:tc>
        <w:tc>
          <w:tcPr>
            <w:tcW w:w="2688" w:type="dxa"/>
            <w:shd w:val="clear" w:color="auto" w:fill="F2F6FB"/>
            <w:tcMar>
              <w:top w:w="60" w:type="dxa"/>
              <w:left w:w="110" w:type="dxa"/>
              <w:bottom w:w="60" w:type="dxa"/>
              <w:right w:w="110" w:type="dxa"/>
            </w:tcMar>
            <w:vAlign w:val="center"/>
          </w:tcPr>
          <w:p w14:paraId="21CC26A3" w14:textId="77777777" w:rsidR="002C62D1" w:rsidRDefault="008C3E8A">
            <w:pPr>
              <w:spacing w:before="40" w:after="40"/>
            </w:pPr>
            <w:r>
              <w:rPr>
                <w:sz w:val="19"/>
                <w:szCs w:val="19"/>
              </w:rPr>
              <w:t>Section 15.4</w:t>
            </w:r>
          </w:p>
        </w:tc>
      </w:tr>
    </w:tbl>
    <w:p w14:paraId="1AA11597" w14:textId="77777777" w:rsidR="002C62D1" w:rsidRDefault="002C62D1">
      <w:pPr>
        <w:spacing w:after="200"/>
      </w:pPr>
    </w:p>
    <w:p w14:paraId="30C5FB2D" w14:textId="77777777" w:rsidR="002C62D1" w:rsidRDefault="008C3E8A">
      <w:pPr>
        <w:spacing w:before="60" w:after="120" w:line="264" w:lineRule="auto"/>
        <w:jc w:val="center"/>
      </w:pPr>
      <w:r>
        <w:rPr>
          <w:b/>
          <w:bCs/>
        </w:rPr>
        <w:t>— End of Document —</w:t>
      </w:r>
    </w:p>
    <w:p w14:paraId="3641C577" w14:textId="77777777" w:rsidR="002C62D1" w:rsidRDefault="008C3E8A">
      <w:pPr>
        <w:spacing w:before="60" w:after="120" w:line="264" w:lineRule="auto"/>
        <w:jc w:val="center"/>
      </w:pPr>
      <w:r>
        <w:rPr>
          <w:i/>
          <w:iCs/>
        </w:rPr>
        <w:t>DCOS-MDM-STD-001 · Enterprise Master Data Standard · Version 1.0 · Internal Controlled Document</w:t>
      </w:r>
    </w:p>
    <w:sectPr w:rsidR="002C62D1">
      <w:headerReference w:type="default" r:id="rId7"/>
      <w:footerReference w:type="default" r:id="rId8"/>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C8B07" w14:textId="77777777" w:rsidR="008C3E8A" w:rsidRDefault="008C3E8A">
      <w:r>
        <w:separator/>
      </w:r>
    </w:p>
  </w:endnote>
  <w:endnote w:type="continuationSeparator" w:id="0">
    <w:p w14:paraId="1241CA89" w14:textId="77777777" w:rsidR="008C3E8A" w:rsidRDefault="008C3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unPenh">
    <w:panose1 w:val="01010101010101010101"/>
    <w:charset w:val="00"/>
    <w:family w:val="auto"/>
    <w:pitch w:val="variable"/>
    <w:sig w:usb0="80000003" w:usb1="00000000" w:usb2="0001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EAD99" w14:textId="77777777" w:rsidR="002C62D1" w:rsidRDefault="008C3E8A">
    <w:pPr>
      <w:pBdr>
        <w:top w:val="single" w:sz="6" w:space="4" w:color="B4C6E7"/>
      </w:pBdr>
      <w:jc w:val="center"/>
    </w:pPr>
    <w:r>
      <w:rPr>
        <w:color w:val="808080"/>
        <w:sz w:val="15"/>
        <w:szCs w:val="15"/>
      </w:rPr>
      <w:t xml:space="preserve">Digital Construction Operating System   |   Internal Controlled Document   |   Page </w:t>
    </w:r>
    <w:r>
      <w:rPr>
        <w:color w:val="808080"/>
        <w:sz w:val="15"/>
        <w:szCs w:val="15"/>
      </w:rPr>
      <w:fldChar w:fldCharType="begin"/>
    </w:r>
    <w:r>
      <w:rPr>
        <w:color w:val="808080"/>
        <w:sz w:val="15"/>
        <w:szCs w:val="15"/>
      </w:rPr>
      <w:instrText>PAGE</w:instrText>
    </w:r>
    <w:r>
      <w:rPr>
        <w:color w:val="808080"/>
        <w:sz w:val="15"/>
        <w:szCs w:val="15"/>
      </w:rPr>
      <w:fldChar w:fldCharType="separate"/>
    </w:r>
    <w:r w:rsidR="00311458">
      <w:rPr>
        <w:noProof/>
        <w:color w:val="808080"/>
        <w:sz w:val="15"/>
        <w:szCs w:val="15"/>
      </w:rPr>
      <w:t>1</w:t>
    </w:r>
    <w:r>
      <w:rPr>
        <w:color w:val="808080"/>
        <w:sz w:val="15"/>
        <w:szCs w:val="15"/>
      </w:rPr>
      <w:fldChar w:fldCharType="end"/>
    </w:r>
    <w:r>
      <w:rPr>
        <w:color w:val="808080"/>
        <w:sz w:val="15"/>
        <w:szCs w:val="15"/>
      </w:rPr>
      <w:t xml:space="preserve"> of </w:t>
    </w:r>
    <w:r>
      <w:rPr>
        <w:color w:val="808080"/>
        <w:sz w:val="15"/>
        <w:szCs w:val="15"/>
      </w:rPr>
      <w:fldChar w:fldCharType="begin"/>
    </w:r>
    <w:r>
      <w:rPr>
        <w:color w:val="808080"/>
        <w:sz w:val="15"/>
        <w:szCs w:val="15"/>
      </w:rPr>
      <w:instrText>NUMPAGES</w:instrText>
    </w:r>
    <w:r>
      <w:rPr>
        <w:color w:val="808080"/>
        <w:sz w:val="15"/>
        <w:szCs w:val="15"/>
      </w:rPr>
      <w:fldChar w:fldCharType="separate"/>
    </w:r>
    <w:r w:rsidR="00311458">
      <w:rPr>
        <w:noProof/>
        <w:color w:val="808080"/>
        <w:sz w:val="15"/>
        <w:szCs w:val="15"/>
      </w:rPr>
      <w:t>2</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39F90" w14:textId="77777777" w:rsidR="008C3E8A" w:rsidRDefault="008C3E8A">
      <w:r>
        <w:separator/>
      </w:r>
    </w:p>
  </w:footnote>
  <w:footnote w:type="continuationSeparator" w:id="0">
    <w:p w14:paraId="2F365B1D" w14:textId="77777777" w:rsidR="008C3E8A" w:rsidRDefault="008C3E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E8BF7" w14:textId="77777777" w:rsidR="002C62D1" w:rsidRDefault="008C3E8A">
    <w:pPr>
      <w:pBdr>
        <w:bottom w:val="single" w:sz="6" w:space="4" w:color="B4C6E7"/>
      </w:pBdr>
    </w:pPr>
    <w:r>
      <w:rPr>
        <w:b/>
        <w:bCs/>
        <w:color w:val="1F3864"/>
        <w:sz w:val="16"/>
        <w:szCs w:val="16"/>
      </w:rPr>
      <w:t>DCOS-MDM-STD-001</w:t>
    </w:r>
    <w:r>
      <w:rPr>
        <w:color w:val="808080"/>
        <w:sz w:val="16"/>
        <w:szCs w:val="16"/>
      </w:rPr>
      <w:t xml:space="preserve">   |   Enterprise Master Data Standard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65DBC"/>
    <w:multiLevelType w:val="hybridMultilevel"/>
    <w:tmpl w:val="95345AA8"/>
    <w:lvl w:ilvl="0" w:tplc="7A64D632">
      <w:start w:val="1"/>
      <w:numFmt w:val="bullet"/>
      <w:lvlText w:val="•"/>
      <w:lvlJc w:val="left"/>
      <w:pPr>
        <w:ind w:left="360" w:hanging="220"/>
      </w:pPr>
    </w:lvl>
    <w:lvl w:ilvl="1" w:tplc="F0B28F8E">
      <w:start w:val="1"/>
      <w:numFmt w:val="bullet"/>
      <w:lvlText w:val="–"/>
      <w:lvlJc w:val="left"/>
      <w:pPr>
        <w:ind w:left="720" w:hanging="220"/>
      </w:pPr>
    </w:lvl>
    <w:lvl w:ilvl="2" w:tplc="D26609BE">
      <w:numFmt w:val="decimal"/>
      <w:lvlText w:val=""/>
      <w:lvlJc w:val="left"/>
    </w:lvl>
    <w:lvl w:ilvl="3" w:tplc="11C65D18">
      <w:numFmt w:val="decimal"/>
      <w:lvlText w:val=""/>
      <w:lvlJc w:val="left"/>
    </w:lvl>
    <w:lvl w:ilvl="4" w:tplc="CDDE3704">
      <w:numFmt w:val="decimal"/>
      <w:lvlText w:val=""/>
      <w:lvlJc w:val="left"/>
    </w:lvl>
    <w:lvl w:ilvl="5" w:tplc="EA50A4AE">
      <w:numFmt w:val="decimal"/>
      <w:lvlText w:val=""/>
      <w:lvlJc w:val="left"/>
    </w:lvl>
    <w:lvl w:ilvl="6" w:tplc="4B44C516">
      <w:numFmt w:val="decimal"/>
      <w:lvlText w:val=""/>
      <w:lvlJc w:val="left"/>
    </w:lvl>
    <w:lvl w:ilvl="7" w:tplc="7310BE7C">
      <w:numFmt w:val="decimal"/>
      <w:lvlText w:val=""/>
      <w:lvlJc w:val="left"/>
    </w:lvl>
    <w:lvl w:ilvl="8" w:tplc="2B66499E">
      <w:numFmt w:val="decimal"/>
      <w:lvlText w:val=""/>
      <w:lvlJc w:val="left"/>
    </w:lvl>
  </w:abstractNum>
  <w:abstractNum w:abstractNumId="1" w15:restartNumberingAfterBreak="0">
    <w:nsid w:val="45051CA2"/>
    <w:multiLevelType w:val="hybridMultilevel"/>
    <w:tmpl w:val="664A8052"/>
    <w:lvl w:ilvl="0" w:tplc="56DA58D4">
      <w:start w:val="1"/>
      <w:numFmt w:val="decimal"/>
      <w:lvlText w:val="%1."/>
      <w:lvlJc w:val="left"/>
      <w:pPr>
        <w:ind w:left="400" w:hanging="260"/>
      </w:pPr>
    </w:lvl>
    <w:lvl w:ilvl="1" w:tplc="40F6A0BA">
      <w:numFmt w:val="decimal"/>
      <w:lvlText w:val=""/>
      <w:lvlJc w:val="left"/>
    </w:lvl>
    <w:lvl w:ilvl="2" w:tplc="AD2841FA">
      <w:numFmt w:val="decimal"/>
      <w:lvlText w:val=""/>
      <w:lvlJc w:val="left"/>
    </w:lvl>
    <w:lvl w:ilvl="3" w:tplc="61EE5954">
      <w:numFmt w:val="decimal"/>
      <w:lvlText w:val=""/>
      <w:lvlJc w:val="left"/>
    </w:lvl>
    <w:lvl w:ilvl="4" w:tplc="842C1AD0">
      <w:numFmt w:val="decimal"/>
      <w:lvlText w:val=""/>
      <w:lvlJc w:val="left"/>
    </w:lvl>
    <w:lvl w:ilvl="5" w:tplc="1B781364">
      <w:numFmt w:val="decimal"/>
      <w:lvlText w:val=""/>
      <w:lvlJc w:val="left"/>
    </w:lvl>
    <w:lvl w:ilvl="6" w:tplc="6B76F0E4">
      <w:numFmt w:val="decimal"/>
      <w:lvlText w:val=""/>
      <w:lvlJc w:val="left"/>
    </w:lvl>
    <w:lvl w:ilvl="7" w:tplc="22CC5A78">
      <w:numFmt w:val="decimal"/>
      <w:lvlText w:val=""/>
      <w:lvlJc w:val="left"/>
    </w:lvl>
    <w:lvl w:ilvl="8" w:tplc="46941E48">
      <w:numFmt w:val="decimal"/>
      <w:lvlText w:val=""/>
      <w:lvlJc w:val="left"/>
    </w:lvl>
  </w:abstractNum>
  <w:abstractNum w:abstractNumId="2" w15:restartNumberingAfterBreak="0">
    <w:nsid w:val="5732598B"/>
    <w:multiLevelType w:val="hybridMultilevel"/>
    <w:tmpl w:val="EF6474B0"/>
    <w:lvl w:ilvl="0" w:tplc="1DF24D26">
      <w:start w:val="1"/>
      <w:numFmt w:val="bullet"/>
      <w:lvlText w:val="●"/>
      <w:lvlJc w:val="left"/>
      <w:pPr>
        <w:ind w:left="720" w:hanging="360"/>
      </w:pPr>
    </w:lvl>
    <w:lvl w:ilvl="1" w:tplc="274279AE">
      <w:start w:val="1"/>
      <w:numFmt w:val="bullet"/>
      <w:lvlText w:val="○"/>
      <w:lvlJc w:val="left"/>
      <w:pPr>
        <w:ind w:left="1440" w:hanging="360"/>
      </w:pPr>
    </w:lvl>
    <w:lvl w:ilvl="2" w:tplc="6BB44EF4">
      <w:start w:val="1"/>
      <w:numFmt w:val="bullet"/>
      <w:lvlText w:val="■"/>
      <w:lvlJc w:val="left"/>
      <w:pPr>
        <w:ind w:left="2160" w:hanging="360"/>
      </w:pPr>
    </w:lvl>
    <w:lvl w:ilvl="3" w:tplc="4D120530">
      <w:start w:val="1"/>
      <w:numFmt w:val="bullet"/>
      <w:lvlText w:val="●"/>
      <w:lvlJc w:val="left"/>
      <w:pPr>
        <w:ind w:left="2880" w:hanging="360"/>
      </w:pPr>
    </w:lvl>
    <w:lvl w:ilvl="4" w:tplc="3CD8B5E4">
      <w:start w:val="1"/>
      <w:numFmt w:val="bullet"/>
      <w:lvlText w:val="○"/>
      <w:lvlJc w:val="left"/>
      <w:pPr>
        <w:ind w:left="3600" w:hanging="360"/>
      </w:pPr>
    </w:lvl>
    <w:lvl w:ilvl="5" w:tplc="A20C1DBA">
      <w:start w:val="1"/>
      <w:numFmt w:val="bullet"/>
      <w:lvlText w:val="■"/>
      <w:lvlJc w:val="left"/>
      <w:pPr>
        <w:ind w:left="4320" w:hanging="360"/>
      </w:pPr>
    </w:lvl>
    <w:lvl w:ilvl="6" w:tplc="E56E5A72">
      <w:start w:val="1"/>
      <w:numFmt w:val="bullet"/>
      <w:lvlText w:val="●"/>
      <w:lvlJc w:val="left"/>
      <w:pPr>
        <w:ind w:left="5040" w:hanging="360"/>
      </w:pPr>
    </w:lvl>
    <w:lvl w:ilvl="7" w:tplc="34308126">
      <w:start w:val="1"/>
      <w:numFmt w:val="bullet"/>
      <w:lvlText w:val="●"/>
      <w:lvlJc w:val="left"/>
      <w:pPr>
        <w:ind w:left="5760" w:hanging="360"/>
      </w:pPr>
    </w:lvl>
    <w:lvl w:ilvl="8" w:tplc="F620B42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2D1"/>
    <w:rsid w:val="002C62D1"/>
    <w:rsid w:val="00300010"/>
    <w:rsid w:val="00311458"/>
    <w:rsid w:val="008C3E8A"/>
    <w:rsid w:val="00CC54F5"/>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52959"/>
  <w15:docId w15:val="{07CA4B2A-761F-4764-9D0C-6CC5ABCCC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0242B"/>
        <w:sz w:val="21"/>
        <w:szCs w:val="21"/>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2E5C8A"/>
      <w:sz w:val="24"/>
      <w:szCs w:val="24"/>
    </w:rPr>
  </w:style>
  <w:style w:type="paragraph" w:styleId="Heading3">
    <w:name w:val="heading 3"/>
    <w:uiPriority w:val="9"/>
    <w:unhideWhenUsed/>
    <w:qFormat/>
    <w:pPr>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11458"/>
    <w:pPr>
      <w:spacing w:after="100"/>
    </w:pPr>
    <w:rPr>
      <w:szCs w:val="34"/>
    </w:rPr>
  </w:style>
  <w:style w:type="paragraph" w:styleId="TOC2">
    <w:name w:val="toc 2"/>
    <w:basedOn w:val="Normal"/>
    <w:next w:val="Normal"/>
    <w:autoRedefine/>
    <w:uiPriority w:val="39"/>
    <w:unhideWhenUsed/>
    <w:rsid w:val="00311458"/>
    <w:pPr>
      <w:spacing w:after="100"/>
      <w:ind w:left="210"/>
    </w:pPr>
    <w:rPr>
      <w:szCs w:val="34"/>
    </w:rPr>
  </w:style>
  <w:style w:type="paragraph" w:styleId="TOC3">
    <w:name w:val="toc 3"/>
    <w:basedOn w:val="Normal"/>
    <w:next w:val="Normal"/>
    <w:autoRedefine/>
    <w:uiPriority w:val="39"/>
    <w:unhideWhenUsed/>
    <w:rsid w:val="00311458"/>
    <w:pPr>
      <w:spacing w:after="100"/>
      <w:ind w:left="420"/>
    </w:pPr>
    <w:rPr>
      <w:szCs w:val="34"/>
    </w:rPr>
  </w:style>
  <w:style w:type="paragraph" w:styleId="TOC4">
    <w:name w:val="toc 4"/>
    <w:basedOn w:val="Normal"/>
    <w:next w:val="Normal"/>
    <w:autoRedefine/>
    <w:uiPriority w:val="39"/>
    <w:unhideWhenUsed/>
    <w:rsid w:val="00311458"/>
    <w:pPr>
      <w:spacing w:after="100" w:line="259" w:lineRule="auto"/>
      <w:ind w:left="660"/>
    </w:pPr>
    <w:rPr>
      <w:rFonts w:asciiTheme="minorHAnsi" w:eastAsiaTheme="minorEastAsia" w:hAnsiTheme="minorHAnsi" w:cstheme="minorBidi"/>
      <w:color w:val="auto"/>
      <w:sz w:val="22"/>
      <w:szCs w:val="36"/>
    </w:rPr>
  </w:style>
  <w:style w:type="paragraph" w:styleId="TOC5">
    <w:name w:val="toc 5"/>
    <w:basedOn w:val="Normal"/>
    <w:next w:val="Normal"/>
    <w:autoRedefine/>
    <w:uiPriority w:val="39"/>
    <w:unhideWhenUsed/>
    <w:rsid w:val="00311458"/>
    <w:pPr>
      <w:spacing w:after="100" w:line="259" w:lineRule="auto"/>
      <w:ind w:left="880"/>
    </w:pPr>
    <w:rPr>
      <w:rFonts w:asciiTheme="minorHAnsi" w:eastAsiaTheme="minorEastAsia" w:hAnsiTheme="minorHAnsi" w:cstheme="minorBidi"/>
      <w:color w:val="auto"/>
      <w:sz w:val="22"/>
      <w:szCs w:val="36"/>
    </w:rPr>
  </w:style>
  <w:style w:type="paragraph" w:styleId="TOC6">
    <w:name w:val="toc 6"/>
    <w:basedOn w:val="Normal"/>
    <w:next w:val="Normal"/>
    <w:autoRedefine/>
    <w:uiPriority w:val="39"/>
    <w:unhideWhenUsed/>
    <w:rsid w:val="00311458"/>
    <w:pPr>
      <w:spacing w:after="100" w:line="259" w:lineRule="auto"/>
      <w:ind w:left="1100"/>
    </w:pPr>
    <w:rPr>
      <w:rFonts w:asciiTheme="minorHAnsi" w:eastAsiaTheme="minorEastAsia" w:hAnsiTheme="minorHAnsi" w:cstheme="minorBidi"/>
      <w:color w:val="auto"/>
      <w:sz w:val="22"/>
      <w:szCs w:val="36"/>
    </w:rPr>
  </w:style>
  <w:style w:type="paragraph" w:styleId="TOC7">
    <w:name w:val="toc 7"/>
    <w:basedOn w:val="Normal"/>
    <w:next w:val="Normal"/>
    <w:autoRedefine/>
    <w:uiPriority w:val="39"/>
    <w:unhideWhenUsed/>
    <w:rsid w:val="00311458"/>
    <w:pPr>
      <w:spacing w:after="100" w:line="259" w:lineRule="auto"/>
      <w:ind w:left="1320"/>
    </w:pPr>
    <w:rPr>
      <w:rFonts w:asciiTheme="minorHAnsi" w:eastAsiaTheme="minorEastAsia" w:hAnsiTheme="minorHAnsi" w:cstheme="minorBidi"/>
      <w:color w:val="auto"/>
      <w:sz w:val="22"/>
      <w:szCs w:val="36"/>
    </w:rPr>
  </w:style>
  <w:style w:type="paragraph" w:styleId="TOC8">
    <w:name w:val="toc 8"/>
    <w:basedOn w:val="Normal"/>
    <w:next w:val="Normal"/>
    <w:autoRedefine/>
    <w:uiPriority w:val="39"/>
    <w:unhideWhenUsed/>
    <w:rsid w:val="00311458"/>
    <w:pPr>
      <w:spacing w:after="100" w:line="259" w:lineRule="auto"/>
      <w:ind w:left="1540"/>
    </w:pPr>
    <w:rPr>
      <w:rFonts w:asciiTheme="minorHAnsi" w:eastAsiaTheme="minorEastAsia" w:hAnsiTheme="minorHAnsi" w:cstheme="minorBidi"/>
      <w:color w:val="auto"/>
      <w:sz w:val="22"/>
      <w:szCs w:val="36"/>
    </w:rPr>
  </w:style>
  <w:style w:type="paragraph" w:styleId="TOC9">
    <w:name w:val="toc 9"/>
    <w:basedOn w:val="Normal"/>
    <w:next w:val="Normal"/>
    <w:autoRedefine/>
    <w:uiPriority w:val="39"/>
    <w:unhideWhenUsed/>
    <w:rsid w:val="00311458"/>
    <w:pPr>
      <w:spacing w:after="100" w:line="259" w:lineRule="auto"/>
      <w:ind w:left="1760"/>
    </w:pPr>
    <w:rPr>
      <w:rFonts w:asciiTheme="minorHAnsi" w:eastAsiaTheme="minorEastAsia" w:hAnsiTheme="minorHAnsi" w:cstheme="minorBidi"/>
      <w:color w:val="auto"/>
      <w:sz w:val="22"/>
      <w:szCs w:val="36"/>
    </w:rPr>
  </w:style>
  <w:style w:type="character" w:styleId="UnresolvedMention">
    <w:name w:val="Unresolved Mention"/>
    <w:basedOn w:val="DefaultParagraphFont"/>
    <w:uiPriority w:val="99"/>
    <w:semiHidden/>
    <w:unhideWhenUsed/>
    <w:rsid w:val="003114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73</Pages>
  <Words>25435</Words>
  <Characters>144980</Characters>
  <Application>Microsoft Office Word</Application>
  <DocSecurity>0</DocSecurity>
  <Lines>1208</Lines>
  <Paragraphs>340</Paragraphs>
  <ScaleCrop>false</ScaleCrop>
  <Company/>
  <LinksUpToDate>false</LinksUpToDate>
  <CharactersWithSpaces>170075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DCOS-MDM-STD-001 — Enterprise Master Data Standard</dc:title>
  <dc:creator>DCOS Enterprise Architecture</dc:creator>
  <dc:description>Governing standard for enterprise master data within the Digital Construction Operating System</dc:description>
  <cp:lastModifiedBy>Pouth Liheng</cp:lastModifiedBy>
  <cp:revision>4</cp:revision>
  <dcterms:created xsi:type="dcterms:W3CDTF">2026-09-03T02:28:00Z</dcterms:created>
  <dcterms:modified xsi:type="dcterms:W3CDTF">2026-09-03T02:52:00Z</dcterms:modified>
</cp:coreProperties>
</file>