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4D39C" w14:textId="4EAAFA91" w:rsidR="004F7263" w:rsidRDefault="004F7263" w:rsidP="004F7263">
      <w:pPr>
        <w:pStyle w:val="Title"/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Lab 1 – Decision Trees</w:t>
      </w:r>
    </w:p>
    <w:p w14:paraId="7EDC6D20" w14:textId="7622F8C0" w:rsidR="00B56802" w:rsidRDefault="003A32BB" w:rsidP="00685424">
      <w:pPr>
        <w:pStyle w:val="Heading1"/>
        <w:numPr>
          <w:ilvl w:val="0"/>
          <w:numId w:val="0"/>
        </w:numPr>
        <w:ind w:left="432" w:hanging="432"/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 xml:space="preserve">MONK </w:t>
      </w:r>
      <w:r w:rsidR="00EC15F7">
        <w:rPr>
          <w:rFonts w:eastAsia="Times New Roman"/>
          <w:lang w:eastAsia="sv-SE"/>
        </w:rPr>
        <w:t>D</w:t>
      </w:r>
      <w:r>
        <w:rPr>
          <w:rFonts w:eastAsia="Times New Roman"/>
          <w:lang w:eastAsia="sv-SE"/>
        </w:rPr>
        <w:t>atasets:</w:t>
      </w:r>
    </w:p>
    <w:p w14:paraId="6DEA944D" w14:textId="1DD8E61A" w:rsidR="003A32BB" w:rsidRDefault="004F7263">
      <w:pPr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FB26D48" wp14:editId="47B285F0">
            <wp:extent cx="3068955" cy="46934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987" cy="49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26B3" w14:textId="1F0006FE" w:rsidR="004F7263" w:rsidRDefault="004F7263">
      <w:pPr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6EFAD74" wp14:editId="53E25C03">
            <wp:extent cx="3569802" cy="65995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558" cy="69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01F5" w14:textId="0F75CFF7" w:rsidR="00A0453D" w:rsidRDefault="00A0453D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FFB0655" wp14:editId="15B064AB">
            <wp:extent cx="4680000" cy="78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7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76D3" w14:textId="352EF1F9" w:rsidR="00625D51" w:rsidRDefault="00625D51" w:rsidP="00625D51">
      <w:r>
        <w:t xml:space="preserve">MONK-2 is the dataset which is the hardest to learn. This is due to each outcome is an individual case where </w:t>
      </w:r>
      <w:r>
        <w:t>each</w:t>
      </w:r>
      <w:r>
        <w:t xml:space="preserve"> attribute is relevant and needs to be checked. E.g.</w:t>
      </w:r>
      <w:r w:rsidR="00D70BB0">
        <w:t xml:space="preserve"> when</w:t>
      </w:r>
      <w:r>
        <w:t xml:space="preserve"> a1=a2=1 </w:t>
      </w:r>
      <w:r w:rsidR="00A81F14">
        <w:t>still requires all other attributes to be checked.</w:t>
      </w:r>
    </w:p>
    <w:p w14:paraId="35B7F599" w14:textId="25E2446B" w:rsidR="00685424" w:rsidRDefault="00625D51" w:rsidP="00625D51">
      <w:r>
        <w:t>MONK-1 and MONK-3 on the other hand have less relevant attributes and more shared outcomes. This leads to a less complex tree and is therefore easier for a decision tree algorithm to learn.</w:t>
      </w:r>
    </w:p>
    <w:p w14:paraId="74679309" w14:textId="77777777" w:rsidR="00685424" w:rsidRDefault="00685424">
      <w:r>
        <w:br w:type="page"/>
      </w:r>
    </w:p>
    <w:p w14:paraId="481FE044" w14:textId="1E3EE5C2" w:rsidR="00EC15F7" w:rsidRDefault="00685424" w:rsidP="00685424">
      <w:pPr>
        <w:pStyle w:val="Heading1"/>
        <w:numPr>
          <w:ilvl w:val="0"/>
          <w:numId w:val="2"/>
        </w:numPr>
      </w:pPr>
      <w:r>
        <w:lastRenderedPageBreak/>
        <w:t>Entropy</w:t>
      </w:r>
    </w:p>
    <w:p w14:paraId="36EBA094" w14:textId="3A7C372C" w:rsidR="00685424" w:rsidRDefault="00685424" w:rsidP="0068542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4F428C9" wp14:editId="3C13DDC0">
            <wp:extent cx="2178685" cy="492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1C9D3E6" wp14:editId="1FC64E23">
            <wp:extent cx="4680000" cy="943200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9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70B8" w14:textId="788F5E15" w:rsidR="00746D3B" w:rsidRDefault="00746D3B" w:rsidP="0068542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443ED43" wp14:editId="70B47F01">
            <wp:extent cx="1753717" cy="10177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845" cy="102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947DD" w14:textId="4E2D44DE" w:rsidR="00746D3B" w:rsidRDefault="00746D3B" w:rsidP="0068542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761AFED" wp14:editId="50E94343">
            <wp:extent cx="4680000" cy="78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7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D988" w14:textId="3FE7F5AF" w:rsidR="002D22D4" w:rsidRDefault="002D22D4" w:rsidP="00527F6C">
      <w:r>
        <w:t xml:space="preserve">Entropy is a measurement of uncertainty. It increases when it becomes harder to predict the outcome of an event, e.g. throwing a </w:t>
      </w:r>
      <w:r>
        <w:t>10-sided</w:t>
      </w:r>
      <w:r>
        <w:t xml:space="preserve"> dice:</w:t>
      </w:r>
      <w:bookmarkStart w:id="0" w:name="_GoBack"/>
      <w:bookmarkEnd w:id="0"/>
    </w:p>
    <w:p w14:paraId="40C9123E" w14:textId="4B1483F7" w:rsidR="002D22D4" w:rsidRDefault="002D22D4" w:rsidP="0068542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8AEDA53" wp14:editId="04F37CA9">
            <wp:extent cx="2178685" cy="5414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736" cy="56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7BFC" w14:textId="2F1E6F46" w:rsidR="00F60D67" w:rsidRDefault="00F91EA6" w:rsidP="00685424">
      <w:r>
        <w:t xml:space="preserve">It decreases when </w:t>
      </w:r>
      <w:r w:rsidR="007A44EE">
        <w:t xml:space="preserve">the certainty of an outcome </w:t>
      </w:r>
      <w:r w:rsidR="002839B6">
        <w:t>increases.</w:t>
      </w:r>
      <w:r w:rsidR="007B59E8">
        <w:t xml:space="preserve"> When there</w:t>
      </w:r>
      <w:r w:rsidR="001E0313">
        <w:t xml:space="preserve">’s only one possible outcome the entropy is 0. </w:t>
      </w:r>
    </w:p>
    <w:p w14:paraId="47B50C21" w14:textId="77777777" w:rsidR="00527F6C" w:rsidRDefault="00527F6C" w:rsidP="00527F6C">
      <w:pPr>
        <w:keepNext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F354E8E" wp14:editId="7D11BAF0">
            <wp:extent cx="3266716" cy="23138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764" cy="235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A9F8" w14:textId="48722522" w:rsidR="00527F6C" w:rsidRDefault="00527F6C" w:rsidP="00527F6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Shows entropy depending on the distribution of "+" and "-".</w:t>
      </w:r>
    </w:p>
    <w:p w14:paraId="5E0776AC" w14:textId="5F607ED9" w:rsidR="00EF114F" w:rsidRDefault="00EF114F">
      <w:r>
        <w:br w:type="page"/>
      </w:r>
    </w:p>
    <w:p w14:paraId="13EF26EC" w14:textId="7582D02A" w:rsidR="00EF114F" w:rsidRDefault="00EF114F" w:rsidP="00EF114F">
      <w:pPr>
        <w:pStyle w:val="Heading1"/>
      </w:pPr>
      <w:r>
        <w:lastRenderedPageBreak/>
        <w:t>Information Gain</w:t>
      </w:r>
    </w:p>
    <w:p w14:paraId="3678E37A" w14:textId="70F0A770" w:rsidR="00924FC1" w:rsidRDefault="00924FC1" w:rsidP="00924FC1">
      <w:r>
        <w:rPr>
          <w:noProof/>
        </w:rPr>
        <w:drawing>
          <wp:inline distT="0" distB="0" distL="0" distR="0" wp14:anchorId="0E1EE76D" wp14:editId="4C7E0804">
            <wp:extent cx="3414881" cy="477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0683" cy="58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5E3C" w14:textId="02B5EA07" w:rsidR="0063445D" w:rsidRDefault="0063445D" w:rsidP="00924FC1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B73F517" wp14:editId="55A73F13">
            <wp:extent cx="4680000" cy="1461600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BDCF" w14:textId="2FB20E29" w:rsidR="00897E0A" w:rsidRDefault="0063445D" w:rsidP="00924FC1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5B38FB7" wp14:editId="382DD24A">
            <wp:extent cx="5522451" cy="8890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79" cy="89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DC6C" w14:textId="40C9545D" w:rsidR="0063445D" w:rsidRDefault="0063445D" w:rsidP="00924FC1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7D30C58" wp14:editId="75799DCA">
            <wp:extent cx="4680000" cy="13356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3AF9" w14:textId="1701E72E" w:rsidR="00BD39FC" w:rsidRDefault="00BD39FC" w:rsidP="00924FC1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918C9B5" wp14:editId="7CAB4F8B">
            <wp:extent cx="4395798" cy="1304014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55" cy="1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8F7A" w14:textId="3984D2EE" w:rsidR="003029DA" w:rsidRDefault="008D4858" w:rsidP="00924FC1">
      <w:r w:rsidRPr="008D4858">
        <w:t xml:space="preserve">To minimise the complexity of a tree the </w:t>
      </w:r>
      <w:r w:rsidRPr="008D4858">
        <w:rPr>
          <w:i/>
          <w:iCs/>
        </w:rPr>
        <w:t xml:space="preserve">most effective questions </w:t>
      </w:r>
      <w:r w:rsidRPr="008D4858">
        <w:t>should be asked first, which is in this case are the attributes which hold the most information. Therefore, they should be the first nodes in the tree.</w:t>
      </w:r>
    </w:p>
    <w:p w14:paraId="379CCEAD" w14:textId="77777777" w:rsidR="003029DA" w:rsidRDefault="003029DA">
      <w:r>
        <w:br w:type="page"/>
      </w:r>
    </w:p>
    <w:p w14:paraId="45BE886F" w14:textId="01F219F5" w:rsidR="008D4858" w:rsidRDefault="003029DA" w:rsidP="003029DA">
      <w:pPr>
        <w:pStyle w:val="Heading1"/>
      </w:pPr>
      <w:r>
        <w:lastRenderedPageBreak/>
        <w:t>Building Decision Trees</w:t>
      </w:r>
    </w:p>
    <w:p w14:paraId="3FDA6ABA" w14:textId="5048CD75" w:rsidR="009C0EB6" w:rsidRDefault="009C0EB6" w:rsidP="009C0EB6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FF6E497" wp14:editId="4EA6F108">
            <wp:extent cx="4680000" cy="29340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9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DBA5" w14:textId="4D527875" w:rsidR="009C0EB6" w:rsidRDefault="009C0EB6" w:rsidP="009C0EB6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7555A26" wp14:editId="6E18F61F">
            <wp:extent cx="2043485" cy="944021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911" cy="96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39A7" w14:textId="586B0AAE" w:rsidR="00D1508F" w:rsidRDefault="00D1508F" w:rsidP="00D1508F">
      <w:pPr>
        <w:rPr>
          <w:lang w:eastAsia="sv-SE"/>
        </w:rPr>
      </w:pPr>
      <w:r w:rsidRPr="00D1508F">
        <w:rPr>
          <w:lang w:eastAsia="sv-SE"/>
        </w:rPr>
        <w:t xml:space="preserve">The training dataset was used to generate the </w:t>
      </w:r>
      <w:r w:rsidRPr="00D1508F">
        <w:rPr>
          <w:lang w:eastAsia="sv-SE"/>
        </w:rPr>
        <w:t>trees,</w:t>
      </w:r>
      <w:r w:rsidRPr="00D1508F">
        <w:rPr>
          <w:lang w:eastAsia="sv-SE"/>
        </w:rPr>
        <w:t xml:space="preserve"> so it is not surprising that they didn’t have any errors. MONK-2 was previously mentioned to have been the more complicated dataset which also explains why more errors are present in the test set. </w:t>
      </w:r>
    </w:p>
    <w:p w14:paraId="274F82ED" w14:textId="16E42ED3" w:rsidR="009907F1" w:rsidRDefault="00B15E71" w:rsidP="00D1508F">
      <w:pPr>
        <w:rPr>
          <w:lang w:eastAsia="sv-SE"/>
        </w:rPr>
      </w:pPr>
      <w:r>
        <w:rPr>
          <w:lang w:eastAsia="sv-SE"/>
        </w:rPr>
        <w:t xml:space="preserve">We can see that overfitting occurs </w:t>
      </w:r>
      <w:r w:rsidR="00661827">
        <w:rPr>
          <w:lang w:eastAsia="sv-SE"/>
        </w:rPr>
        <w:t xml:space="preserve">because </w:t>
      </w:r>
      <w:r w:rsidR="003D50D1">
        <w:rPr>
          <w:lang w:eastAsia="sv-SE"/>
        </w:rPr>
        <w:t>there are no</w:t>
      </w:r>
      <w:r w:rsidR="00661827">
        <w:rPr>
          <w:lang w:eastAsia="sv-SE"/>
        </w:rPr>
        <w:t xml:space="preserve"> errors </w:t>
      </w:r>
      <w:r w:rsidR="003D50D1">
        <w:rPr>
          <w:lang w:eastAsia="sv-SE"/>
        </w:rPr>
        <w:t>in</w:t>
      </w:r>
      <w:r w:rsidR="00661827">
        <w:rPr>
          <w:lang w:eastAsia="sv-SE"/>
        </w:rPr>
        <w:t xml:space="preserve"> the train set </w:t>
      </w:r>
      <w:r w:rsidR="001F3D2F">
        <w:rPr>
          <w:lang w:eastAsia="sv-SE"/>
        </w:rPr>
        <w:t>but errors in the test set.</w:t>
      </w:r>
      <w:r w:rsidR="00AA2FE4">
        <w:rPr>
          <w:rFonts w:ascii="Times New Roman" w:hAnsi="Times New Roman" w:cs="Times New Roman"/>
          <w:sz w:val="24"/>
          <w:szCs w:val="24"/>
          <w:lang w:eastAsia="sv-SE"/>
        </w:rPr>
        <w:t xml:space="preserve"> </w:t>
      </w:r>
      <w:r w:rsidR="00D1508F" w:rsidRPr="00D1508F">
        <w:rPr>
          <w:lang w:eastAsia="sv-SE"/>
        </w:rPr>
        <w:t>Introducing some noise in a dataset can help to reduce overfitting and make the decision tree more generalized</w:t>
      </w:r>
      <w:r w:rsidR="00D014D6">
        <w:rPr>
          <w:lang w:eastAsia="sv-SE"/>
        </w:rPr>
        <w:t xml:space="preserve"> which might explain the good result from MONK-3.</w:t>
      </w:r>
    </w:p>
    <w:p w14:paraId="4AE51816" w14:textId="77777777" w:rsidR="009907F1" w:rsidRDefault="009907F1">
      <w:pPr>
        <w:rPr>
          <w:lang w:eastAsia="sv-SE"/>
        </w:rPr>
      </w:pPr>
      <w:r>
        <w:rPr>
          <w:lang w:eastAsia="sv-SE"/>
        </w:rPr>
        <w:br w:type="page"/>
      </w:r>
    </w:p>
    <w:p w14:paraId="35CD0FCE" w14:textId="05C3E8DA" w:rsidR="00D1508F" w:rsidRDefault="009907F1" w:rsidP="009907F1">
      <w:pPr>
        <w:pStyle w:val="Heading1"/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lastRenderedPageBreak/>
        <w:t>Pruning</w:t>
      </w:r>
    </w:p>
    <w:p w14:paraId="47C8B6B5" w14:textId="539CC684" w:rsidR="009907F1" w:rsidRDefault="00423E40" w:rsidP="009907F1">
      <w:pPr>
        <w:rPr>
          <w:lang w:eastAsia="sv-S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E9B4DE7" wp14:editId="206A11CE">
            <wp:extent cx="4680000" cy="619200"/>
            <wp:effectExtent l="0" t="0" r="635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6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A6DF" w14:textId="5EA950F3" w:rsidR="00B37D18" w:rsidRDefault="00B37D18" w:rsidP="009907F1">
      <w:pPr>
        <w:rPr>
          <w:lang w:eastAsia="sv-SE"/>
        </w:rPr>
      </w:pPr>
      <w:r w:rsidRPr="00B37D18">
        <w:rPr>
          <w:lang w:eastAsia="sv-SE"/>
        </w:rPr>
        <w:t>The depth/complexity of a decision tree determines the variance. by pruning we're simplifying the tree and therefore are reducing the variance (reduces overfitting). But by reducing the variance the bias increases</w:t>
      </w:r>
      <w:r w:rsidR="00957E84">
        <w:rPr>
          <w:lang w:eastAsia="sv-SE"/>
        </w:rPr>
        <w:t>,</w:t>
      </w:r>
      <w:r w:rsidRPr="00B37D18">
        <w:rPr>
          <w:lang w:eastAsia="sv-SE"/>
        </w:rPr>
        <w:t xml:space="preserve"> so a trade-off </w:t>
      </w:r>
      <w:r w:rsidRPr="00B37D18">
        <w:rPr>
          <w:lang w:eastAsia="sv-SE"/>
        </w:rPr>
        <w:t>must</w:t>
      </w:r>
      <w:r w:rsidRPr="00B37D18">
        <w:rPr>
          <w:lang w:eastAsia="sv-SE"/>
        </w:rPr>
        <w:t xml:space="preserve"> be made.</w:t>
      </w:r>
    </w:p>
    <w:p w14:paraId="44114214" w14:textId="314D329E" w:rsidR="00423E40" w:rsidRDefault="00423E40" w:rsidP="009907F1">
      <w:pPr>
        <w:rPr>
          <w:lang w:eastAsia="sv-S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131C327" wp14:editId="52B26218">
            <wp:extent cx="4680000" cy="2185200"/>
            <wp:effectExtent l="0" t="0" r="635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1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AAF1" w14:textId="55442376" w:rsidR="00B95337" w:rsidRPr="00B95337" w:rsidRDefault="00B95337" w:rsidP="009907F1">
      <w:pPr>
        <w:rPr>
          <w:b/>
          <w:bCs/>
          <w:lang w:eastAsia="sv-SE"/>
        </w:rPr>
      </w:pPr>
      <w:r>
        <w:rPr>
          <w:b/>
          <w:bCs/>
          <w:lang w:eastAsia="sv-SE"/>
        </w:rPr>
        <w:t>MONK-1:</w:t>
      </w:r>
    </w:p>
    <w:p w14:paraId="49248B2A" w14:textId="02E74A64" w:rsidR="00B37D18" w:rsidRDefault="00B37D18" w:rsidP="009907F1">
      <w:pPr>
        <w:rPr>
          <w:lang w:eastAsia="sv-S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0E79EDD" wp14:editId="2498BC63">
            <wp:extent cx="3600000" cy="1249200"/>
            <wp:effectExtent l="0" t="0" r="63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9326" w14:textId="4B8B6DF5" w:rsidR="00243810" w:rsidRDefault="00243810" w:rsidP="009907F1">
      <w:pPr>
        <w:rPr>
          <w:lang w:eastAsia="sv-SE"/>
        </w:rPr>
      </w:pPr>
      <w:r>
        <w:rPr>
          <w:noProof/>
        </w:rPr>
        <w:drawing>
          <wp:inline distT="0" distB="0" distL="0" distR="0" wp14:anchorId="10E8C4D9" wp14:editId="0A38A110">
            <wp:extent cx="3960000" cy="2970000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3FCC" w14:textId="2F412903" w:rsidR="00821849" w:rsidRPr="00821849" w:rsidRDefault="00821849" w:rsidP="009907F1">
      <w:pPr>
        <w:rPr>
          <w:b/>
          <w:bCs/>
          <w:lang w:eastAsia="sv-SE"/>
        </w:rPr>
      </w:pPr>
      <w:r>
        <w:rPr>
          <w:b/>
          <w:bCs/>
          <w:lang w:eastAsia="sv-SE"/>
        </w:rPr>
        <w:lastRenderedPageBreak/>
        <w:t>MONK-3:</w:t>
      </w:r>
    </w:p>
    <w:p w14:paraId="62B1D6D9" w14:textId="71CF355F" w:rsidR="008A5A03" w:rsidRDefault="008A5A03" w:rsidP="009907F1">
      <w:pPr>
        <w:rPr>
          <w:lang w:eastAsia="sv-S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AA0AA4A" wp14:editId="127FFA4F">
            <wp:extent cx="3600000" cy="13752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F832F" w14:textId="1D3986FB" w:rsidR="002F5033" w:rsidRPr="009907F1" w:rsidRDefault="002F5033" w:rsidP="009907F1">
      <w:pPr>
        <w:rPr>
          <w:lang w:eastAsia="sv-SE"/>
        </w:rPr>
      </w:pPr>
      <w:r>
        <w:rPr>
          <w:b/>
          <w:bCs/>
          <w:noProof/>
          <w:lang w:eastAsia="sv-SE"/>
        </w:rPr>
        <w:drawing>
          <wp:inline distT="0" distB="0" distL="0" distR="0" wp14:anchorId="42FBFC09" wp14:editId="61A175FF">
            <wp:extent cx="3960000" cy="2966400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11CB" w14:textId="77777777" w:rsidR="00D1508F" w:rsidRPr="009C0EB6" w:rsidRDefault="00D1508F" w:rsidP="009C0EB6"/>
    <w:sectPr w:rsidR="00D1508F" w:rsidRPr="009C0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06EBA"/>
    <w:multiLevelType w:val="multilevel"/>
    <w:tmpl w:val="CB8671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64"/>
    <w:rsid w:val="000158CA"/>
    <w:rsid w:val="001E0313"/>
    <w:rsid w:val="001F3D2F"/>
    <w:rsid w:val="00210F61"/>
    <w:rsid w:val="00243810"/>
    <w:rsid w:val="002839B6"/>
    <w:rsid w:val="002D22D4"/>
    <w:rsid w:val="002F5033"/>
    <w:rsid w:val="003029DA"/>
    <w:rsid w:val="003A32BB"/>
    <w:rsid w:val="003D50D1"/>
    <w:rsid w:val="003F6AF9"/>
    <w:rsid w:val="00423E40"/>
    <w:rsid w:val="004F7263"/>
    <w:rsid w:val="00527F6C"/>
    <w:rsid w:val="00625D51"/>
    <w:rsid w:val="0063445D"/>
    <w:rsid w:val="00661827"/>
    <w:rsid w:val="00685424"/>
    <w:rsid w:val="00746D3B"/>
    <w:rsid w:val="007A44EE"/>
    <w:rsid w:val="007B59E8"/>
    <w:rsid w:val="0080657C"/>
    <w:rsid w:val="00821849"/>
    <w:rsid w:val="00897E0A"/>
    <w:rsid w:val="008A5A03"/>
    <w:rsid w:val="008D4858"/>
    <w:rsid w:val="00924FC1"/>
    <w:rsid w:val="00957E84"/>
    <w:rsid w:val="009907F1"/>
    <w:rsid w:val="009C0EB6"/>
    <w:rsid w:val="00A0453D"/>
    <w:rsid w:val="00A81F14"/>
    <w:rsid w:val="00AA2FE4"/>
    <w:rsid w:val="00AE2996"/>
    <w:rsid w:val="00B15E71"/>
    <w:rsid w:val="00B37D18"/>
    <w:rsid w:val="00B56802"/>
    <w:rsid w:val="00B95337"/>
    <w:rsid w:val="00BD39FC"/>
    <w:rsid w:val="00CA6E26"/>
    <w:rsid w:val="00D014D6"/>
    <w:rsid w:val="00D1508F"/>
    <w:rsid w:val="00D27FEF"/>
    <w:rsid w:val="00D70BB0"/>
    <w:rsid w:val="00DF1811"/>
    <w:rsid w:val="00EC15F7"/>
    <w:rsid w:val="00EC3764"/>
    <w:rsid w:val="00ED14EC"/>
    <w:rsid w:val="00EF114F"/>
    <w:rsid w:val="00F60C85"/>
    <w:rsid w:val="00F60D67"/>
    <w:rsid w:val="00F66C8B"/>
    <w:rsid w:val="00F91EA6"/>
    <w:rsid w:val="00FC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D4D0"/>
  <w15:chartTrackingRefBased/>
  <w15:docId w15:val="{3BA3F478-AD5C-4CAA-B25F-1E9102AB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AF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5F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5F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5F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5F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5F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5F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5F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5F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4F7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26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F6A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5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5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5F7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5F7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5F7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5F7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5F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5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527F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304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Brislöv</dc:creator>
  <cp:keywords/>
  <dc:description/>
  <cp:lastModifiedBy>Markus Brislöv</cp:lastModifiedBy>
  <cp:revision>53</cp:revision>
  <dcterms:created xsi:type="dcterms:W3CDTF">2019-10-18T13:38:00Z</dcterms:created>
  <dcterms:modified xsi:type="dcterms:W3CDTF">2019-10-18T17:08:00Z</dcterms:modified>
</cp:coreProperties>
</file>