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18" w:rsidRDefault="00344B18" w:rsidP="00344B18">
      <w:pPr>
        <w:rPr>
          <w:rtl/>
        </w:rPr>
      </w:pPr>
      <w:r>
        <w:rPr>
          <w:rFonts w:cs="Arial"/>
          <w:rtl/>
        </w:rPr>
        <w:t>בשיעור הקודם למדנו את קבוצת ביסמע, זוכרים?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בִּ(י)סְמַע, בִּ(י)פְתַח, בִּ(י)קְרַא,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בִּ(י)טְלַע וכן הלאה.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היום נלמד עוד קבוצה מאוד שימושית - קבוצת בְּיֻכְּתֹבּ,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שתצטרף יחד עם קבוצת בִּ(י)פְתַח לגזרת השלמים,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כלומר - גזרה בה אנחנו רואים את כל שלוש אותיות השורש.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בדיוק כמו שבעברית יש לנו "ילבש" לעומת "יכתב" אז גם בערבית יש לנו את ביסמע לעומת ביכתב.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בְּיֻכְּתבּ או בֻּכְּתֹבּ זה הוא כותב.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בואו נראה איך נראית כל הקבוצה: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אני כותב - בַּ(א)כְּתֹבּ,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אתה כותב - בְּתֻכְּתֹבּ,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הוא כותב - בֻּכְּתֹבּ,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היא כותבת - בְּתֻכְּתֹבּ,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אנחנו כותבים -בְּנֻכְּתֹבּ.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סה"כ פשוט נכון?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יש לנו את ה"כְּתֹבּ" הזה באמצע,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ואז אנחנו אומרים -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בַּ(א)כְּתֹבּ, בְּתֻכְּתֹבּ וכן הלאה.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זה נשמע קצת כמו אוּ אוֹ כזה. ביכתב בתכתב.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ואיך נראות הצורות את כותבת,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אתם כותבים והם כותבים?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בצורות הארוכות זה כמו בעברית- תכתבי,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תכתבו, יכתבו,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יש שינוי קטן: את כותבת - בְּתֻכֻּתְבִּי,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אתם כותבים - בְּתֻכֻּתְבּוּ, הם כותבים - בֻּכֻּתְבּוּ.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זה ממש רק קצת שונה, אבל אתם תתרגלו לשמוע את זה.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בואו נראה את זה במשפט: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אִלְאֻסְתַאז בֻּכְּתֹבּ אִלְכַּלִמַאת עַ-(אל)לّוֹח -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המורה כותב את המילים על הלוח.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מַא בַּ(א)כְּתֹבּ עַרַבִּי - אני לא כותב ערבית, או בעצם אני לא יודע לכתוב בכתב ערבי.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?? אני לא מדבר ערבית.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אִ(ל)טֻّלַّאבּ פִי מַדְרַסִתְנַא מַא בֻּכֻּתְבּוּ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lastRenderedPageBreak/>
        <w:t>(א)לְאַגְ'וִבֵּה פִי (א)לְכֹּמְבּיוּתַר,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בַּס? עַ-(א)לְוַרַק -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התלמידים בבית הספר שלנו לא כותבים את התשובות במחשב,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רק על נייר.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שימו לב לכמה דברים כאן: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קודם כל, המילה גַ'וַאבּ אומרת "תשובה", ואַגְ'וִבֵּה -תשובות,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בדיוק כמו סֻאַאל - שאלה, ואַסְאִלֵה - שאלות.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בנוסף, המילה מַדְרַסִתְנַא אומרת "בית הספר שלנו".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את הנטייה הזאת נלמד בהמשך השיעור.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התלמיד שם שואל - שוּ בִּדّוֹ מִנַّא (א)לְאֻסְתַאז?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מה רוצה מאיתנו המורה?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ואז היא אומרת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לַאזֵם נֻכְּתֹבּ גֻ'מְלֵה וַחַדֵה טַוִילֵה בִּ(אל)עַרַבִּי -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אנחנו צריכים לכתוב, ?? לכתוב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לַאזֵם נֻכְּתֹבּ, ג'מלה זה משפט,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אז משפט ארוך אחד בערבית,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ואז - תַלַת גֻ'מַל קְצַאר בִּ(א)לְעִבְּרִי- שלושה משפטים קצרים בעברית.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שימו לב לריבוי גֻ'מְלֵה - גֻ'מַל,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משפט - משפטים.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ולריבוי קְצַאר - קצרים, קַצִיר קְצַאר -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קצר קצרים.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שמראה שלפעמים במדוברת גם לא משתמשים ברשמב"א שלמדנו בשיעור הקודם.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אלה לפעמים מוותרים עליה.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לאחר מכן הם אומרים כמה ביטויים נחמדים -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הַאדַא הֻוֵّ? - זה הוא,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הכוונה היא ל"זהו זה". האדא הו. טַבּ שוּ (א)לְמֻשְכִּלֵה?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טוב מה הבעיה?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טַבּ זה קיצור של טַיֵבּ, ומֻשְכִּלֵה אתם מכירים.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הבחורה השניה מסכימה שזה לא סיפור, ואומרת - וַלַא אִשִי, סִהְל -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שום דבר, זה קל. סִהְל זה קל,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הפוך מצַעְבּ - קשה. יופי.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בואו נלמד פועל נוסף מהקבוצה - בֻּדְחֹ'ל.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lastRenderedPageBreak/>
        <w:t>בֻּדְחֹ'ל זה הוא נכנס,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ממש בדומה לבִּ(י)פוּת שכבר למדנו.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אני רוצה להזכיר את המילים לַאזֵם, מֻמְכֵּן ובִּדִי מהשיעור הקודם,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שיכולות להופיע לפני הפועל!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אז כדי להגיד "צריך להיכנס" למשל, אפשר להגיד לַאזֵם אַדְחֹ'ל, לַאזֵם תֻדְחֹ'ל,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לַאזֵם תֻדֻח'לִי, לַאזֵם יֻדְחֹ'ל, לַאזֵם תֻדְחֹ'ל, לַאזֵם נֻדְחֹ'ל,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לַאזֵם תֻדְחֹ'ל היא צריכה להכנס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לַאזֵם נֻדְחֹ'ל אנחנו צריכים להכנס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לַאזֵם תֻדֻחְ'לוּ אתם צריכים להכנס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ו-לַאזֵם יֻדֻחְ'לוּ הם צריכים להכנס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הבחורה שנכנסת אומרת :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אַעַ'לְّבַּכּ, מִן וֵין מֻמְכֵּן אַדְחֹ'ל?. = סליחה, מאיפה אני יכול להיכנס?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המילה "אַעַ'לְّבַּכּ" משמעותה "אני אטריד אותך" אבל ככה פונים למישהו, כמו סליחה אם שואלים משהו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רואים את הפועל אַדְחֹ'ל?. בדיוק כמו בַּ(א)כְּתֹבּ - אני כותב, אז בַּ(א)דְחֹ'ל - אני נכנס, ובלי ה-ב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אַדְחֹ'ל. מֻמְכֵּן אַדְחֹ'ל - יכול להיכנס, אפשר שאני אכנס.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ואז הוא אומר: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מִתְאַסֵّף, מִש מֻמְכֵּן תֻדֻחְ'לִי הַלַّא בִּנֻץّ אִלְפִילְם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אני מצטער, את לא יכולה להיכנס עכשיו באמצע הסרט.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כמו תֻכֻּתְבִּי, אז תֻדֻחְ'לִי. מֻמְכֵּן תֻדֻחְ'לִי - את יכולה להיכנס.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מִש מֻמְכֵּן את לא יכולה להכנס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ופועל אחרון לעכשיו: בֻּקְעֹד. פועל קצת קשה.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בֻּקְעֹד זה יושב, ושימו לב שלעתים קצת קשה להגות או לשמוע את הפועל בבירור כי זה גם ק כמו א, וגם האות ע.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אז אולי לפעמיים זה קשה לשמוע.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בואו נטה את הפועל ואז נשתמש בו.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בַּ(א)קְעֹד אני יושב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בְּתֻקְעֹד, אתה יושב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בְּתֻקֻעְדִי, את יושבת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בֻּקְעֹד הוא יושב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בְּתֻקְעֹד היא יושבת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בְּנֻקְעֹד אנחנו יושבים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בְּתֻקֻעְְדוּ אתם יושבים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lastRenderedPageBreak/>
        <w:t>בֻּקֻעְדוּ הם יושבים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קצת קשה אבל מתרגלים.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בִּדְכֹּם תֻקֻעְדוּ בַּרַّא וִלַّא גֻ'וַّא די פשוט.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אתם רוצים לשבת בחוץ או בפנים. בַּרַّא - בחוץ. גֻ'וַّא - בפנים.</w:t>
      </w:r>
    </w:p>
    <w:p w:rsidR="00344B18" w:rsidRDefault="00344B18" w:rsidP="00344B18">
      <w:pPr>
        <w:rPr>
          <w:rtl/>
        </w:rPr>
      </w:pPr>
      <w:r>
        <w:rPr>
          <w:rFonts w:cs="Arial"/>
          <w:rtl/>
        </w:rPr>
        <w:t>בְּנֻקְעֹד בַּרַّא - נשב בחוץ, אַחְסַן - יותר טוב.</w:t>
      </w:r>
    </w:p>
    <w:p w:rsidR="0074582C" w:rsidRDefault="00344B18" w:rsidP="00344B18">
      <w:pPr>
        <w:rPr>
          <w:rFonts w:hint="cs"/>
        </w:rPr>
      </w:pPr>
      <w:r>
        <w:rPr>
          <w:rFonts w:cs="Arial"/>
          <w:rtl/>
        </w:rPr>
        <w:t>רואים?. לא קשה במיוחד.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17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44B18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56F17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1CE0-D6F0-41B8-B261-5D048D0E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2021-02-22T15:36:00Z</dcterms:created>
  <dcterms:modified xsi:type="dcterms:W3CDTF">2021-02-22T15:37:00Z</dcterms:modified>
</cp:coreProperties>
</file>