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5B62" w14:textId="77777777" w:rsidR="0093298E" w:rsidRDefault="0093298E" w:rsidP="0093298E">
      <w:pPr>
        <w:pStyle w:val="Corpodetexto"/>
        <w:ind w:left="1198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FFA6DA" wp14:editId="18B0A854">
            <wp:extent cx="4800155" cy="2152269"/>
            <wp:effectExtent l="0" t="0" r="0" b="0"/>
            <wp:docPr id="6" name="image1.jpeg" descr="Desenho com traços pretos em fundo branco e letr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Desenho com traços pretos em fundo branco e letras pretas em fundo branco&#10;&#10;Descrição gerada automaticamente com confiança mé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155" cy="2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779E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06FEF15F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7D7E7E7C" w14:textId="77777777" w:rsidR="0093298E" w:rsidRDefault="0093298E" w:rsidP="0093298E">
      <w:pPr>
        <w:pStyle w:val="Corpodetexto"/>
        <w:jc w:val="both"/>
        <w:rPr>
          <w:rFonts w:ascii="Times New Roman"/>
          <w:sz w:val="20"/>
          <w:szCs w:val="20"/>
        </w:rPr>
      </w:pPr>
    </w:p>
    <w:p w14:paraId="78C744FE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0FAEBE7C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DCE586A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022AB48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3D11BBA7" w14:textId="77777777" w:rsidR="0093298E" w:rsidRDefault="0093298E" w:rsidP="0093298E">
      <w:pPr>
        <w:pStyle w:val="Corpodetexto"/>
        <w:jc w:val="both"/>
        <w:rPr>
          <w:rFonts w:ascii="Times New Roman"/>
          <w:sz w:val="20"/>
        </w:rPr>
      </w:pPr>
    </w:p>
    <w:p w14:paraId="260960CE" w14:textId="471C5835" w:rsidR="0093298E" w:rsidRPr="0093298E" w:rsidRDefault="0093298E" w:rsidP="009D329D">
      <w:pPr>
        <w:pStyle w:val="Ttulo"/>
        <w:ind w:left="72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Design de Computadores</w:t>
      </w:r>
    </w:p>
    <w:p w14:paraId="50D38EC9" w14:textId="4A7010F0" w:rsidR="0093298E" w:rsidRPr="00703E0A" w:rsidRDefault="0093298E" w:rsidP="009D329D">
      <w:pPr>
        <w:spacing w:before="188"/>
        <w:ind w:left="1440" w:right="2181" w:firstLine="720"/>
        <w:rPr>
          <w:rFonts w:ascii="Calibri"/>
          <w:sz w:val="28"/>
          <w:szCs w:val="20"/>
        </w:rPr>
      </w:pPr>
      <w:r w:rsidRPr="00703E0A">
        <w:rPr>
          <w:rFonts w:ascii="Calibri"/>
          <w:sz w:val="28"/>
          <w:szCs w:val="20"/>
        </w:rPr>
        <w:t xml:space="preserve">P1 </w:t>
      </w:r>
      <w:r w:rsidRPr="00703E0A">
        <w:rPr>
          <w:rFonts w:ascii="Calibri"/>
          <w:sz w:val="28"/>
          <w:szCs w:val="20"/>
        </w:rPr>
        <w:t>–</w:t>
      </w:r>
      <w:r w:rsidRPr="00703E0A">
        <w:rPr>
          <w:rFonts w:ascii="Calibri"/>
          <w:sz w:val="28"/>
          <w:szCs w:val="20"/>
        </w:rPr>
        <w:t xml:space="preserve"> Entrega Intermedi</w:t>
      </w:r>
      <w:r w:rsidRPr="00703E0A">
        <w:rPr>
          <w:rFonts w:ascii="Calibri"/>
          <w:sz w:val="28"/>
          <w:szCs w:val="20"/>
        </w:rPr>
        <w:t>á</w:t>
      </w:r>
      <w:r w:rsidRPr="00703E0A">
        <w:rPr>
          <w:rFonts w:ascii="Calibri"/>
          <w:sz w:val="28"/>
          <w:szCs w:val="20"/>
        </w:rPr>
        <w:t>ria</w:t>
      </w:r>
      <w:r w:rsidR="00703E0A" w:rsidRPr="00703E0A">
        <w:rPr>
          <w:rFonts w:ascii="Calibri"/>
          <w:sz w:val="28"/>
          <w:szCs w:val="20"/>
        </w:rPr>
        <w:t xml:space="preserve"> - Contador</w:t>
      </w:r>
    </w:p>
    <w:p w14:paraId="78B2823A" w14:textId="24F9E9CB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228ACF03" w14:textId="42347DC2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5EAA955E" w14:textId="42A9F336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0CE42414" w14:textId="2748D55B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302DBF7A" w14:textId="661786BB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26B871A9" w14:textId="77777777" w:rsidR="00703E0A" w:rsidRDefault="00703E0A" w:rsidP="0093298E">
      <w:pPr>
        <w:pStyle w:val="Corpodetexto"/>
        <w:jc w:val="both"/>
        <w:rPr>
          <w:rFonts w:ascii="Calibri"/>
          <w:sz w:val="32"/>
        </w:rPr>
      </w:pPr>
    </w:p>
    <w:p w14:paraId="733AD996" w14:textId="77777777" w:rsidR="0093298E" w:rsidRDefault="0093298E" w:rsidP="0093298E">
      <w:pPr>
        <w:pStyle w:val="Corpodetexto"/>
        <w:jc w:val="both"/>
        <w:rPr>
          <w:rFonts w:ascii="Calibri"/>
          <w:sz w:val="32"/>
        </w:rPr>
      </w:pPr>
    </w:p>
    <w:p w14:paraId="0D1D3696" w14:textId="77777777" w:rsidR="0093298E" w:rsidRDefault="0093298E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Henrique Martinelli Frezzatti</w:t>
      </w:r>
    </w:p>
    <w:p w14:paraId="34C3DDE0" w14:textId="178D298A" w:rsidR="0093298E" w:rsidRDefault="00477419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Lívia Sayuri Makuta</w:t>
      </w:r>
    </w:p>
    <w:p w14:paraId="4AEAA676" w14:textId="318802D9" w:rsidR="0093298E" w:rsidRDefault="00477419" w:rsidP="009D329D">
      <w:pPr>
        <w:spacing w:before="171"/>
        <w:ind w:left="1440" w:right="2184"/>
        <w:jc w:val="center"/>
        <w:rPr>
          <w:sz w:val="28"/>
        </w:rPr>
      </w:pPr>
      <w:r>
        <w:rPr>
          <w:sz w:val="28"/>
        </w:rPr>
        <w:t>Nicolas Maciel Queiroga</w:t>
      </w:r>
    </w:p>
    <w:p w14:paraId="2700D7E8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667AD5B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3272603D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8E2D861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6193E15F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0139D514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22B01265" w14:textId="77777777" w:rsidR="0093298E" w:rsidRDefault="0093298E" w:rsidP="0093298E">
      <w:pPr>
        <w:pStyle w:val="Corpodetexto"/>
        <w:jc w:val="both"/>
        <w:rPr>
          <w:sz w:val="30"/>
        </w:rPr>
      </w:pPr>
    </w:p>
    <w:p w14:paraId="57BE7406" w14:textId="77777777" w:rsidR="0093298E" w:rsidRDefault="0093298E" w:rsidP="0093298E">
      <w:pPr>
        <w:pStyle w:val="Corpodetexto"/>
        <w:spacing w:before="11"/>
        <w:jc w:val="both"/>
        <w:rPr>
          <w:sz w:val="29"/>
        </w:rPr>
      </w:pPr>
    </w:p>
    <w:p w14:paraId="3A8B258A" w14:textId="6FE26829" w:rsidR="0093298E" w:rsidRPr="007E4400" w:rsidRDefault="0093298E" w:rsidP="009D329D">
      <w:pPr>
        <w:ind w:left="1440" w:right="2182" w:firstLine="720"/>
        <w:rPr>
          <w:sz w:val="28"/>
        </w:rPr>
      </w:pPr>
      <w:r>
        <w:rPr>
          <w:sz w:val="28"/>
        </w:rPr>
        <w:t>São</w:t>
      </w:r>
      <w:r>
        <w:rPr>
          <w:spacing w:val="-8"/>
          <w:sz w:val="28"/>
        </w:rPr>
        <w:t xml:space="preserve"> </w:t>
      </w:r>
      <w:r>
        <w:rPr>
          <w:sz w:val="28"/>
        </w:rPr>
        <w:t>Paulo,</w:t>
      </w:r>
      <w:r>
        <w:rPr>
          <w:spacing w:val="-5"/>
          <w:sz w:val="28"/>
        </w:rPr>
        <w:t xml:space="preserve"> </w:t>
      </w:r>
      <w:r>
        <w:rPr>
          <w:sz w:val="28"/>
        </w:rPr>
        <w:t>19 de outubro de 2022</w:t>
      </w:r>
    </w:p>
    <w:p w14:paraId="71580D0D" w14:textId="77777777" w:rsidR="007E4400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7E4400">
        <w:rPr>
          <w:b/>
          <w:sz w:val="32"/>
          <w:szCs w:val="32"/>
        </w:rPr>
        <w:lastRenderedPageBreak/>
        <w:t>Introdução</w:t>
      </w:r>
    </w:p>
    <w:p w14:paraId="577C94EB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0B527EFF" w14:textId="162A0EE5" w:rsidR="007E4400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Esse relatório tem como objetivo explicar alguns detalhes e informações acerca da atividade desenvolvida nas aulas 7 </w:t>
      </w:r>
      <w:r w:rsidR="00ED6D27">
        <w:t xml:space="preserve">a </w:t>
      </w:r>
      <w:r>
        <w:t>10 que consistia em estudos guiados para a implementação de um contador.</w:t>
      </w:r>
    </w:p>
    <w:p w14:paraId="647E0724" w14:textId="0AEA42AB" w:rsidR="00FA4EE2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O documento será dividido nos seguintes tópicos: arquitetura do processador, total de instruções e sua sintaxe, o formato das instruções, os pontos de controle e sua utilização, </w:t>
      </w:r>
      <w:r w:rsidR="006F2C56">
        <w:t xml:space="preserve">o </w:t>
      </w:r>
      <w:r>
        <w:t xml:space="preserve">diagrama de conexão do processador com os periféricos, </w:t>
      </w:r>
      <w:r w:rsidR="006F2C56">
        <w:t xml:space="preserve">o </w:t>
      </w:r>
      <w:r>
        <w:t>mapa de memória e a fonte do programa em assembly.</w:t>
      </w:r>
    </w:p>
    <w:p w14:paraId="580C4F05" w14:textId="6B4055CB" w:rsidR="009D329D" w:rsidRDefault="009D329D" w:rsidP="009D329D">
      <w:pPr>
        <w:pStyle w:val="PargrafodaLista"/>
        <w:spacing w:line="360" w:lineRule="auto"/>
        <w:ind w:left="0" w:firstLine="709"/>
        <w:jc w:val="both"/>
      </w:pPr>
    </w:p>
    <w:p w14:paraId="5A958AA5" w14:textId="591C6CDA" w:rsidR="009D329D" w:rsidRDefault="009D329D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521C5F">
        <w:rPr>
          <w:b/>
          <w:sz w:val="32"/>
          <w:szCs w:val="32"/>
        </w:rPr>
        <w:t xml:space="preserve">Modo de uso </w:t>
      </w:r>
    </w:p>
    <w:p w14:paraId="3288DB8F" w14:textId="77777777" w:rsidR="009D329D" w:rsidRPr="009D329D" w:rsidRDefault="009D329D" w:rsidP="009D329D">
      <w:pPr>
        <w:spacing w:line="360" w:lineRule="auto"/>
        <w:jc w:val="both"/>
        <w:rPr>
          <w:b/>
          <w:sz w:val="32"/>
          <w:szCs w:val="32"/>
        </w:rPr>
      </w:pPr>
    </w:p>
    <w:p w14:paraId="4B28339E" w14:textId="5D0FC95D" w:rsidR="009D329D" w:rsidRDefault="009D329D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O modo de uso do contador implementado pode ser visto no vídeo a seguir: </w:t>
      </w:r>
      <w:hyperlink r:id="rId7" w:history="1">
        <w:r w:rsidR="00FF5F59" w:rsidRPr="00F8685B">
          <w:rPr>
            <w:rStyle w:val="Hyperlink"/>
            <w:bCs/>
          </w:rPr>
          <w:t>https://www.youtube.com/watch?v=EyRtjZL6ncE</w:t>
        </w:r>
      </w:hyperlink>
      <w:r w:rsidR="00FF5F59">
        <w:rPr>
          <w:bCs/>
        </w:rPr>
        <w:t xml:space="preserve"> </w:t>
      </w:r>
      <w:r>
        <w:rPr>
          <w:bCs/>
        </w:rPr>
        <w:t>. Além disso, todos os passos também estão descritos abaixo:</w:t>
      </w:r>
    </w:p>
    <w:p w14:paraId="622A49E3" w14:textId="77777777" w:rsidR="009D329D" w:rsidRP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5925A67B" w14:textId="77777777" w:rsidR="007E4400" w:rsidRPr="00FA4EE2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FA4EE2">
        <w:rPr>
          <w:b/>
          <w:sz w:val="32"/>
          <w:szCs w:val="32"/>
        </w:rPr>
        <w:t>Arquitetura do processador</w:t>
      </w:r>
    </w:p>
    <w:p w14:paraId="413102FC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69B7F015" w14:textId="264779CC" w:rsidR="00191A5A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Para esta entrega intermediária do contador, fizemos o uso da arquitetura  </w:t>
      </w:r>
      <w:r w:rsidR="006F2C56">
        <w:t>registrador-memória</w:t>
      </w:r>
      <w:r>
        <w:t xml:space="preserve">. </w:t>
      </w:r>
      <w:r w:rsidR="006F2C56">
        <w:t xml:space="preserve">Foi utilizado essa arquitetura visando preparar o código e o projeto do contador para o projeto seguinte do relógio, uma vez que este utiliza essa mesma arquitetura. Além disso, com a implementação desta, há uma variedade maior de registradores para utilização e, assim, uma maior facilidade para guardar valores específicos durante o programa. </w:t>
      </w:r>
    </w:p>
    <w:p w14:paraId="69FC9A92" w14:textId="6916EEA6" w:rsidR="007E4400" w:rsidRDefault="00191A5A" w:rsidP="009D329D">
      <w:pPr>
        <w:pStyle w:val="PargrafodaLista"/>
        <w:spacing w:line="360" w:lineRule="auto"/>
        <w:ind w:left="0" w:firstLine="709"/>
        <w:jc w:val="both"/>
      </w:pPr>
      <w:r>
        <w:t>Nessa arquitetura, todas as operações aritméticas realizadas são salvas em um banco de registradores (nessa entrega, foi utilizado um banco com 4 registradores disponíveis). Além disso, foram feitas e utilizadas diversas sub-rotinas para cada uma das funcionalidades do contador, além do uso de variáveis auxiliares para facilitar os processos de soma, subtração e o uso do operador lógico AND</w:t>
      </w:r>
      <w:r w:rsidR="00AC22C6">
        <w:t xml:space="preserve"> para mascarar os bits na leitura dos botões</w:t>
      </w:r>
      <w:r w:rsidR="006E480C">
        <w:t>, não exigindo mais linhas de código do que o necessário.</w:t>
      </w:r>
    </w:p>
    <w:p w14:paraId="3AAAA481" w14:textId="2D4E1E39" w:rsidR="005115C1" w:rsidRDefault="003D5136" w:rsidP="009D329D">
      <w:pPr>
        <w:pStyle w:val="PargrafodaLista"/>
        <w:spacing w:line="360" w:lineRule="auto"/>
        <w:ind w:left="0" w:firstLine="709"/>
        <w:jc w:val="both"/>
      </w:pPr>
      <w:r>
        <w:t xml:space="preserve">Em suma, </w:t>
      </w:r>
      <w:r w:rsidR="00CE6813">
        <w:t>o processador feito e descrito nesse documento</w:t>
      </w:r>
      <w:r>
        <w:t xml:space="preserve"> é composto por algumas unidades funcionais como : multiplexadores, </w:t>
      </w:r>
      <w:r w:rsidRPr="00CE6813">
        <w:rPr>
          <w:i/>
          <w:iCs/>
        </w:rPr>
        <w:t>flip-flops</w:t>
      </w:r>
      <w:r>
        <w:t xml:space="preserve">, uma unidade lógica aritmética (ULA), um </w:t>
      </w:r>
      <w:r w:rsidRPr="003E0250">
        <w:rPr>
          <w:i/>
          <w:iCs/>
        </w:rPr>
        <w:t xml:space="preserve">program </w:t>
      </w:r>
      <w:r w:rsidR="00DE3BCF" w:rsidRPr="003E0250">
        <w:rPr>
          <w:i/>
          <w:iCs/>
        </w:rPr>
        <w:t>co</w:t>
      </w:r>
      <w:r w:rsidR="00003E3B">
        <w:rPr>
          <w:i/>
          <w:iCs/>
        </w:rPr>
        <w:t>u</w:t>
      </w:r>
      <w:r w:rsidR="00DE3BCF" w:rsidRPr="003E0250">
        <w:rPr>
          <w:i/>
          <w:iCs/>
        </w:rPr>
        <w:t>nter</w:t>
      </w:r>
      <w:r w:rsidR="003E0250">
        <w:t xml:space="preserve"> (PC)</w:t>
      </w:r>
      <w:r>
        <w:t xml:space="preserve"> e um decodificador de instruções. </w:t>
      </w:r>
      <w:r w:rsidR="00DE3BCF">
        <w:t>Ademais,</w:t>
      </w:r>
      <w:r>
        <w:t xml:space="preserve"> esse processador faz uso de duas memórias: a memória ROM</w:t>
      </w:r>
      <w:r w:rsidR="00DE3BCF">
        <w:t xml:space="preserve"> -</w:t>
      </w:r>
      <w:r>
        <w:t xml:space="preserve"> que é uma memória de leitura que permite o </w:t>
      </w:r>
      <w:r w:rsidRPr="00DE3BCF">
        <w:rPr>
          <w:i/>
          <w:iCs/>
        </w:rPr>
        <w:t>program counter</w:t>
      </w:r>
      <w:r>
        <w:t xml:space="preserve"> determin</w:t>
      </w:r>
      <w:r w:rsidR="00210D86">
        <w:t>e</w:t>
      </w:r>
      <w:r>
        <w:t xml:space="preserve"> quais serão as próximas instruções a serem executadas</w:t>
      </w:r>
      <w:r w:rsidR="00210D86">
        <w:t xml:space="preserve"> -</w:t>
      </w:r>
      <w:r>
        <w:t xml:space="preserve"> e uma </w:t>
      </w:r>
      <w:r>
        <w:lastRenderedPageBreak/>
        <w:t xml:space="preserve">memória RAM </w:t>
      </w:r>
      <w:r w:rsidR="00210D86">
        <w:t>– a qual</w:t>
      </w:r>
      <w:r>
        <w:t xml:space="preserve"> guarda as variáveis e valores importantes para o funcionamento do programa. </w:t>
      </w:r>
      <w:r w:rsidR="00F50867">
        <w:t>Por fim</w:t>
      </w:r>
      <w:r>
        <w:t xml:space="preserve">, </w:t>
      </w:r>
      <w:r w:rsidR="00E5242E">
        <w:t>esse</w:t>
      </w:r>
      <w:r>
        <w:t xml:space="preserve"> processador recebe 1</w:t>
      </w:r>
      <w:r w:rsidR="00AA6681">
        <w:t>5</w:t>
      </w:r>
      <w:r>
        <w:t xml:space="preserve"> bits de instruções</w:t>
      </w:r>
      <w:r w:rsidR="00AA6681">
        <w:t xml:space="preserve"> (incluindo o endereçamento dos registradores)</w:t>
      </w:r>
      <w:r>
        <w:t>, 9 bits de endereçamento</w:t>
      </w:r>
      <w:r w:rsidR="00085AFE">
        <w:t xml:space="preserve"> da memória RAM</w:t>
      </w:r>
      <w:r>
        <w:t xml:space="preserve"> e 2 bits para ativar a leitura e escrita de cada periférico.</w:t>
      </w:r>
    </w:p>
    <w:p w14:paraId="7ECF41EF" w14:textId="77777777" w:rsidR="0041192A" w:rsidRPr="009D329D" w:rsidRDefault="0041192A" w:rsidP="009D329D">
      <w:pPr>
        <w:spacing w:line="360" w:lineRule="auto"/>
        <w:jc w:val="both"/>
        <w:rPr>
          <w:b/>
        </w:rPr>
      </w:pPr>
    </w:p>
    <w:p w14:paraId="3F75C686" w14:textId="77777777" w:rsidR="005115C1" w:rsidRDefault="005115C1" w:rsidP="009D329D">
      <w:pPr>
        <w:spacing w:line="360" w:lineRule="auto"/>
        <w:ind w:firstLine="709"/>
        <w:jc w:val="both"/>
      </w:pPr>
    </w:p>
    <w:p w14:paraId="481F88F7" w14:textId="5A64B025" w:rsidR="0065298E" w:rsidRPr="009D329D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</w:rPr>
      </w:pPr>
      <w:r w:rsidRPr="00663295">
        <w:rPr>
          <w:b/>
          <w:sz w:val="32"/>
          <w:szCs w:val="32"/>
        </w:rPr>
        <w:t>Total de instruções e sua sintaxe</w:t>
      </w:r>
    </w:p>
    <w:p w14:paraId="13B5A869" w14:textId="77777777" w:rsidR="007E4400" w:rsidRDefault="007E4400" w:rsidP="009D329D">
      <w:pPr>
        <w:pStyle w:val="PargrafodaLista"/>
        <w:spacing w:line="360" w:lineRule="auto"/>
        <w:ind w:left="0" w:firstLine="709"/>
        <w:jc w:val="both"/>
      </w:pPr>
    </w:p>
    <w:p w14:paraId="4A6A9830" w14:textId="5A872EF9" w:rsidR="0041192A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O total de instruções existentes </w:t>
      </w:r>
      <w:r w:rsidR="0065298E">
        <w:t xml:space="preserve">nesse </w:t>
      </w:r>
      <w:r>
        <w:t>processador</w:t>
      </w:r>
      <w:r w:rsidR="0065298E">
        <w:t xml:space="preserve"> descrito</w:t>
      </w:r>
      <w:r>
        <w:t xml:space="preserve"> são 12, e todas com sua sintaxe e funcionalidade se encontram na tabela a seguir:</w:t>
      </w:r>
    </w:p>
    <w:p w14:paraId="7CC878AE" w14:textId="31CA9D1A" w:rsidR="00D31964" w:rsidRDefault="00D31964" w:rsidP="009D329D">
      <w:pPr>
        <w:pStyle w:val="PargrafodaLista"/>
        <w:spacing w:line="360" w:lineRule="auto"/>
        <w:ind w:left="0" w:firstLine="709"/>
        <w:jc w:val="both"/>
      </w:pPr>
    </w:p>
    <w:p w14:paraId="44F9CBE2" w14:textId="51E212AE" w:rsidR="00D31964" w:rsidRDefault="00D31964" w:rsidP="009D329D">
      <w:pPr>
        <w:pStyle w:val="PargrafodaLista"/>
        <w:spacing w:line="360" w:lineRule="auto"/>
        <w:ind w:left="0"/>
        <w:jc w:val="both"/>
      </w:pPr>
      <w:r>
        <w:rPr>
          <w:noProof/>
        </w:rPr>
        <w:drawing>
          <wp:inline distT="114300" distB="114300" distL="114300" distR="114300" wp14:anchorId="6F7B8DF1" wp14:editId="5EC54B2E">
            <wp:extent cx="5461000" cy="2362200"/>
            <wp:effectExtent l="76200" t="76200" r="139700" b="133350"/>
            <wp:docPr id="4" name="image3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Tabel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07" cy="2365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3776C" w14:textId="2C5635F3" w:rsidR="00B80C69" w:rsidRDefault="0014598A" w:rsidP="0014598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Tabela de mnemônicos utilizados no contador, suas funções e o código binário correspondente.</w:t>
      </w:r>
    </w:p>
    <w:p w14:paraId="34B36437" w14:textId="77777777" w:rsidR="00D31964" w:rsidRDefault="00D31964" w:rsidP="009D329D">
      <w:pPr>
        <w:spacing w:line="360" w:lineRule="auto"/>
        <w:ind w:firstLine="709"/>
        <w:jc w:val="both"/>
      </w:pPr>
    </w:p>
    <w:p w14:paraId="07CE2541" w14:textId="5D693E64" w:rsidR="005115C1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Nessa tabela estão as possíveis instruções a serem passadas para o processador com uma breve descrição e o seu mnemônico, que é como </w:t>
      </w:r>
      <w:r w:rsidR="0065298E">
        <w:t>será acionad</w:t>
      </w:r>
      <w:r w:rsidR="00FD403B">
        <w:t>a</w:t>
      </w:r>
      <w:r>
        <w:t xml:space="preserve"> a instrução e a maneira com a qual </w:t>
      </w:r>
      <w:r w:rsidR="0013015D">
        <w:t>são implementadas</w:t>
      </w:r>
      <w:r>
        <w:t xml:space="preserve"> as funções em </w:t>
      </w:r>
      <w:r w:rsidRPr="00D31964">
        <w:rPr>
          <w:i/>
          <w:iCs/>
        </w:rPr>
        <w:t>assembly</w:t>
      </w:r>
      <w:r>
        <w:t xml:space="preserve"> e que também é usado para facilitar a programação em VHDL.  </w:t>
      </w:r>
    </w:p>
    <w:p w14:paraId="6477F73A" w14:textId="77777777" w:rsidR="00663295" w:rsidRPr="00D31964" w:rsidRDefault="00663295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0A77DF52" w14:textId="77777777" w:rsidR="005115C1" w:rsidRDefault="005115C1" w:rsidP="009D329D">
      <w:pPr>
        <w:spacing w:line="360" w:lineRule="auto"/>
        <w:ind w:firstLine="709"/>
        <w:jc w:val="both"/>
      </w:pPr>
    </w:p>
    <w:p w14:paraId="404235F7" w14:textId="6EA34323" w:rsidR="00566FE6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>Formato das instruções</w:t>
      </w:r>
    </w:p>
    <w:p w14:paraId="44F963E4" w14:textId="77777777" w:rsidR="00566FE6" w:rsidRPr="009D329D" w:rsidRDefault="00566FE6" w:rsidP="009D329D">
      <w:pPr>
        <w:spacing w:line="360" w:lineRule="auto"/>
        <w:jc w:val="both"/>
        <w:rPr>
          <w:b/>
        </w:rPr>
      </w:pPr>
    </w:p>
    <w:p w14:paraId="5CCE744D" w14:textId="77777777" w:rsidR="00566FE6" w:rsidRDefault="00000000" w:rsidP="009D329D">
      <w:pPr>
        <w:spacing w:line="360" w:lineRule="auto"/>
        <w:ind w:firstLine="709"/>
        <w:jc w:val="both"/>
      </w:pPr>
      <w:r>
        <w:t>As instruções apresentam o seguinte formato:</w:t>
      </w:r>
    </w:p>
    <w:p w14:paraId="68687D5E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5B0B5E49" w14:textId="4DE649F6" w:rsidR="00566FE6" w:rsidRDefault="00000000" w:rsidP="009D329D">
      <w:pPr>
        <w:spacing w:line="360" w:lineRule="auto"/>
        <w:ind w:firstLine="709"/>
        <w:jc w:val="both"/>
      </w:pPr>
      <w:r>
        <w:t xml:space="preserve">tmp(0) := instrução &amp; </w:t>
      </w:r>
      <w:r w:rsidR="00FD403B">
        <w:t xml:space="preserve">RX &amp; </w:t>
      </w:r>
      <w:r>
        <w:t>A8 &amp; x”imediato”</w:t>
      </w:r>
    </w:p>
    <w:p w14:paraId="002A0746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1D42A568" w14:textId="30596178" w:rsidR="00566FE6" w:rsidRDefault="00765ED3" w:rsidP="009D329D">
      <w:pPr>
        <w:spacing w:line="360" w:lineRule="auto"/>
        <w:ind w:firstLine="709"/>
        <w:jc w:val="both"/>
      </w:pPr>
      <w:r>
        <w:lastRenderedPageBreak/>
        <w:t xml:space="preserve">No código acima em VHDL, ‘instrução’ refere-se ao </w:t>
      </w:r>
      <w:r w:rsidRPr="00F4418E">
        <w:rPr>
          <w:i/>
          <w:iCs/>
        </w:rPr>
        <w:t>opcode</w:t>
      </w:r>
      <w:r>
        <w:t xml:space="preserve"> da instrução, </w:t>
      </w:r>
      <w:r w:rsidR="00FD403B">
        <w:t xml:space="preserve">RX ao endereço do registrador sendo utilizado e </w:t>
      </w:r>
      <w:r>
        <w:t xml:space="preserve">A8 é o oitavo bit </w:t>
      </w:r>
      <w:r w:rsidR="00FE4894">
        <w:t>que</w:t>
      </w:r>
      <w:r>
        <w:t xml:space="preserve"> é utilizado juntamente com o sétimo e o sexto</w:t>
      </w:r>
      <w:r w:rsidR="00FE4894">
        <w:t xml:space="preserve"> bit</w:t>
      </w:r>
      <w:r>
        <w:t xml:space="preserve"> para determinar com qual bloco de memória estamos trabalhando - essa parte ficará mais clara no tópico do diagrama do processador com os seus periféricos. </w:t>
      </w:r>
      <w:r w:rsidR="00FD403B">
        <w:t>Por fim</w:t>
      </w:r>
      <w:r>
        <w:t>,</w:t>
      </w:r>
      <w:r w:rsidR="00FD403B">
        <w:t xml:space="preserve"> há também os 8 bits destinados</w:t>
      </w:r>
      <w:r>
        <w:t xml:space="preserve"> </w:t>
      </w:r>
      <w:r w:rsidR="00FD403B">
        <w:t>a</w:t>
      </w:r>
      <w:r>
        <w:t>o</w:t>
      </w:r>
      <w:r w:rsidR="00FD403B">
        <w:t xml:space="preserve"> valor</w:t>
      </w:r>
      <w:r>
        <w:t xml:space="preserve"> imediato </w:t>
      </w:r>
      <w:r w:rsidR="00FD403B">
        <w:t xml:space="preserve"> - onde</w:t>
      </w:r>
      <w:r>
        <w:t xml:space="preserve"> o sexto e</w:t>
      </w:r>
      <w:r w:rsidR="00FD403B">
        <w:t xml:space="preserve"> o</w:t>
      </w:r>
      <w:r>
        <w:t xml:space="preserve"> sétimo bits</w:t>
      </w:r>
      <w:r w:rsidR="00FD403B">
        <w:t xml:space="preserve"> citados anteriormente</w:t>
      </w:r>
      <w:r>
        <w:t xml:space="preserve"> estão contidos</w:t>
      </w:r>
      <w:r w:rsidR="00FD403B">
        <w:t>,</w:t>
      </w:r>
      <w:r>
        <w:t xml:space="preserve"> para decodificação do bloco correto.</w:t>
      </w:r>
    </w:p>
    <w:p w14:paraId="73909705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07439F33" w14:textId="77777777" w:rsidR="00566FE6" w:rsidRDefault="00000000" w:rsidP="009D329D">
      <w:pPr>
        <w:spacing w:line="360" w:lineRule="auto"/>
        <w:ind w:firstLine="709"/>
        <w:jc w:val="both"/>
      </w:pPr>
      <w:r>
        <w:t xml:space="preserve">Assim, por exemplo, na instrução: </w:t>
      </w:r>
    </w:p>
    <w:p w14:paraId="358EE2F8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60A109CF" w14:textId="1738B594" w:rsidR="00566FE6" w:rsidRDefault="00000000" w:rsidP="009D329D">
      <w:pPr>
        <w:spacing w:line="360" w:lineRule="auto"/>
        <w:ind w:firstLine="709"/>
        <w:jc w:val="both"/>
      </w:pPr>
      <w:r>
        <w:t xml:space="preserve">tmp(0) := SOMA  &amp;  </w:t>
      </w:r>
      <w:r w:rsidR="00FD403B">
        <w:t>R0</w:t>
      </w:r>
      <w:r>
        <w:t xml:space="preserve">  &amp;</w:t>
      </w:r>
      <w:r w:rsidR="00FD403B">
        <w:t xml:space="preserve">  ‘0’ &amp;</w:t>
      </w:r>
      <w:r>
        <w:t xml:space="preserve">  x"08";</w:t>
      </w:r>
    </w:p>
    <w:p w14:paraId="79F059FA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7FAA20F6" w14:textId="7E8AABB1" w:rsidR="00566FE6" w:rsidRDefault="00000000" w:rsidP="009D329D">
      <w:pPr>
        <w:spacing w:line="360" w:lineRule="auto"/>
        <w:ind w:firstLine="709"/>
        <w:jc w:val="both"/>
      </w:pPr>
      <w:r>
        <w:t xml:space="preserve">Temos uma soma acontecendo </w:t>
      </w:r>
      <w:r w:rsidR="00FD403B">
        <w:t>entre</w:t>
      </w:r>
      <w:r>
        <w:t xml:space="preserve"> o que está na posição de memória 8</w:t>
      </w:r>
      <w:r w:rsidR="00FD403B">
        <w:t xml:space="preserve"> com o valor que está no registrador 0. </w:t>
      </w:r>
    </w:p>
    <w:p w14:paraId="19D69510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4B67A049" w14:textId="77777777" w:rsidR="00566FE6" w:rsidRDefault="00000000" w:rsidP="009D329D">
      <w:pPr>
        <w:spacing w:line="360" w:lineRule="auto"/>
        <w:ind w:firstLine="709"/>
        <w:jc w:val="both"/>
      </w:pPr>
      <w:r>
        <w:t>Outro exemplo pode ser visto a seguir:</w:t>
      </w:r>
    </w:p>
    <w:p w14:paraId="0E043672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7FF5C37B" w14:textId="00340B4E" w:rsidR="00566FE6" w:rsidRDefault="00000000" w:rsidP="009D329D">
      <w:pPr>
        <w:spacing w:line="360" w:lineRule="auto"/>
        <w:ind w:firstLine="709"/>
        <w:jc w:val="both"/>
      </w:pPr>
      <w:r>
        <w:t xml:space="preserve">tmp(1) := </w:t>
      </w:r>
      <w:r w:rsidR="00FD403B" w:rsidRPr="00FD403B">
        <w:t>STA  &amp;  R2  &amp;  '</w:t>
      </w:r>
      <w:r w:rsidR="00FD403B">
        <w:t>0</w:t>
      </w:r>
      <w:r w:rsidR="00FD403B" w:rsidRPr="00FD403B">
        <w:t>'  &amp;  x"02";</w:t>
      </w:r>
      <w:r>
        <w:tab/>
      </w:r>
    </w:p>
    <w:p w14:paraId="05598D1C" w14:textId="77777777" w:rsidR="00566FE6" w:rsidRDefault="00566FE6" w:rsidP="009D329D">
      <w:pPr>
        <w:pStyle w:val="PargrafodaLista"/>
        <w:spacing w:line="360" w:lineRule="auto"/>
        <w:ind w:left="0" w:firstLine="709"/>
        <w:jc w:val="both"/>
      </w:pPr>
    </w:p>
    <w:p w14:paraId="2D7AA75C" w14:textId="5B67FABA" w:rsidR="005115C1" w:rsidRDefault="00000000" w:rsidP="009D329D">
      <w:pPr>
        <w:pStyle w:val="PargrafodaLista"/>
        <w:spacing w:line="360" w:lineRule="auto"/>
        <w:ind w:left="0" w:firstLine="709"/>
        <w:jc w:val="both"/>
      </w:pPr>
      <w:r>
        <w:t xml:space="preserve">Nessa instrução o que está carregado no registrador </w:t>
      </w:r>
      <w:r w:rsidR="00FD403B">
        <w:t xml:space="preserve">2 </w:t>
      </w:r>
      <w:r>
        <w:t xml:space="preserve">é salvo na memória na posição </w:t>
      </w:r>
      <w:r w:rsidR="00FD403B">
        <w:t>2</w:t>
      </w:r>
      <w:r w:rsidR="00D61818">
        <w:t>, cuja funcionalidade será descrita no mapa de memória abaixo.</w:t>
      </w:r>
    </w:p>
    <w:p w14:paraId="0A9AA568" w14:textId="77777777" w:rsidR="00566FE6" w:rsidRPr="009D329D" w:rsidRDefault="00566FE6" w:rsidP="009D329D">
      <w:pPr>
        <w:spacing w:line="360" w:lineRule="auto"/>
        <w:jc w:val="both"/>
        <w:rPr>
          <w:b/>
        </w:rPr>
      </w:pPr>
    </w:p>
    <w:p w14:paraId="204EAF1E" w14:textId="77777777" w:rsidR="002C6D35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>Fluxo de dados para o processado</w:t>
      </w:r>
      <w:r w:rsidR="00B065AD">
        <w:rPr>
          <w:b/>
          <w:sz w:val="32"/>
          <w:szCs w:val="32"/>
        </w:rPr>
        <w:t>r</w:t>
      </w:r>
    </w:p>
    <w:p w14:paraId="7C6BB65C" w14:textId="77777777" w:rsidR="002C6D35" w:rsidRDefault="002C6D35" w:rsidP="009D329D">
      <w:pPr>
        <w:spacing w:line="360" w:lineRule="auto"/>
        <w:ind w:firstLine="709"/>
        <w:jc w:val="both"/>
      </w:pPr>
    </w:p>
    <w:p w14:paraId="14E7CB50" w14:textId="3D2CD81D" w:rsidR="00B24FC5" w:rsidRPr="002C6D35" w:rsidRDefault="00000000" w:rsidP="009D329D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t>O fluxo de dados para processador pode ser representado da seguinte maneira:</w:t>
      </w:r>
    </w:p>
    <w:p w14:paraId="45698D47" w14:textId="77777777" w:rsidR="00663295" w:rsidRDefault="00663295" w:rsidP="009D329D">
      <w:pPr>
        <w:pStyle w:val="PargrafodaLista"/>
        <w:spacing w:line="360" w:lineRule="auto"/>
        <w:ind w:left="0" w:firstLine="709"/>
        <w:jc w:val="both"/>
      </w:pPr>
    </w:p>
    <w:p w14:paraId="2024AFA1" w14:textId="48EBA395" w:rsidR="00B24FC5" w:rsidRDefault="00B24FC5" w:rsidP="009D329D">
      <w:pPr>
        <w:pStyle w:val="PargrafodaLista"/>
        <w:spacing w:line="360" w:lineRule="auto"/>
        <w:ind w:left="0" w:firstLine="709"/>
        <w:jc w:val="both"/>
      </w:pPr>
      <w:r>
        <w:rPr>
          <w:noProof/>
        </w:rPr>
        <w:lastRenderedPageBreak/>
        <w:drawing>
          <wp:inline distT="114300" distB="114300" distL="114300" distR="114300" wp14:anchorId="5FE2A650" wp14:editId="6A47F252">
            <wp:extent cx="3300663" cy="3088475"/>
            <wp:effectExtent l="76200" t="76200" r="128905" b="131445"/>
            <wp:docPr id="1" name="image5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, Esquemático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914" cy="30933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F6E31" w14:textId="6ED0AEBA" w:rsidR="0014598A" w:rsidRDefault="0014598A" w:rsidP="0014598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: Diagrama retirado do site da matéria feito pelo professor Paulo Carlos Santos. Nele temos a estrutura básica do contador com seus principais componentes: o processador, as memórias RAM e ROM e o decodificador 3x8.</w:t>
      </w:r>
    </w:p>
    <w:p w14:paraId="56517072" w14:textId="77777777" w:rsidR="00B24FC5" w:rsidRDefault="00B24FC5" w:rsidP="009D329D">
      <w:pPr>
        <w:pStyle w:val="PargrafodaLista"/>
        <w:spacing w:line="360" w:lineRule="auto"/>
        <w:ind w:left="0" w:firstLine="709"/>
        <w:jc w:val="both"/>
      </w:pPr>
    </w:p>
    <w:p w14:paraId="497A7C08" w14:textId="090A1394" w:rsidR="00B24FC5" w:rsidRDefault="00DB334E" w:rsidP="009D329D">
      <w:pPr>
        <w:pStyle w:val="PargrafodaLista"/>
        <w:spacing w:line="360" w:lineRule="auto"/>
        <w:ind w:left="0" w:firstLine="709"/>
        <w:jc w:val="both"/>
      </w:pPr>
      <w:r>
        <w:t xml:space="preserve">No esquema acima, é possível observar que os endereços saem do processador por meio da variável </w:t>
      </w:r>
      <w:r w:rsidRPr="00745EAC">
        <w:rPr>
          <w:b/>
          <w:bCs/>
          <w:i/>
          <w:iCs/>
        </w:rPr>
        <w:t>ROM_Address</w:t>
      </w:r>
      <w:r>
        <w:t xml:space="preserve"> - no caso</w:t>
      </w:r>
      <w:r w:rsidR="00745EAC">
        <w:t>,</w:t>
      </w:r>
      <w:r>
        <w:t xml:space="preserve"> saem do </w:t>
      </w:r>
      <w:r w:rsidRPr="00745EAC">
        <w:rPr>
          <w:i/>
          <w:iCs/>
        </w:rPr>
        <w:t>program counter</w:t>
      </w:r>
      <w:r>
        <w:t xml:space="preserve"> -  e entram na memória ROM. Dessa forma, é o </w:t>
      </w:r>
      <w:r w:rsidRPr="00745EAC">
        <w:rPr>
          <w:b/>
          <w:bCs/>
          <w:i/>
          <w:iCs/>
        </w:rPr>
        <w:t>ROM_Address</w:t>
      </w:r>
      <w:r>
        <w:t xml:space="preserve"> que informa </w:t>
      </w:r>
      <w:r w:rsidR="004223C3">
        <w:t>à</w:t>
      </w:r>
      <w:r>
        <w:t xml:space="preserve"> memória ROM qual será a próxima instrução. </w:t>
      </w:r>
      <w:r w:rsidR="001A19B2">
        <w:t>A partir da</w:t>
      </w:r>
      <w:r>
        <w:t xml:space="preserve"> ROM</w:t>
      </w:r>
      <w:r w:rsidR="001A19B2">
        <w:t>,</w:t>
      </w:r>
      <w:r>
        <w:t xml:space="preserve"> esses valores saem e entram novamente no processador por meio do sinal </w:t>
      </w:r>
      <w:r w:rsidRPr="000E09A7">
        <w:rPr>
          <w:b/>
          <w:bCs/>
          <w:i/>
          <w:iCs/>
        </w:rPr>
        <w:t>instruction_IN</w:t>
      </w:r>
      <w:r>
        <w:t xml:space="preserve">, </w:t>
      </w:r>
      <w:r w:rsidR="00670530">
        <w:t>aonde</w:t>
      </w:r>
      <w:r>
        <w:t xml:space="preserve"> depois vão para o </w:t>
      </w:r>
      <w:r w:rsidR="001A19B2">
        <w:t>MUX</w:t>
      </w:r>
      <w:r>
        <w:t xml:space="preserve"> e</w:t>
      </w:r>
      <w:r w:rsidR="00262F7F">
        <w:t>,</w:t>
      </w:r>
      <w:r>
        <w:t xml:space="preserve"> caso a memória esteja sendo utilizada</w:t>
      </w:r>
      <w:r w:rsidR="00262F7F">
        <w:t>,</w:t>
      </w:r>
      <w:r>
        <w:t xml:space="preserve"> depois vão para a ULA. </w:t>
      </w:r>
      <w:r w:rsidR="00FD403B">
        <w:t xml:space="preserve">Da ULA, </w:t>
      </w:r>
      <w:r w:rsidR="005473F3">
        <w:t>depois de realizar alguma operação, o resultado vai ser guardado em algum dos quatro registradores: R0, R1, R2 e R3.</w:t>
      </w:r>
      <w:r w:rsidR="00FD403B">
        <w:t xml:space="preserve"> </w:t>
      </w:r>
    </w:p>
    <w:p w14:paraId="281F24EC" w14:textId="77777777" w:rsidR="00B24FC5" w:rsidRDefault="00B24FC5" w:rsidP="009D329D">
      <w:pPr>
        <w:pStyle w:val="PargrafodaLista"/>
        <w:spacing w:line="360" w:lineRule="auto"/>
        <w:ind w:left="0" w:firstLine="709"/>
        <w:jc w:val="both"/>
      </w:pPr>
    </w:p>
    <w:p w14:paraId="1BC6FE6B" w14:textId="7B6BD8C4" w:rsidR="00B24FC5" w:rsidRDefault="00670530" w:rsidP="009D329D">
      <w:pPr>
        <w:pStyle w:val="PargrafodaLista"/>
        <w:spacing w:line="360" w:lineRule="auto"/>
        <w:ind w:left="0" w:firstLine="709"/>
        <w:jc w:val="both"/>
      </w:pPr>
      <w:r>
        <w:t xml:space="preserve">A partir do processador saem alguns sinais que </w:t>
      </w:r>
      <w:r w:rsidR="00611116">
        <w:t>se dirigem</w:t>
      </w:r>
      <w:r>
        <w:t xml:space="preserve"> para memória e para os decodificadores de bloco de memória e de posição. Alguns desses são os sinais </w:t>
      </w:r>
      <w:r w:rsidRPr="00611116">
        <w:rPr>
          <w:b/>
          <w:bCs/>
          <w:i/>
          <w:iCs/>
        </w:rPr>
        <w:t>read</w:t>
      </w:r>
      <w:r>
        <w:t xml:space="preserve"> e </w:t>
      </w:r>
      <w:r w:rsidRPr="00611116">
        <w:rPr>
          <w:b/>
          <w:bCs/>
          <w:i/>
          <w:iCs/>
        </w:rPr>
        <w:t>write</w:t>
      </w:r>
      <w:r>
        <w:t xml:space="preserve"> que indicam se a memória RAM deve ser lida ou escrita - o que inclui botões ou chaves</w:t>
      </w:r>
      <w:r w:rsidR="00FD403B">
        <w:t xml:space="preserve"> e</w:t>
      </w:r>
      <w:r>
        <w:t xml:space="preserve"> LEDs ou display</w:t>
      </w:r>
      <w:r w:rsidR="000E09A7">
        <w:t>s</w:t>
      </w:r>
      <w:r>
        <w:t xml:space="preserve"> de sete segmentos, respectivamente. </w:t>
      </w:r>
      <w:r w:rsidR="000E09A7">
        <w:t>Contudo,</w:t>
      </w:r>
      <w:r>
        <w:t xml:space="preserve"> isso só acontecerá se o endereço dos LEDs ou display de sete segmentos estiver</w:t>
      </w:r>
      <w:r w:rsidR="000E09A7">
        <w:t>em</w:t>
      </w:r>
      <w:r>
        <w:t xml:space="preserve"> na saída do </w:t>
      </w:r>
      <w:r w:rsidRPr="000E09A7">
        <w:rPr>
          <w:b/>
          <w:bCs/>
          <w:i/>
          <w:iCs/>
        </w:rPr>
        <w:t>Data_Address</w:t>
      </w:r>
      <w:r>
        <w:t xml:space="preserve">, enquanto as chaves e botões apenas serão lidos se seus endereços estiverem no </w:t>
      </w:r>
      <w:r w:rsidRPr="00622875">
        <w:rPr>
          <w:b/>
          <w:bCs/>
          <w:i/>
          <w:iCs/>
        </w:rPr>
        <w:t>DATA_IN</w:t>
      </w:r>
      <w:r>
        <w:t>.</w:t>
      </w:r>
    </w:p>
    <w:p w14:paraId="7367CC77" w14:textId="77777777" w:rsidR="00AC53BD" w:rsidRDefault="00AC53BD" w:rsidP="009D329D">
      <w:pPr>
        <w:pStyle w:val="PargrafodaLista"/>
        <w:spacing w:line="360" w:lineRule="auto"/>
        <w:ind w:left="0" w:firstLine="709"/>
        <w:jc w:val="both"/>
        <w:rPr>
          <w:b/>
        </w:rPr>
      </w:pPr>
    </w:p>
    <w:p w14:paraId="54A2C16E" w14:textId="4F5F3854" w:rsidR="00031963" w:rsidRPr="005473F3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663295">
        <w:rPr>
          <w:b/>
          <w:sz w:val="32"/>
          <w:szCs w:val="32"/>
        </w:rPr>
        <w:t xml:space="preserve">Listagem dos pontos de controle e sua </w:t>
      </w:r>
      <w:r w:rsidR="00B24FC5" w:rsidRPr="00663295">
        <w:rPr>
          <w:b/>
          <w:sz w:val="32"/>
          <w:szCs w:val="32"/>
        </w:rPr>
        <w:t>utilização</w:t>
      </w:r>
    </w:p>
    <w:p w14:paraId="407B1CF0" w14:textId="5A71A3B8" w:rsidR="005115C1" w:rsidRPr="00031963" w:rsidRDefault="00000000" w:rsidP="009D329D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t xml:space="preserve">Para cada instrução </w:t>
      </w:r>
      <w:r w:rsidR="00A275D4">
        <w:t>há uma</w:t>
      </w:r>
      <w:r>
        <w:t xml:space="preserve"> palavra de controle, </w:t>
      </w:r>
      <w:r w:rsidR="003947FD">
        <w:t>a qual representa</w:t>
      </w:r>
      <w:r>
        <w:t xml:space="preserve"> os bits que determinam os valores de cada ponto de controle do circuito para realizar a instrução específica. Abaixo</w:t>
      </w:r>
      <w:r w:rsidR="00344A04">
        <w:t xml:space="preserve"> </w:t>
      </w:r>
      <w:r w:rsidR="005846D6">
        <w:t>se encontra</w:t>
      </w:r>
      <w:r>
        <w:t xml:space="preserve"> as palavras de controle de cada instrução:</w:t>
      </w:r>
    </w:p>
    <w:p w14:paraId="4E1205A5" w14:textId="1300C549" w:rsidR="005115C1" w:rsidRDefault="005115C1" w:rsidP="009D329D">
      <w:pPr>
        <w:spacing w:line="360" w:lineRule="auto"/>
        <w:ind w:firstLine="709"/>
        <w:jc w:val="both"/>
      </w:pPr>
    </w:p>
    <w:p w14:paraId="194AF06B" w14:textId="6B4FE293" w:rsidR="00653F53" w:rsidRDefault="000B44EB" w:rsidP="004C289A">
      <w:pPr>
        <w:spacing w:line="360" w:lineRule="auto"/>
        <w:jc w:val="both"/>
      </w:pPr>
      <w:r w:rsidRPr="000B44EB">
        <w:rPr>
          <w:noProof/>
        </w:rPr>
        <w:drawing>
          <wp:inline distT="0" distB="0" distL="0" distR="0" wp14:anchorId="4488904D" wp14:editId="17935227">
            <wp:extent cx="5915526" cy="1879682"/>
            <wp:effectExtent l="76200" t="76200" r="142875" b="139700"/>
            <wp:docPr id="7" name="Imagem 7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lend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474" cy="1885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93DE0" w14:textId="77777777" w:rsidR="0014598A" w:rsidRDefault="0014598A" w:rsidP="0014598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Tabela das palavras de controle de cada instrução utilizada no contador.</w:t>
      </w:r>
    </w:p>
    <w:p w14:paraId="72B3FF5C" w14:textId="77777777" w:rsidR="0014598A" w:rsidRDefault="0014598A" w:rsidP="004C289A">
      <w:pPr>
        <w:spacing w:line="360" w:lineRule="auto"/>
        <w:jc w:val="both"/>
      </w:pPr>
    </w:p>
    <w:p w14:paraId="7BB7731E" w14:textId="372BCC5B" w:rsidR="00653F53" w:rsidRDefault="005473F3" w:rsidP="009D329D">
      <w:pPr>
        <w:spacing w:line="360" w:lineRule="auto"/>
        <w:ind w:firstLine="709"/>
        <w:jc w:val="both"/>
      </w:pPr>
      <w:r>
        <w:t xml:space="preserve">Observação: o habilita bloco vai determinar se o banco de registradores está sendo habilitado ou não, substituindo o que antes habilitava apenas um registrador em específico que era o acumulador. </w:t>
      </w:r>
    </w:p>
    <w:p w14:paraId="4D523402" w14:textId="77777777" w:rsidR="00653F53" w:rsidRDefault="00653F53" w:rsidP="009D329D">
      <w:pPr>
        <w:spacing w:line="360" w:lineRule="auto"/>
        <w:ind w:firstLine="709"/>
        <w:jc w:val="both"/>
      </w:pPr>
    </w:p>
    <w:p w14:paraId="7AC51A5D" w14:textId="363CFA2F" w:rsidR="00653F53" w:rsidRDefault="00194F22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41192A">
        <w:rPr>
          <w:b/>
          <w:sz w:val="32"/>
          <w:szCs w:val="32"/>
        </w:rPr>
        <w:t>iagrama de conexão do processador com os periféricos</w:t>
      </w:r>
    </w:p>
    <w:p w14:paraId="5C56AF7E" w14:textId="77777777" w:rsidR="00ED65F5" w:rsidRDefault="00ED65F5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41830301" w14:textId="576C5692" w:rsidR="00653F53" w:rsidRPr="005473F3" w:rsidRDefault="005473F3" w:rsidP="009D329D">
      <w:pPr>
        <w:pStyle w:val="PargrafodaLista"/>
        <w:spacing w:line="360" w:lineRule="auto"/>
        <w:ind w:left="0" w:firstLine="709"/>
        <w:jc w:val="both"/>
      </w:pPr>
      <w:r>
        <w:t>Nesse tópico será explicado como os periféricos foram referenciados na memória. Dessa forma, a explicação primeira será feita sobre as chaves e botões e depois sobre os LEDs e o display de sete segmentos. Abaixo então está o diagrama de como foi feita a separação de endereçamento das chaves e botões.</w:t>
      </w:r>
    </w:p>
    <w:p w14:paraId="41890715" w14:textId="3C9F37DF" w:rsidR="00653F53" w:rsidRPr="00D27CB9" w:rsidRDefault="00653F53" w:rsidP="009D329D">
      <w:pPr>
        <w:spacing w:line="360" w:lineRule="auto"/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114300" distB="114300" distL="114300" distR="114300" wp14:anchorId="432F435F" wp14:editId="12365D9E">
            <wp:extent cx="5733415" cy="3590153"/>
            <wp:effectExtent l="76200" t="76200" r="133985" b="125095"/>
            <wp:docPr id="5" name="image4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Diagrama, Esquemátic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C60F0" w14:textId="77777777" w:rsidR="0014598A" w:rsidRDefault="0014598A" w:rsidP="0014598A">
      <w:pPr>
        <w:pStyle w:val="Legenda"/>
        <w:rPr>
          <w:b/>
          <w:sz w:val="32"/>
          <w:szCs w:val="3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Diagrama retirado do site da matéria feito pelo professor Paulo Carlos Santos. Nele está a lógica de endereçamento de dois periféricos de leitura: as chaves e os botões.</w:t>
      </w:r>
    </w:p>
    <w:p w14:paraId="26D7B749" w14:textId="77777777" w:rsidR="00653F53" w:rsidRDefault="00653F53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3BD7D9EF" w14:textId="0AFBAF58" w:rsidR="0091438C" w:rsidRDefault="00000000" w:rsidP="009D329D">
      <w:pPr>
        <w:spacing w:line="360" w:lineRule="auto"/>
        <w:ind w:firstLine="709"/>
        <w:jc w:val="both"/>
      </w:pPr>
      <w:r>
        <w:t xml:space="preserve">A partir do diagrama acima, é possível determinar o endereçamento das chaves e dos botões. O endereçamento das chaves e botões é determinado pela junção de dois decodificadores 3x8 </w:t>
      </w:r>
      <w:r w:rsidR="005473F3">
        <w:t xml:space="preserve">e </w:t>
      </w:r>
      <w:r>
        <w:t xml:space="preserve">por meio de portas AND pelo circuito, sendo </w:t>
      </w:r>
      <w:r w:rsidR="005473F3">
        <w:t xml:space="preserve">que </w:t>
      </w:r>
      <w:r>
        <w:t>o bloco 5</w:t>
      </w:r>
      <w:r w:rsidR="005473F3">
        <w:t xml:space="preserve"> é</w:t>
      </w:r>
      <w:r>
        <w:t xml:space="preserve"> o responsável por controlar tantos os botões quanto as chaves</w:t>
      </w:r>
      <w:r w:rsidR="005473F3">
        <w:t xml:space="preserve">. Dessa forma, </w:t>
      </w:r>
      <w:r>
        <w:t>para determinar o endereço utilizado, ou seja, se é uma chave ou um botão, utiliza-se o segundo decodificador para escolher o endereço d</w:t>
      </w:r>
      <w:r w:rsidR="005473F3">
        <w:t>entro d</w:t>
      </w:r>
      <w:r>
        <w:t xml:space="preserve">o bloco 5. </w:t>
      </w:r>
      <w:r w:rsidR="005473F3">
        <w:t>Assim</w:t>
      </w:r>
      <w:r>
        <w:t>, com a porta AND sendo utilizada, é possível escolher todos os endereços disponíveis em cada bloco e, nesse caso, do bloco 5.</w:t>
      </w:r>
      <w:r w:rsidR="00AC53BD">
        <w:t xml:space="preserve"> Além disso, vale salientar que cada botão e chave fez o uso de tristates, que possuem 3 estados: alto, baixo e alta impedância. Sendo assim, quando um botão é apertado ele funcionará como um fio (nível 1), e quanto não for apertado estará em nível 0, e caso não esteja sendo utilizado estará em alta impedância. </w:t>
      </w:r>
    </w:p>
    <w:p w14:paraId="74064B32" w14:textId="307FA29E" w:rsidR="0091438C" w:rsidRDefault="0091438C" w:rsidP="009D329D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B8E5F24" wp14:editId="33FABCD3">
            <wp:extent cx="5542560" cy="4114165"/>
            <wp:effectExtent l="76200" t="76200" r="134620" b="133985"/>
            <wp:docPr id="2" name="image1.png" descr="Luz do sol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Luz do sol&#10;&#10;Descrição gerada automaticamente com confiança baix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022" cy="4119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08EAE" w14:textId="77777777" w:rsidR="0014598A" w:rsidRDefault="0014598A" w:rsidP="0014598A">
      <w:pPr>
        <w:pStyle w:val="Legenda"/>
        <w:rPr>
          <w:b/>
          <w:sz w:val="32"/>
          <w:szCs w:val="3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Diagrama retirado do site da matéria feito pelo professor Paulo Carlos Santos. Nele está a lógica de endereçamento de dois periféricos de escrita: os LEDs e o display de sete segmentos.</w:t>
      </w:r>
    </w:p>
    <w:p w14:paraId="651EB739" w14:textId="77777777" w:rsidR="0091438C" w:rsidRDefault="0091438C" w:rsidP="009D329D">
      <w:pPr>
        <w:pStyle w:val="PargrafodaLista"/>
        <w:spacing w:line="360" w:lineRule="auto"/>
        <w:ind w:left="0" w:firstLine="709"/>
        <w:jc w:val="both"/>
      </w:pPr>
    </w:p>
    <w:p w14:paraId="37657CDF" w14:textId="42DE065D" w:rsidR="00AC53BD" w:rsidRDefault="00000000" w:rsidP="009D329D">
      <w:pPr>
        <w:spacing w:line="360" w:lineRule="auto"/>
        <w:ind w:firstLine="709"/>
        <w:jc w:val="both"/>
      </w:pPr>
      <w:r>
        <w:t>Acima, há um diagrama para o endereçamento dos LEDs e dos displays de 7 segmentos. Nele, é possível identificar que, também a partir dos mesmo dois decodificadores 3x8 utilizados para o endereçamento de chaves e botões, é endereçado tanto os LEDs quanto os displays. Contudo, nesse caso, é utilizado o bloco 4 para o endereçamento em questão, utilizando diferentes endereços combinando com portas AND para diferenciar LEDs dos displays.</w:t>
      </w:r>
      <w:r w:rsidR="00AC53BD">
        <w:t xml:space="preserve"> Importante notar que para ativar os LEDs e os displays com os valores provenientes dos registradores, antes esses valores precisam estar guardados em registradores ou flip-flops que apenas se ativados por meio desse endereçamento escreverão nos LEDs e display os valores indicados. </w:t>
      </w:r>
    </w:p>
    <w:p w14:paraId="396A5D8B" w14:textId="40937DDB" w:rsidR="00AC53BD" w:rsidRDefault="00AC53BD" w:rsidP="009D329D">
      <w:pPr>
        <w:spacing w:line="360" w:lineRule="auto"/>
        <w:jc w:val="both"/>
      </w:pPr>
    </w:p>
    <w:p w14:paraId="755004A9" w14:textId="77777777" w:rsidR="00AC53BD" w:rsidRPr="00AC53BD" w:rsidRDefault="00AC53BD" w:rsidP="009D329D">
      <w:pPr>
        <w:spacing w:line="360" w:lineRule="auto"/>
        <w:ind w:firstLine="709"/>
        <w:jc w:val="both"/>
      </w:pPr>
    </w:p>
    <w:p w14:paraId="497383B2" w14:textId="523BF465" w:rsidR="00F253BF" w:rsidRPr="00AC53BD" w:rsidRDefault="008A61CE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</w:rPr>
      </w:pPr>
      <w:r>
        <w:rPr>
          <w:b/>
          <w:sz w:val="32"/>
          <w:szCs w:val="32"/>
        </w:rPr>
        <w:t>Mapa de Memória</w:t>
      </w:r>
    </w:p>
    <w:p w14:paraId="23DC1BC8" w14:textId="53178C70" w:rsidR="00825E65" w:rsidRPr="00F253BF" w:rsidRDefault="00825E65" w:rsidP="009D329D">
      <w:pPr>
        <w:spacing w:line="360" w:lineRule="auto"/>
        <w:ind w:firstLine="709"/>
        <w:jc w:val="both"/>
        <w:rPr>
          <w:b/>
        </w:rPr>
      </w:pPr>
      <w:r w:rsidRPr="00F253BF">
        <w:rPr>
          <w:bCs/>
        </w:rPr>
        <w:t>Após a configuração do processador, foi construído um mapa de memória para que seja</w:t>
      </w:r>
      <w:r w:rsidR="00054E12" w:rsidRPr="00F253BF">
        <w:rPr>
          <w:bCs/>
        </w:rPr>
        <w:t xml:space="preserve"> </w:t>
      </w:r>
      <w:r w:rsidRPr="00F253BF">
        <w:rPr>
          <w:bCs/>
        </w:rPr>
        <w:t xml:space="preserve">possível identificar quais endereços foram utilizados em seu endereçamento, listando </w:t>
      </w:r>
      <w:r w:rsidRPr="00F253BF">
        <w:rPr>
          <w:bCs/>
        </w:rPr>
        <w:lastRenderedPageBreak/>
        <w:t xml:space="preserve">abaixo todos os endereços relevantes, suas descrições para melhor compreensão e como são acessados. </w:t>
      </w:r>
    </w:p>
    <w:p w14:paraId="53563194" w14:textId="29BD22F9" w:rsidR="008A61CE" w:rsidRDefault="0030697B" w:rsidP="009D329D">
      <w:pPr>
        <w:spacing w:line="360" w:lineRule="auto"/>
        <w:jc w:val="both"/>
        <w:rPr>
          <w:b/>
        </w:rPr>
      </w:pPr>
      <w:r w:rsidRPr="0030697B">
        <w:rPr>
          <w:b/>
          <w:noProof/>
        </w:rPr>
        <w:drawing>
          <wp:inline distT="0" distB="0" distL="0" distR="0" wp14:anchorId="3822D591" wp14:editId="30B52354">
            <wp:extent cx="5876180" cy="4853753"/>
            <wp:effectExtent l="0" t="0" r="0" b="444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471" cy="48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C3C" w14:textId="77777777" w:rsidR="0014598A" w:rsidRDefault="0014598A" w:rsidP="0014598A">
      <w:pPr>
        <w:pStyle w:val="Legenda"/>
        <w:rPr>
          <w:b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Mapa de memória do contador com o endereço em decimal e o bloco de memória que está referenciando, o periférico ao qual está contido, a descrição, a largura dos dados e o tipo de acesso .</w:t>
      </w:r>
    </w:p>
    <w:p w14:paraId="4881FE56" w14:textId="77777777" w:rsidR="008A61CE" w:rsidRPr="008A61CE" w:rsidRDefault="008A61CE" w:rsidP="009D329D">
      <w:pPr>
        <w:spacing w:line="360" w:lineRule="auto"/>
        <w:ind w:firstLine="709"/>
        <w:jc w:val="both"/>
        <w:rPr>
          <w:b/>
        </w:rPr>
      </w:pPr>
    </w:p>
    <w:p w14:paraId="11156957" w14:textId="67FDC3F6" w:rsidR="00521C5F" w:rsidRDefault="00000000" w:rsidP="009D329D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 w:rsidRPr="00FA2231">
        <w:rPr>
          <w:b/>
          <w:sz w:val="32"/>
          <w:szCs w:val="32"/>
        </w:rPr>
        <w:t>Fonte do programa em assembly</w:t>
      </w:r>
    </w:p>
    <w:p w14:paraId="0D53A0B8" w14:textId="57F365A6" w:rsidR="002D1761" w:rsidRDefault="002D1761" w:rsidP="009D329D">
      <w:pPr>
        <w:pStyle w:val="PargrafodaLista"/>
        <w:spacing w:line="360" w:lineRule="auto"/>
        <w:ind w:left="0" w:firstLine="709"/>
        <w:jc w:val="both"/>
        <w:rPr>
          <w:b/>
          <w:sz w:val="32"/>
          <w:szCs w:val="32"/>
        </w:rPr>
      </w:pPr>
    </w:p>
    <w:p w14:paraId="41F48A60" w14:textId="576158D0" w:rsidR="00271AC4" w:rsidRDefault="00271AC4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O programa em assembly está anexado na pasta de entrega como ASM.txt, e esse assembly foi convertido para o formato da instrução da memória ROM através do assembler (também anexado na paste de entrega) que foi implementado pelo grupo. Esse assembler teve como base o código de Marco Mello retirado do repositório do git a seguir: </w:t>
      </w:r>
      <w:hyperlink r:id="rId14" w:history="1">
        <w:r w:rsidR="00AA65FA" w:rsidRPr="0040033C">
          <w:rPr>
            <w:rStyle w:val="Hyperlink"/>
            <w:bCs/>
          </w:rPr>
          <w:t>https://github.com/Insper/DesignComputadores/tree/master/AssemblerASM_BIN_VHDL</w:t>
        </w:r>
      </w:hyperlink>
      <w:r w:rsidR="00AA65FA">
        <w:rPr>
          <w:bCs/>
        </w:rPr>
        <w:t xml:space="preserve"> .</w:t>
      </w:r>
    </w:p>
    <w:p w14:paraId="4C990318" w14:textId="0C5067D5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>No assembler implementado, o formato das instruções era o seguinte:</w:t>
      </w:r>
    </w:p>
    <w:p w14:paraId="03AC0A02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35B40F03" w14:textId="7A08A7F8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Instrução @posição da memória ou $imediato, registrador </w:t>
      </w:r>
    </w:p>
    <w:p w14:paraId="3920CC9B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36A97F3A" w14:textId="34BC4AA8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lastRenderedPageBreak/>
        <w:t>Esse formato só não se aplica quando o comando é NOP, RET ou algum desvio condicional ou incondicional. No caso dos desvios, há apenas a instrução e a posição da linha para onde o desvio deveria ser feito, o que pode ser um número ou um label.</w:t>
      </w:r>
    </w:p>
    <w:p w14:paraId="3688D743" w14:textId="3A56255C" w:rsidR="00AA65FA" w:rsidRDefault="00AA65FA" w:rsidP="009D329D">
      <w:pPr>
        <w:spacing w:line="360" w:lineRule="auto"/>
        <w:ind w:firstLine="709"/>
        <w:jc w:val="both"/>
        <w:rPr>
          <w:bCs/>
        </w:rPr>
      </w:pPr>
      <w:r>
        <w:rPr>
          <w:bCs/>
        </w:rPr>
        <w:t>Alguns exemplos de instruções usadas no código são:</w:t>
      </w:r>
    </w:p>
    <w:p w14:paraId="15E4061A" w14:textId="77777777" w:rsidR="009D329D" w:rsidRDefault="009D329D" w:rsidP="009D329D">
      <w:pPr>
        <w:spacing w:line="360" w:lineRule="auto"/>
        <w:ind w:firstLine="709"/>
        <w:jc w:val="both"/>
        <w:rPr>
          <w:bCs/>
        </w:rPr>
      </w:pPr>
    </w:p>
    <w:p w14:paraId="02B1DEA7" w14:textId="54E5AA34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LDA @0, R0       </w:t>
      </w:r>
    </w:p>
    <w:p w14:paraId="1F275D31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453FAB3B" w14:textId="2B3D2862" w:rsidR="00AA65FA" w:rsidRDefault="00AA65FA" w:rsidP="009D329D">
      <w:pPr>
        <w:pStyle w:val="SemEspaamento"/>
        <w:spacing w:line="360" w:lineRule="auto"/>
        <w:ind w:firstLine="709"/>
        <w:jc w:val="both"/>
      </w:pPr>
      <w:r>
        <w:t>Essa instrução carrega o valor da memória na posição 0 para o registrador R0.</w:t>
      </w:r>
    </w:p>
    <w:p w14:paraId="047B7335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01033529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SOMA @8, R0      </w:t>
      </w:r>
    </w:p>
    <w:p w14:paraId="71A9232F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08E9E9E" w14:textId="6443127D" w:rsidR="00AA65FA" w:rsidRDefault="00AA65FA" w:rsidP="009D329D">
      <w:pPr>
        <w:pStyle w:val="SemEspaamento"/>
        <w:spacing w:line="360" w:lineRule="auto"/>
        <w:ind w:firstLine="709"/>
        <w:jc w:val="both"/>
      </w:pPr>
      <w:r>
        <w:t>A instrução acima soma o que está no registrador R0 com o que está na posição 8 da memória e salva no registrador 0.</w:t>
      </w:r>
    </w:p>
    <w:p w14:paraId="7C292BE9" w14:textId="7777777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1F5580C9" w14:textId="68D2BFCD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CEQ @9, R0      </w:t>
      </w:r>
    </w:p>
    <w:p w14:paraId="0B6C3DB9" w14:textId="5288A9FD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5FEE2932" w14:textId="426A0F8A" w:rsidR="00AA65FA" w:rsidRDefault="00AA65FA" w:rsidP="009D329D">
      <w:pPr>
        <w:pStyle w:val="SemEspaamento"/>
        <w:spacing w:line="360" w:lineRule="auto"/>
        <w:ind w:firstLine="709"/>
        <w:jc w:val="both"/>
      </w:pPr>
      <w:r>
        <w:t>Já essa instrução compara o que está no registrador R0 com o que está na posição 9 da memória.</w:t>
      </w:r>
    </w:p>
    <w:p w14:paraId="79E2E8E9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2E3A6142" w14:textId="5A190CF2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JEQ @INC_DEZENA  </w:t>
      </w:r>
    </w:p>
    <w:p w14:paraId="0E127D5A" w14:textId="765FAC93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4F6C7D29" w14:textId="734C830F" w:rsidR="00AA65FA" w:rsidRDefault="00AA65FA" w:rsidP="009D329D">
      <w:pPr>
        <w:pStyle w:val="SemEspaamento"/>
        <w:spacing w:line="360" w:lineRule="auto"/>
        <w:ind w:firstLine="709"/>
        <w:jc w:val="both"/>
      </w:pPr>
      <w:r>
        <w:t>Caso o resultado da instrução anterior seja 1, ou seja, os valores da memória e do registrador são iguais, o programa desviará para a linha onde há o bloco da INC_DEZENA.</w:t>
      </w:r>
    </w:p>
    <w:p w14:paraId="594CC651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10B1EA56" w14:textId="7160F29B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>STA @0, R0       # Se não, armazena o valor das unidades</w:t>
      </w:r>
    </w:p>
    <w:p w14:paraId="2F4814B4" w14:textId="7B4F028C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121A7CD" w14:textId="4D95D4EF" w:rsidR="00AA65FA" w:rsidRDefault="00AA65FA" w:rsidP="009D329D">
      <w:pPr>
        <w:pStyle w:val="SemEspaamento"/>
        <w:spacing w:line="360" w:lineRule="auto"/>
        <w:ind w:firstLine="709"/>
        <w:jc w:val="both"/>
      </w:pPr>
      <w:r>
        <w:t>Caso contrário, o que está no registrador R0 será guardado na posição 0 da memória</w:t>
      </w:r>
    </w:p>
    <w:p w14:paraId="0816AE24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7957C6AD" w14:textId="0D804D1F" w:rsidR="00AA65FA" w:rsidRDefault="00AA65FA" w:rsidP="009D329D">
      <w:pPr>
        <w:pStyle w:val="SemEspaamento"/>
        <w:spacing w:line="360" w:lineRule="auto"/>
        <w:ind w:firstLine="709"/>
        <w:jc w:val="both"/>
      </w:pPr>
      <w:r w:rsidRPr="00AA65FA">
        <w:t xml:space="preserve">RET              </w:t>
      </w:r>
    </w:p>
    <w:p w14:paraId="0E1B4381" w14:textId="46F969E7" w:rsidR="00AA65FA" w:rsidRDefault="00AA65FA" w:rsidP="009D329D">
      <w:pPr>
        <w:pStyle w:val="SemEspaamento"/>
        <w:spacing w:line="360" w:lineRule="auto"/>
        <w:ind w:firstLine="709"/>
        <w:jc w:val="both"/>
      </w:pPr>
    </w:p>
    <w:p w14:paraId="2CA2A3D2" w14:textId="4AB8BC3C" w:rsidR="002D1761" w:rsidRDefault="00AA65FA" w:rsidP="009D329D">
      <w:pPr>
        <w:pStyle w:val="SemEspaamento"/>
        <w:spacing w:line="360" w:lineRule="auto"/>
        <w:ind w:firstLine="709"/>
        <w:jc w:val="both"/>
      </w:pPr>
      <w:r>
        <w:t xml:space="preserve">E o código retornará para o a linha onde a sub-rotina foi chamada mais um. </w:t>
      </w:r>
    </w:p>
    <w:p w14:paraId="2C1A2908" w14:textId="77777777" w:rsidR="00AA65FA" w:rsidRPr="00AA65FA" w:rsidRDefault="00AA65FA" w:rsidP="009D329D">
      <w:pPr>
        <w:pStyle w:val="SemEspaamento"/>
        <w:spacing w:line="360" w:lineRule="auto"/>
        <w:ind w:firstLine="709"/>
        <w:jc w:val="both"/>
      </w:pPr>
    </w:p>
    <w:p w14:paraId="7735482A" w14:textId="3BAD449B" w:rsidR="00B03481" w:rsidRDefault="00B03481" w:rsidP="00B03481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Referências</w:t>
      </w:r>
    </w:p>
    <w:p w14:paraId="41CC0842" w14:textId="4B65A2D1" w:rsidR="00832DCB" w:rsidRDefault="00832DCB" w:rsidP="009D329D">
      <w:pPr>
        <w:spacing w:line="360" w:lineRule="auto"/>
        <w:ind w:firstLine="709"/>
        <w:jc w:val="both"/>
        <w:rPr>
          <w:bCs/>
        </w:rPr>
      </w:pPr>
    </w:p>
    <w:p w14:paraId="152419C6" w14:textId="77777777" w:rsidR="00832DCB" w:rsidRPr="00271AC4" w:rsidRDefault="00832DCB" w:rsidP="0009460A">
      <w:pPr>
        <w:spacing w:before="240" w:after="240"/>
        <w:rPr>
          <w:bCs/>
        </w:rPr>
      </w:pPr>
    </w:p>
    <w:p w14:paraId="172785B4" w14:textId="77777777" w:rsidR="00AC22C6" w:rsidRPr="0009460A" w:rsidRDefault="00AC22C6" w:rsidP="0009460A">
      <w:pPr>
        <w:spacing w:before="240" w:after="240"/>
        <w:rPr>
          <w:bCs/>
        </w:rPr>
      </w:pPr>
    </w:p>
    <w:p w14:paraId="520C0786" w14:textId="77777777" w:rsidR="005115C1" w:rsidRDefault="005115C1">
      <w:pPr>
        <w:spacing w:before="240" w:after="240"/>
        <w:rPr>
          <w:b/>
        </w:rPr>
      </w:pPr>
    </w:p>
    <w:p w14:paraId="328972ED" w14:textId="77777777" w:rsidR="005115C1" w:rsidRDefault="005115C1">
      <w:pPr>
        <w:spacing w:before="240" w:after="240"/>
      </w:pPr>
    </w:p>
    <w:p w14:paraId="5E0AC05E" w14:textId="77777777" w:rsidR="005115C1" w:rsidRDefault="005115C1">
      <w:pPr>
        <w:spacing w:before="240" w:after="240"/>
      </w:pPr>
    </w:p>
    <w:p w14:paraId="5D82C0EB" w14:textId="77777777" w:rsidR="005115C1" w:rsidRDefault="005115C1">
      <w:pPr>
        <w:spacing w:before="240" w:after="240"/>
      </w:pPr>
    </w:p>
    <w:p w14:paraId="7C2FF15A" w14:textId="77777777" w:rsidR="005115C1" w:rsidRDefault="005115C1">
      <w:pPr>
        <w:spacing w:before="240" w:after="240"/>
      </w:pPr>
    </w:p>
    <w:p w14:paraId="564AFECF" w14:textId="77777777" w:rsidR="005115C1" w:rsidRDefault="005115C1">
      <w:pPr>
        <w:spacing w:before="240" w:after="240"/>
      </w:pPr>
    </w:p>
    <w:p w14:paraId="161E2172" w14:textId="77777777" w:rsidR="005115C1" w:rsidRDefault="005115C1"/>
    <w:p w14:paraId="1CF5C884" w14:textId="77777777" w:rsidR="005115C1" w:rsidRDefault="005115C1"/>
    <w:sectPr w:rsidR="005115C1" w:rsidSect="009D329D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7D46"/>
    <w:multiLevelType w:val="multilevel"/>
    <w:tmpl w:val="5F68767C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C67577"/>
    <w:multiLevelType w:val="hybridMultilevel"/>
    <w:tmpl w:val="43769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0AA"/>
    <w:multiLevelType w:val="hybridMultilevel"/>
    <w:tmpl w:val="E97A721C"/>
    <w:lvl w:ilvl="0" w:tplc="071642D0">
      <w:start w:val="1"/>
      <w:numFmt w:val="decimal"/>
      <w:lvlText w:val="%1)"/>
      <w:lvlJc w:val="left"/>
      <w:pPr>
        <w:ind w:left="786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B1D17"/>
    <w:multiLevelType w:val="multilevel"/>
    <w:tmpl w:val="50EE2B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964C90"/>
    <w:multiLevelType w:val="hybridMultilevel"/>
    <w:tmpl w:val="BC9C44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1013">
    <w:abstractNumId w:val="3"/>
  </w:num>
  <w:num w:numId="2" w16cid:durableId="238828280">
    <w:abstractNumId w:val="2"/>
  </w:num>
  <w:num w:numId="3" w16cid:durableId="1188985999">
    <w:abstractNumId w:val="4"/>
  </w:num>
  <w:num w:numId="4" w16cid:durableId="66615915">
    <w:abstractNumId w:val="1"/>
  </w:num>
  <w:num w:numId="5" w16cid:durableId="199447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C1"/>
    <w:rsid w:val="0000317B"/>
    <w:rsid w:val="000036E1"/>
    <w:rsid w:val="00003E3B"/>
    <w:rsid w:val="00031963"/>
    <w:rsid w:val="00054E12"/>
    <w:rsid w:val="00067760"/>
    <w:rsid w:val="00085AFE"/>
    <w:rsid w:val="0009460A"/>
    <w:rsid w:val="000B44EB"/>
    <w:rsid w:val="000D1194"/>
    <w:rsid w:val="000E09A7"/>
    <w:rsid w:val="0010067C"/>
    <w:rsid w:val="00111A72"/>
    <w:rsid w:val="0013015D"/>
    <w:rsid w:val="0014598A"/>
    <w:rsid w:val="00152C12"/>
    <w:rsid w:val="00191A5A"/>
    <w:rsid w:val="00194F22"/>
    <w:rsid w:val="001A19B2"/>
    <w:rsid w:val="00210D86"/>
    <w:rsid w:val="002249CF"/>
    <w:rsid w:val="00262F7F"/>
    <w:rsid w:val="00271AC4"/>
    <w:rsid w:val="002C6D35"/>
    <w:rsid w:val="002D1761"/>
    <w:rsid w:val="0030697B"/>
    <w:rsid w:val="00344A04"/>
    <w:rsid w:val="003947FD"/>
    <w:rsid w:val="003B1C62"/>
    <w:rsid w:val="003D5136"/>
    <w:rsid w:val="003E0250"/>
    <w:rsid w:val="0041192A"/>
    <w:rsid w:val="004223C3"/>
    <w:rsid w:val="00477419"/>
    <w:rsid w:val="004C289A"/>
    <w:rsid w:val="005115C1"/>
    <w:rsid w:val="00521C5F"/>
    <w:rsid w:val="005473F3"/>
    <w:rsid w:val="00566928"/>
    <w:rsid w:val="00566FE6"/>
    <w:rsid w:val="005846D6"/>
    <w:rsid w:val="00597077"/>
    <w:rsid w:val="00611116"/>
    <w:rsid w:val="00622875"/>
    <w:rsid w:val="0065298E"/>
    <w:rsid w:val="00653F53"/>
    <w:rsid w:val="00663295"/>
    <w:rsid w:val="00670530"/>
    <w:rsid w:val="006E480C"/>
    <w:rsid w:val="006F2C56"/>
    <w:rsid w:val="006F692F"/>
    <w:rsid w:val="00703E0A"/>
    <w:rsid w:val="00745EAC"/>
    <w:rsid w:val="00765ED3"/>
    <w:rsid w:val="00791F20"/>
    <w:rsid w:val="007E4400"/>
    <w:rsid w:val="00825E65"/>
    <w:rsid w:val="00832DCB"/>
    <w:rsid w:val="008A61CE"/>
    <w:rsid w:val="00911167"/>
    <w:rsid w:val="0091438C"/>
    <w:rsid w:val="0093298E"/>
    <w:rsid w:val="0094686C"/>
    <w:rsid w:val="00965CC9"/>
    <w:rsid w:val="009D329D"/>
    <w:rsid w:val="00A069B2"/>
    <w:rsid w:val="00A275D4"/>
    <w:rsid w:val="00A6158D"/>
    <w:rsid w:val="00AA65FA"/>
    <w:rsid w:val="00AA6681"/>
    <w:rsid w:val="00AC22C6"/>
    <w:rsid w:val="00AC53BD"/>
    <w:rsid w:val="00B03481"/>
    <w:rsid w:val="00B065AD"/>
    <w:rsid w:val="00B24FC5"/>
    <w:rsid w:val="00B71DB7"/>
    <w:rsid w:val="00B80C69"/>
    <w:rsid w:val="00C1369E"/>
    <w:rsid w:val="00CC25EB"/>
    <w:rsid w:val="00CE6813"/>
    <w:rsid w:val="00D27CB9"/>
    <w:rsid w:val="00D31964"/>
    <w:rsid w:val="00D61818"/>
    <w:rsid w:val="00D87EDE"/>
    <w:rsid w:val="00D94F5B"/>
    <w:rsid w:val="00DB334E"/>
    <w:rsid w:val="00DC7E55"/>
    <w:rsid w:val="00DE3BCF"/>
    <w:rsid w:val="00E5242E"/>
    <w:rsid w:val="00ED65F5"/>
    <w:rsid w:val="00ED6D27"/>
    <w:rsid w:val="00F253BF"/>
    <w:rsid w:val="00F26689"/>
    <w:rsid w:val="00F42336"/>
    <w:rsid w:val="00F4418E"/>
    <w:rsid w:val="00F50867"/>
    <w:rsid w:val="00FA2222"/>
    <w:rsid w:val="00FA2231"/>
    <w:rsid w:val="00FA4EE2"/>
    <w:rsid w:val="00FB5AFD"/>
    <w:rsid w:val="00FD403B"/>
    <w:rsid w:val="00FE4894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3DBB"/>
  <w15:docId w15:val="{A318CF9C-4BFA-4717-8669-2E9BC1C5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rpodetexto">
    <w:name w:val="Body Text"/>
    <w:basedOn w:val="Normal"/>
    <w:link w:val="CorpodetextoChar"/>
    <w:uiPriority w:val="1"/>
    <w:qFormat/>
    <w:rsid w:val="0093298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3298E"/>
    <w:rPr>
      <w:rFonts w:ascii="Arial MT" w:eastAsia="Arial MT" w:hAnsi="Arial MT" w:cs="Arial MT"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93298E"/>
    <w:rPr>
      <w:sz w:val="52"/>
      <w:szCs w:val="52"/>
    </w:rPr>
  </w:style>
  <w:style w:type="paragraph" w:styleId="PargrafodaLista">
    <w:name w:val="List Paragraph"/>
    <w:basedOn w:val="Normal"/>
    <w:uiPriority w:val="34"/>
    <w:qFormat/>
    <w:rsid w:val="007E44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65F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65F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A65FA"/>
    <w:pPr>
      <w:spacing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9D329D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4598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yRtjZL6nc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nsper/DesignComputadores/tree/master/AssemblerASM_BIN_VH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A9CE-F601-4D89-B3FC-E2768896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Martinelli</dc:creator>
  <cp:lastModifiedBy>Lívia Sayuri Makuta</cp:lastModifiedBy>
  <cp:revision>38</cp:revision>
  <cp:lastPrinted>2022-10-19T22:12:00Z</cp:lastPrinted>
  <dcterms:created xsi:type="dcterms:W3CDTF">2022-10-19T22:12:00Z</dcterms:created>
  <dcterms:modified xsi:type="dcterms:W3CDTF">2022-10-23T13:16:00Z</dcterms:modified>
</cp:coreProperties>
</file>