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板蓝根颗粒成本分析报告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2026-05 至 2026-05 · 10g×20袋/盒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报告编号：1c09c6559d164661b8fdd7694d2a49e5；人工审核：待审核。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7.47 元/盒，总成本 761940.00 元；较上期变动最大的要素为直接材料，每盒变动 0.18 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  一、封面与基本信息 1；二、总成本概览 1；三、成本要素明细分析 2；四、重点产品专项分析 3；五、对标分析 4；六、总结与建议 4。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专题分析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板蓝根颗粒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10g×20袋/盒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102000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102000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98000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4.08%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96900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5.26%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13.33%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7.24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3.18%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7.10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5.21%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7.00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6.71%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761940.00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709520.00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7.39%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687990.00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10.75%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630000.00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20.94%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4.75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4.57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3.94%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4.42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4.38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8.45%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1.02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3.92%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1.63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1.84%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1.64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1.22%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3.75%</ns0:t>
            </ns0:r>
            <ns0:bookmarkEnd ns0:id="10208"/>
          </ns0:p>
        </ns0:tc>
      </ns0:tr>
    </ns0:tbl>
    <ns0:p>
      <ns0:pPr>
        <ns0:keepNext/>
        <ns0:keepLines/>
        <ns0:pageBreakBefore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2026-05｜上期至本期单位成本变动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49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49303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2026-05｜三要素单位成本与占比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4.75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63.59%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78.26%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14.19%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0.02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8.70%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22.22%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0.03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13.04%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0.23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311100.0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0.58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59160.0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37740.0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包装材料(复合膜袋+纸盒)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76500.0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4.75 元，比上期变动 0.18 元，占单位成本变动的 78.26%。
板蓝根：2.90 → 3.05 元/盒，变动 0.15 元/盒，占材料增量 83.33%；包装材料(复合膜袋+纸盒)：0.74 → 0.75 元/盒，变动 0.01 元/盒，占材料增量 5.56%；糊精：0.36 → 0.37 元/盒，变动 0.01 元/盒，占材料增量 5.56%；蔗糖：0.57 → 0.58 元/盒，变动 0.01 元/盒，占材料增量 5.56%。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164.71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179.59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-8.29%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64.36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57.91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11.13%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485.71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445.45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9.04%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1.06 元，比上期变动 0.02 元，占单位成本环比变动 8.70%。平均小时工资是题包折算口径。每盒人工费用受工时、人员组成及加班影响；需核对工时台账、工资组成与返工记录，不能认定基础薪率上涨。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0.54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1.85%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0.42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0.41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2.44%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0.33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3.03%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0.17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0.17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1.63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1.84%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1.66 元，比上期变动 0.03 元，占单位成本环比变动 13.04%。按费用台账和分配基数检查变化。维修事件只有在产品、期间及入账范围一致时才用于本期解释；不得将维修金额重复计入总成本。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板蓝根颗粒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2026-01 至 2026-05｜单位成本趋势（纵轴范围见刻度）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8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88434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605200.0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522000.0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6.96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661200.0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709520.0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761940.0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102000 盒，总成本 761940.00 元。 相对预算总成本差额 131940.00 元，其中产量影响 84000.00 元，单位成本影响 47940.00 元；不能全部归为效率恶化。
本期三要素没有超过既定阈值的告警；仍应核对主要变动项。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32.0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2026-05｜跨厂三要素（差额＝二厂−一厂）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7.97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0.50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6.69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4.95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4.75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4.21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1.06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12.26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1.83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1.66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10.24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0.20 元/盒，占跨厂单位成本总差额 40.00%；直接人工差额 0.13 元/盒，占跨厂单位成本总差额 26.00%；制造费用差额 0.17 元/盒，占跨厂单位成本总差额 34.00%。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7.47 元/盒，产量 102000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核查对象：板蓝根本期与上期采购和批次耗用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板蓝根颗粒 · 中药一厂 · 2026-05。金额以元、单位成本以元/盒计；季度按产量加权。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产品配方文档_板蓝根颗粒.pdf · 四、关键工艺参数对成本的影响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