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D  A  T  A     A  C  Q  U  I  S  I  T  I  O  N     G  U  I  D  E</w:t>
            </w:r>
          </w:p>
          <w:p>
            <w:pPr>
              <w:spacing w:after="100" w:line="920" w:lineRule="atLeast"/>
              <w:ind w:left="1200"/>
            </w:pPr>
            <w:r>
              <w:rPr>
                <w:rFonts w:ascii="Arial" w:eastAsia="SimHei"/>
                <w:b/>
                <w:bCs/>
                <w:color w:val="FFFFFF"/>
                <w:sz w:val="80"/>
                <w:szCs w:val="80"/>
              </w:rPr>
              <w:t xml:space="preserve">谛听 VeriCall</w:t>
            </w:r>
          </w:p>
          <w:p>
            <w:pPr>
              <w:spacing w:after="300" w:line="920" w:lineRule="atLeast"/>
              <w:ind w:left="1200"/>
            </w:pPr>
            <w:r>
              <w:rPr>
                <w:rFonts w:ascii="Arial" w:eastAsia="SimHei"/>
                <w:b/>
                <w:bCs/>
                <w:color w:val="FFFFFF"/>
                <w:sz w:val="80"/>
                <w:szCs w:val="80"/>
              </w:rPr>
              <w:t xml:space="preserve">数据获取方式详册</w:t>
            </w:r>
          </w:p>
          <w:p>
            <w:pPr>
              <w:spacing w:after="800"/>
              <w:ind w:left="1200"/>
            </w:pPr>
            <w:r>
              <w:rPr>
                <w:rFonts w:ascii="Arial" w:eastAsia="Microsoft YaHei"/>
                <w:color w:val="B0B8C0"/>
                <w:sz w:val="24"/>
                <w:szCs w:val="24"/>
              </w:rPr>
              <w:t xml:space="preserve">三通道数据集清单 · 获取步骤 · 合规红线 · 预处理规范</w:t>
            </w:r>
          </w:p>
          <w:p>
            <w:pPr>
              <w:pBdr>
                <w:left w:val="single" w:color="37DCF2" w:sz="8" w:space="12"/>
              </w:pBdr>
              <w:spacing w:after="80"/>
              <w:ind w:left="1400"/>
            </w:pPr>
            <w:r>
              <w:rPr>
                <w:rFonts w:ascii="Arial" w:eastAsia="Microsoft YaHei"/>
                <w:color w:val="90989F"/>
                <w:sz w:val="24"/>
                <w:szCs w:val="24"/>
              </w:rPr>
              <w:t xml:space="preserve">项目：谛听 VeriCall · AI 语音诈骗拦截系统</w:t>
            </w:r>
          </w:p>
          <w:p>
            <w:pPr>
              <w:pBdr>
                <w:left w:val="single" w:color="37DCF2" w:sz="8" w:space="12"/>
              </w:pBdr>
              <w:spacing w:after="80"/>
              <w:ind w:left="1400"/>
            </w:pPr>
            <w:r>
              <w:rPr>
                <w:rFonts w:ascii="Arial" w:eastAsia="Microsoft YaHei"/>
                <w:color w:val="90989F"/>
                <w:sz w:val="24"/>
                <w:szCs w:val="24"/>
              </w:rPr>
              <w:t xml:space="preserve">通道：声学防伪 · 声纹核验 · 语义分析 · 红队对抗</w:t>
            </w:r>
          </w:p>
          <w:p>
            <w:pPr>
              <w:pBdr>
                <w:left w:val="single" w:color="37DCF2" w:sz="8" w:space="12"/>
              </w:pBdr>
              <w:spacing w:after="80"/>
              <w:ind w:left="1400"/>
            </w:pPr>
            <w:r>
              <w:rPr>
                <w:rFonts w:ascii="Arial" w:eastAsia="Microsoft YaHei"/>
                <w:color w:val="90989F"/>
                <w:sz w:val="24"/>
                <w:szCs w:val="24"/>
              </w:rPr>
              <w:t xml:space="preserve">链接核实：2026-09-03（8 项已核实 · 4 项待复核）</w:t>
            </w:r>
          </w:p>
          <w:p>
            <w:pPr>
              <w:spacing w:before="4241"/>
            </w:pPr>
          </w:p>
          <w:p>
            <w:pPr>
              <w:pBdr>
                <w:top w:val="single" w:color="37DCF2" w:sz="2" w:space="8"/>
              </w:pBdr>
              <w:spacing w:before="200"/>
              <w:ind w:left="1200" w:right="800"/>
            </w:pPr>
            <w:r>
              <w:rPr>
                <w:rFonts w:ascii="Arial" w:eastAsia="Microsoft YaHei"/>
                <w:color w:val="687078"/>
                <w:sz w:val="16"/>
                <w:szCs w:val="16"/>
              </w:rPr>
              <w:t xml:space="preserve">谛听 VeriCall 项目组</w:t>
            </w:r>
            <w:r>
              <w:t xml:space="preserve">                                        </w:t>
            </w:r>
            <w:r>
              <w:rPr>
                <w:rFonts w:ascii="Arial" w:eastAsia="Microsoft YaHei"/>
                <w:color w:val="687078"/>
                <w:sz w:val="16"/>
                <w:szCs w:val="16"/>
              </w:rPr>
              <w:t xml:space="preserve">2026 年 9 月</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SimHei"/>
          <w:b/>
          <w:bCs/>
          <w:color w:val="0E2A33"/>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 1 章  文档说明与链接核实状态</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编制目的</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数据集核实状态总表</w:t>
            </w:r>
            <w:r>
              <w:tab/>
            </w:r>
            <w:r>
              <w:fldChar w:fldCharType="begin"/>
            </w:r>
            <w:r>
              <w:instrText xml:space="preserve"> PAGEREF _Toc100002 \h </w:instrText>
            </w:r>
            <w:r>
              <w:fldChar w:fldCharType="separate"/>
            </w:r>
            <w:r>
              <w:t>1</w:t>
            </w:r>
            <w:r>
              <w:fldChar w:fldCharType="end"/>
            </w:r>
          </w:hyperlink>
        </w:p>
        <w:p>
          <w:pPr>
            <w:pStyle w:val="9"/>
            <w:tabs>
              <w:tab w:val="right" w:leader="dot" w:pos="9026"/>
            </w:tabs>
            <w:spacing w:before="120" w:after="60"/>
          </w:pPr>
          <w:hyperlink w:anchor="_Toc100003" w:history="1">
            <w:r>
              <w:rPr>
                <w:rStyle w:val="Hyperlink"/>
              </w:rPr>
              <w:t>第 2 章  数据需求总览</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三通道与数据集映射</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2.2 存储规划与目录布局</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第 3 章  声学防伪通道数据集</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ASVspoof 2019 / 2021 / 5（英文防伪基准，官网注册制）</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WaveFake（英文 GAN 合成语音）</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FMFCC-A（中文防伪主力）</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3.4 CFAD（中文持续对抗更新）</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3.5 MLAAD（多语种防伪）</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3.6 In-the-Wild（真实场景跨域评估）</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3.7 PartialSpoof（部分伪造，流式机制契合）</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第 4 章  声纹核验通道数据</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4.1 AISHELL-3（中文多说话人语料）</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MUSAN（噪声/音乐/语言增强语料）</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4.3 家庭声纹自采协议</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第 5 章  语义通道话术语料</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5.1 公开话术来源</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5.2 本地 LLM 扩增流程</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5.3 脱敏红线</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第 6 章  红队深度伪造语音制作</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6.1 GPT-SoVITS（少样本克隆，中文效果佳）</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6.2 CosyVoice（零样本跨语言克隆）</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6.3 Seed-VC（零样本实时转换）</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6.4 红队制作 SOP 与质量抽检</w:t>
            </w:r>
            <w:r>
              <w:tab/>
            </w:r>
            <w:r>
              <w:fldChar w:fldCharType="begin"/>
            </w:r>
            <w:r>
              <w:instrText xml:space="preserve"> PAGEREF _Toc100026 \h </w:instrText>
            </w:r>
            <w:r>
              <w:fldChar w:fldCharType="separate"/>
            </w:r>
            <w:r>
              <w:t>10</w:t>
            </w:r>
            <w:r>
              <w:fldChar w:fldCharType="end"/>
            </w:r>
          </w:hyperlink>
        </w:p>
        <w:p>
          <w:pPr>
            <w:pStyle w:val="9"/>
            <w:tabs>
              <w:tab w:val="right" w:leader="dot" w:pos="9026"/>
            </w:tabs>
            <w:spacing w:before="120" w:after="60"/>
          </w:pPr>
          <w:hyperlink w:anchor="_Toc100027" w:history="1">
            <w:r>
              <w:rPr>
                <w:rStyle w:val="Hyperlink"/>
              </w:rPr>
              <w:t>第 7 章  数据预处理与目录规范</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7.1 统一转码</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7.2 切分与元数据</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7.3 红队集隔离检查</w:t>
            </w:r>
            <w:r>
              <w:tab/>
            </w:r>
            <w:r>
              <w:fldChar w:fldCharType="begin"/>
            </w:r>
            <w:r>
              <w:instrText xml:space="preserve"> PAGEREF _Toc100030 \h </w:instrText>
            </w:r>
            <w:r>
              <w:fldChar w:fldCharType="separate"/>
            </w:r>
            <w:r>
              <w:t>11</w:t>
            </w:r>
            <w:r>
              <w:fldChar w:fldCharType="end"/>
            </w:r>
          </w:hyperlink>
        </w:p>
        <w:p>
          <w:pPr>
            <w:pStyle w:val="9"/>
            <w:tabs>
              <w:tab w:val="right" w:leader="dot" w:pos="9026"/>
            </w:tabs>
            <w:spacing w:before="120" w:after="60"/>
          </w:pPr>
          <w:hyperlink w:anchor="_Toc100031" w:history="1">
            <w:r>
              <w:rPr>
                <w:rStyle w:val="Hyperlink"/>
              </w:rPr>
              <w:t>第 8 章  合规声明与致谢</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8.1 许可证汇总</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8.2 项目声明与致谢模板</w:t>
            </w:r>
            <w:r>
              <w:tab/>
            </w:r>
            <w:r>
              <w:fldChar w:fldCharType="begin"/>
            </w:r>
            <w:r>
              <w:instrText xml:space="preserve"> PAGEREF _Toc100033 \h </w:instrText>
            </w:r>
            <w:r>
              <w:fldChar w:fldCharType="separate"/>
            </w:r>
            <w:r>
              <w:t>12</w:t>
            </w:r>
            <w:r>
              <w:fldChar w:fldCharType="end"/>
            </w:r>
          </w:hyperlink>
        </w:p>
        <w:p>
          <w:r>
            <w:fldChar w:fldCharType="end"/>
          </w:r>
        </w:p>
      </w:sdtContent>
    </w:sdt>
    <w:p>
      <w:pPr>
        <w:spacing w:before="200"/>
      </w:pPr>
      <w:r>
        <w:rPr>
          <w:rFonts w:ascii="Calibri" w:eastAsia="Microsoft YaHei"/>
          <w:i/>
          <w:iCs/>
          <w:color w:val="888888"/>
          <w:sz w:val="18"/>
          <w:szCs w:val="18"/>
        </w:rPr>
        <w:t xml:space="preserve">注：本目录由域代码生成。如编辑后页码变动，请在目录上右键选择“更新域”以刷新页码。</w:t>
      </w:r>
    </w:p>
    <w:p>
      <w:pPr>
        <w:sectPr>
          <w:footerReference w:type="default" r:id="rId7"/>
          <w:type w:val="nextPage"/>
          <w:pgSz w:w="11906" w:h="16838" w:orient="portrait"/>
          <w:pgMar w:top="1417" w:right="1417" w:bottom="1417"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0E2A33"/>
          <w:sz w:val="32"/>
          <w:szCs w:val="32"/>
        </w:rPr>
        <w:t xml:space="preserve">第 1 章  文档说明与链接核实状态</w:t>
      </w:r>
      <w:bookmarkEnd w:id="100000"/>
    </w:p>
    <w:p>
      <w:pPr>
        <w:pStyle w:val="Heading2"/>
        <w:spacing w:after="120" w:before="240" w:line="312"/>
      </w:pPr>
      <w:bookmarkStart w:id="100001" w:name="_Toc100001"/>
      <w:r>
        <w:rPr>
          <w:rFonts w:ascii="Calibri" w:eastAsia="SimHei"/>
          <w:b/>
          <w:bCs/>
          <w:color w:val="0E2A33"/>
          <w:sz w:val="28"/>
          <w:szCs w:val="28"/>
        </w:rPr>
        <w:t xml:space="preserve">1.1 编制目的</w:t>
      </w:r>
      <w:bookmarkEnd w:id="100001"/>
    </w:p>
    <w:p>
      <w:pPr>
        <w:spacing w:after="60" w:line="312"/>
        <w:ind w:firstLine="480"/>
        <w:jc w:val="both"/>
      </w:pPr>
      <w:r>
        <w:rPr>
          <w:rFonts w:ascii="Calibri" w:eastAsia="Microsoft YaHei"/>
          <w:color w:val="1A2430"/>
          <w:sz w:val="24"/>
          <w:szCs w:val="24"/>
        </w:rPr>
        <w:t xml:space="preserve">谛听 VeriCall 是面向家庭场景的 AI 语音冒充诈骗拦截系统，采用三通道融合架构：声学防伪（AASIST 原始波形反欺骗）、家庭声纹核验（CAMPPlus 说话人嵌入比对）与诈骗话术语义分析（SenseVoice 转写 + deepseek-r1:8b 大模型推理）。三个通道的训练、微调与评估均依赖大量、高质量且来源合规的数据。本册给出每个数据集的获取入口、具体步骤、许可证约束及其在本项目中的用途，供团队成员按章执行。</w:t>
      </w:r>
    </w:p>
    <w:p>
      <w:pPr>
        <w:spacing w:after="60" w:line="312"/>
        <w:ind w:firstLine="480"/>
        <w:jc w:val="both"/>
      </w:pPr>
      <w:r>
        <w:rPr>
          <w:rFonts w:ascii="Calibri" w:eastAsia="Microsoft YaHei"/>
          <w:color w:val="1A2430"/>
          <w:sz w:val="24"/>
          <w:szCs w:val="24"/>
        </w:rPr>
        <w:t xml:space="preserve">本册所有在线链接均于 2026-09-03 通过自动化抓取逐一核实（直接拉取官方 README 或数据页原文比对）。核实通过的标注为✅；因网络不可达或官方入口变更而未能核实的，明确标注为⚠️ 并给出复核指引，不提供未经核实的下载地址，以免误导。引用本册时请以各数据集官方页面为准。</w:t>
      </w:r>
    </w:p>
    <w:p>
      <w:pPr>
        <w:pStyle w:val="Heading2"/>
        <w:spacing w:after="120" w:before="240" w:line="312"/>
      </w:pPr>
      <w:bookmarkStart w:id="100002" w:name="_Toc100002"/>
      <w:r>
        <w:rPr>
          <w:rFonts w:ascii="Calibri" w:eastAsia="SimHei"/>
          <w:b/>
          <w:bCs/>
          <w:color w:val="0E2A33"/>
          <w:sz w:val="28"/>
          <w:szCs w:val="28"/>
        </w:rPr>
        <w:t xml:space="preserve">1.2 数据集核实状态总表</w:t>
      </w:r>
      <w:bookmarkEnd w:id="100002"/>
    </w:p>
    <w:p>
      <w:pPr>
        <w:keepNext/>
        <w:spacing w:after="80" w:before="160"/>
      </w:pPr>
      <w:r>
        <w:rPr>
          <w:rFonts w:ascii="Calibri" w:eastAsia="SimHei"/>
          <w:b/>
          <w:bCs/>
          <w:color w:val="0E2A33"/>
          <w:sz w:val="21"/>
          <w:szCs w:val="21"/>
        </w:rPr>
        <w:t xml:space="preserve">表 1-1  数据集核实状态（核实日期 2026-09-03）</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24%"/>
            <w:shd w:fill="1B6B7A" w:val="clear"/>
            <w:tcMar>
              <w:top w:type="dxa" w:w="60"/>
              <w:left w:type="dxa" w:w="120"/>
              <w:bottom w:type="dxa" w:w="60"/>
              <w:right w:type="dxa" w:w="120"/>
            </w:tcMar>
          </w:tcPr>
          <w:p>
            <w:r>
              <w:rPr>
                <w:rFonts w:ascii="Calibri" w:eastAsia="Microsoft YaHei"/>
                <w:b/>
                <w:bCs/>
                <w:color w:val="FFFFFF"/>
                <w:sz w:val="21"/>
                <w:szCs w:val="21"/>
              </w:rPr>
              <w:t xml:space="preserve">数据集</w:t>
            </w:r>
          </w:p>
        </w:tc>
        <w:tc>
          <w:tcPr>
            <w:tcW w:type="pct" w:w="24%"/>
            <w:shd w:fill="1B6B7A" w:val="clear"/>
            <w:tcMar>
              <w:top w:type="dxa" w:w="60"/>
              <w:left w:type="dxa" w:w="120"/>
              <w:bottom w:type="dxa" w:w="60"/>
              <w:right w:type="dxa" w:w="120"/>
            </w:tcMar>
          </w:tcPr>
          <w:p>
            <w:r>
              <w:rPr>
                <w:rFonts w:ascii="Calibri" w:eastAsia="Microsoft YaHei"/>
                <w:b/>
                <w:bCs/>
                <w:color w:val="FFFFFF"/>
                <w:sz w:val="21"/>
                <w:szCs w:val="21"/>
              </w:rPr>
              <w:t xml:space="preserve">类型</w:t>
            </w:r>
          </w:p>
        </w:tc>
        <w:tc>
          <w:tcPr>
            <w:tcW w:type="pct" w:w="28%"/>
            <w:shd w:fill="1B6B7A" w:val="clear"/>
            <w:tcMar>
              <w:top w:type="dxa" w:w="60"/>
              <w:left w:type="dxa" w:w="120"/>
              <w:bottom w:type="dxa" w:w="60"/>
              <w:right w:type="dxa" w:w="120"/>
            </w:tcMar>
          </w:tcPr>
          <w:p>
            <w:r>
              <w:rPr>
                <w:rFonts w:ascii="Calibri" w:eastAsia="Microsoft YaHei"/>
                <w:b/>
                <w:bCs/>
                <w:color w:val="FFFFFF"/>
                <w:sz w:val="21"/>
                <w:szCs w:val="21"/>
              </w:rPr>
              <w:t xml:space="preserve">核实状态</w:t>
            </w:r>
          </w:p>
        </w:tc>
        <w:tc>
          <w:tcPr>
            <w:tcW w:type="pct" w:w="24%"/>
            <w:shd w:fill="1B6B7A" w:val="clear"/>
            <w:tcMar>
              <w:top w:type="dxa" w:w="60"/>
              <w:left w:type="dxa" w:w="120"/>
              <w:bottom w:type="dxa" w:w="60"/>
              <w:right w:type="dxa" w:w="120"/>
            </w:tcMar>
          </w:tcPr>
          <w:p>
            <w:r>
              <w:rPr>
                <w:rFonts w:ascii="Calibri" w:eastAsia="Microsoft YaHei"/>
                <w:b/>
                <w:bCs/>
                <w:color w:val="FFFFFF"/>
                <w:sz w:val="21"/>
                <w:szCs w:val="21"/>
              </w:rPr>
              <w:t xml:space="preserve">获取入口</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MUSAN</w:t>
            </w:r>
          </w:p>
        </w:tc>
        <w:tc>
          <w:tcPr>
            <w:tcW w:type="pct" w:w="24%"/>
            <w:tcMar>
              <w:top w:type="dxa" w:w="60"/>
              <w:left w:type="dxa" w:w="120"/>
              <w:bottom w:type="dxa" w:w="60"/>
              <w:right w:type="dxa" w:w="120"/>
            </w:tcMar>
          </w:tcPr>
          <w:p>
            <w:r>
              <w:rPr>
                <w:rFonts w:ascii="Calibri" w:eastAsia="Microsoft YaHei"/>
                <w:color w:val="1A2430"/>
                <w:sz w:val="21"/>
                <w:szCs w:val="21"/>
              </w:rPr>
              <w:t xml:space="preserve">噪声增强语料</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openslr.org/17</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AISHELL-3</w:t>
            </w:r>
          </w:p>
        </w:tc>
        <w:tc>
          <w:tcPr>
            <w:tcW w:type="pct" w:w="24%"/>
            <w:tcMar>
              <w:top w:type="dxa" w:w="60"/>
              <w:left w:type="dxa" w:w="120"/>
              <w:bottom w:type="dxa" w:w="60"/>
              <w:right w:type="dxa" w:w="120"/>
            </w:tcMar>
          </w:tcPr>
          <w:p>
            <w:r>
              <w:rPr>
                <w:rFonts w:ascii="Calibri" w:eastAsia="Microsoft YaHei"/>
                <w:color w:val="1A2430"/>
                <w:sz w:val="21"/>
                <w:szCs w:val="21"/>
              </w:rPr>
              <w:t xml:space="preserve">中文多说话人</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openslr.org/93</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CFAD</w:t>
            </w:r>
          </w:p>
        </w:tc>
        <w:tc>
          <w:tcPr>
            <w:tcW w:type="pct" w:w="24%"/>
            <w:tcMar>
              <w:top w:type="dxa" w:w="60"/>
              <w:left w:type="dxa" w:w="120"/>
              <w:bottom w:type="dxa" w:w="60"/>
              <w:right w:type="dxa" w:w="120"/>
            </w:tcMar>
          </w:tcPr>
          <w:p>
            <w:r>
              <w:rPr>
                <w:rFonts w:ascii="Calibri" w:eastAsia="Microsoft YaHei"/>
                <w:color w:val="1A2430"/>
                <w:sz w:val="21"/>
                <w:szCs w:val="21"/>
              </w:rPr>
              <w:t xml:space="preserve">中文对抗防伪</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github.com/ADDchallenge/CFAD</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FMFCC-A</w:t>
            </w:r>
          </w:p>
        </w:tc>
        <w:tc>
          <w:tcPr>
            <w:tcW w:type="pct" w:w="24%"/>
            <w:tcMar>
              <w:top w:type="dxa" w:w="60"/>
              <w:left w:type="dxa" w:w="120"/>
              <w:bottom w:type="dxa" w:w="60"/>
              <w:right w:type="dxa" w:w="120"/>
            </w:tcMar>
          </w:tcPr>
          <w:p>
            <w:r>
              <w:rPr>
                <w:rFonts w:ascii="Calibri" w:eastAsia="Microsoft YaHei"/>
                <w:color w:val="1A2430"/>
                <w:sz w:val="21"/>
                <w:szCs w:val="21"/>
              </w:rPr>
              <w:t xml:space="preserve">中文防伪</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github.com/Amforever/FMFCC-A</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WaveFake</w:t>
            </w:r>
          </w:p>
        </w:tc>
        <w:tc>
          <w:tcPr>
            <w:tcW w:type="pct" w:w="24%"/>
            <w:tcMar>
              <w:top w:type="dxa" w:w="60"/>
              <w:left w:type="dxa" w:w="120"/>
              <w:bottom w:type="dxa" w:w="60"/>
              <w:right w:type="dxa" w:w="120"/>
            </w:tcMar>
          </w:tcPr>
          <w:p>
            <w:r>
              <w:rPr>
                <w:rFonts w:ascii="Calibri" w:eastAsia="Microsoft YaHei"/>
                <w:color w:val="1A2430"/>
                <w:sz w:val="21"/>
                <w:szCs w:val="21"/>
              </w:rPr>
              <w:t xml:space="preserve">英文防伪</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github.com/RUB-SysSec/WaveFake</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GPT-SoVITS</w:t>
            </w:r>
          </w:p>
        </w:tc>
        <w:tc>
          <w:tcPr>
            <w:tcW w:type="pct" w:w="24%"/>
            <w:tcMar>
              <w:top w:type="dxa" w:w="60"/>
              <w:left w:type="dxa" w:w="120"/>
              <w:bottom w:type="dxa" w:w="60"/>
              <w:right w:type="dxa" w:w="120"/>
            </w:tcMar>
          </w:tcPr>
          <w:p>
            <w:r>
              <w:rPr>
                <w:rFonts w:ascii="Calibri" w:eastAsia="Microsoft YaHei"/>
                <w:color w:val="1A2430"/>
                <w:sz w:val="21"/>
                <w:szCs w:val="21"/>
              </w:rPr>
              <w:t xml:space="preserve">红队克隆工具</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github.com/RVC-Boss/GPT-SoVITS</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CosyVoice</w:t>
            </w:r>
          </w:p>
        </w:tc>
        <w:tc>
          <w:tcPr>
            <w:tcW w:type="pct" w:w="24%"/>
            <w:tcMar>
              <w:top w:type="dxa" w:w="60"/>
              <w:left w:type="dxa" w:w="120"/>
              <w:bottom w:type="dxa" w:w="60"/>
              <w:right w:type="dxa" w:w="120"/>
            </w:tcMar>
          </w:tcPr>
          <w:p>
            <w:r>
              <w:rPr>
                <w:rFonts w:ascii="Calibri" w:eastAsia="Microsoft YaHei"/>
                <w:color w:val="1A2430"/>
                <w:sz w:val="21"/>
                <w:szCs w:val="21"/>
              </w:rPr>
              <w:t xml:space="preserve">红队克隆工具</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github.com/FunAudioLLM/CosyVoice</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Seed-VC</w:t>
            </w:r>
          </w:p>
        </w:tc>
        <w:tc>
          <w:tcPr>
            <w:tcW w:type="pct" w:w="24%"/>
            <w:tcMar>
              <w:top w:type="dxa" w:w="60"/>
              <w:left w:type="dxa" w:w="120"/>
              <w:bottom w:type="dxa" w:w="60"/>
              <w:right w:type="dxa" w:w="120"/>
            </w:tcMar>
          </w:tcPr>
          <w:p>
            <w:r>
              <w:rPr>
                <w:rFonts w:ascii="Calibri" w:eastAsia="Microsoft YaHei"/>
                <w:color w:val="1A2430"/>
                <w:sz w:val="21"/>
                <w:szCs w:val="21"/>
              </w:rPr>
              <w:t xml:space="preserve">红队克隆工具</w:t>
            </w:r>
          </w:p>
        </w:tc>
        <w:tc>
          <w:tcPr>
            <w:tcMar>
              <w:top w:type="dxa" w:w="60"/>
              <w:left w:type="dxa" w:w="120"/>
              <w:bottom w:type="dxa" w:w="60"/>
              <w:right w:type="dxa" w:w="120"/>
            </w:tcMar>
          </w:tcPr>
          <w:p>
            <w:r>
              <w:rPr>
                <w:rFonts w:ascii="Calibri" w:eastAsia="Microsoft YaHei"/>
                <w:b/>
                <w:bCs/>
                <w:color w:val="2A7A50"/>
                <w:sz w:val="21"/>
                <w:szCs w:val="21"/>
              </w:rPr>
              <w:t xml:space="preserve">✅ 2026-09-03 已核实</w:t>
            </w:r>
          </w:p>
        </w:tc>
        <w:tc>
          <w:tcPr>
            <w:tcW w:type="pct" w:w="24%"/>
            <w:tcMar>
              <w:top w:type="dxa" w:w="60"/>
              <w:left w:type="dxa" w:w="120"/>
              <w:bottom w:type="dxa" w:w="60"/>
              <w:right w:type="dxa" w:w="120"/>
            </w:tcMar>
          </w:tcPr>
          <w:p>
            <w:r>
              <w:rPr>
                <w:rFonts w:ascii="Calibri" w:eastAsia="Microsoft YaHei"/>
                <w:color w:val="1A2430"/>
                <w:sz w:val="21"/>
                <w:szCs w:val="21"/>
              </w:rPr>
              <w:t xml:space="preserve">github.com/Plachtaa/seed-vc</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ASVspoof 系列</w:t>
            </w:r>
          </w:p>
        </w:tc>
        <w:tc>
          <w:tcPr>
            <w:tcW w:type="pct" w:w="24%"/>
            <w:tcMar>
              <w:top w:type="dxa" w:w="60"/>
              <w:left w:type="dxa" w:w="120"/>
              <w:bottom w:type="dxa" w:w="60"/>
              <w:right w:type="dxa" w:w="120"/>
            </w:tcMar>
          </w:tcPr>
          <w:p>
            <w:r>
              <w:rPr>
                <w:rFonts w:ascii="Calibri" w:eastAsia="Microsoft YaHei"/>
                <w:color w:val="1A2430"/>
                <w:sz w:val="21"/>
                <w:szCs w:val="21"/>
              </w:rPr>
              <w:t xml:space="preserve">英文防伪基准</w:t>
            </w:r>
          </w:p>
        </w:tc>
        <w:tc>
          <w:tcPr>
            <w:tcMar>
              <w:top w:type="dxa" w:w="60"/>
              <w:left w:type="dxa" w:w="120"/>
              <w:bottom w:type="dxa" w:w="60"/>
              <w:right w:type="dxa" w:w="120"/>
            </w:tcMar>
          </w:tcPr>
          <w:p>
            <w:r>
              <w:rPr>
                <w:rFonts w:ascii="Calibri" w:eastAsia="Microsoft YaHei"/>
                <w:b/>
                <w:bCs/>
                <w:color w:val="B45309"/>
                <w:sz w:val="21"/>
                <w:szCs w:val="21"/>
              </w:rPr>
              <w:t xml:space="preserve">⚠️ 未能在线核实，待复核</w:t>
            </w:r>
          </w:p>
        </w:tc>
        <w:tc>
          <w:tcPr>
            <w:tcW w:type="pct" w:w="24%"/>
            <w:tcMar>
              <w:top w:type="dxa" w:w="60"/>
              <w:left w:type="dxa" w:w="120"/>
              <w:bottom w:type="dxa" w:w="60"/>
              <w:right w:type="dxa" w:w="120"/>
            </w:tcMar>
          </w:tcPr>
          <w:p>
            <w:r>
              <w:rPr>
                <w:rFonts w:ascii="Calibri" w:eastAsia="Microsoft YaHei"/>
                <w:color w:val="1A2430"/>
                <w:sz w:val="21"/>
                <w:szCs w:val="21"/>
              </w:rPr>
              <w:t xml:space="preserve">asvspoof.org（官网注册）</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MLAAD</w:t>
            </w:r>
          </w:p>
        </w:tc>
        <w:tc>
          <w:tcPr>
            <w:tcW w:type="pct" w:w="24%"/>
            <w:tcMar>
              <w:top w:type="dxa" w:w="60"/>
              <w:left w:type="dxa" w:w="120"/>
              <w:bottom w:type="dxa" w:w="60"/>
              <w:right w:type="dxa" w:w="120"/>
            </w:tcMar>
          </w:tcPr>
          <w:p>
            <w:r>
              <w:rPr>
                <w:rFonts w:ascii="Calibri" w:eastAsia="Microsoft YaHei"/>
                <w:color w:val="1A2430"/>
                <w:sz w:val="21"/>
                <w:szCs w:val="21"/>
              </w:rPr>
              <w:t xml:space="preserve">多语种防伪</w:t>
            </w:r>
          </w:p>
        </w:tc>
        <w:tc>
          <w:tcPr>
            <w:tcMar>
              <w:top w:type="dxa" w:w="60"/>
              <w:left w:type="dxa" w:w="120"/>
              <w:bottom w:type="dxa" w:w="60"/>
              <w:right w:type="dxa" w:w="120"/>
            </w:tcMar>
          </w:tcPr>
          <w:p>
            <w:r>
              <w:rPr>
                <w:rFonts w:ascii="Calibri" w:eastAsia="Microsoft YaHei"/>
                <w:b/>
                <w:bCs/>
                <w:color w:val="B45309"/>
                <w:sz w:val="21"/>
                <w:szCs w:val="21"/>
              </w:rPr>
              <w:t xml:space="preserve">⚠️ 未能在线核实，待复核</w:t>
            </w:r>
          </w:p>
        </w:tc>
        <w:tc>
          <w:tcPr>
            <w:tcW w:type="pct" w:w="24%"/>
            <w:tcMar>
              <w:top w:type="dxa" w:w="60"/>
              <w:left w:type="dxa" w:w="120"/>
              <w:bottom w:type="dxa" w:w="60"/>
              <w:right w:type="dxa" w:w="120"/>
            </w:tcMar>
          </w:tcPr>
          <w:p>
            <w:r>
              <w:rPr>
                <w:rFonts w:ascii="Calibri" w:eastAsia="Microsoft YaHei"/>
                <w:color w:val="1A2430"/>
                <w:sz w:val="21"/>
                <w:szCs w:val="21"/>
              </w:rPr>
              <w:t xml:space="preserve">论文页 / HuggingFace 检索</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In-the-Wild</w:t>
            </w:r>
          </w:p>
        </w:tc>
        <w:tc>
          <w:tcPr>
            <w:tcW w:type="pct" w:w="24%"/>
            <w:tcMar>
              <w:top w:type="dxa" w:w="60"/>
              <w:left w:type="dxa" w:w="120"/>
              <w:bottom w:type="dxa" w:w="60"/>
              <w:right w:type="dxa" w:w="120"/>
            </w:tcMar>
          </w:tcPr>
          <w:p>
            <w:r>
              <w:rPr>
                <w:rFonts w:ascii="Calibri" w:eastAsia="Microsoft YaHei"/>
                <w:color w:val="1A2430"/>
                <w:sz w:val="21"/>
                <w:szCs w:val="21"/>
              </w:rPr>
              <w:t xml:space="preserve">跨域评估</w:t>
            </w:r>
          </w:p>
        </w:tc>
        <w:tc>
          <w:tcPr>
            <w:tcMar>
              <w:top w:type="dxa" w:w="60"/>
              <w:left w:type="dxa" w:w="120"/>
              <w:bottom w:type="dxa" w:w="60"/>
              <w:right w:type="dxa" w:w="120"/>
            </w:tcMar>
          </w:tcPr>
          <w:p>
            <w:r>
              <w:rPr>
                <w:rFonts w:ascii="Calibri" w:eastAsia="Microsoft YaHei"/>
                <w:b/>
                <w:bCs/>
                <w:color w:val="B45309"/>
                <w:sz w:val="21"/>
                <w:szCs w:val="21"/>
              </w:rPr>
              <w:t xml:space="preserve">⚠️ 未能在线核实，待复核</w:t>
            </w:r>
          </w:p>
        </w:tc>
        <w:tc>
          <w:tcPr>
            <w:tcW w:type="pct" w:w="24%"/>
            <w:tcMar>
              <w:top w:type="dxa" w:w="60"/>
              <w:left w:type="dxa" w:w="120"/>
              <w:bottom w:type="dxa" w:w="60"/>
              <w:right w:type="dxa" w:w="120"/>
            </w:tcMar>
          </w:tcPr>
          <w:p>
            <w:r>
              <w:rPr>
                <w:rFonts w:ascii="Calibri" w:eastAsia="Microsoft YaHei"/>
                <w:color w:val="1A2430"/>
                <w:sz w:val="21"/>
                <w:szCs w:val="21"/>
              </w:rPr>
              <w:t xml:space="preserve">asvspoof.org/in-the-wild</w:t>
            </w:r>
          </w:p>
        </w:tc>
      </w:tr>
      <w:tr>
        <w:trPr>
          <w:cantSplit/>
        </w:trPr>
        <w:tc>
          <w:tcPr>
            <w:tcW w:type="pct" w:w="24%"/>
            <w:tcMar>
              <w:top w:type="dxa" w:w="60"/>
              <w:left w:type="dxa" w:w="120"/>
              <w:bottom w:type="dxa" w:w="60"/>
              <w:right w:type="dxa" w:w="120"/>
            </w:tcMar>
          </w:tcPr>
          <w:p>
            <w:r>
              <w:rPr>
                <w:rFonts w:ascii="Calibri" w:eastAsia="Microsoft YaHei"/>
                <w:color w:val="1A2430"/>
                <w:sz w:val="21"/>
                <w:szCs w:val="21"/>
              </w:rPr>
              <w:t xml:space="preserve">PartialSpoof</w:t>
            </w:r>
          </w:p>
        </w:tc>
        <w:tc>
          <w:tcPr>
            <w:tcW w:type="pct" w:w="24%"/>
            <w:tcMar>
              <w:top w:type="dxa" w:w="60"/>
              <w:left w:type="dxa" w:w="120"/>
              <w:bottom w:type="dxa" w:w="60"/>
              <w:right w:type="dxa" w:w="120"/>
            </w:tcMar>
          </w:tcPr>
          <w:p>
            <w:r>
              <w:rPr>
                <w:rFonts w:ascii="Calibri" w:eastAsia="Microsoft YaHei"/>
                <w:color w:val="1A2430"/>
                <w:sz w:val="21"/>
                <w:szCs w:val="21"/>
              </w:rPr>
              <w:t xml:space="preserve">部分伪造评估</w:t>
            </w:r>
          </w:p>
        </w:tc>
        <w:tc>
          <w:tcPr>
            <w:tcMar>
              <w:top w:type="dxa" w:w="60"/>
              <w:left w:type="dxa" w:w="120"/>
              <w:bottom w:type="dxa" w:w="60"/>
              <w:right w:type="dxa" w:w="120"/>
            </w:tcMar>
          </w:tcPr>
          <w:p>
            <w:r>
              <w:rPr>
                <w:rFonts w:ascii="Calibri" w:eastAsia="Microsoft YaHei"/>
                <w:b/>
                <w:bCs/>
                <w:color w:val="B45309"/>
                <w:sz w:val="21"/>
                <w:szCs w:val="21"/>
              </w:rPr>
              <w:t xml:space="preserve">⚠️ 未能在线核实，待复核</w:t>
            </w:r>
          </w:p>
        </w:tc>
        <w:tc>
          <w:tcPr>
            <w:tcW w:type="pct" w:w="24%"/>
            <w:tcMar>
              <w:top w:type="dxa" w:w="60"/>
              <w:left w:type="dxa" w:w="120"/>
              <w:bottom w:type="dxa" w:w="60"/>
              <w:right w:type="dxa" w:w="120"/>
            </w:tcMar>
          </w:tcPr>
          <w:p>
            <w:r>
              <w:rPr>
                <w:rFonts w:ascii="Calibri" w:eastAsia="Microsoft YaHei"/>
                <w:color w:val="1A2430"/>
                <w:sz w:val="21"/>
                <w:szCs w:val="21"/>
              </w:rPr>
              <w:t xml:space="preserve">论文作者页面</w:t>
            </w:r>
          </w:p>
        </w:tc>
      </w:tr>
    </w:tbl>
    <w:p>
      <w:pPr>
        <w:pBdr>
          <w:left w:val="single" w:color="B45309" w:sz="12" w:space="10"/>
        </w:pBdr>
        <w:shd w:fill="EDF3F5" w:val="clear"/>
        <w:spacing w:after="100" w:before="100" w:line="312"/>
        <w:ind w:left="360" w:right="360"/>
      </w:pPr>
      <w:r>
        <w:rPr>
          <w:rFonts w:ascii="Calibri" w:eastAsia="Microsoft YaHei"/>
          <w:color w:val="B45309"/>
          <w:sz w:val="21"/>
          <w:szCs w:val="21"/>
        </w:rPr>
        <w:t xml:space="preserve">待复核项说明：本次核实时 asvspoof.org 及其子页面从当前网络连接重置不可达（属网络问题而非链接失效）；处理办法见各对应小节的复核指引。</w:t>
      </w:r>
    </w:p>
    <w:p>
      <w:pPr>
        <w:pStyle w:val="Heading1"/>
        <w:spacing w:after="160" w:before="360" w:line="312"/>
      </w:pPr>
      <w:bookmarkStart w:id="100003" w:name="_Toc100003"/>
      <w:r>
        <w:rPr>
          <w:rFonts w:ascii="Calibri" w:eastAsia="SimHei"/>
          <w:b/>
          <w:bCs/>
          <w:color w:val="0E2A33"/>
          <w:sz w:val="32"/>
          <w:szCs w:val="32"/>
        </w:rPr>
        <w:t xml:space="preserve">第 2 章  数据需求总览</w:t>
      </w:r>
      <w:bookmarkEnd w:id="100003"/>
    </w:p>
    <w:p>
      <w:pPr>
        <w:pStyle w:val="Heading2"/>
        <w:spacing w:after="120" w:before="240" w:line="312"/>
      </w:pPr>
      <w:bookmarkStart w:id="100004" w:name="_Toc100004"/>
      <w:r>
        <w:rPr>
          <w:rFonts w:ascii="Calibri" w:eastAsia="SimHei"/>
          <w:b/>
          <w:bCs/>
          <w:color w:val="0E2A33"/>
          <w:sz w:val="28"/>
          <w:szCs w:val="28"/>
        </w:rPr>
        <w:t xml:space="preserve">2.1 三通道与数据集映射</w:t>
      </w:r>
      <w:bookmarkEnd w:id="100004"/>
    </w:p>
    <w:p>
      <w:pPr>
        <w:spacing w:after="60" w:line="312"/>
        <w:ind w:firstLine="480"/>
        <w:jc w:val="both"/>
      </w:pPr>
      <w:r>
        <w:rPr>
          <w:rFonts w:ascii="Calibri" w:eastAsia="Microsoft YaHei"/>
          <w:color w:val="1A2430"/>
          <w:sz w:val="24"/>
          <w:szCs w:val="24"/>
        </w:rPr>
        <w:t xml:space="preserve">三通道对数据的需求各不相同：声学防伪通道需要真/伪二分标注的大规模语音；声纹核验通道需要中文多说话人语料与噪声增强材料；语义通道需要诈骗话术文本；红队评估则需要自制深度伪造语音。映射关系如表 2-1。</w:t>
      </w:r>
    </w:p>
    <w:p>
      <w:pPr>
        <w:keepNext/>
        <w:spacing w:after="80" w:before="160"/>
      </w:pPr>
      <w:r>
        <w:rPr>
          <w:rFonts w:ascii="Calibri" w:eastAsia="SimHei"/>
          <w:b/>
          <w:bCs/>
          <w:color w:val="0E2A33"/>
          <w:sz w:val="21"/>
          <w:szCs w:val="21"/>
        </w:rPr>
        <w:t xml:space="preserve">表 2-1  三通道与数据集映射</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gridCol w:w="100"/>
      </w:tblGrid>
      <w:tr>
        <w:trPr>
          <w:cantSplit/>
          <w:tblHeader/>
        </w:trPr>
        <w:tc>
          <w:tcPr>
            <w:tcW w:type="pct" w:w="14%"/>
            <w:shd w:fill="1B6B7A" w:val="clear"/>
            <w:tcMar>
              <w:top w:type="dxa" w:w="60"/>
              <w:left w:type="dxa" w:w="120"/>
              <w:bottom w:type="dxa" w:w="60"/>
              <w:right w:type="dxa" w:w="120"/>
            </w:tcMar>
          </w:tcPr>
          <w:p>
            <w:r>
              <w:rPr>
                <w:rFonts w:ascii="Calibri" w:eastAsia="Microsoft YaHei"/>
                <w:b/>
                <w:bCs/>
                <w:color w:val="FFFFFF"/>
                <w:sz w:val="21"/>
                <w:szCs w:val="21"/>
              </w:rPr>
              <w:t xml:space="preserve">通道</w:t>
            </w:r>
          </w:p>
        </w:tc>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模型</w:t>
            </w:r>
          </w:p>
        </w:tc>
        <w:tc>
          <w:tcPr>
            <w:tcW w:type="pct" w:w="28%"/>
            <w:shd w:fill="1B6B7A" w:val="clear"/>
            <w:tcMar>
              <w:top w:type="dxa" w:w="60"/>
              <w:left w:type="dxa" w:w="120"/>
              <w:bottom w:type="dxa" w:w="60"/>
              <w:right w:type="dxa" w:w="120"/>
            </w:tcMar>
          </w:tcPr>
          <w:p>
            <w:r>
              <w:rPr>
                <w:rFonts w:ascii="Calibri" w:eastAsia="Microsoft YaHei"/>
                <w:b/>
                <w:bCs/>
                <w:color w:val="FFFFFF"/>
                <w:sz w:val="21"/>
                <w:szCs w:val="21"/>
              </w:rPr>
              <w:t xml:space="preserve">数据需求</w:t>
            </w:r>
          </w:p>
        </w:tc>
        <w:tc>
          <w:tcPr>
            <w:tcW w:type="pct" w:w="36%"/>
            <w:shd w:fill="1B6B7A" w:val="clear"/>
            <w:tcMar>
              <w:top w:type="dxa" w:w="60"/>
              <w:left w:type="dxa" w:w="120"/>
              <w:bottom w:type="dxa" w:w="60"/>
              <w:right w:type="dxa" w:w="120"/>
            </w:tcMar>
          </w:tcPr>
          <w:p>
            <w:r>
              <w:rPr>
                <w:rFonts w:ascii="Calibri" w:eastAsia="Microsoft YaHei"/>
                <w:b/>
                <w:bCs/>
                <w:color w:val="FFFFFF"/>
                <w:sz w:val="21"/>
                <w:szCs w:val="21"/>
              </w:rPr>
              <w:t xml:space="preserve">对应数据集</w:t>
            </w:r>
          </w:p>
        </w:tc>
      </w:tr>
      <w:tr>
        <w:trPr>
          <w:cantSplit/>
        </w:trPr>
        <w:tc>
          <w:tcPr>
            <w:tcW w:type="pct" w:w="14%"/>
            <w:tcMar>
              <w:top w:type="dxa" w:w="60"/>
              <w:left w:type="dxa" w:w="120"/>
              <w:bottom w:type="dxa" w:w="60"/>
              <w:right w:type="dxa" w:w="120"/>
            </w:tcMar>
          </w:tcPr>
          <w:p>
            <w:r>
              <w:rPr>
                <w:rFonts w:ascii="Calibri" w:eastAsia="Microsoft YaHei"/>
                <w:color w:val="1A2430"/>
                <w:sz w:val="21"/>
                <w:szCs w:val="21"/>
              </w:rPr>
              <w:t xml:space="preserve">声学防伪</w:t>
            </w:r>
          </w:p>
        </w:tc>
        <w:tc>
          <w:tcPr>
            <w:tcW w:type="pct" w:w="22%"/>
            <w:tcMar>
              <w:top w:type="dxa" w:w="60"/>
              <w:left w:type="dxa" w:w="120"/>
              <w:bottom w:type="dxa" w:w="60"/>
              <w:right w:type="dxa" w:w="120"/>
            </w:tcMar>
          </w:tcPr>
          <w:p>
            <w:r>
              <w:rPr>
                <w:rFonts w:ascii="Calibri" w:eastAsia="Microsoft YaHei"/>
                <w:color w:val="1A2430"/>
                <w:sz w:val="21"/>
                <w:szCs w:val="21"/>
              </w:rPr>
              <w:t xml:space="preserve">AASIST</w:t>
            </w:r>
          </w:p>
        </w:tc>
        <w:tc>
          <w:tcPr>
            <w:tcW w:type="pct" w:w="28%"/>
            <w:tcMar>
              <w:top w:type="dxa" w:w="60"/>
              <w:left w:type="dxa" w:w="120"/>
              <w:bottom w:type="dxa" w:w="60"/>
              <w:right w:type="dxa" w:w="120"/>
            </w:tcMar>
          </w:tcPr>
          <w:p>
            <w:r>
              <w:rPr>
                <w:rFonts w:ascii="Calibri" w:eastAsia="Microsoft YaHei"/>
                <w:color w:val="1A2430"/>
                <w:sz w:val="21"/>
                <w:szCs w:val="21"/>
              </w:rPr>
              <w:t xml:space="preserve">真/伪标注语音（训练+评估）</w:t>
            </w:r>
          </w:p>
        </w:tc>
        <w:tc>
          <w:tcPr>
            <w:tcW w:type="pct" w:w="36%"/>
            <w:tcMar>
              <w:top w:type="dxa" w:w="60"/>
              <w:left w:type="dxa" w:w="120"/>
              <w:bottom w:type="dxa" w:w="60"/>
              <w:right w:type="dxa" w:w="120"/>
            </w:tcMar>
          </w:tcPr>
          <w:p>
            <w:r>
              <w:rPr>
                <w:rFonts w:ascii="Calibri" w:eastAsia="Microsoft YaHei"/>
                <w:color w:val="1A2430"/>
                <w:sz w:val="21"/>
                <w:szCs w:val="21"/>
              </w:rPr>
              <w:t xml:space="preserve">ASVspoof 2019/2021/5、WaveFake、FMFCC-A、CFAD、MLAAD、In-the-Wild、PartialSpoof</w:t>
            </w:r>
          </w:p>
        </w:tc>
      </w:tr>
      <w:tr>
        <w:trPr>
          <w:cantSplit/>
        </w:trPr>
        <w:tc>
          <w:tcPr>
            <w:tcW w:type="pct" w:w="14%"/>
            <w:tcMar>
              <w:top w:type="dxa" w:w="60"/>
              <w:left w:type="dxa" w:w="120"/>
              <w:bottom w:type="dxa" w:w="60"/>
              <w:right w:type="dxa" w:w="120"/>
            </w:tcMar>
          </w:tcPr>
          <w:p>
            <w:r>
              <w:rPr>
                <w:rFonts w:ascii="Calibri" w:eastAsia="Microsoft YaHei"/>
                <w:color w:val="1A2430"/>
                <w:sz w:val="21"/>
                <w:szCs w:val="21"/>
              </w:rPr>
              <w:t xml:space="preserve">声纹核验</w:t>
            </w:r>
          </w:p>
        </w:tc>
        <w:tc>
          <w:tcPr>
            <w:tcW w:type="pct" w:w="22%"/>
            <w:tcMar>
              <w:top w:type="dxa" w:w="60"/>
              <w:left w:type="dxa" w:w="120"/>
              <w:bottom w:type="dxa" w:w="60"/>
              <w:right w:type="dxa" w:w="120"/>
            </w:tcMar>
          </w:tcPr>
          <w:p>
            <w:r>
              <w:rPr>
                <w:rFonts w:ascii="Calibri" w:eastAsia="Microsoft YaHei"/>
                <w:color w:val="1A2430"/>
                <w:sz w:val="21"/>
                <w:szCs w:val="21"/>
              </w:rPr>
              <w:t xml:space="preserve">CAMPPlus</w:t>
            </w:r>
          </w:p>
        </w:tc>
        <w:tc>
          <w:tcPr>
            <w:tcW w:type="pct" w:w="28%"/>
            <w:tcMar>
              <w:top w:type="dxa" w:w="60"/>
              <w:left w:type="dxa" w:w="120"/>
              <w:bottom w:type="dxa" w:w="60"/>
              <w:right w:type="dxa" w:w="120"/>
            </w:tcMar>
          </w:tcPr>
          <w:p>
            <w:r>
              <w:rPr>
                <w:rFonts w:ascii="Calibri" w:eastAsia="Microsoft YaHei"/>
                <w:color w:val="1A2430"/>
                <w:sz w:val="21"/>
                <w:szCs w:val="21"/>
              </w:rPr>
              <w:t xml:space="preserve">中文多说话人注册语料 + 噪声增强</w:t>
            </w:r>
          </w:p>
        </w:tc>
        <w:tc>
          <w:tcPr>
            <w:tcW w:type="pct" w:w="36%"/>
            <w:tcMar>
              <w:top w:type="dxa" w:w="60"/>
              <w:left w:type="dxa" w:w="120"/>
              <w:bottom w:type="dxa" w:w="60"/>
              <w:right w:type="dxa" w:w="120"/>
            </w:tcMar>
          </w:tcPr>
          <w:p>
            <w:r>
              <w:rPr>
                <w:rFonts w:ascii="Calibri" w:eastAsia="Microsoft YaHei"/>
                <w:color w:val="1A2430"/>
                <w:sz w:val="21"/>
                <w:szCs w:val="21"/>
              </w:rPr>
              <w:t xml:space="preserve">AISHELL-3、MUSAN、家庭声纹自采</w:t>
            </w:r>
          </w:p>
        </w:tc>
      </w:tr>
      <w:tr>
        <w:trPr>
          <w:cantSplit/>
        </w:trPr>
        <w:tc>
          <w:tcPr>
            <w:tcW w:type="pct" w:w="14%"/>
            <w:tcMar>
              <w:top w:type="dxa" w:w="60"/>
              <w:left w:type="dxa" w:w="120"/>
              <w:bottom w:type="dxa" w:w="60"/>
              <w:right w:type="dxa" w:w="120"/>
            </w:tcMar>
          </w:tcPr>
          <w:p>
            <w:r>
              <w:rPr>
                <w:rFonts w:ascii="Calibri" w:eastAsia="Microsoft YaHei"/>
                <w:color w:val="1A2430"/>
                <w:sz w:val="21"/>
                <w:szCs w:val="21"/>
              </w:rPr>
              <w:t xml:space="preserve">语义分析</w:t>
            </w:r>
          </w:p>
        </w:tc>
        <w:tc>
          <w:tcPr>
            <w:tcW w:type="pct" w:w="22%"/>
            <w:tcMar>
              <w:top w:type="dxa" w:w="60"/>
              <w:left w:type="dxa" w:w="120"/>
              <w:bottom w:type="dxa" w:w="60"/>
              <w:right w:type="dxa" w:w="120"/>
            </w:tcMar>
          </w:tcPr>
          <w:p>
            <w:r>
              <w:rPr>
                <w:rFonts w:ascii="Calibri" w:eastAsia="Microsoft YaHei"/>
                <w:color w:val="1A2430"/>
                <w:sz w:val="21"/>
                <w:szCs w:val="21"/>
              </w:rPr>
              <w:t xml:space="preserve">SenseVoice + deepseek-r1:8b</w:t>
            </w:r>
          </w:p>
        </w:tc>
        <w:tc>
          <w:tcPr>
            <w:tcW w:type="pct" w:w="28%"/>
            <w:tcMar>
              <w:top w:type="dxa" w:w="60"/>
              <w:left w:type="dxa" w:w="120"/>
              <w:bottom w:type="dxa" w:w="60"/>
              <w:right w:type="dxa" w:w="120"/>
            </w:tcMar>
          </w:tcPr>
          <w:p>
            <w:r>
              <w:rPr>
                <w:rFonts w:ascii="Calibri" w:eastAsia="Microsoft YaHei"/>
                <w:color w:val="1A2430"/>
                <w:sz w:val="21"/>
                <w:szCs w:val="21"/>
              </w:rPr>
              <w:t xml:space="preserve">诈骗话术文本（分类标注）</w:t>
            </w:r>
          </w:p>
        </w:tc>
        <w:tc>
          <w:tcPr>
            <w:tcW w:type="pct" w:w="36%"/>
            <w:tcMar>
              <w:top w:type="dxa" w:w="60"/>
              <w:left w:type="dxa" w:w="120"/>
              <w:bottom w:type="dxa" w:w="60"/>
              <w:right w:type="dxa" w:w="120"/>
            </w:tcMar>
          </w:tcPr>
          <w:p>
            <w:r>
              <w:rPr>
                <w:rFonts w:ascii="Calibri" w:eastAsia="Microsoft YaHei"/>
                <w:color w:val="1A2430"/>
                <w:sz w:val="21"/>
                <w:szCs w:val="21"/>
              </w:rPr>
              <w:t xml:space="preserve">自建话术语料（公开通报 + LLM 扩增）</w:t>
            </w:r>
          </w:p>
        </w:tc>
      </w:tr>
      <w:tr>
        <w:trPr>
          <w:cantSplit/>
        </w:trPr>
        <w:tc>
          <w:tcPr>
            <w:tcW w:type="pct" w:w="14%"/>
            <w:tcMar>
              <w:top w:type="dxa" w:w="60"/>
              <w:left w:type="dxa" w:w="120"/>
              <w:bottom w:type="dxa" w:w="60"/>
              <w:right w:type="dxa" w:w="120"/>
            </w:tcMar>
          </w:tcPr>
          <w:p>
            <w:r>
              <w:rPr>
                <w:rFonts w:ascii="Calibri" w:eastAsia="Microsoft YaHei"/>
                <w:color w:val="1A2430"/>
                <w:sz w:val="21"/>
                <w:szCs w:val="21"/>
              </w:rPr>
              <w:t xml:space="preserve">红队评估</w:t>
            </w:r>
          </w:p>
        </w:tc>
        <w:tc>
          <w:tcPr>
            <w:tcW w:type="pct" w:w="22%"/>
            <w:tcMar>
              <w:top w:type="dxa" w:w="60"/>
              <w:left w:type="dxa" w:w="120"/>
              <w:bottom w:type="dxa" w:w="60"/>
              <w:right w:type="dxa" w:w="120"/>
            </w:tcMar>
          </w:tcPr>
          <w:p>
            <w:r>
              <w:rPr>
                <w:rFonts w:ascii="Calibri" w:eastAsia="Microsoft YaHei"/>
                <w:color w:val="1A2430"/>
                <w:sz w:val="21"/>
                <w:szCs w:val="21"/>
              </w:rPr>
              <w:t xml:space="preserve">全通道</w:t>
            </w:r>
          </w:p>
        </w:tc>
        <w:tc>
          <w:tcPr>
            <w:tcW w:type="pct" w:w="28%"/>
            <w:tcMar>
              <w:top w:type="dxa" w:w="60"/>
              <w:left w:type="dxa" w:w="120"/>
              <w:bottom w:type="dxa" w:w="60"/>
              <w:right w:type="dxa" w:w="120"/>
            </w:tcMar>
          </w:tcPr>
          <w:p>
            <w:r>
              <w:rPr>
                <w:rFonts w:ascii="Calibri" w:eastAsia="Microsoft YaHei"/>
                <w:color w:val="1A2430"/>
                <w:sz w:val="21"/>
                <w:szCs w:val="21"/>
              </w:rPr>
              <w:t xml:space="preserve">对抗性深度伪造语音</w:t>
            </w:r>
          </w:p>
        </w:tc>
        <w:tc>
          <w:tcPr>
            <w:tcW w:type="pct" w:w="36%"/>
            <w:tcMar>
              <w:top w:type="dxa" w:w="60"/>
              <w:left w:type="dxa" w:w="120"/>
              <w:bottom w:type="dxa" w:w="60"/>
              <w:right w:type="dxa" w:w="120"/>
            </w:tcMar>
          </w:tcPr>
          <w:p>
            <w:r>
              <w:rPr>
                <w:rFonts w:ascii="Calibri" w:eastAsia="Microsoft YaHei"/>
                <w:color w:val="1A2430"/>
                <w:sz w:val="21"/>
                <w:szCs w:val="21"/>
              </w:rPr>
              <w:t xml:space="preserve">GPT-SoVITS、CosyVoice、Seed-VC 自制</w:t>
            </w:r>
          </w:p>
        </w:tc>
      </w:tr>
    </w:tbl>
    <w:p>
      <w:pPr>
        <w:pStyle w:val="Heading2"/>
        <w:spacing w:after="120" w:before="240" w:line="312"/>
      </w:pPr>
      <w:bookmarkStart w:id="100005" w:name="_Toc100005"/>
      <w:r>
        <w:rPr>
          <w:rFonts w:ascii="Calibri" w:eastAsia="SimHei"/>
          <w:b/>
          <w:bCs/>
          <w:color w:val="0E2A33"/>
          <w:sz w:val="28"/>
          <w:szCs w:val="28"/>
        </w:rPr>
        <w:t xml:space="preserve">2.2 存储规划与目录布局</w:t>
      </w:r>
      <w:bookmarkEnd w:id="100005"/>
    </w:p>
    <w:p>
      <w:pPr>
        <w:spacing w:after="60" w:line="312"/>
        <w:ind w:firstLine="480"/>
        <w:jc w:val="both"/>
      </w:pPr>
      <w:r>
        <w:rPr>
          <w:rFonts w:ascii="Calibri" w:eastAsia="Microsoft YaHei"/>
          <w:color w:val="1A2430"/>
          <w:sz w:val="24"/>
          <w:szCs w:val="24"/>
        </w:rPr>
        <w:t xml:space="preserve">所有数据统一存放于独立数据盘 D:/VeriCall_data（与代码仓库分离，便于备份与版本管理）。目录按数据集分目，原始包与解压后数据分开存放，红队对抗集与训练集物理隔离：</w:t>
      </w:r>
    </w:p>
    <w:p>
      <w:pPr>
        <w:spacing w:after="0" w:before="60"/>
      </w:pPr>
    </w:p>
    <w:p>
      <w:pPr>
        <w:shd w:fill="EDF3F5" w:val="clear"/>
        <w:spacing w:after="0" w:before="0" w:line="276"/>
        <w:ind w:left="360" w:right="360"/>
      </w:pPr>
      <w:r>
        <w:rPr>
          <w:rFonts w:ascii="Consolas" w:eastAsia="Microsoft YaHei"/>
          <w:color w:val="0E2A33"/>
          <w:sz w:val="18"/>
          <w:szCs w:val="18"/>
        </w:rPr>
        <w:t xml:space="preserve">D:/VeriCall_data/</w:t>
      </w:r>
    </w:p>
    <w:p>
      <w:pPr>
        <w:shd w:fill="EDF3F5" w:val="clear"/>
        <w:spacing w:after="0" w:before="0" w:line="276"/>
        <w:ind w:left="360" w:right="360"/>
      </w:pPr>
      <w:r>
        <w:rPr>
          <w:rFonts w:ascii="Consolas" w:eastAsia="Microsoft YaHei"/>
          <w:color w:val="0E2A33"/>
          <w:sz w:val="18"/>
          <w:szCs w:val="18"/>
        </w:rPr>
        <w:t xml:space="preserve">├─ archives/                  # 原始下载包（tar.gz / zip）</w:t>
      </w:r>
    </w:p>
    <w:p>
      <w:pPr>
        <w:shd w:fill="EDF3F5" w:val="clear"/>
        <w:spacing w:after="0" w:before="0" w:line="276"/>
        <w:ind w:left="360" w:right="360"/>
      </w:pPr>
      <w:r>
        <w:rPr>
          <w:rFonts w:ascii="Consolas" w:eastAsia="Microsoft YaHei"/>
          <w:color w:val="0E2A33"/>
          <w:sz w:val="18"/>
          <w:szCs w:val="18"/>
        </w:rPr>
        <w:t xml:space="preserve">├─ asvspoof2019_LA/          # 声学防伪主力训练集</w:t>
      </w:r>
    </w:p>
    <w:p>
      <w:pPr>
        <w:shd w:fill="EDF3F5" w:val="clear"/>
        <w:spacing w:after="0" w:before="0" w:line="276"/>
        <w:ind w:left="360" w:right="360"/>
      </w:pPr>
      <w:r>
        <w:rPr>
          <w:rFonts w:ascii="Consolas" w:eastAsia="Microsoft YaHei"/>
          <w:color w:val="0E2A33"/>
          <w:sz w:val="18"/>
          <w:szCs w:val="18"/>
        </w:rPr>
        <w:t xml:space="preserve">├─ asvspoof2021_LA/  asvspoof5/</w:t>
      </w:r>
    </w:p>
    <w:p>
      <w:pPr>
        <w:shd w:fill="EDF3F5" w:val="clear"/>
        <w:spacing w:after="0" w:before="0" w:line="276"/>
        <w:ind w:left="360" w:right="360"/>
      </w:pPr>
      <w:r>
        <w:rPr>
          <w:rFonts w:ascii="Consolas" w:eastAsia="Microsoft YaHei"/>
          <w:color w:val="0E2A33"/>
          <w:sz w:val="18"/>
          <w:szCs w:val="18"/>
        </w:rPr>
        <w:t xml:space="preserve">├─ wavefake/  fmfcc_a/  cfad/  mlaad/</w:t>
      </w:r>
    </w:p>
    <w:p>
      <w:pPr>
        <w:shd w:fill="EDF3F5" w:val="clear"/>
        <w:spacing w:after="0" w:before="0" w:line="276"/>
        <w:ind w:left="360" w:right="360"/>
      </w:pPr>
      <w:r>
        <w:rPr>
          <w:rFonts w:ascii="Consolas" w:eastAsia="Microsoft YaHei"/>
          <w:color w:val="0E2A33"/>
          <w:sz w:val="18"/>
          <w:szCs w:val="18"/>
        </w:rPr>
        <w:t xml:space="preserve">├─ in_the_wild/  partialspoof/  # 跨域评估专用（禁入训练管线）</w:t>
      </w:r>
    </w:p>
    <w:p>
      <w:pPr>
        <w:shd w:fill="EDF3F5" w:val="clear"/>
        <w:spacing w:after="0" w:before="0" w:line="276"/>
        <w:ind w:left="360" w:right="360"/>
      </w:pPr>
      <w:r>
        <w:rPr>
          <w:rFonts w:ascii="Consolas" w:eastAsia="Microsoft YaHei"/>
          <w:color w:val="0E2A33"/>
          <w:sz w:val="18"/>
          <w:szCs w:val="18"/>
        </w:rPr>
        <w:t xml:space="preserve">├─ aishell3/  musan/           # 声纹通道</w:t>
      </w:r>
    </w:p>
    <w:p>
      <w:pPr>
        <w:shd w:fill="EDF3F5" w:val="clear"/>
        <w:spacing w:after="0" w:before="0" w:line="276"/>
        <w:ind w:left="360" w:right="360"/>
      </w:pPr>
      <w:r>
        <w:rPr>
          <w:rFonts w:ascii="Consolas" w:eastAsia="Microsoft YaHei"/>
          <w:color w:val="0E2A33"/>
          <w:sz w:val="18"/>
          <w:szCs w:val="18"/>
        </w:rPr>
        <w:t xml:space="preserve">├─ family_voiceprints/         # 家庭自采声纹（加密存储）</w:t>
      </w:r>
    </w:p>
    <w:p>
      <w:pPr>
        <w:shd w:fill="EDF3F5" w:val="clear"/>
        <w:spacing w:after="0" w:before="0" w:line="276"/>
        <w:ind w:left="360" w:right="360"/>
      </w:pPr>
      <w:r>
        <w:rPr>
          <w:rFonts w:ascii="Consolas" w:eastAsia="Microsoft YaHei"/>
          <w:color w:val="0E2A33"/>
          <w:sz w:val="18"/>
          <w:szCs w:val="18"/>
        </w:rPr>
        <w:t xml:space="preserve">├─ scam_scripts/               # 话术语料 JSONL</w:t>
      </w:r>
    </w:p>
    <w:p>
      <w:pPr>
        <w:shd w:fill="EDF3F5" w:val="clear"/>
        <w:spacing w:after="0" w:before="0" w:line="276"/>
        <w:ind w:left="360" w:right="360"/>
      </w:pPr>
      <w:r>
        <w:rPr>
          <w:rFonts w:ascii="Consolas" w:eastAsia="Microsoft YaHei"/>
          <w:color w:val="0E2A33"/>
          <w:sz w:val="18"/>
          <w:szCs w:val="18"/>
        </w:rPr>
        <w:t xml:space="preserve">└─ redteam/                    # 红队自制伪造语音（禁入训练管线）</w:t>
      </w:r>
    </w:p>
    <w:p>
      <w:pPr>
        <w:spacing w:after="60"/>
      </w:pPr>
    </w:p>
    <w:p>
      <w:pPr>
        <w:spacing w:after="60" w:line="312"/>
        <w:ind w:firstLine="480"/>
        <w:jc w:val="both"/>
      </w:pPr>
      <w:r>
        <w:rPr>
          <w:rFonts w:ascii="Calibri" w:eastAsia="Microsoft YaHei"/>
          <w:color w:val="1A2430"/>
          <w:sz w:val="24"/>
          <w:szCs w:val="24"/>
        </w:rPr>
        <w:t xml:space="preserve">已核实体积：MUSAN 约 11 GB、AISHELL-3 约 19 GB；其余数据集以官方发布为准，建议预留不低于 300 GB 空闲空间（含解压与中间产物）。</w:t>
      </w:r>
    </w:p>
    <w:p>
      <w:pPr>
        <w:pStyle w:val="Heading1"/>
        <w:spacing w:after="160" w:before="360" w:line="312"/>
      </w:pPr>
      <w:bookmarkStart w:id="100006" w:name="_Toc100006"/>
      <w:r>
        <w:rPr>
          <w:rFonts w:ascii="Calibri" w:eastAsia="SimHei"/>
          <w:b/>
          <w:bCs/>
          <w:color w:val="0E2A33"/>
          <w:sz w:val="32"/>
          <w:szCs w:val="32"/>
        </w:rPr>
        <w:t xml:space="preserve">第 3 章  声学防伪通道数据集</w:t>
      </w:r>
      <w:bookmarkEnd w:id="100006"/>
    </w:p>
    <w:p>
      <w:pPr>
        <w:pStyle w:val="Heading2"/>
        <w:spacing w:after="120" w:before="240" w:line="312"/>
      </w:pPr>
      <w:bookmarkStart w:id="100007" w:name="_Toc100007"/>
      <w:r>
        <w:rPr>
          <w:rFonts w:ascii="Calibri" w:eastAsia="SimHei"/>
          <w:b/>
          <w:bCs/>
          <w:color w:val="0E2A33"/>
          <w:sz w:val="28"/>
          <w:szCs w:val="28"/>
        </w:rPr>
        <w:t xml:space="preserve">3.1 ASVspoof 2019 / 2021 / 5（英文防伪基准，官网注册制）</w:t>
      </w:r>
      <w:bookmarkEnd w:id="100007"/>
    </w:p>
    <w:p>
      <w:pPr>
        <w:spacing w:after="60" w:line="312"/>
        <w:ind w:firstLine="480"/>
        <w:jc w:val="both"/>
      </w:pPr>
      <w:r>
        <w:rPr>
          <w:rFonts w:ascii="Calibri" w:eastAsia="Microsoft YaHei"/>
          <w:color w:val="1A2430"/>
          <w:sz w:val="24"/>
          <w:szCs w:val="24"/>
        </w:rPr>
        <w:t xml:space="preserve">简介：</w:t>
      </w:r>
      <w:r>
        <w:rPr>
          <w:rFonts w:ascii="Calibri" w:eastAsia="Microsoft YaHei"/>
          <w:color w:val="1A2430"/>
          <w:sz w:val="24"/>
          <w:szCs w:val="24"/>
        </w:rPr>
        <w:t xml:space="preserve">ASVspoof 是声纹反欺骗领域最权威的系列基准，自 2015 年起每两年一届。本项目 AASIST 基线即在 ASVspoof 2019 LA 子集上复现（项目内实测 dev EER 0.745% / eval EER 3.49%）。</w:t>
      </w:r>
    </w:p>
    <w:p>
      <w:pPr>
        <w:pStyle w:val="ListParagraph"/>
        <w:numPr>
          <w:ilvl w:val="0"/>
          <w:numId w:val="2"/>
        </w:numPr>
        <w:spacing w:after="40" w:line="312"/>
      </w:pPr>
      <w:r>
        <w:rPr>
          <w:rFonts w:ascii="Calibri" w:eastAsia="Microsoft YaHei"/>
          <w:color w:val="1A2430"/>
          <w:sz w:val="24"/>
          <w:szCs w:val="24"/>
        </w:rPr>
        <w:t xml:space="preserve">访问官网 asvspoof.org，进入对应届次（ASVspoof 2019 / 2021 / 5）的数据页面。</w:t>
      </w:r>
    </w:p>
    <w:p>
      <w:pPr>
        <w:pStyle w:val="ListParagraph"/>
        <w:numPr>
          <w:ilvl w:val="0"/>
          <w:numId w:val="2"/>
        </w:numPr>
        <w:spacing w:after="40" w:line="312"/>
      </w:pPr>
      <w:r>
        <w:rPr>
          <w:rFonts w:ascii="Calibri" w:eastAsia="Microsoft YaHei"/>
          <w:color w:val="1A2430"/>
          <w:sz w:val="24"/>
          <w:szCs w:val="24"/>
        </w:rPr>
        <w:t xml:space="preserve">注册账号并签署最终用户许可协议（EULA，仅限学术研究用途）。</w:t>
      </w:r>
    </w:p>
    <w:p>
      <w:pPr>
        <w:pStyle w:val="ListParagraph"/>
        <w:numPr>
          <w:ilvl w:val="0"/>
          <w:numId w:val="2"/>
        </w:numPr>
        <w:spacing w:after="40" w:line="312"/>
      </w:pPr>
      <w:r>
        <w:rPr>
          <w:rFonts w:ascii="Calibri" w:eastAsia="Microsoft YaHei"/>
          <w:color w:val="1A2430"/>
          <w:sz w:val="24"/>
          <w:szCs w:val="24"/>
        </w:rPr>
        <w:t xml:space="preserve">签署后在个人中心获取下载链接或凭证，下载 LA（逻辑访问）子集。</w:t>
      </w:r>
    </w:p>
    <w:p>
      <w:pPr>
        <w:pStyle w:val="ListParagraph"/>
        <w:numPr>
          <w:ilvl w:val="0"/>
          <w:numId w:val="2"/>
        </w:numPr>
        <w:spacing w:after="40" w:line="312"/>
      </w:pPr>
      <w:r>
        <w:rPr>
          <w:rFonts w:ascii="Calibri" w:eastAsia="Microsoft YaHei"/>
          <w:color w:val="1A2430"/>
          <w:sz w:val="24"/>
          <w:szCs w:val="24"/>
        </w:rPr>
        <w:t xml:space="preserve">优先下载：2019 LA（基线训练/评估）→ 2021 LA（压缩信道泛化）→ ASVspoof 5（多语种众包与新型攻击，规模以官网为准）。</w:t>
      </w:r>
    </w:p>
    <w:p>
      <w:pPr>
        <w:pStyle w:val="ListParagraph"/>
        <w:numPr>
          <w:ilvl w:val="0"/>
          <w:numId w:val="2"/>
        </w:numPr>
        <w:spacing w:after="40" w:line="312"/>
      </w:pPr>
      <w:r>
        <w:rPr>
          <w:rFonts w:ascii="Calibri" w:eastAsia="Microsoft YaHei"/>
          <w:color w:val="1A2430"/>
          <w:sz w:val="24"/>
          <w:szCs w:val="24"/>
        </w:rPr>
        <w:t xml:space="preserve">解压后按第 7 章规范统一转 16 kHz 单声道并生成 meta 清单。</w:t>
      </w:r>
    </w:p>
    <w:p>
      <w:pPr>
        <w:pBdr>
          <w:left w:val="single" w:color="B45309" w:sz="12" w:space="10"/>
        </w:pBdr>
        <w:shd w:fill="EDF3F5" w:val="clear"/>
        <w:spacing w:after="100" w:before="100" w:line="312"/>
        <w:ind w:left="360" w:right="360"/>
      </w:pPr>
      <w:r>
        <w:rPr>
          <w:rFonts w:ascii="Calibri" w:eastAsia="Microsoft YaHei"/>
          <w:color w:val="B45309"/>
          <w:sz w:val="21"/>
          <w:szCs w:val="21"/>
        </w:rPr>
        <w:t xml:space="preserve">复核指引：2026-09-03 官网从本地网络不可达（连接重置）。请在校园网/手机热点下重试，或通过论文 Dataset 页脚注的官方链接入口进入；官网注册制多年稳定，流程不变。</w:t>
      </w:r>
    </w:p>
    <w:p>
      <w:pPr>
        <w:pStyle w:val="Heading2"/>
        <w:spacing w:after="120" w:before="240" w:line="312"/>
      </w:pPr>
      <w:bookmarkStart w:id="100008" w:name="_Toc100008"/>
      <w:r>
        <w:rPr>
          <w:rFonts w:ascii="Calibri" w:eastAsia="SimHei"/>
          <w:b/>
          <w:bCs/>
          <w:color w:val="0E2A33"/>
          <w:sz w:val="28"/>
          <w:szCs w:val="28"/>
        </w:rPr>
        <w:t xml:space="preserve">3.2 WaveFake（英文 GAN 合成语音）</w:t>
      </w:r>
      <w:bookmarkEnd w:id="100008"/>
    </w:p>
    <w:p>
      <w:pPr>
        <w:spacing w:after="60" w:line="312"/>
        <w:ind w:firstLine="480"/>
        <w:jc w:val="both"/>
      </w:pPr>
      <w:r>
        <w:rPr>
          <w:rFonts w:ascii="Calibri" w:eastAsia="Microsoft YaHei"/>
          <w:color w:val="1A2430"/>
          <w:sz w:val="24"/>
          <w:szCs w:val="24"/>
        </w:rPr>
        <w:t xml:space="preserve">简介：NeurIPS 2021 Datasets &amp; Benchmarks 收录，含约 11.8 万条 GAN 类合成语音（多种 GAN 声码器/转换系统，以 README 为准），与真实语音搭配使用。本项目用作英文跨域泛化评估。入口 github.com/RUB-SysSec/WaveFake（已核实），README 提供 Google Drive / Zenodo 打包下载与每个生成系统的目录结构说明。</w:t>
      </w:r>
    </w:p>
    <w:p>
      <w:pPr>
        <w:pStyle w:val="ListParagraph"/>
        <w:numPr>
          <w:ilvl w:val="0"/>
          <w:numId w:val="3"/>
        </w:numPr>
        <w:spacing w:after="40" w:line="312"/>
      </w:pPr>
      <w:r>
        <w:rPr>
          <w:rFonts w:ascii="Calibri" w:eastAsia="Microsoft YaHei"/>
          <w:color w:val="1A2430"/>
          <w:sz w:val="24"/>
          <w:szCs w:val="24"/>
        </w:rPr>
        <w:t xml:space="preserve">git clone https://github.com/RUB-SysSec/WaveFake.git</w:t>
      </w:r>
    </w:p>
    <w:p>
      <w:pPr>
        <w:pStyle w:val="ListParagraph"/>
        <w:numPr>
          <w:ilvl w:val="0"/>
          <w:numId w:val="3"/>
        </w:numPr>
        <w:spacing w:after="40" w:line="312"/>
      </w:pPr>
      <w:r>
        <w:rPr>
          <w:rFonts w:ascii="Calibri" w:eastAsia="Microsoft YaHei"/>
          <w:color w:val="1A2430"/>
          <w:sz w:val="24"/>
          <w:szCs w:val="24"/>
        </w:rPr>
        <w:t xml:space="preserve">阅读 README 中 Download 小节，从 Google Drive 或 Zenodo 下载 generated_audio 打包文件。</w:t>
      </w:r>
    </w:p>
    <w:p>
      <w:pPr>
        <w:pStyle w:val="ListParagraph"/>
        <w:numPr>
          <w:ilvl w:val="0"/>
          <w:numId w:val="3"/>
        </w:numPr>
        <w:spacing w:after="40" w:line="312"/>
      </w:pPr>
      <w:r>
        <w:rPr>
          <w:rFonts w:ascii="Calibri" w:eastAsia="Microsoft YaHei"/>
          <w:color w:val="1A2430"/>
          <w:sz w:val="24"/>
          <w:szCs w:val="24"/>
        </w:rPr>
        <w:t xml:space="preserve">校验各生成系统子目录与 README 清单一致后再入库。</w:t>
      </w:r>
    </w:p>
    <w:p>
      <w:pPr>
        <w:pStyle w:val="Heading2"/>
        <w:spacing w:after="120" w:before="240" w:line="312"/>
      </w:pPr>
      <w:bookmarkStart w:id="100009" w:name="_Toc100009"/>
      <w:r>
        <w:rPr>
          <w:rFonts w:ascii="Calibri" w:eastAsia="SimHei"/>
          <w:b/>
          <w:bCs/>
          <w:color w:val="0E2A33"/>
          <w:sz w:val="28"/>
          <w:szCs w:val="28"/>
        </w:rPr>
        <w:t xml:space="preserve">3.3 FMFCC-A（中文防伪主力）</w:t>
      </w:r>
      <w:bookmarkEnd w:id="100009"/>
    </w:p>
    <w:p>
      <w:pPr>
        <w:spacing w:after="60" w:line="312"/>
        <w:ind w:firstLine="480"/>
        <w:jc w:val="both"/>
      </w:pPr>
      <w:r>
        <w:rPr>
          <w:rFonts w:ascii="Calibri" w:eastAsia="Microsoft YaHei"/>
          <w:color w:val="1A2430"/>
          <w:sz w:val="24"/>
          <w:szCs w:val="24"/>
        </w:rPr>
        <w:t xml:space="preserve">简介：FMFCC 竞赛音频赛道数据集，中文 16 kHz wav，训练约 1 万条 / 评估约 4 万条（以 README 为准），是本项目声学通道中文域微调的主力。入口 github.com/Amforever/FMFCC-A（已核实，README 提供百度网盘分享链接与提取码）。</w:t>
      </w:r>
    </w:p>
    <w:p>
      <w:pPr>
        <w:pStyle w:val="ListParagraph"/>
        <w:numPr>
          <w:ilvl w:val="0"/>
          <w:numId w:val="4"/>
        </w:numPr>
        <w:spacing w:after="40" w:line="312"/>
      </w:pPr>
      <w:r>
        <w:rPr>
          <w:rFonts w:ascii="Calibri" w:eastAsia="Microsoft YaHei"/>
          <w:color w:val="1A2430"/>
          <w:sz w:val="24"/>
          <w:szCs w:val="24"/>
        </w:rPr>
        <w:t xml:space="preserve">打开 github.com/Amforever/FMFCC-A 的 README，获取百度网盘链接与提取码（提取码以 README 当前版本为准）。</w:t>
      </w:r>
    </w:p>
    <w:p>
      <w:pPr>
        <w:pStyle w:val="ListParagraph"/>
        <w:numPr>
          <w:ilvl w:val="0"/>
          <w:numId w:val="4"/>
        </w:numPr>
        <w:spacing w:after="40" w:line="312"/>
      </w:pPr>
      <w:r>
        <w:rPr>
          <w:rFonts w:ascii="Calibri" w:eastAsia="Microsoft YaHei"/>
          <w:color w:val="1A2430"/>
          <w:sz w:val="24"/>
          <w:szCs w:val="24"/>
        </w:rPr>
        <w:t xml:space="preserve">下载后校验文件数与 README 记载一致，解压至 D:/VeriCall_data/fmfcc_a/。</w:t>
      </w:r>
    </w:p>
    <w:p>
      <w:pPr>
        <w:pStyle w:val="ListParagraph"/>
        <w:numPr>
          <w:ilvl w:val="0"/>
          <w:numId w:val="4"/>
        </w:numPr>
        <w:spacing w:after="40" w:line="312"/>
      </w:pPr>
      <w:r>
        <w:rPr>
          <w:rFonts w:ascii="Calibri" w:eastAsia="Microsoft YaHei"/>
          <w:color w:val="1A2430"/>
          <w:sz w:val="24"/>
          <w:szCs w:val="24"/>
        </w:rPr>
        <w:t xml:space="preserve">按 README 说明区分 train/eval 与真/伪标签，生成统一 meta.csv。</w:t>
      </w:r>
    </w:p>
    <w:p>
      <w:pPr>
        <w:pStyle w:val="Heading2"/>
        <w:spacing w:after="120" w:before="240" w:line="312"/>
      </w:pPr>
      <w:bookmarkStart w:id="100010" w:name="_Toc100010"/>
      <w:r>
        <w:rPr>
          <w:rFonts w:ascii="Calibri" w:eastAsia="SimHei"/>
          <w:b/>
          <w:bCs/>
          <w:color w:val="0E2A33"/>
          <w:sz w:val="28"/>
          <w:szCs w:val="28"/>
        </w:rPr>
        <w:t xml:space="preserve">3.4 CFAD（中文持续对抗更新）</w:t>
      </w:r>
      <w:bookmarkEnd w:id="100010"/>
    </w:p>
    <w:p>
      <w:pPr>
        <w:spacing w:after="60" w:line="312"/>
        <w:ind w:firstLine="480"/>
        <w:jc w:val="both"/>
      </w:pPr>
      <w:r>
        <w:rPr>
          <w:rFonts w:ascii="Calibri" w:eastAsia="Microsoft YaHei"/>
          <w:color w:val="1A2430"/>
          <w:sz w:val="24"/>
          <w:szCs w:val="24"/>
        </w:rPr>
        <w:t xml:space="preserve">简介：面向实际应用的中文防伪数据集，分阶段持续投放新型伪造样本（对抗性更新赛制），规模约 3.86 万 / 7.72 万条（以官方页面为准）。本项目用作对抗漂移场景的持续评估。</w:t>
      </w:r>
    </w:p>
    <w:p>
      <w:pPr>
        <w:pStyle w:val="ListParagraph"/>
        <w:numPr>
          <w:ilvl w:val="0"/>
          <w:numId w:val="5"/>
        </w:numPr>
        <w:spacing w:after="40" w:line="312"/>
      </w:pPr>
      <w:r>
        <w:rPr>
          <w:rFonts w:ascii="Calibri" w:eastAsia="Microsoft YaHei"/>
          <w:color w:val="1A2430"/>
          <w:sz w:val="24"/>
          <w:szCs w:val="24"/>
        </w:rPr>
        <w:t xml:space="preserve">打开仓库 github.com/ADDchallenge/CFAD（已核实），阅读当前轮次的数据申请流程。</w:t>
      </w:r>
    </w:p>
    <w:p>
      <w:pPr>
        <w:pStyle w:val="ListParagraph"/>
        <w:numPr>
          <w:ilvl w:val="0"/>
          <w:numId w:val="5"/>
        </w:numPr>
        <w:spacing w:after="40" w:line="312"/>
      </w:pPr>
      <w:r>
        <w:rPr>
          <w:rFonts w:ascii="Calibri" w:eastAsia="Microsoft YaHei"/>
          <w:color w:val="1A2430"/>
          <w:sz w:val="24"/>
          <w:szCs w:val="24"/>
        </w:rPr>
        <w:t xml:space="preserve">数据主体托管于 Zenodo（已核实记录页 zenodo.org/records/8122764，后续轮次以仓库链接为准），按页面指引下载。</w:t>
      </w:r>
    </w:p>
    <w:p>
      <w:pPr>
        <w:pStyle w:val="ListParagraph"/>
        <w:numPr>
          <w:ilvl w:val="0"/>
          <w:numId w:val="5"/>
        </w:numPr>
        <w:spacing w:after="40" w:line="312"/>
      </w:pPr>
      <w:r>
        <w:rPr>
          <w:rFonts w:ascii="Calibri" w:eastAsia="Microsoft YaHei"/>
          <w:color w:val="1A2430"/>
          <w:sz w:val="24"/>
          <w:szCs w:val="24"/>
        </w:rPr>
        <w:t xml:space="preserve">学术背景参考论文 arXiv 2207.12308。</w:t>
      </w:r>
    </w:p>
    <w:p>
      <w:pPr>
        <w:pStyle w:val="Heading2"/>
        <w:spacing w:after="120" w:before="240" w:line="312"/>
      </w:pPr>
      <w:bookmarkStart w:id="100011" w:name="_Toc100011"/>
      <w:r>
        <w:rPr>
          <w:rFonts w:ascii="Calibri" w:eastAsia="SimHei"/>
          <w:b/>
          <w:bCs/>
          <w:color w:val="0E2A33"/>
          <w:sz w:val="28"/>
          <w:szCs w:val="28"/>
        </w:rPr>
        <w:t xml:space="preserve">3.5 MLAAD（多语种防伪）</w:t>
      </w:r>
      <w:bookmarkEnd w:id="100011"/>
    </w:p>
    <w:p>
      <w:pPr>
        <w:spacing w:after="60" w:line="312"/>
        <w:ind w:firstLine="480"/>
        <w:jc w:val="both"/>
      </w:pPr>
      <w:r>
        <w:rPr>
          <w:rFonts w:ascii="Calibri" w:eastAsia="Microsoft YaHei"/>
          <w:color w:val="1A2430"/>
          <w:sz w:val="24"/>
          <w:szCs w:val="24"/>
        </w:rPr>
        <w:t xml:space="preserve">简介：多语种音频反欺骗数据集（项目内文档记载约 7.6 万条、覆盖约 23 种语言与数十个 TTS 系统，均以论文与官方页面为准）。本项目仅计划取其中文子集做跨系统泛化验证，优先级低于 FMFCC-A 与 CFAD。</w:t>
      </w:r>
    </w:p>
    <w:p>
      <w:pPr>
        <w:pStyle w:val="ListParagraph"/>
        <w:numPr>
          <w:ilvl w:val="0"/>
          <w:numId w:val="6"/>
        </w:numPr>
        <w:spacing w:after="40" w:line="312"/>
      </w:pPr>
      <w:r>
        <w:rPr>
          <w:rFonts w:ascii="Calibri" w:eastAsia="Microsoft YaHei"/>
          <w:color w:val="1A2430"/>
          <w:sz w:val="24"/>
          <w:szCs w:val="24"/>
        </w:rPr>
        <w:t xml:space="preserve">检索论文《MLAAD：多语种音频反欺骗数据集》（2024），从论文页面获取数据入口（通常为 HuggingFace 数据集页）。</w:t>
      </w:r>
    </w:p>
    <w:p>
      <w:pPr>
        <w:pStyle w:val="ListParagraph"/>
        <w:numPr>
          <w:ilvl w:val="0"/>
          <w:numId w:val="6"/>
        </w:numPr>
        <w:spacing w:after="40" w:line="312"/>
      </w:pPr>
      <w:r>
        <w:rPr>
          <w:rFonts w:ascii="Calibri" w:eastAsia="Microsoft YaHei"/>
          <w:color w:val="1A2430"/>
          <w:sz w:val="24"/>
          <w:szCs w:val="24"/>
        </w:rPr>
        <w:t xml:space="preserve">在 HuggingFace 站内搜索 MLAAD 关键词确认官方数据页后再下载（境内可用 HF_ENDPOINT=https://hf-mirror.com 镜像）。</w:t>
      </w:r>
    </w:p>
    <w:p>
      <w:pPr>
        <w:pBdr>
          <w:left w:val="single" w:color="B45309" w:sz="12" w:space="10"/>
        </w:pBdr>
        <w:shd w:fill="EDF3F5" w:val="clear"/>
        <w:spacing w:after="100" w:before="100" w:line="312"/>
        <w:ind w:left="360" w:right="360"/>
      </w:pPr>
      <w:r>
        <w:rPr>
          <w:rFonts w:ascii="Calibri" w:eastAsia="Microsoft YaHei"/>
          <w:color w:val="B45309"/>
          <w:sz w:val="21"/>
          <w:szCs w:val="21"/>
        </w:rPr>
        <w:t xml:space="preserve">复核指引：本次检索未能定位到可直接验证的官方仓库/数据页，上述两步为指引式获取；下载前务必对照论文与页面原文确认真伪标签约定，避免误用同名非官方转载。</w:t>
      </w:r>
    </w:p>
    <w:p>
      <w:pPr>
        <w:pStyle w:val="Heading2"/>
        <w:spacing w:after="120" w:before="240" w:line="312"/>
      </w:pPr>
      <w:bookmarkStart w:id="100012" w:name="_Toc100012"/>
      <w:r>
        <w:rPr>
          <w:rFonts w:ascii="Calibri" w:eastAsia="SimHei"/>
          <w:b/>
          <w:bCs/>
          <w:color w:val="0E2A33"/>
          <w:sz w:val="28"/>
          <w:szCs w:val="28"/>
        </w:rPr>
        <w:t xml:space="preserve">3.6 In-the-Wild（真实场景跨域评估）</w:t>
      </w:r>
      <w:bookmarkEnd w:id="100012"/>
    </w:p>
    <w:p>
      <w:pPr>
        <w:spacing w:after="60" w:line="312"/>
        <w:ind w:firstLine="480"/>
        <w:jc w:val="both"/>
      </w:pPr>
      <w:r>
        <w:rPr>
          <w:rFonts w:ascii="Calibri" w:eastAsia="Microsoft YaHei"/>
          <w:color w:val="1A2430"/>
          <w:sz w:val="24"/>
          <w:szCs w:val="24"/>
        </w:rPr>
        <w:t xml:space="preserve">简介：来自互联网公开视频的真实说话人真/伪配对（项目内文档记载约 2.0 万真 / 1.2 万伪，以论文为准），用于检验声学通道在野外域的零样本泛化能力，是阶段性汇报里跨域矩阵实验的关键评估集。</w:t>
      </w:r>
    </w:p>
    <w:p>
      <w:pPr>
        <w:pStyle w:val="ListParagraph"/>
        <w:numPr>
          <w:ilvl w:val="0"/>
          <w:numId w:val="7"/>
        </w:numPr>
        <w:spacing w:after="40" w:line="312"/>
      </w:pPr>
      <w:r>
        <w:rPr>
          <w:rFonts w:ascii="Calibri" w:eastAsia="Microsoft YaHei"/>
          <w:color w:val="1A2430"/>
          <w:sz w:val="24"/>
          <w:szCs w:val="24"/>
        </w:rPr>
        <w:t xml:space="preserve">官方页面为 asvspoof.org 站内 In-the-Wild 专页（属 ASVspoof 家族项目，获取流程与 3.1 相同）。</w:t>
      </w:r>
    </w:p>
    <w:p>
      <w:pPr>
        <w:pStyle w:val="ListParagraph"/>
        <w:numPr>
          <w:ilvl w:val="0"/>
          <w:numId w:val="7"/>
        </w:numPr>
        <w:spacing w:after="40" w:line="312"/>
      </w:pPr>
      <w:r>
        <w:rPr>
          <w:rFonts w:ascii="Calibri" w:eastAsia="Microsoft YaHei"/>
          <w:color w:val="1A2430"/>
          <w:sz w:val="24"/>
          <w:szCs w:val="24"/>
        </w:rPr>
        <w:t xml:space="preserve">备选：检索论文《Audio Anti-Spoofing Detection in the Wild》（Odyssey 2024），按论文给出的数据链接获取。</w:t>
      </w:r>
    </w:p>
    <w:p>
      <w:pPr>
        <w:pBdr>
          <w:left w:val="single" w:color="B45309" w:sz="12" w:space="10"/>
        </w:pBdr>
        <w:shd w:fill="EDF3F5" w:val="clear"/>
        <w:spacing w:after="100" w:before="100" w:line="312"/>
        <w:ind w:left="360" w:right="360"/>
      </w:pPr>
      <w:r>
        <w:rPr>
          <w:rFonts w:ascii="Calibri" w:eastAsia="Microsoft YaHei"/>
          <w:color w:val="B45309"/>
          <w:sz w:val="21"/>
          <w:szCs w:val="21"/>
        </w:rPr>
        <w:t xml:space="preserve">复核指引：所属域名 asvspoof.org 本次不可达，链接待复核；其他渠道下的转载不作为依据。</w:t>
      </w:r>
    </w:p>
    <w:p>
      <w:pPr>
        <w:pStyle w:val="Heading2"/>
        <w:spacing w:after="120" w:before="240" w:line="312"/>
      </w:pPr>
      <w:bookmarkStart w:id="100013" w:name="_Toc100013"/>
      <w:r>
        <w:rPr>
          <w:rFonts w:ascii="Calibri" w:eastAsia="SimHei"/>
          <w:b/>
          <w:bCs/>
          <w:color w:val="0E2A33"/>
          <w:sz w:val="28"/>
          <w:szCs w:val="28"/>
        </w:rPr>
        <w:t xml:space="preserve">3.7 PartialSpoof（部分伪造，流式机制契合）</w:t>
      </w:r>
      <w:bookmarkEnd w:id="100013"/>
    </w:p>
    <w:p>
      <w:pPr>
        <w:spacing w:after="60" w:line="312"/>
        <w:ind w:firstLine="480"/>
        <w:jc w:val="both"/>
      </w:pPr>
      <w:r>
        <w:rPr>
          <w:rFonts w:ascii="Calibri" w:eastAsia="Microsoft YaHei"/>
          <w:color w:val="1A2430"/>
          <w:sz w:val="24"/>
          <w:szCs w:val="24"/>
        </w:rPr>
        <w:t xml:space="preserve">简介：在真实语音中仅替换部分词级片段的部分伪造数据库（源自 Interspeech 2021 工作的后续系列）。本项目流式引擎以 3 秒窗口滑动检测，与部分伪造的词级边界天然契合，适合验证窗口级损失。获取方式：检索论文《An Initial Investigation for Detecting Partially Spoofed Audio》及其后续版本，按作者页面/仓库指引申请下载。</w:t>
      </w:r>
    </w:p>
    <w:p>
      <w:pPr>
        <w:pBdr>
          <w:left w:val="single" w:color="B45309" w:sz="12" w:space="10"/>
        </w:pBdr>
        <w:shd w:fill="EDF3F5" w:val="clear"/>
        <w:spacing w:after="100" w:before="100" w:line="312"/>
        <w:ind w:left="360" w:right="360"/>
      </w:pPr>
      <w:r>
        <w:rPr>
          <w:rFonts w:ascii="Calibri" w:eastAsia="Microsoft YaHei"/>
          <w:color w:val="B45309"/>
          <w:sz w:val="21"/>
          <w:szCs w:val="21"/>
        </w:rPr>
        <w:t xml:space="preserve">复核指引：本次未能定位到可验证的官方仓库地址，不提供具体链接；请以论文引用的官方渠道为准申请。</w:t>
      </w:r>
    </w:p>
    <w:p>
      <w:pPr>
        <w:pStyle w:val="Heading1"/>
        <w:spacing w:after="160" w:before="360" w:line="312"/>
      </w:pPr>
      <w:bookmarkStart w:id="100014" w:name="_Toc100014"/>
      <w:r>
        <w:rPr>
          <w:rFonts w:ascii="Calibri" w:eastAsia="SimHei"/>
          <w:b/>
          <w:bCs/>
          <w:color w:val="0E2A33"/>
          <w:sz w:val="32"/>
          <w:szCs w:val="32"/>
        </w:rPr>
        <w:t xml:space="preserve">第 4 章  声纹核验通道数据</w:t>
      </w:r>
      <w:bookmarkEnd w:id="100014"/>
    </w:p>
    <w:p>
      <w:pPr>
        <w:pStyle w:val="Heading2"/>
        <w:spacing w:after="120" w:before="240" w:line="312"/>
      </w:pPr>
      <w:bookmarkStart w:id="100015" w:name="_Toc100015"/>
      <w:r>
        <w:rPr>
          <w:rFonts w:ascii="Calibri" w:eastAsia="SimHei"/>
          <w:b/>
          <w:bCs/>
          <w:color w:val="0E2A33"/>
          <w:sz w:val="28"/>
          <w:szCs w:val="28"/>
        </w:rPr>
        <w:t xml:space="preserve">4.1 AISHELL-3（中文多说话人语料）</w:t>
      </w:r>
      <w:bookmarkEnd w:id="100015"/>
    </w:p>
    <w:p>
      <w:pPr>
        <w:spacing w:after="60" w:line="312"/>
        <w:ind w:firstLine="480"/>
        <w:jc w:val="both"/>
      </w:pPr>
      <w:r>
        <w:rPr>
          <w:rFonts w:ascii="Calibri" w:eastAsia="Microsoft YaHei"/>
          <w:color w:val="1A2430"/>
          <w:sz w:val="24"/>
          <w:szCs w:val="24"/>
        </w:rPr>
        <w:t xml:space="preserve">简介（官方页原文已核实）：大规模高保真中文普通话多说话人语料，约 85 小时情绪中性语音、218 位母语说话人、88,035 条语句，附字符级/拼音级转写（准确率 98% 以上）与性别/年龄/口音标注，许可证 Apache 2.0。本项目用于 CAMPPlus 说话人嵌入的中文域微调与阈值标定（当前 match 0.55 / reject 0.35 阈值的域内校准验证）。</w:t>
      </w:r>
    </w:p>
    <w:p>
      <w:pPr>
        <w:pStyle w:val="ListParagraph"/>
        <w:numPr>
          <w:ilvl w:val="0"/>
          <w:numId w:val="8"/>
        </w:numPr>
        <w:spacing w:after="40" w:line="312"/>
      </w:pPr>
      <w:r>
        <w:rPr>
          <w:rFonts w:ascii="Calibri" w:eastAsia="Microsoft YaHei"/>
          <w:color w:val="1A2430"/>
          <w:sz w:val="24"/>
          <w:szCs w:val="24"/>
        </w:rPr>
        <w:t xml:space="preserve">国内镜像直接下载（约 19 GB）：wget https://openslr.magicdatatech.com/resources/93/data_aishell3.tgz</w:t>
      </w:r>
    </w:p>
    <w:p>
      <w:pPr>
        <w:pStyle w:val="ListParagraph"/>
        <w:numPr>
          <w:ilvl w:val="0"/>
          <w:numId w:val="8"/>
        </w:numPr>
        <w:spacing w:after="40" w:line="312"/>
      </w:pPr>
      <w:r>
        <w:rPr>
          <w:rFonts w:ascii="Calibri" w:eastAsia="Microsoft YaHei"/>
          <w:color w:val="1A2430"/>
          <w:sz w:val="24"/>
          <w:szCs w:val="24"/>
        </w:rPr>
        <w:t xml:space="preserve">或从官方列表页 openslr.org/93 选择任一镜像（EU 节点在国内较慢）。</w:t>
      </w:r>
    </w:p>
    <w:p>
      <w:pPr>
        <w:pStyle w:val="ListParagraph"/>
        <w:numPr>
          <w:ilvl w:val="0"/>
          <w:numId w:val="8"/>
        </w:numPr>
        <w:spacing w:after="40" w:line="312"/>
      </w:pPr>
      <w:r>
        <w:rPr>
          <w:rFonts w:ascii="Calibri" w:eastAsia="Microsoft YaHei"/>
          <w:color w:val="1A2430"/>
          <w:sz w:val="24"/>
          <w:szCs w:val="24"/>
        </w:rPr>
        <w:t xml:space="preserve">校验文件清单与官方一致后解压至 D:/VeriCall_data/aishell3/。</w:t>
      </w:r>
    </w:p>
    <w:p>
      <w:pPr>
        <w:pStyle w:val="Heading2"/>
        <w:spacing w:after="120" w:before="240" w:line="312"/>
      </w:pPr>
      <w:bookmarkStart w:id="100016" w:name="_Toc100016"/>
      <w:r>
        <w:rPr>
          <w:rFonts w:ascii="Calibri" w:eastAsia="SimHei"/>
          <w:b/>
          <w:bCs/>
          <w:color w:val="0E2A33"/>
          <w:sz w:val="28"/>
          <w:szCs w:val="28"/>
        </w:rPr>
        <w:t xml:space="preserve">4.2 MUSAN（噪声/音乐/语言增强语料）</w:t>
      </w:r>
      <w:bookmarkEnd w:id="100016"/>
    </w:p>
    <w:p>
      <w:pPr>
        <w:spacing w:after="60" w:line="312"/>
        <w:ind w:firstLine="480"/>
        <w:jc w:val="both"/>
      </w:pPr>
      <w:r>
        <w:rPr>
          <w:rFonts w:ascii="Calibri" w:eastAsia="Microsoft YaHei"/>
          <w:color w:val="1A2430"/>
          <w:sz w:val="24"/>
          <w:szCs w:val="24"/>
        </w:rPr>
        <w:t xml:space="preserve">简介（官方页原文已核实）：音乐、语言、噪声三部分增强语料合集，单包 musan.tar.gz 约 11 GB，许可证 CC BY 4.0。本项目用于声纹注册语音的加噪增强与困难负样本构造。</w:t>
      </w:r>
    </w:p>
    <w:p>
      <w:pPr>
        <w:pStyle w:val="ListParagraph"/>
        <w:numPr>
          <w:ilvl w:val="0"/>
          <w:numId w:val="9"/>
        </w:numPr>
        <w:spacing w:after="40" w:line="312"/>
      </w:pPr>
      <w:r>
        <w:rPr>
          <w:rFonts w:ascii="Calibri" w:eastAsia="Microsoft YaHei"/>
          <w:color w:val="1A2430"/>
          <w:sz w:val="24"/>
          <w:szCs w:val="24"/>
        </w:rPr>
        <w:t xml:space="preserve">国内镜像下载：wget https://openslr.magicdatatech.com/resources/17/musan.tar.gz</w:t>
      </w:r>
    </w:p>
    <w:p>
      <w:pPr>
        <w:pStyle w:val="ListParagraph"/>
        <w:numPr>
          <w:ilvl w:val="0"/>
          <w:numId w:val="9"/>
        </w:numPr>
        <w:spacing w:after="40" w:line="312"/>
      </w:pPr>
      <w:r>
        <w:rPr>
          <w:rFonts w:ascii="Calibri" w:eastAsia="Microsoft YaHei"/>
          <w:color w:val="1A2430"/>
          <w:sz w:val="24"/>
          <w:szCs w:val="24"/>
        </w:rPr>
        <w:t xml:space="preserve">也可从 openslr.org/17 获取全部节点列表。</w:t>
      </w:r>
    </w:p>
    <w:p>
      <w:pPr>
        <w:pStyle w:val="ListParagraph"/>
        <w:numPr>
          <w:ilvl w:val="0"/>
          <w:numId w:val="9"/>
        </w:numPr>
        <w:spacing w:after="40" w:line="312"/>
      </w:pPr>
      <w:r>
        <w:rPr>
          <w:rFonts w:ascii="Calibri" w:eastAsia="Microsoft YaHei"/>
          <w:color w:val="1A2430"/>
          <w:sz w:val="24"/>
          <w:szCs w:val="24"/>
        </w:rPr>
        <w:t xml:space="preserve">解压至 D:/VeriCall_data/musan/，保留 noise/music/speech 三个子目录结构。</w:t>
      </w:r>
    </w:p>
    <w:p>
      <w:pPr>
        <w:pStyle w:val="Heading2"/>
        <w:spacing w:after="120" w:before="240" w:line="312"/>
      </w:pPr>
      <w:bookmarkStart w:id="100017" w:name="_Toc100017"/>
      <w:r>
        <w:rPr>
          <w:rFonts w:ascii="Calibri" w:eastAsia="SimHei"/>
          <w:b/>
          <w:bCs/>
          <w:color w:val="0E2A33"/>
          <w:sz w:val="28"/>
          <w:szCs w:val="28"/>
        </w:rPr>
        <w:t xml:space="preserve">4.3 家庭声纹自采协议</w:t>
      </w:r>
      <w:bookmarkEnd w:id="100017"/>
    </w:p>
    <w:p>
      <w:pPr>
        <w:spacing w:after="60" w:line="312"/>
        <w:ind w:firstLine="480"/>
        <w:jc w:val="both"/>
      </w:pPr>
      <w:r>
        <w:rPr>
          <w:rFonts w:ascii="Calibri" w:eastAsia="Microsoft YaHei"/>
          <w:color w:val="1A2430"/>
          <w:sz w:val="24"/>
          <w:szCs w:val="24"/>
        </w:rPr>
        <w:t xml:space="preserve">家庭成员声纹是声纹通道的最终服务对象，必须按统一协议采集，并事先签署知情同意书（明确用途、可随时撤回、仅存储于本地）。</w:t>
      </w:r>
    </w:p>
    <w:p>
      <w:pPr>
        <w:keepNext/>
        <w:spacing w:after="80" w:before="160"/>
      </w:pPr>
      <w:r>
        <w:rPr>
          <w:rFonts w:ascii="Calibri" w:eastAsia="SimHei"/>
          <w:b/>
          <w:bCs/>
          <w:color w:val="0E2A33"/>
          <w:sz w:val="21"/>
          <w:szCs w:val="21"/>
        </w:rPr>
        <w:t xml:space="preserve">表 4-1  家庭声纹采集协议</w:t>
      </w:r>
    </w:p>
    <w:tbl>
      <w:tblPr>
        <w:tblW w:type="pct" w:w="100%"/>
        <w:tblBorders>
          <w:top w:val="single" w:color="1B6B7A" w:sz="4"/>
          <w:left w:val="none"/>
          <w:bottom w:val="single" w:color="1B6B7A" w:sz="4"/>
          <w:right w:val="none"/>
          <w:insideH w:val="single" w:color="C8DDE2" w:sz="1"/>
          <w:insideV w:val="none"/>
        </w:tblBorders>
      </w:tblPr>
      <w:tblGrid>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项目</w:t>
            </w:r>
          </w:p>
        </w:tc>
        <w:tc>
          <w:tcPr>
            <w:tcW w:type="pct" w:w="78%"/>
            <w:shd w:fill="1B6B7A" w:val="clear"/>
            <w:tcMar>
              <w:top w:type="dxa" w:w="60"/>
              <w:left w:type="dxa" w:w="120"/>
              <w:bottom w:type="dxa" w:w="60"/>
              <w:right w:type="dxa" w:w="120"/>
            </w:tcMar>
          </w:tcPr>
          <w:p>
            <w:r>
              <w:rPr>
                <w:rFonts w:ascii="Calibri" w:eastAsia="Microsoft YaHei"/>
                <w:b/>
                <w:bCs/>
                <w:color w:val="FFFFFF"/>
                <w:sz w:val="21"/>
                <w:szCs w:val="21"/>
              </w:rPr>
              <w:t xml:space="preserve">要求</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采集对象</w:t>
            </w:r>
          </w:p>
        </w:tc>
        <w:tc>
          <w:tcPr>
            <w:tcW w:type="pct" w:w="78%"/>
            <w:tcMar>
              <w:top w:type="dxa" w:w="60"/>
              <w:left w:type="dxa" w:w="120"/>
              <w:bottom w:type="dxa" w:w="60"/>
              <w:right w:type="dxa" w:w="120"/>
            </w:tcMar>
          </w:tcPr>
          <w:p>
            <w:r>
              <w:rPr>
                <w:rFonts w:ascii="Calibri" w:eastAsia="Microsoft YaHei"/>
                <w:color w:val="1A2430"/>
                <w:sz w:val="21"/>
                <w:szCs w:val="21"/>
              </w:rPr>
              <w:t xml:space="preserve">直系家庭成员（父母、子女等高频联系人），每人至少 3 个受试人</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会话量</w:t>
            </w:r>
          </w:p>
        </w:tc>
        <w:tc>
          <w:tcPr>
            <w:tcW w:type="pct" w:w="78%"/>
            <w:tcMar>
              <w:top w:type="dxa" w:w="60"/>
              <w:left w:type="dxa" w:w="120"/>
              <w:bottom w:type="dxa" w:w="60"/>
              <w:right w:type="dxa" w:w="120"/>
            </w:tcMar>
          </w:tcPr>
          <w:p>
            <w:r>
              <w:rPr>
                <w:rFonts w:ascii="Calibri" w:eastAsia="Microsoft YaHei"/>
                <w:color w:val="1A2430"/>
                <w:sz w:val="21"/>
                <w:szCs w:val="21"/>
              </w:rPr>
              <w:t xml:space="preserve">每人≥ 3 次会话×每次≥ 5 分钟，间隔不同日期与时段</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信道覆盖</w:t>
            </w:r>
          </w:p>
        </w:tc>
        <w:tc>
          <w:tcPr>
            <w:tcW w:type="pct" w:w="78%"/>
            <w:tcMar>
              <w:top w:type="dxa" w:w="60"/>
              <w:left w:type="dxa" w:w="120"/>
              <w:bottom w:type="dxa" w:w="60"/>
              <w:right w:type="dxa" w:w="120"/>
            </w:tcMar>
          </w:tcPr>
          <w:p>
            <w:r>
              <w:rPr>
                <w:rFonts w:ascii="Calibri" w:eastAsia="Microsoft YaHei"/>
                <w:color w:val="1A2430"/>
                <w:sz w:val="21"/>
                <w:szCs w:val="21"/>
              </w:rPr>
              <w:t xml:space="preserve">安静室内与电话免提各一组（手机免提通话录音最接近真实场景）</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内容覆盖</w:t>
            </w:r>
          </w:p>
        </w:tc>
        <w:tc>
          <w:tcPr>
            <w:tcW w:type="pct" w:w="78%"/>
            <w:tcMar>
              <w:top w:type="dxa" w:w="60"/>
              <w:left w:type="dxa" w:w="120"/>
              <w:bottom w:type="dxa" w:w="60"/>
              <w:right w:type="dxa" w:w="120"/>
            </w:tcMar>
          </w:tcPr>
          <w:p>
            <w:r>
              <w:rPr>
                <w:rFonts w:ascii="Calibri" w:eastAsia="Microsoft YaHei"/>
                <w:color w:val="1A2430"/>
                <w:sz w:val="21"/>
                <w:szCs w:val="21"/>
              </w:rPr>
              <w:t xml:space="preserve">数字串、称谓、日常口语、长句子（与 ASR 转写难度梯度对齐）</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格式</w:t>
            </w:r>
          </w:p>
        </w:tc>
        <w:tc>
          <w:tcPr>
            <w:tcW w:type="pct" w:w="78%"/>
            <w:tcMar>
              <w:top w:type="dxa" w:w="60"/>
              <w:left w:type="dxa" w:w="120"/>
              <w:bottom w:type="dxa" w:w="60"/>
              <w:right w:type="dxa" w:w="120"/>
            </w:tcMar>
          </w:tcPr>
          <w:p>
            <w:r>
              <w:rPr>
                <w:rFonts w:ascii="Calibri" w:eastAsia="Microsoft YaHei"/>
                <w:color w:val="1A2430"/>
                <w:sz w:val="21"/>
                <w:szCs w:val="21"/>
              </w:rPr>
              <w:t xml:space="preserve">16 kHz、单声道、16-bit PCM WAV；命名 speaker会话_日期.wav</w:t>
            </w:r>
          </w:p>
        </w:tc>
      </w:tr>
      <w:tr>
        <w:trPr>
          <w:cantSplit/>
        </w:trPr>
        <w:tc>
          <w:tcPr>
            <w:tcW w:type="pct" w:w="22%"/>
            <w:tcMar>
              <w:top w:type="dxa" w:w="60"/>
              <w:left w:type="dxa" w:w="120"/>
              <w:bottom w:type="dxa" w:w="60"/>
              <w:right w:type="dxa" w:w="120"/>
            </w:tcMar>
          </w:tcPr>
          <w:p>
            <w:r>
              <w:rPr>
                <w:rFonts w:ascii="Calibri" w:eastAsia="Microsoft YaHei"/>
                <w:color w:val="1A2430"/>
                <w:sz w:val="21"/>
                <w:szCs w:val="21"/>
              </w:rPr>
              <w:t xml:space="preserve">存储</w:t>
            </w:r>
          </w:p>
        </w:tc>
        <w:tc>
          <w:tcPr>
            <w:tcW w:type="pct" w:w="78%"/>
            <w:tcMar>
              <w:top w:type="dxa" w:w="60"/>
              <w:left w:type="dxa" w:w="120"/>
              <w:bottom w:type="dxa" w:w="60"/>
              <w:right w:type="dxa" w:w="120"/>
            </w:tcMar>
          </w:tcPr>
          <w:p>
            <w:r>
              <w:rPr>
                <w:rFonts w:ascii="Calibri" w:eastAsia="Microsoft YaHei"/>
                <w:color w:val="1A2430"/>
                <w:sz w:val="21"/>
                <w:szCs w:val="21"/>
              </w:rPr>
              <w:t xml:space="preserve">D:/VeriCall_data/family_voiceprints/ 加密存储；声纹库以嵌入向量形式入库，原始音频不进入代码仓库</w:t>
            </w:r>
          </w:p>
        </w:tc>
      </w:tr>
    </w:tbl>
    <w:p>
      <w:pPr>
        <w:pStyle w:val="Heading1"/>
        <w:spacing w:after="160" w:before="360" w:line="312"/>
      </w:pPr>
      <w:bookmarkStart w:id="100018" w:name="_Toc100018"/>
      <w:r>
        <w:rPr>
          <w:rFonts w:ascii="Calibri" w:eastAsia="SimHei"/>
          <w:b/>
          <w:bCs/>
          <w:color w:val="0E2A33"/>
          <w:sz w:val="32"/>
          <w:szCs w:val="32"/>
        </w:rPr>
        <w:t xml:space="preserve">第 5 章  语义通道话术语料</w:t>
      </w:r>
      <w:bookmarkEnd w:id="100018"/>
    </w:p>
    <w:p>
      <w:pPr>
        <w:pStyle w:val="Heading2"/>
        <w:spacing w:after="120" w:before="240" w:line="312"/>
      </w:pPr>
      <w:bookmarkStart w:id="100019" w:name="_Toc100019"/>
      <w:r>
        <w:rPr>
          <w:rFonts w:ascii="Calibri" w:eastAsia="SimHei"/>
          <w:b/>
          <w:bCs/>
          <w:color w:val="0E2A33"/>
          <w:sz w:val="28"/>
          <w:szCs w:val="28"/>
        </w:rPr>
        <w:t xml:space="preserve">5.1 公开话术来源</w:t>
      </w:r>
      <w:bookmarkEnd w:id="100019"/>
    </w:p>
    <w:p>
      <w:pPr>
        <w:spacing w:after="60" w:line="312"/>
        <w:ind w:firstLine="480"/>
        <w:jc w:val="both"/>
      </w:pPr>
      <w:r>
        <w:rPr>
          <w:rFonts w:ascii="Calibri" w:eastAsia="Microsoft YaHei"/>
          <w:color w:val="1A2430"/>
          <w:sz w:val="24"/>
          <w:szCs w:val="24"/>
        </w:rPr>
        <w:t xml:space="preserve">诈骗话术无现成公开数据集，需从官方通报与公开判例中系统性整理。建议渠道：国家反诈中心 App 典型案例通报、公安部刑侦局及各地反诈中心公众号案例、中国裁判文书网诈骗类判决书中的话术片段、主流媒体披露的完整剧本（冒充公检法、冒充熟人、假冒客服退款等类型）。整理为 JSONL，每行字段：</w:t>
      </w:r>
    </w:p>
    <w:p>
      <w:pPr>
        <w:spacing w:after="0" w:before="60"/>
      </w:pPr>
    </w:p>
    <w:p>
      <w:pPr>
        <w:shd w:fill="EDF3F5" w:val="clear"/>
        <w:spacing w:after="0" w:before="0" w:line="276"/>
        <w:ind w:left="360" w:right="360"/>
      </w:pPr>
      <w:r>
        <w:rPr>
          <w:rFonts w:ascii="Consolas" w:eastAsia="Microsoft YaHei"/>
          <w:color w:val="0E2A33"/>
          <w:sz w:val="18"/>
          <w:szCs w:val="18"/>
        </w:rPr>
        <w:t xml:space="preserve">{"text": "你先转五万到这个安全账户，别告诉家里人",</w:t>
      </w:r>
    </w:p>
    <w:p>
      <w:pPr>
        <w:shd w:fill="EDF3F5" w:val="clear"/>
        <w:spacing w:after="0" w:before="0" w:line="276"/>
        <w:ind w:left="360" w:right="360"/>
      </w:pPr>
      <w:r>
        <w:rPr>
          <w:rFonts w:ascii="Consolas" w:eastAsia="Microsoft YaHei"/>
          <w:color w:val="0E2A33"/>
          <w:sz w:val="18"/>
          <w:szCs w:val="18"/>
        </w:rPr>
        <w:t xml:space="preserve"> "category": "冒充公检法", "source": "反诈通报", "date": "2026-08"}</w:t>
      </w:r>
    </w:p>
    <w:p>
      <w:pPr>
        <w:spacing w:after="60"/>
      </w:pPr>
    </w:p>
    <w:p>
      <w:pPr>
        <w:pStyle w:val="Heading2"/>
        <w:spacing w:after="120" w:before="240" w:line="312"/>
      </w:pPr>
      <w:bookmarkStart w:id="100020" w:name="_Toc100020"/>
      <w:r>
        <w:rPr>
          <w:rFonts w:ascii="Calibri" w:eastAsia="SimHei"/>
          <w:b/>
          <w:bCs/>
          <w:color w:val="0E2A33"/>
          <w:sz w:val="28"/>
          <w:szCs w:val="28"/>
        </w:rPr>
        <w:t xml:space="preserve">5.2 本地 LLM 扩增流程</w:t>
      </w:r>
      <w:bookmarkEnd w:id="100020"/>
    </w:p>
    <w:p>
      <w:pPr>
        <w:spacing w:after="60" w:line="312"/>
        <w:ind w:firstLine="480"/>
        <w:jc w:val="both"/>
      </w:pPr>
      <w:r>
        <w:rPr>
          <w:rFonts w:ascii="Calibri" w:eastAsia="Microsoft YaHei"/>
          <w:color w:val="1A2430"/>
          <w:sz w:val="24"/>
          <w:szCs w:val="24"/>
        </w:rPr>
        <w:t xml:space="preserve">为提升话术覆盖度，用本地 Ollama 的 deepseek-r1:8b 对种子话术做同义改写与角色扮演变体（如改换称谓、金额、紧迫话术强度），扩增后的语料必须经人工抽检不低于 20% 后入库，并保留扩增标记以便溯源。本项目规则评分器（rule_scorer）的四类规则与该语料库的 category 字段对齐。</w:t>
      </w:r>
    </w:p>
    <w:p>
      <w:pPr>
        <w:pStyle w:val="Heading2"/>
        <w:spacing w:after="120" w:before="240" w:line="312"/>
      </w:pPr>
      <w:bookmarkStart w:id="100021" w:name="_Toc100021"/>
      <w:r>
        <w:rPr>
          <w:rFonts w:ascii="Calibri" w:eastAsia="SimHei"/>
          <w:b/>
          <w:bCs/>
          <w:color w:val="0E2A33"/>
          <w:sz w:val="28"/>
          <w:szCs w:val="28"/>
        </w:rPr>
        <w:t xml:space="preserve">5.3 脱敏红线</w:t>
      </w:r>
      <w:bookmarkEnd w:id="100021"/>
    </w:p>
    <w:p>
      <w:pPr>
        <w:pStyle w:val="ListParagraph"/>
        <w:numPr>
          <w:ilvl w:val="0"/>
          <w:numId w:val="1"/>
        </w:numPr>
        <w:spacing w:after="40" w:line="312"/>
      </w:pPr>
      <w:r>
        <w:rPr>
          <w:rFonts w:ascii="Calibri" w:eastAsia="Microsoft YaHei"/>
          <w:color w:val="1A2430"/>
          <w:sz w:val="24"/>
          <w:szCs w:val="24"/>
        </w:rPr>
        <w:t xml:space="preserve">判决书/通报中的真实姓名、银行卡号、手机号等一律替换为【姓名】【卡号】等占位符。</w:t>
      </w:r>
    </w:p>
    <w:p>
      <w:pPr>
        <w:pStyle w:val="ListParagraph"/>
        <w:numPr>
          <w:ilvl w:val="0"/>
          <w:numId w:val="1"/>
        </w:numPr>
        <w:spacing w:after="40" w:line="312"/>
      </w:pPr>
      <w:r>
        <w:rPr>
          <w:rFonts w:ascii="Calibri" w:eastAsia="Microsoft YaHei"/>
          <w:color w:val="1A2430"/>
          <w:sz w:val="24"/>
          <w:szCs w:val="24"/>
        </w:rPr>
        <w:t xml:space="preserve">语料仅用于防御性研究与模型评估，禁止对外分享含未脱敏信息的原文。</w:t>
      </w:r>
    </w:p>
    <w:p>
      <w:pPr>
        <w:pStyle w:val="ListParagraph"/>
        <w:numPr>
          <w:ilvl w:val="0"/>
          <w:numId w:val="1"/>
        </w:numPr>
        <w:spacing w:after="40" w:line="312"/>
      </w:pPr>
      <w:r>
        <w:rPr>
          <w:rFonts w:ascii="Calibri" w:eastAsia="Microsoft YaHei"/>
          <w:color w:val="1A2430"/>
          <w:sz w:val="24"/>
          <w:szCs w:val="24"/>
        </w:rPr>
        <w:t xml:space="preserve">来源登记到 source 字段，保留可溯源与可复现性。</w:t>
      </w:r>
    </w:p>
    <w:p>
      <w:pPr>
        <w:pStyle w:val="Heading1"/>
        <w:spacing w:after="160" w:before="360" w:line="312"/>
      </w:pPr>
      <w:bookmarkStart w:id="100022" w:name="_Toc100022"/>
      <w:r>
        <w:rPr>
          <w:rFonts w:ascii="Calibri" w:eastAsia="SimHei"/>
          <w:b/>
          <w:bCs/>
          <w:color w:val="0E2A33"/>
          <w:sz w:val="32"/>
          <w:szCs w:val="32"/>
        </w:rPr>
        <w:t xml:space="preserve">第 6 章  红队深度伪造语音制作</w:t>
      </w:r>
      <w:bookmarkEnd w:id="100022"/>
    </w:p>
    <w:p>
      <w:pPr>
        <w:pStyle w:val="Heading2"/>
        <w:spacing w:after="120" w:before="240" w:line="312"/>
      </w:pPr>
      <w:bookmarkStart w:id="100023" w:name="_Toc100023"/>
      <w:r>
        <w:rPr>
          <w:rFonts w:ascii="Calibri" w:eastAsia="SimHei"/>
          <w:b/>
          <w:bCs/>
          <w:color w:val="0E2A33"/>
          <w:sz w:val="28"/>
          <w:szCs w:val="28"/>
        </w:rPr>
        <w:t xml:space="preserve">6.1 GPT-SoVITS（少样本克隆，中文效果佳）</w:t>
      </w:r>
      <w:bookmarkEnd w:id="100023"/>
    </w:p>
    <w:p>
      <w:pPr>
        <w:spacing w:after="60" w:line="312"/>
        <w:ind w:firstLine="480"/>
        <w:jc w:val="both"/>
      </w:pPr>
      <w:r>
        <w:rPr>
          <w:rFonts w:ascii="Calibri" w:eastAsia="Microsoft YaHei"/>
          <w:color w:val="1A2430"/>
          <w:sz w:val="24"/>
          <w:szCs w:val="24"/>
        </w:rPr>
        <w:t xml:space="preserve">官方 README 已核实：强大的少样本语音转换与 TTS WebUI，5 秒参考音频即可零样本合成，1 分钟数据微调可显著提升相似度；支持中、英、日、韩、粤；许可证 MIT；仓库 github.com/RVC-Boss/GPT-SoVITS。</w:t>
      </w:r>
    </w:p>
    <w:p>
      <w:pPr>
        <w:pStyle w:val="ListParagraph"/>
        <w:numPr>
          <w:ilvl w:val="0"/>
          <w:numId w:val="10"/>
        </w:numPr>
        <w:spacing w:after="40" w:line="312"/>
      </w:pPr>
      <w:r>
        <w:rPr>
          <w:rFonts w:ascii="Calibri" w:eastAsia="Microsoft YaHei"/>
          <w:color w:val="1A2430"/>
          <w:sz w:val="24"/>
          <w:szCs w:val="24"/>
        </w:rPr>
        <w:t xml:space="preserve">Windows 推荐整合包：从 HuggingFace lj1995/GPT-SoVITS-windows-package 下载 7z 包，解压后运行 go-webui.bat（国内可走语雀文档镜像）。</w:t>
      </w:r>
    </w:p>
    <w:p>
      <w:pPr>
        <w:pStyle w:val="ListParagraph"/>
        <w:numPr>
          <w:ilvl w:val="0"/>
          <w:numId w:val="10"/>
        </w:numPr>
        <w:spacing w:after="40" w:line="312"/>
      </w:pPr>
      <w:r>
        <w:rPr>
          <w:rFonts w:ascii="Calibri" w:eastAsia="Microsoft YaHei"/>
          <w:color w:val="1A2430"/>
          <w:sz w:val="24"/>
          <w:szCs w:val="24"/>
        </w:rPr>
        <w:t xml:space="preserve">预训练模型从 HuggingFace lj1995/GPT-SoVITS 下载，放入 GPT_SoVITS/pretrained_models。</w:t>
      </w:r>
    </w:p>
    <w:p>
      <w:pPr>
        <w:pStyle w:val="ListParagraph"/>
        <w:numPr>
          <w:ilvl w:val="0"/>
          <w:numId w:val="10"/>
        </w:numPr>
        <w:spacing w:after="40" w:line="312"/>
      </w:pPr>
      <w:r>
        <w:rPr>
          <w:rFonts w:ascii="Calibri" w:eastAsia="Microsoft YaHei"/>
          <w:color w:val="1A2430"/>
          <w:sz w:val="24"/>
          <w:szCs w:val="24"/>
        </w:rPr>
        <w:t xml:space="preserve">WebUI 中上传家庭成员参考音频与文本（文本取自第 5 章话术语料），推理导出 16 kHz WAV。</w:t>
      </w:r>
    </w:p>
    <w:p>
      <w:pPr>
        <w:pStyle w:val="Heading2"/>
        <w:spacing w:after="120" w:before="240" w:line="312"/>
      </w:pPr>
      <w:bookmarkStart w:id="100024" w:name="_Toc100024"/>
      <w:r>
        <w:rPr>
          <w:rFonts w:ascii="Calibri" w:eastAsia="SimHei"/>
          <w:b/>
          <w:bCs/>
          <w:color w:val="0E2A33"/>
          <w:sz w:val="28"/>
          <w:szCs w:val="28"/>
        </w:rPr>
        <w:t xml:space="preserve">6.2 CosyVoice（零样本跨语言克隆）</w:t>
      </w:r>
      <w:bookmarkEnd w:id="100024"/>
    </w:p>
    <w:p>
      <w:pPr>
        <w:spacing w:after="60" w:line="312"/>
        <w:ind w:firstLine="480"/>
        <w:jc w:val="both"/>
      </w:pPr>
      <w:r>
        <w:rPr>
          <w:rFonts w:ascii="Calibri" w:eastAsia="Microsoft YaHei"/>
          <w:color w:val="1A2430"/>
          <w:sz w:val="24"/>
          <w:szCs w:val="24"/>
        </w:rPr>
        <w:t xml:space="preserve">官方 README 已核实：面向野外场景的零样本多语言合成与克隆；安装 git clone --recursive https://github.com/FunAudioLLM/CosyVoice.git；模型双渠道：国内 ModelScope（如 iic/CosyVoice2-0.5B）、海外 HuggingFace（FunAudioLLM/*）。注意：README 声明内容仅供学术用途，许可证以仓库 LICENSE 文件为准，使用前自行核阅。</w:t>
      </w:r>
    </w:p>
    <w:p>
      <w:pPr>
        <w:pStyle w:val="ListParagraph"/>
        <w:numPr>
          <w:ilvl w:val="0"/>
          <w:numId w:val="11"/>
        </w:numPr>
        <w:spacing w:after="40" w:line="312"/>
      </w:pPr>
      <w:r>
        <w:rPr>
          <w:rFonts w:ascii="Calibri" w:eastAsia="Microsoft YaHei"/>
          <w:color w:val="1A2430"/>
          <w:sz w:val="24"/>
          <w:szCs w:val="24"/>
        </w:rPr>
        <w:t xml:space="preserve">conda 创建 Python 3.10 环境后执行仓库内安装脚本，再下载模型至指定目录。</w:t>
      </w:r>
    </w:p>
    <w:p>
      <w:pPr>
        <w:pStyle w:val="ListParagraph"/>
        <w:numPr>
          <w:ilvl w:val="0"/>
          <w:numId w:val="11"/>
        </w:numPr>
        <w:spacing w:after="40" w:line="312"/>
      </w:pPr>
      <w:r>
        <w:rPr>
          <w:rFonts w:ascii="Calibri" w:eastAsia="Microsoft YaHei"/>
          <w:color w:val="1A2430"/>
          <w:sz w:val="24"/>
          <w:szCs w:val="24"/>
        </w:rPr>
        <w:t xml:space="preserve">零样本模式下传入参考音频 + 目标文本（话术语料）生成伪造样本。</w:t>
      </w:r>
    </w:p>
    <w:p>
      <w:pPr>
        <w:pStyle w:val="Heading2"/>
        <w:spacing w:after="120" w:before="240" w:line="312"/>
      </w:pPr>
      <w:bookmarkStart w:id="100025" w:name="_Toc100025"/>
      <w:r>
        <w:rPr>
          <w:rFonts w:ascii="Calibri" w:eastAsia="SimHei"/>
          <w:b/>
          <w:bCs/>
          <w:color w:val="0E2A33"/>
          <w:sz w:val="28"/>
          <w:szCs w:val="28"/>
        </w:rPr>
        <w:t xml:space="preserve">6.3 Seed-VC（零样本实时转换）</w:t>
      </w:r>
      <w:bookmarkEnd w:id="100025"/>
    </w:p>
    <w:p>
      <w:pPr>
        <w:spacing w:after="60" w:line="312"/>
        <w:ind w:firstLine="480"/>
        <w:jc w:val="both"/>
      </w:pPr>
      <w:r>
        <w:rPr>
          <w:rFonts w:ascii="Calibri" w:eastAsia="Microsoft YaHei"/>
          <w:color w:val="1A2430"/>
          <w:sz w:val="24"/>
          <w:szCs w:val="24"/>
        </w:rPr>
        <w:t xml:space="preserve">官方 README 已核实：无需训练，给定 1~30 秒参考音频即可克隆声音，支持实时转换与歌声转换；仓库 github.com/Plachtaa/seed-vc；检查点首次推理时自动从 HuggingFace Plachta/Seed-VC 下载，网络受限时设置 HF_ENDPOINT=https://hf-mirror.com。README 未标注许可证，使用前自查 LICENSE。适合模拟电话信道实时注入场景。</w:t>
      </w:r>
    </w:p>
    <w:p>
      <w:pPr>
        <w:pStyle w:val="Heading2"/>
        <w:spacing w:after="120" w:before="240" w:line="312"/>
      </w:pPr>
      <w:bookmarkStart w:id="100026" w:name="_Toc100026"/>
      <w:r>
        <w:rPr>
          <w:rFonts w:ascii="Calibri" w:eastAsia="SimHei"/>
          <w:b/>
          <w:bCs/>
          <w:color w:val="0E2A33"/>
          <w:sz w:val="28"/>
          <w:szCs w:val="28"/>
        </w:rPr>
        <w:t xml:space="preserve">6.4 红队制作 SOP 与质量抽检</w:t>
      </w:r>
      <w:bookmarkEnd w:id="100026"/>
    </w:p>
    <w:p>
      <w:pPr>
        <w:pStyle w:val="ListParagraph"/>
        <w:numPr>
          <w:ilvl w:val="0"/>
          <w:numId w:val="12"/>
        </w:numPr>
        <w:spacing w:after="40" w:line="312"/>
      </w:pPr>
      <w:r>
        <w:rPr>
          <w:rFonts w:ascii="Calibri" w:eastAsia="Microsoft YaHei"/>
          <w:color w:val="1A2430"/>
          <w:sz w:val="24"/>
          <w:szCs w:val="24"/>
        </w:rPr>
        <w:t xml:space="preserve">克隆目标仅限第 4.3 节自采并签署同意书的家庭成员声音，禁止使用任何第三方真实人声。</w:t>
      </w:r>
    </w:p>
    <w:p>
      <w:pPr>
        <w:pStyle w:val="ListParagraph"/>
        <w:numPr>
          <w:ilvl w:val="0"/>
          <w:numId w:val="12"/>
        </w:numPr>
        <w:spacing w:after="40" w:line="312"/>
      </w:pPr>
      <w:r>
        <w:rPr>
          <w:rFonts w:ascii="Calibri" w:eastAsia="Microsoft YaHei"/>
          <w:color w:val="1A2430"/>
          <w:sz w:val="24"/>
          <w:szCs w:val="24"/>
        </w:rPr>
        <w:t xml:space="preserve">合成文本取自第 5 章话术语料，每个 TTS/VC 工具生成不低于 200 条，覆盖不同时长与信道条件。</w:t>
      </w:r>
    </w:p>
    <w:p>
      <w:pPr>
        <w:pStyle w:val="ListParagraph"/>
        <w:numPr>
          <w:ilvl w:val="0"/>
          <w:numId w:val="12"/>
        </w:numPr>
        <w:spacing w:after="40" w:line="312"/>
      </w:pPr>
      <w:r>
        <w:rPr>
          <w:rFonts w:ascii="Calibri" w:eastAsia="Microsoft YaHei"/>
          <w:color w:val="1A2430"/>
          <w:sz w:val="24"/>
          <w:szCs w:val="24"/>
        </w:rPr>
        <w:t xml:space="preserve">按 模型×时长×信道 网格抽检主观自然度（MOS ≥ 3），剔除合成失败样本。</w:t>
      </w:r>
    </w:p>
    <w:p>
      <w:pPr>
        <w:pStyle w:val="ListParagraph"/>
        <w:numPr>
          <w:ilvl w:val="0"/>
          <w:numId w:val="12"/>
        </w:numPr>
        <w:spacing w:after="40" w:line="312"/>
      </w:pPr>
      <w:r>
        <w:rPr>
          <w:rFonts w:ascii="Calibri" w:eastAsia="Microsoft YaHei"/>
          <w:color w:val="1A2430"/>
          <w:sz w:val="24"/>
          <w:szCs w:val="24"/>
        </w:rPr>
        <w:t xml:space="preserve">产物全部存放于 D:/VeriCall_data/redteam/，禁止进入任何训练管线，仅用于全通道攻防评估（对应 redteam_adversarial 评估流程）。</w:t>
      </w:r>
    </w:p>
    <w:p>
      <w:pPr>
        <w:pStyle w:val="Heading1"/>
        <w:spacing w:after="160" w:before="360" w:line="312"/>
      </w:pPr>
      <w:bookmarkStart w:id="100027" w:name="_Toc100027"/>
      <w:r>
        <w:rPr>
          <w:rFonts w:ascii="Calibri" w:eastAsia="SimHei"/>
          <w:b/>
          <w:bCs/>
          <w:color w:val="0E2A33"/>
          <w:sz w:val="32"/>
          <w:szCs w:val="32"/>
        </w:rPr>
        <w:t xml:space="preserve">第 7 章  数据预处理与目录规范</w:t>
      </w:r>
      <w:bookmarkEnd w:id="100027"/>
    </w:p>
    <w:p>
      <w:pPr>
        <w:pStyle w:val="Heading2"/>
        <w:spacing w:after="120" w:before="240" w:line="312"/>
      </w:pPr>
      <w:bookmarkStart w:id="100028" w:name="_Toc100028"/>
      <w:r>
        <w:rPr>
          <w:rFonts w:ascii="Calibri" w:eastAsia="SimHei"/>
          <w:b/>
          <w:bCs/>
          <w:color w:val="0E2A33"/>
          <w:sz w:val="28"/>
          <w:szCs w:val="28"/>
        </w:rPr>
        <w:t xml:space="preserve">7.1 统一转码</w:t>
      </w:r>
      <w:bookmarkEnd w:id="100028"/>
    </w:p>
    <w:p>
      <w:pPr>
        <w:spacing w:after="60" w:line="312"/>
        <w:ind w:firstLine="480"/>
        <w:jc w:val="both"/>
      </w:pPr>
      <w:r>
        <w:rPr>
          <w:rFonts w:ascii="Calibri" w:eastAsia="Microsoft YaHei"/>
          <w:color w:val="1A2430"/>
          <w:sz w:val="24"/>
          <w:szCs w:val="24"/>
        </w:rPr>
        <w:t xml:space="preserve">所有入库音频统一转为 16 kHz、单声道、16-bit PCM WAV（与 AASIST 的 nb_samp=48000（3 秒@16 kHz）及 CAMPPlus/SenseVoice 采样率对齐）：</w:t>
      </w:r>
    </w:p>
    <w:p>
      <w:pPr>
        <w:spacing w:after="0" w:before="60"/>
      </w:pPr>
    </w:p>
    <w:p>
      <w:pPr>
        <w:shd w:fill="EDF3F5" w:val="clear"/>
        <w:spacing w:after="0" w:before="0" w:line="276"/>
        <w:ind w:left="360" w:right="360"/>
      </w:pPr>
      <w:r>
        <w:rPr>
          <w:rFonts w:ascii="Consolas" w:eastAsia="Microsoft YaHei"/>
          <w:color w:val="0E2A33"/>
          <w:sz w:val="18"/>
          <w:szCs w:val="18"/>
        </w:rPr>
        <w:t xml:space="preserve"># 批量转码（Git Bash / Linux）</w:t>
      </w:r>
    </w:p>
    <w:p>
      <w:pPr>
        <w:shd w:fill="EDF3F5" w:val="clear"/>
        <w:spacing w:after="0" w:before="0" w:line="276"/>
        <w:ind w:left="360" w:right="360"/>
      </w:pPr>
      <w:r>
        <w:rPr>
          <w:rFonts w:ascii="Consolas" w:eastAsia="Microsoft YaHei"/>
          <w:color w:val="0E2A33"/>
          <w:sz w:val="18"/>
          <w:szCs w:val="18"/>
        </w:rPr>
        <w:t xml:space="preserve">find raw_dir -name "*.wav" | while read f; do</w:t>
      </w:r>
    </w:p>
    <w:p>
      <w:pPr>
        <w:shd w:fill="EDF3F5" w:val="clear"/>
        <w:spacing w:after="0" w:before="0" w:line="276"/>
        <w:ind w:left="360" w:right="360"/>
      </w:pPr>
      <w:r>
        <w:rPr>
          <w:rFonts w:ascii="Consolas" w:eastAsia="Microsoft YaHei"/>
          <w:color w:val="0E2A33"/>
          <w:sz w:val="18"/>
          <w:szCs w:val="18"/>
        </w:rPr>
        <w:t xml:space="preserve">  ffmpeg -y -i "$f" -ac 1 -ar 16000 -sample_fmt s16 "out_dir/$(basename "$f")"</w:t>
      </w:r>
    </w:p>
    <w:p>
      <w:pPr>
        <w:shd w:fill="EDF3F5" w:val="clear"/>
        <w:spacing w:after="0" w:before="0" w:line="276"/>
        <w:ind w:left="360" w:right="360"/>
      </w:pPr>
      <w:r>
        <w:rPr>
          <w:rFonts w:ascii="Consolas" w:eastAsia="Microsoft YaHei"/>
          <w:color w:val="0E2A33"/>
          <w:sz w:val="18"/>
          <w:szCs w:val="18"/>
        </w:rPr>
        <w:t xml:space="preserve">done</w:t>
      </w:r>
    </w:p>
    <w:p>
      <w:pPr>
        <w:spacing w:after="60"/>
      </w:pPr>
    </w:p>
    <w:p>
      <w:pPr>
        <w:pStyle w:val="Heading2"/>
        <w:spacing w:after="120" w:before="240" w:line="312"/>
      </w:pPr>
      <w:bookmarkStart w:id="100029" w:name="_Toc100029"/>
      <w:r>
        <w:rPr>
          <w:rFonts w:ascii="Calibri" w:eastAsia="SimHei"/>
          <w:b/>
          <w:bCs/>
          <w:color w:val="0E2A33"/>
          <w:sz w:val="28"/>
          <w:szCs w:val="28"/>
        </w:rPr>
        <w:t xml:space="preserve">7.2 切分与元数据</w:t>
      </w:r>
      <w:bookmarkEnd w:id="100029"/>
    </w:p>
    <w:p>
      <w:pPr>
        <w:spacing w:after="60" w:line="312"/>
        <w:ind w:firstLine="480"/>
        <w:jc w:val="both"/>
      </w:pPr>
      <w:r>
        <w:rPr>
          <w:rFonts w:ascii="Calibri" w:eastAsia="Microsoft YaHei"/>
          <w:color w:val="1A2430"/>
          <w:sz w:val="24"/>
          <w:szCs w:val="24"/>
        </w:rPr>
        <w:t xml:space="preserve">长音频按静音 VAD（ffmpeg silencedetect 或 webrtcvad）切为 3~6 秒段，命名 {spk}_{utt}_{seg:03d}.wav；每个数据集维护一份 meta.csv，字段：path, label(bonafide/spoof), attack_id, channel, source, license。标签约定与 AASIST 训练配置一致（bonafide=1 / spoof=0）。</w:t>
      </w:r>
    </w:p>
    <w:p>
      <w:pPr>
        <w:pStyle w:val="Heading2"/>
        <w:spacing w:after="120" w:before="240" w:line="312"/>
      </w:pPr>
      <w:bookmarkStart w:id="100030" w:name="_Toc100030"/>
      <w:r>
        <w:rPr>
          <w:rFonts w:ascii="Calibri" w:eastAsia="SimHei"/>
          <w:b/>
          <w:bCs/>
          <w:color w:val="0E2A33"/>
          <w:sz w:val="28"/>
          <w:szCs w:val="28"/>
        </w:rPr>
        <w:t xml:space="preserve">7.3 红队集隔离检查</w:t>
      </w:r>
      <w:bookmarkEnd w:id="100030"/>
    </w:p>
    <w:p>
      <w:pPr>
        <w:spacing w:after="60" w:line="312"/>
        <w:ind w:firstLine="480"/>
        <w:jc w:val="both"/>
      </w:pPr>
      <w:r>
        <w:rPr>
          <w:rFonts w:ascii="Calibri" w:eastAsia="Microsoft YaHei"/>
          <w:color w:val="1A2430"/>
          <w:sz w:val="24"/>
          <w:szCs w:val="24"/>
        </w:rPr>
        <w:t xml:space="preserve">每次评估前执行一次隔离检查：确认 redteam/ 与 in_the_wild/ 、partialspoof/ 目录未被任何训练配置引用，避免评估集污染训练集导致指标虚高。</w:t>
      </w:r>
    </w:p>
    <w:p>
      <w:pPr>
        <w:pStyle w:val="Heading1"/>
        <w:spacing w:after="160" w:before="360" w:line="312"/>
      </w:pPr>
      <w:bookmarkStart w:id="100031" w:name="_Toc100031"/>
      <w:r>
        <w:rPr>
          <w:rFonts w:ascii="Calibri" w:eastAsia="SimHei"/>
          <w:b/>
          <w:bCs/>
          <w:color w:val="0E2A33"/>
          <w:sz w:val="32"/>
          <w:szCs w:val="32"/>
        </w:rPr>
        <w:t xml:space="preserve">第 8 章  合规声明与致谢</w:t>
      </w:r>
      <w:bookmarkEnd w:id="100031"/>
    </w:p>
    <w:p>
      <w:pPr>
        <w:pStyle w:val="Heading2"/>
        <w:spacing w:after="120" w:before="240" w:line="312"/>
      </w:pPr>
      <w:bookmarkStart w:id="100032" w:name="_Toc100032"/>
      <w:r>
        <w:rPr>
          <w:rFonts w:ascii="Calibri" w:eastAsia="SimHei"/>
          <w:b/>
          <w:bCs/>
          <w:color w:val="0E2A33"/>
          <w:sz w:val="28"/>
          <w:szCs w:val="28"/>
        </w:rPr>
        <w:t xml:space="preserve">8.1 许可证汇总</w:t>
      </w:r>
      <w:bookmarkEnd w:id="100032"/>
    </w:p>
    <w:p>
      <w:pPr>
        <w:keepNext/>
        <w:spacing w:after="80" w:before="160"/>
      </w:pPr>
      <w:r>
        <w:rPr>
          <w:rFonts w:ascii="Calibri" w:eastAsia="SimHei"/>
          <w:b/>
          <w:bCs/>
          <w:color w:val="0E2A33"/>
          <w:sz w:val="21"/>
          <w:szCs w:val="21"/>
        </w:rPr>
        <w:t xml:space="preserve">表 8-1  许可证与约束汇总</w:t>
      </w:r>
    </w:p>
    <w:tbl>
      <w:tblPr>
        <w:tblW w:type="pct" w:w="100%"/>
        <w:tblBorders>
          <w:top w:val="single" w:color="1B6B7A" w:sz="4"/>
          <w:left w:val="none"/>
          <w:bottom w:val="single" w:color="1B6B7A" w:sz="4"/>
          <w:right w:val="none"/>
          <w:insideH w:val="single" w:color="C8DDE2" w:sz="1"/>
          <w:insideV w:val="none"/>
        </w:tblBorders>
      </w:tblPr>
      <w:tblGrid>
        <w:gridCol w:w="100"/>
        <w:gridCol w:w="100"/>
        <w:gridCol w:w="100"/>
      </w:tblGrid>
      <w:tr>
        <w:trPr>
          <w:cantSplit/>
          <w:tblHeader/>
        </w:trPr>
        <w:tc>
          <w:tcPr>
            <w:tcW w:type="pct" w:w="34%"/>
            <w:shd w:fill="1B6B7A" w:val="clear"/>
            <w:tcMar>
              <w:top w:type="dxa" w:w="60"/>
              <w:left w:type="dxa" w:w="120"/>
              <w:bottom w:type="dxa" w:w="60"/>
              <w:right w:type="dxa" w:w="120"/>
            </w:tcMar>
          </w:tcPr>
          <w:p>
            <w:r>
              <w:rPr>
                <w:rFonts w:ascii="Calibri" w:eastAsia="Microsoft YaHei"/>
                <w:b/>
                <w:bCs/>
                <w:color w:val="FFFFFF"/>
                <w:sz w:val="21"/>
                <w:szCs w:val="21"/>
              </w:rPr>
              <w:t xml:space="preserve">数据集</w:t>
            </w:r>
          </w:p>
        </w:tc>
        <w:tc>
          <w:tcPr>
            <w:tcW w:type="pct" w:w="36%"/>
            <w:shd w:fill="1B6B7A" w:val="clear"/>
            <w:tcMar>
              <w:top w:type="dxa" w:w="60"/>
              <w:left w:type="dxa" w:w="120"/>
              <w:bottom w:type="dxa" w:w="60"/>
              <w:right w:type="dxa" w:w="120"/>
            </w:tcMar>
          </w:tcPr>
          <w:p>
            <w:r>
              <w:rPr>
                <w:rFonts w:ascii="Calibri" w:eastAsia="Microsoft YaHei"/>
                <w:b/>
                <w:bCs/>
                <w:color w:val="FFFFFF"/>
                <w:sz w:val="21"/>
                <w:szCs w:val="21"/>
              </w:rPr>
              <w:t xml:space="preserve">许可证</w:t>
            </w:r>
          </w:p>
        </w:tc>
        <w:tc>
          <w:tcPr>
            <w:tcW w:type="pct" w:w="30%"/>
            <w:shd w:fill="1B6B7A" w:val="clear"/>
            <w:tcMar>
              <w:top w:type="dxa" w:w="60"/>
              <w:left w:type="dxa" w:w="120"/>
              <w:bottom w:type="dxa" w:w="60"/>
              <w:right w:type="dxa" w:w="120"/>
            </w:tcMar>
          </w:tcPr>
          <w:p>
            <w:r>
              <w:rPr>
                <w:rFonts w:ascii="Calibri" w:eastAsia="Microsoft YaHei"/>
                <w:b/>
                <w:bCs/>
                <w:color w:val="FFFFFF"/>
                <w:sz w:val="21"/>
                <w:szCs w:val="21"/>
              </w:rPr>
              <w:t xml:space="preserve">用途约束</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AISHELL-3</w:t>
            </w:r>
          </w:p>
        </w:tc>
        <w:tc>
          <w:tcPr>
            <w:tcW w:type="pct" w:w="36%"/>
            <w:tcMar>
              <w:top w:type="dxa" w:w="60"/>
              <w:left w:type="dxa" w:w="120"/>
              <w:bottom w:type="dxa" w:w="60"/>
              <w:right w:type="dxa" w:w="120"/>
            </w:tcMar>
          </w:tcPr>
          <w:p>
            <w:r>
              <w:rPr>
                <w:rFonts w:ascii="Calibri" w:eastAsia="Microsoft YaHei"/>
                <w:color w:val="1A2430"/>
                <w:sz w:val="21"/>
                <w:szCs w:val="21"/>
              </w:rPr>
              <w:t xml:space="preserve">Apache 2.0（已核实）</w:t>
            </w:r>
          </w:p>
        </w:tc>
        <w:tc>
          <w:tcPr>
            <w:tcW w:type="pct" w:w="30%"/>
            <w:tcMar>
              <w:top w:type="dxa" w:w="60"/>
              <w:left w:type="dxa" w:w="120"/>
              <w:bottom w:type="dxa" w:w="60"/>
              <w:right w:type="dxa" w:w="120"/>
            </w:tcMar>
          </w:tcPr>
          <w:p>
            <w:r>
              <w:rPr>
                <w:rFonts w:ascii="Calibri" w:eastAsia="Microsoft YaHei"/>
                <w:color w:val="1A2430"/>
                <w:sz w:val="21"/>
                <w:szCs w:val="21"/>
              </w:rPr>
              <w:t xml:space="preserve">商用需附许可声明</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MUSAN</w:t>
            </w:r>
          </w:p>
        </w:tc>
        <w:tc>
          <w:tcPr>
            <w:tcW w:type="pct" w:w="36%"/>
            <w:tcMar>
              <w:top w:type="dxa" w:w="60"/>
              <w:left w:type="dxa" w:w="120"/>
              <w:bottom w:type="dxa" w:w="60"/>
              <w:right w:type="dxa" w:w="120"/>
            </w:tcMar>
          </w:tcPr>
          <w:p>
            <w:r>
              <w:rPr>
                <w:rFonts w:ascii="Calibri" w:eastAsia="Microsoft YaHei"/>
                <w:color w:val="1A2430"/>
                <w:sz w:val="21"/>
                <w:szCs w:val="21"/>
              </w:rPr>
              <w:t xml:space="preserve">CC BY 4.0（已核实）</w:t>
            </w:r>
          </w:p>
        </w:tc>
        <w:tc>
          <w:tcPr>
            <w:tcW w:type="pct" w:w="30%"/>
            <w:tcMar>
              <w:top w:type="dxa" w:w="60"/>
              <w:left w:type="dxa" w:w="120"/>
              <w:bottom w:type="dxa" w:w="60"/>
              <w:right w:type="dxa" w:w="120"/>
            </w:tcMar>
          </w:tcPr>
          <w:p>
            <w:r>
              <w:rPr>
                <w:rFonts w:ascii="Calibri" w:eastAsia="Microsoft YaHei"/>
                <w:color w:val="1A2430"/>
                <w:sz w:val="21"/>
                <w:szCs w:val="21"/>
              </w:rPr>
              <w:t xml:space="preserve">需署名引用</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GPT-SoVITS</w:t>
            </w:r>
          </w:p>
        </w:tc>
        <w:tc>
          <w:tcPr>
            <w:tcW w:type="pct" w:w="36%"/>
            <w:tcMar>
              <w:top w:type="dxa" w:w="60"/>
              <w:left w:type="dxa" w:w="120"/>
              <w:bottom w:type="dxa" w:w="60"/>
              <w:right w:type="dxa" w:w="120"/>
            </w:tcMar>
          </w:tcPr>
          <w:p>
            <w:r>
              <w:rPr>
                <w:rFonts w:ascii="Calibri" w:eastAsia="Microsoft YaHei"/>
                <w:color w:val="1A2430"/>
                <w:sz w:val="21"/>
                <w:szCs w:val="21"/>
              </w:rPr>
              <w:t xml:space="preserve">MIT（已核实）</w:t>
            </w:r>
          </w:p>
        </w:tc>
        <w:tc>
          <w:tcPr>
            <w:tcW w:type="pct" w:w="30%"/>
            <w:tcMar>
              <w:top w:type="dxa" w:w="60"/>
              <w:left w:type="dxa" w:w="120"/>
              <w:bottom w:type="dxa" w:w="60"/>
              <w:right w:type="dxa" w:w="120"/>
            </w:tcMar>
          </w:tcPr>
          <w:p>
            <w:r>
              <w:rPr>
                <w:rFonts w:ascii="Calibri" w:eastAsia="Microsoft YaHei"/>
                <w:color w:val="1A2430"/>
                <w:sz w:val="21"/>
                <w:szCs w:val="21"/>
              </w:rPr>
              <w:t xml:space="preserve">按 MIT 条款</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CosyVoice</w:t>
            </w:r>
          </w:p>
        </w:tc>
        <w:tc>
          <w:tcPr>
            <w:tcW w:type="pct" w:w="36%"/>
            <w:tcMar>
              <w:top w:type="dxa" w:w="60"/>
              <w:left w:type="dxa" w:w="120"/>
              <w:bottom w:type="dxa" w:w="60"/>
              <w:right w:type="dxa" w:w="120"/>
            </w:tcMar>
          </w:tcPr>
          <w:p>
            <w:r>
              <w:rPr>
                <w:rFonts w:ascii="Calibri" w:eastAsia="Microsoft YaHei"/>
                <w:color w:val="1A2430"/>
                <w:sz w:val="21"/>
                <w:szCs w:val="21"/>
              </w:rPr>
              <w:t xml:space="preserve">README 声明仅学术用途，以 LICENSE 文件为准</w:t>
            </w:r>
          </w:p>
        </w:tc>
        <w:tc>
          <w:tcPr>
            <w:tcW w:type="pct" w:w="30%"/>
            <w:tcMar>
              <w:top w:type="dxa" w:w="60"/>
              <w:left w:type="dxa" w:w="120"/>
              <w:bottom w:type="dxa" w:w="60"/>
              <w:right w:type="dxa" w:w="120"/>
            </w:tcMar>
          </w:tcPr>
          <w:p>
            <w:r>
              <w:rPr>
                <w:rFonts w:ascii="Calibri" w:eastAsia="Microsoft YaHei"/>
                <w:color w:val="1A2430"/>
                <w:sz w:val="21"/>
                <w:szCs w:val="21"/>
              </w:rPr>
              <w:t xml:space="preserve">仅学术研究</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Seed-VC</w:t>
            </w:r>
          </w:p>
        </w:tc>
        <w:tc>
          <w:tcPr>
            <w:tcW w:type="pct" w:w="36%"/>
            <w:tcMar>
              <w:top w:type="dxa" w:w="60"/>
              <w:left w:type="dxa" w:w="120"/>
              <w:bottom w:type="dxa" w:w="60"/>
              <w:right w:type="dxa" w:w="120"/>
            </w:tcMar>
          </w:tcPr>
          <w:p>
            <w:r>
              <w:rPr>
                <w:rFonts w:ascii="Calibri" w:eastAsia="Microsoft YaHei"/>
                <w:color w:val="1A2430"/>
                <w:sz w:val="21"/>
                <w:szCs w:val="21"/>
              </w:rPr>
              <w:t xml:space="preserve">README 未标注，使用前自查 LICENSE</w:t>
            </w:r>
          </w:p>
        </w:tc>
        <w:tc>
          <w:tcPr>
            <w:tcW w:type="pct" w:w="30%"/>
            <w:tcMar>
              <w:top w:type="dxa" w:w="60"/>
              <w:left w:type="dxa" w:w="120"/>
              <w:bottom w:type="dxa" w:w="60"/>
              <w:right w:type="dxa" w:w="120"/>
            </w:tcMar>
          </w:tcPr>
          <w:p>
            <w:r>
              <w:rPr>
                <w:rFonts w:ascii="Calibri" w:eastAsia="Microsoft YaHei"/>
                <w:color w:val="1A2430"/>
                <w:sz w:val="21"/>
                <w:szCs w:val="21"/>
              </w:rPr>
              <w:t xml:space="preserve">学术研究</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ASVspoof / In-the-Wild</w:t>
            </w:r>
          </w:p>
        </w:tc>
        <w:tc>
          <w:tcPr>
            <w:tcW w:type="pct" w:w="36%"/>
            <w:tcMar>
              <w:top w:type="dxa" w:w="60"/>
              <w:left w:type="dxa" w:w="120"/>
              <w:bottom w:type="dxa" w:w="60"/>
              <w:right w:type="dxa" w:w="120"/>
            </w:tcMar>
          </w:tcPr>
          <w:p>
            <w:r>
              <w:rPr>
                <w:rFonts w:ascii="Calibri" w:eastAsia="Microsoft YaHei"/>
                <w:color w:val="1A2430"/>
                <w:sz w:val="21"/>
                <w:szCs w:val="21"/>
              </w:rPr>
              <w:t xml:space="preserve">EULA 注册制</w:t>
            </w:r>
          </w:p>
        </w:tc>
        <w:tc>
          <w:tcPr>
            <w:tcW w:type="pct" w:w="30%"/>
            <w:tcMar>
              <w:top w:type="dxa" w:w="60"/>
              <w:left w:type="dxa" w:w="120"/>
              <w:bottom w:type="dxa" w:w="60"/>
              <w:right w:type="dxa" w:w="120"/>
            </w:tcMar>
          </w:tcPr>
          <w:p>
            <w:r>
              <w:rPr>
                <w:rFonts w:ascii="Calibri" w:eastAsia="Microsoft YaHei"/>
                <w:color w:val="1A2430"/>
                <w:sz w:val="21"/>
                <w:szCs w:val="21"/>
              </w:rPr>
              <w:t xml:space="preserve">仅学术研究，禁止再分发</w:t>
            </w:r>
          </w:p>
        </w:tc>
      </w:tr>
      <w:tr>
        <w:trPr>
          <w:cantSplit/>
        </w:trPr>
        <w:tc>
          <w:tcPr>
            <w:tcW w:type="pct" w:w="34%"/>
            <w:tcMar>
              <w:top w:type="dxa" w:w="60"/>
              <w:left w:type="dxa" w:w="120"/>
              <w:bottom w:type="dxa" w:w="60"/>
              <w:right w:type="dxa" w:w="120"/>
            </w:tcMar>
          </w:tcPr>
          <w:p>
            <w:r>
              <w:rPr>
                <w:rFonts w:ascii="Calibri" w:eastAsia="Microsoft YaHei"/>
                <w:color w:val="1A2430"/>
                <w:sz w:val="21"/>
                <w:szCs w:val="21"/>
              </w:rPr>
              <w:t xml:space="preserve">WaveFake / CFAD / FMFCC-A / MLAAD / PartialSpoof</w:t>
            </w:r>
          </w:p>
        </w:tc>
        <w:tc>
          <w:tcPr>
            <w:tcW w:type="pct" w:w="36%"/>
            <w:tcMar>
              <w:top w:type="dxa" w:w="60"/>
              <w:left w:type="dxa" w:w="120"/>
              <w:bottom w:type="dxa" w:w="60"/>
              <w:right w:type="dxa" w:w="120"/>
            </w:tcMar>
          </w:tcPr>
          <w:p>
            <w:r>
              <w:rPr>
                <w:rFonts w:ascii="Calibri" w:eastAsia="Microsoft YaHei"/>
                <w:color w:val="1A2430"/>
                <w:sz w:val="21"/>
                <w:szCs w:val="21"/>
              </w:rPr>
              <w:t xml:space="preserve">以各官方页面为准</w:t>
            </w:r>
          </w:p>
        </w:tc>
        <w:tc>
          <w:tcPr>
            <w:tcW w:type="pct" w:w="30%"/>
            <w:tcMar>
              <w:top w:type="dxa" w:w="60"/>
              <w:left w:type="dxa" w:w="120"/>
              <w:bottom w:type="dxa" w:w="60"/>
              <w:right w:type="dxa" w:w="120"/>
            </w:tcMar>
          </w:tcPr>
          <w:p>
            <w:r>
              <w:rPr>
                <w:rFonts w:ascii="Calibri" w:eastAsia="Microsoft YaHei"/>
                <w:color w:val="1A2430"/>
                <w:sz w:val="21"/>
                <w:szCs w:val="21"/>
              </w:rPr>
              <w:t xml:space="preserve">学术研究</w:t>
            </w:r>
          </w:p>
        </w:tc>
      </w:tr>
    </w:tbl>
    <w:p>
      <w:pPr>
        <w:pStyle w:val="Heading2"/>
        <w:spacing w:after="120" w:before="240" w:line="312"/>
      </w:pPr>
      <w:bookmarkStart w:id="100033" w:name="_Toc100033"/>
      <w:r>
        <w:rPr>
          <w:rFonts w:ascii="Calibri" w:eastAsia="SimHei"/>
          <w:b/>
          <w:bCs/>
          <w:color w:val="0E2A33"/>
          <w:sz w:val="28"/>
          <w:szCs w:val="28"/>
        </w:rPr>
        <w:t xml:space="preserve">8.2 项目声明与致谢模板</w:t>
      </w:r>
      <w:bookmarkEnd w:id="100033"/>
    </w:p>
    <w:p>
      <w:pPr>
        <w:spacing w:after="60" w:line="312"/>
        <w:ind w:firstLine="480"/>
        <w:jc w:val="both"/>
      </w:pPr>
      <w:r>
        <w:rPr>
          <w:rFonts w:ascii="Calibri" w:eastAsia="Microsoft YaHei"/>
          <w:color w:val="1A2430"/>
          <w:sz w:val="24"/>
          <w:szCs w:val="24"/>
        </w:rPr>
        <w:t xml:space="preserve">项目成析与论文中建议固定使用如下声明：本项目的评估使用了 ASVspoof、WaveFake、FMFCC-A、CFAD、MUSAN、AISHELL-3 等公开数据集，均遵循各自许可协议仅用于学术研究；红队对抗语音全部基于项目团队自采并获得授权的家庭成员声音合成，未使用任何第三方真实人声；诈骗话术语料均经脱敏处理。谨向各数据集组织与作者致谢。</w:t>
      </w:r>
    </w:p>
    <w:sectPr>
      <w:footerReference w:type="default" r:id="rId8"/>
      <w:type w:val="nextPage"/>
      <w:pgSz w:w="11906" w:h="16838" w:orient="portrait"/>
      <w:pgMar w:top="1417" w:right="1417" w:bottom="1417"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0607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0607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4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E2A33"/>
      <w:sz w:val="32"/>
      <w:szCs w:val="32"/>
    </w:rPr>
  </w:style>
  <w:style w:type="paragraph" w:styleId="Heading2">
    <w:name w:val="Heading 2"/>
    <w:basedOn w:val="Normal"/>
    <w:next w:val="Normal"/>
    <w:qFormat/>
    <w:pPr>
      <w:spacing w:after="120" w:before="240" w:line="312"/>
      <w:outlineLvl w:val="1"/>
    </w:pPr>
    <w:rPr>
      <w:rFonts w:ascii="Calibri" w:eastAsia="SimHei"/>
      <w:b/>
      <w:bCs/>
      <w:color w:val="0E2A33"/>
      <w:sz w:val="28"/>
      <w:szCs w:val="28"/>
    </w:rPr>
  </w:style>
  <w:style w:type="paragraph" w:styleId="Heading3">
    <w:name w:val="Heading 3"/>
    <w:basedOn w:val="Normal"/>
    <w:next w:val="Normal"/>
    <w:qFormat/>
    <w:pPr>
      <w:spacing w:after="100" w:before="200" w:line="312"/>
      <w:outlineLvl w:val="2"/>
    </w:pPr>
    <w:rPr>
      <w:rFonts w:ascii="Calibri" w:eastAsia="SimHei"/>
      <w:b/>
      <w:bCs/>
      <w:color w:val="0E2A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2026-09-03T05:28:29.747Z</dcterms:created>
  <dcterms:modified xsi:type="dcterms:W3CDTF">2026-09-03T05:28:29.749Z</dcterms:modified>
</cp:coreProperties>
</file>

<file path=docProps/custom.xml><?xml version="1.0" encoding="utf-8"?>
<Properties xmlns="http://schemas.openxmlformats.org/officeDocument/2006/custom-properties" xmlns:vt="http://schemas.openxmlformats.org/officeDocument/2006/docPropsVTypes"/>
</file>