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88"/>
        <w:gridCol w:w="3314"/>
        <w:gridCol w:w="2020"/>
      </w:tblGrid>
      <w:tr w14:paraId="5048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88" w:type="dxa"/>
            <w:vMerge w:val="restart"/>
          </w:tcPr>
          <w:p w14:paraId="47A0FA8B">
            <w:pPr>
              <w:jc w:val="left"/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仿真代码</w:t>
            </w:r>
          </w:p>
          <w:p w14:paraId="0B065925">
            <w:pPr>
              <w:jc w:val="left"/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（matlab）</w:t>
            </w:r>
          </w:p>
        </w:tc>
        <w:tc>
          <w:tcPr>
            <w:tcW w:w="3314" w:type="dxa"/>
          </w:tcPr>
          <w:p w14:paraId="07E00862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联网</w:t>
            </w:r>
          </w:p>
        </w:tc>
        <w:tc>
          <w:tcPr>
            <w:tcW w:w="2020" w:type="dxa"/>
          </w:tcPr>
          <w:p w14:paraId="4A072766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B0F0"/>
                <w:sz w:val="24"/>
                <w:szCs w:val="24"/>
                <w:vertAlign w:val="baseline"/>
                <w:lang w:val="en-US" w:eastAsia="zh-CN"/>
              </w:rPr>
              <w:t>谢宝铭</w:t>
            </w: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、韦昊</w:t>
            </w:r>
          </w:p>
        </w:tc>
      </w:tr>
      <w:bookmarkEnd w:id="0"/>
      <w:tr w14:paraId="2767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88" w:type="dxa"/>
            <w:vMerge w:val="continue"/>
            <w:tcBorders/>
          </w:tcPr>
          <w:p w14:paraId="06B69746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</w:rPr>
            </w:pPr>
          </w:p>
        </w:tc>
        <w:tc>
          <w:tcPr>
            <w:tcW w:w="3314" w:type="dxa"/>
          </w:tcPr>
          <w:p w14:paraId="72A7C50A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弱断网</w:t>
            </w:r>
          </w:p>
        </w:tc>
        <w:tc>
          <w:tcPr>
            <w:tcW w:w="2020" w:type="dxa"/>
          </w:tcPr>
          <w:p w14:paraId="47DE54CF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B0F0"/>
                <w:sz w:val="24"/>
                <w:szCs w:val="24"/>
                <w:vertAlign w:val="baseline"/>
                <w:lang w:val="en-US" w:eastAsia="zh-CN"/>
              </w:rPr>
              <w:t>储忠辰</w:t>
            </w: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、李金霖</w:t>
            </w:r>
          </w:p>
        </w:tc>
      </w:tr>
      <w:tr w14:paraId="441F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88" w:type="dxa"/>
            <w:vMerge w:val="continue"/>
            <w:tcBorders/>
          </w:tcPr>
          <w:p w14:paraId="4588E439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</w:rPr>
            </w:pPr>
          </w:p>
        </w:tc>
        <w:tc>
          <w:tcPr>
            <w:tcW w:w="3314" w:type="dxa"/>
          </w:tcPr>
          <w:p w14:paraId="5AA1F1DE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断网（完全依赖出力分配模型）</w:t>
            </w:r>
          </w:p>
        </w:tc>
        <w:tc>
          <w:tcPr>
            <w:tcW w:w="2020" w:type="dxa"/>
          </w:tcPr>
          <w:p w14:paraId="179BE6E4">
            <w:pPr>
              <w:rPr>
                <w:rFonts w:hint="default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B0F0"/>
                <w:sz w:val="24"/>
                <w:szCs w:val="24"/>
                <w:vertAlign w:val="baseline"/>
                <w:lang w:val="en-US" w:eastAsia="zh-CN"/>
              </w:rPr>
              <w:t>刘子豪</w:t>
            </w: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、张彧恺、李金霖</w:t>
            </w:r>
          </w:p>
        </w:tc>
      </w:tr>
      <w:tr w14:paraId="3293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88" w:type="dxa"/>
            <w:vMerge w:val="restart"/>
          </w:tcPr>
          <w:p w14:paraId="24FBC1B0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代码合并</w:t>
            </w:r>
          </w:p>
          <w:p w14:paraId="40261518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（要求：预测系统输出时序数据、互联系统10min打点更新）</w:t>
            </w:r>
          </w:p>
        </w:tc>
        <w:tc>
          <w:tcPr>
            <w:tcW w:w="3314" w:type="dxa"/>
          </w:tcPr>
          <w:p w14:paraId="6EFA3C33">
            <w:pPr>
              <w:rPr>
                <w:rFonts w:hint="default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联网状态下数据下载、预测（训练出力分配的模型）</w:t>
            </w:r>
          </w:p>
        </w:tc>
        <w:tc>
          <w:tcPr>
            <w:tcW w:w="2020" w:type="dxa"/>
          </w:tcPr>
          <w:p w14:paraId="6BFBF0EA">
            <w:pPr>
              <w:rPr>
                <w:rFonts w:hint="default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B0F0"/>
                <w:sz w:val="24"/>
                <w:szCs w:val="24"/>
                <w:vertAlign w:val="baseline"/>
                <w:lang w:val="en-US" w:eastAsia="zh-CN"/>
              </w:rPr>
              <w:t>窦子淇</w:t>
            </w: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、李恪非、魏嘉芮</w:t>
            </w:r>
          </w:p>
        </w:tc>
      </w:tr>
      <w:tr w14:paraId="1601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88" w:type="dxa"/>
            <w:vMerge w:val="continue"/>
            <w:tcBorders/>
          </w:tcPr>
          <w:p w14:paraId="3C837272">
            <w:pP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14" w:type="dxa"/>
          </w:tcPr>
          <w:p w14:paraId="66BD1000">
            <w:pPr>
              <w:rPr>
                <w:rFonts w:hint="default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写子代码，把预测输出导入互联系统</w:t>
            </w:r>
          </w:p>
        </w:tc>
        <w:tc>
          <w:tcPr>
            <w:tcW w:w="2020" w:type="dxa"/>
          </w:tcPr>
          <w:p w14:paraId="4D213D03">
            <w:pPr>
              <w:rPr>
                <w:rFonts w:hint="default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B0F0"/>
                <w:sz w:val="24"/>
                <w:szCs w:val="24"/>
                <w:vertAlign w:val="baseline"/>
                <w:lang w:val="en-US" w:eastAsia="zh-CN"/>
              </w:rPr>
              <w:t>魏子衿</w:t>
            </w:r>
            <w:r>
              <w:rPr>
                <w:rFonts w:hint="eastAsia" w:ascii="方正黑体_GBK" w:hAnsi="方正黑体_GBK" w:eastAsia="方正黑体_GBK" w:cs="方正黑体_GBK"/>
                <w:sz w:val="24"/>
                <w:szCs w:val="24"/>
                <w:vertAlign w:val="baseline"/>
                <w:lang w:val="en-US" w:eastAsia="zh-CN"/>
              </w:rPr>
              <w:t>、张彧恺</w:t>
            </w:r>
          </w:p>
        </w:tc>
      </w:tr>
    </w:tbl>
    <w:p w14:paraId="60C9DF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C562DFBB-C3B7-4364-AFF9-72F4CBACB8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3235C"/>
    <w:rsid w:val="08B3235C"/>
    <w:rsid w:val="0C897FA2"/>
    <w:rsid w:val="6A3F35DF"/>
    <w:rsid w:val="73BB5B43"/>
    <w:rsid w:val="795B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黑体" w:cs="黑体" w:asciiTheme="minorHAnsi" w:hAnsiTheme="minorHAnsi"/>
      <w:kern w:val="0"/>
      <w:sz w:val="44"/>
      <w:szCs w:val="4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2026-07-25T05:05:00Z</dcterms:created>
  <dc:creator>张彧恺</dc:creator>
  <cp:lastModifiedBy>张彧恺</cp:lastModifiedBy>
  <dcterms:modified xsi:type="dcterms:W3CDTF">2026-07-25T05:20:17Z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8383D5B6D2854A0A9E7CB073DF7B0A97_11</vt:lpwstr>
  </property>
  <property fmtid="{D5CDD505-2E9C-101B-9397-08002B2CF9AE}" pid="4" name="KSOTemplateDocerSaveRecord">
    <vt:lpwstr>eyJoZGlkIjoiMzEwNTM5NzYwMDRjMzkwZTVkZjY2ODkwMGIxNGU0OTUiLCJ1c2VySWQiOiIxNjI2MTE4MzA2In0=</vt:lpwstr>
  </property>
</Properties>
</file>