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3E5184">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p>
    <w:p w:rsidR="00232D68" w:rsidRDefault="00D60D9F" w:rsidP="005226E0">
      <w:pPr>
        <w:pStyle w:val="2"/>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F85408">
        <w:t xml:space="preserve">         </w:t>
      </w:r>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F85408">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pPr>
      <w:r>
        <w:rPr>
          <w:rFonts w:hint="eastAsia"/>
        </w:rPr>
        <w:t xml:space="preserve">1.5 </w:t>
      </w:r>
      <w:r>
        <w:rPr>
          <w:rFonts w:hint="eastAsia"/>
        </w:rPr>
        <w:t>深度卷积神经网络</w:t>
      </w:r>
    </w:p>
    <w:p w:rsidR="008E0CFE" w:rsidRDefault="008E0CFE" w:rsidP="008E0CFE">
      <w:pPr>
        <w:pStyle w:val="3"/>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Yann LeCun</w:t>
      </w:r>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pPr>
      <w:r>
        <w:rPr>
          <w:rFonts w:hint="eastAsia"/>
        </w:rPr>
        <w:t xml:space="preserve">1.5.2 </w:t>
      </w:r>
      <w:r>
        <w:rPr>
          <w:rFonts w:hint="eastAsia"/>
        </w:rPr>
        <w:t>深度神经网络</w:t>
      </w:r>
    </w:p>
    <w:p w:rsidR="002D2F52" w:rsidRDefault="001A123A" w:rsidP="001A123A">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15pt;height:44.3pt" o:ole="">
            <v:imagedata r:id="rId14" o:title=""/>
          </v:shape>
          <o:OLEObject Type="Embed" ProgID="Equation.DSMT4" ShapeID="_x0000_i1025" DrawAspect="Content" ObjectID="_1556392744"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026" type="#_x0000_t75" style="width:23.55pt;height:24.9pt" o:ole="">
            <v:imagedata r:id="rId16" o:title=""/>
          </v:shape>
          <o:OLEObject Type="Embed" ProgID="Equation.DSMT4" ShapeID="_x0000_i1026" DrawAspect="Content" ObjectID="_1556392745" r:id="rId17"/>
        </w:object>
      </w:r>
      <w:r>
        <w:t xml:space="preserve"> </w:t>
      </w:r>
      <w:r>
        <w:rPr>
          <w:rFonts w:hint="eastAsia"/>
        </w:rPr>
        <w:t>为第</w:t>
      </w:r>
      <w:r>
        <w:rPr>
          <w:rFonts w:hint="eastAsia"/>
        </w:rPr>
        <w:t>n</w:t>
      </w:r>
      <w:r>
        <w:rPr>
          <w:rFonts w:hint="eastAsia"/>
        </w:rPr>
        <w:t>层网络第</w:t>
      </w:r>
      <w:r>
        <w:rPr>
          <w:rFonts w:hint="eastAsia"/>
        </w:rPr>
        <w:t>i</w:t>
      </w:r>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027" type="#_x0000_t75" style="width:100.15pt;height:18.9pt" o:ole="">
            <v:imagedata r:id="rId18" o:title=""/>
          </v:shape>
          <o:OLEObject Type="Embed" ProgID="Equation.DSMT4" ShapeID="_x0000_i1027" DrawAspect="Content" ObjectID="_1556392746"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028" type="#_x0000_t75" style="width:74.3pt;height:33.25pt" o:ole="">
            <v:imagedata r:id="rId21" o:title=""/>
          </v:shape>
          <o:OLEObject Type="Embed" ProgID="Equation.DSMT4" ShapeID="_x0000_i1028" DrawAspect="Content" ObjectID="_1556392747" r:id="rId22"/>
        </w:object>
      </w:r>
      <w:r>
        <w:t xml:space="preserve">                         </w:t>
      </w:r>
      <w:r w:rsidRPr="00025957">
        <w:rPr>
          <w:position w:val="-4"/>
        </w:rPr>
        <w:object w:dxaOrig="180" w:dyaOrig="279">
          <v:shape id="_x0000_i1029" type="#_x0000_t75" style="width:9.25pt;height:13.85pt" o:ole="">
            <v:imagedata r:id="rId23" o:title=""/>
          </v:shape>
          <o:OLEObject Type="Embed" ProgID="Equation.DSMT4" ShapeID="_x0000_i1029" DrawAspect="Content" ObjectID="_1556392748"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w:t>
      </w:r>
      <w:r w:rsidR="00D05E68">
        <w:rPr>
          <w:rFonts w:hint="eastAsia"/>
        </w:rPr>
        <w:lastRenderedPageBreak/>
        <w:t>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030" type="#_x0000_t75" style="width:102pt;height:39.25pt" o:ole="">
            <v:imagedata r:id="rId26" o:title=""/>
          </v:shape>
          <o:OLEObject Type="Embed" ProgID="Equation.DSMT4" ShapeID="_x0000_i1030" DrawAspect="Content" ObjectID="_1556392749"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lastRenderedPageBreak/>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1031" type="#_x0000_t75" style="width:145.85pt;height:24.45pt" o:ole="">
            <v:imagedata r:id="rId30" o:title=""/>
          </v:shape>
          <o:OLEObject Type="Embed" ProgID="Equation.DSMT4" ShapeID="_x0000_i1031" DrawAspect="Content" ObjectID="_1556392750" r:id="rId31"/>
        </w:object>
      </w:r>
      <w:r w:rsidR="00AA1077">
        <w:t xml:space="preserve">                                    </w:t>
      </w:r>
    </w:p>
    <w:p w:rsidR="00AA1077" w:rsidRDefault="00FD4346" w:rsidP="00AA1077">
      <w:pPr>
        <w:pStyle w:val="af"/>
        <w:wordWrap w:val="0"/>
      </w:pPr>
      <w:r w:rsidRPr="00AA1077">
        <w:rPr>
          <w:position w:val="-14"/>
        </w:rPr>
        <w:object w:dxaOrig="3920" w:dyaOrig="380">
          <v:shape id="_x0000_i1032" type="#_x0000_t75" style="width:236.75pt;height:23.1pt" o:ole="">
            <v:imagedata r:id="rId32" o:title=""/>
          </v:shape>
          <o:OLEObject Type="Embed" ProgID="Equation.DSMT4" ShapeID="_x0000_i1032" DrawAspect="Content" ObjectID="_1556392751" r:id="rId33"/>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1033" type="#_x0000_t75" style="width:143.1pt;height:24pt" o:ole="">
            <v:imagedata r:id="rId34" o:title=""/>
          </v:shape>
          <o:OLEObject Type="Embed" ProgID="Equation.DSMT4" ShapeID="_x0000_i1033" DrawAspect="Content" ObjectID="_1556392752" r:id="rId35"/>
        </w:object>
      </w:r>
      <w:r w:rsidR="0049284F">
        <w:t xml:space="preserve">                                    </w:t>
      </w:r>
    </w:p>
    <w:p w:rsidR="0049284F" w:rsidRDefault="00FD4346" w:rsidP="0049284F">
      <w:pPr>
        <w:pStyle w:val="af"/>
        <w:wordWrap w:val="0"/>
      </w:pPr>
      <w:r w:rsidRPr="0049284F">
        <w:rPr>
          <w:position w:val="-14"/>
        </w:rPr>
        <w:object w:dxaOrig="4020" w:dyaOrig="380">
          <v:shape id="_x0000_i1034" type="#_x0000_t75" style="width:222pt;height:20.75pt" o:ole="">
            <v:imagedata r:id="rId36" o:title=""/>
          </v:shape>
          <o:OLEObject Type="Embed" ProgID="Equation.DSMT4" ShapeID="_x0000_i1034" DrawAspect="Content" ObjectID="_1556392753" r:id="rId37"/>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1035" type="#_x0000_t75" style="width:66pt;height:74.75pt" o:ole="">
            <v:imagedata r:id="rId38" o:title=""/>
          </v:shape>
          <o:OLEObject Type="Embed" ProgID="Equation.DSMT4" ShapeID="_x0000_i1035" DrawAspect="Content" ObjectID="_1556392754"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1036" type="#_x0000_t75" style="width:118.6pt;height:23.55pt" o:ole="">
            <v:imagedata r:id="rId40" o:title=""/>
          </v:shape>
          <o:OLEObject Type="Embed" ProgID="Equation.DSMT4" ShapeID="_x0000_i1036" DrawAspect="Content" ObjectID="_1556392755" r:id="rId41"/>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1037" type="#_x0000_t75" style="width:124.15pt;height:23.55pt" o:ole="">
            <v:imagedata r:id="rId42" o:title=""/>
          </v:shape>
          <o:OLEObject Type="Embed" ProgID="Equation.DSMT4" ShapeID="_x0000_i1037" DrawAspect="Content" ObjectID="_1556392756" r:id="rId43"/>
        </w:object>
      </w:r>
      <w:r>
        <w:t xml:space="preserve">                    (1-11) </w:t>
      </w:r>
    </w:p>
    <w:p w:rsidR="00377D5A" w:rsidRDefault="002D4E2A" w:rsidP="002D4E2A">
      <w:pPr>
        <w:pStyle w:val="af"/>
        <w:wordWrap w:val="0"/>
      </w:pPr>
      <w:r w:rsidRPr="002D4E2A">
        <w:rPr>
          <w:position w:val="-14"/>
        </w:rPr>
        <w:object w:dxaOrig="2180" w:dyaOrig="420">
          <v:shape id="_x0000_i1038" type="#_x0000_t75" style="width:124.6pt;height:24pt" o:ole="">
            <v:imagedata r:id="rId44" o:title=""/>
          </v:shape>
          <o:OLEObject Type="Embed" ProgID="Equation.DSMT4" ShapeID="_x0000_i1038" DrawAspect="Content" ObjectID="_1556392757" r:id="rId45"/>
        </w:object>
      </w:r>
      <w:r>
        <w:t xml:space="preserve">                    (1-12) </w:t>
      </w:r>
    </w:p>
    <w:p w:rsidR="00F85408" w:rsidRDefault="00F85408" w:rsidP="00F85408">
      <w:pPr>
        <w:pStyle w:val="af"/>
        <w:wordWrap w:val="0"/>
      </w:pPr>
      <w:r w:rsidRPr="002D4E2A">
        <w:rPr>
          <w:position w:val="-14"/>
        </w:rPr>
        <w:object w:dxaOrig="2220" w:dyaOrig="420">
          <v:shape id="_x0000_i1039" type="#_x0000_t75" style="width:126.9pt;height:24pt" o:ole="">
            <v:imagedata r:id="rId46" o:title=""/>
          </v:shape>
          <o:OLEObject Type="Embed" ProgID="Equation.DSMT4" ShapeID="_x0000_i1039" DrawAspect="Content" ObjectID="_1556392758" r:id="rId47"/>
        </w:object>
      </w:r>
      <w:r>
        <w:t xml:space="preserve">                    (1-13) </w:t>
      </w:r>
    </w:p>
    <w:p w:rsidR="00BE1F5B" w:rsidRDefault="00BE1F5B" w:rsidP="00BE1F5B">
      <w:pPr>
        <w:pStyle w:val="af"/>
        <w:wordWrap w:val="0"/>
      </w:pPr>
      <w:r w:rsidRPr="00BE1F5B">
        <w:rPr>
          <w:position w:val="-68"/>
        </w:rPr>
        <w:object w:dxaOrig="840" w:dyaOrig="1480">
          <v:shape id="_x0000_i1040" type="#_x0000_t75" style="width:51.7pt;height:90.45pt" o:ole="">
            <v:imagedata r:id="rId48" o:title=""/>
          </v:shape>
          <o:OLEObject Type="Embed" ProgID="Equation.DSMT4" ShapeID="_x0000_i1040" DrawAspect="Content" ObjectID="_1556392759" r:id="rId49"/>
        </w:object>
      </w:r>
      <w:r>
        <w:t xml:space="preserve">                            (1-14)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1041" type="#_x0000_t75" style="width:62.3pt;height:18.45pt" o:ole="">
            <v:imagedata r:id="rId50" o:title=""/>
          </v:shape>
          <o:OLEObject Type="Embed" ProgID="Equation.DSMT4" ShapeID="_x0000_i1041" DrawAspect="Content" ObjectID="_1556392760" r:id="rId51"/>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pPr>
      <w:r>
        <w:lastRenderedPageBreak/>
        <w:tab/>
      </w:r>
      <w:r w:rsidR="00DC5343" w:rsidRPr="00DC5343">
        <w:rPr>
          <w:position w:val="-76"/>
        </w:rPr>
        <w:object w:dxaOrig="2960" w:dyaOrig="1640">
          <v:shape id="_x0000_i1042" type="#_x0000_t75" style="width:170.3pt;height:94.6pt" o:ole="">
            <v:imagedata r:id="rId52" o:title=""/>
          </v:shape>
          <o:OLEObject Type="Embed" ProgID="Equation.DSMT4" ShapeID="_x0000_i1042" DrawAspect="Content" ObjectID="_1556392761" r:id="rId53"/>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1043" type="#_x0000_t75" style="width:177.25pt;height:93.7pt" o:ole="">
            <v:imagedata r:id="rId54" o:title=""/>
          </v:shape>
          <o:OLEObject Type="Embed" ProgID="Equation.DSMT4" ShapeID="_x0000_i1043" DrawAspect="Content" ObjectID="_1556392762" r:id="rId55"/>
        </w:object>
      </w:r>
      <w:r w:rsidR="00AA41D2">
        <w:t xml:space="preserve"> </w:t>
      </w:r>
      <w:r w:rsidR="00BE1F5B">
        <w:t xml:space="preserve">    </w:t>
      </w:r>
      <w:r w:rsidR="00A85E1E">
        <w:t xml:space="preserve">        </w:t>
      </w:r>
      <w:r w:rsidR="00BE1F5B">
        <w:t xml:space="preserve">   (1-17</w:t>
      </w:r>
      <w:r w:rsidR="00A85E1E">
        <w:t xml:space="preserve">) </w:t>
      </w:r>
    </w:p>
    <w:p w:rsidR="00DC5343" w:rsidRDefault="00DC5343" w:rsidP="00C606B4">
      <w:r>
        <w:rPr>
          <w:rFonts w:hint="eastAsia"/>
        </w:rPr>
        <w:t>即得：</w:t>
      </w:r>
    </w:p>
    <w:p w:rsidR="00BE1F5B" w:rsidRDefault="00BE1F5B" w:rsidP="00BE1F5B">
      <w:pPr>
        <w:pStyle w:val="af"/>
        <w:wordWrap w:val="0"/>
      </w:pPr>
      <w:r w:rsidRPr="00BE1F5B">
        <w:rPr>
          <w:position w:val="-12"/>
        </w:rPr>
        <w:object w:dxaOrig="1700" w:dyaOrig="400">
          <v:shape id="_x0000_i1044" type="#_x0000_t75" style="width:100.15pt;height:23.55pt" o:ole="">
            <v:imagedata r:id="rId56" o:title=""/>
          </v:shape>
          <o:OLEObject Type="Embed" ProgID="Equation.DSMT4" ShapeID="_x0000_i1044" DrawAspect="Content" ObjectID="_1556392763" r:id="rId57"/>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lastRenderedPageBreak/>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r w:rsidR="00A735A3">
        <w:rPr>
          <w:rFonts w:hint="eastAsia"/>
        </w:rPr>
        <w:t>ResNet</w:t>
      </w:r>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图像的特征信息数量较多。而我们使用全连接网络增加网络层的数量来提高网络对特征信息的提取，当网络层次数量越多，训练将越加困</w:t>
      </w:r>
      <w:r>
        <w:rPr>
          <w:rFonts w:hint="eastAsia"/>
        </w:rPr>
        <w:lastRenderedPageBreak/>
        <w:t>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4650" cy="1021080"/>
                    </a:xfrm>
                    <a:prstGeom prst="rect">
                      <a:avLst/>
                    </a:prstGeom>
                  </pic:spPr>
                </pic:pic>
              </a:graphicData>
            </a:graphic>
          </wp:inline>
        </w:drawing>
      </w:r>
    </w:p>
    <w:p w:rsidR="004B126E" w:rsidRDefault="004B126E" w:rsidP="004B126E">
      <w:pPr>
        <w:spacing w:line="240" w:lineRule="auto"/>
        <w:rPr>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sidR="001018E9">
        <w:rPr>
          <w:rFonts w:hint="eastAsia"/>
          <w:sz w:val="17"/>
        </w:rPr>
        <w:t xml:space="preserve">1    </w:t>
      </w:r>
      <w:r>
        <w:rPr>
          <w:rFonts w:hint="eastAsia"/>
          <w:sz w:val="17"/>
        </w:rPr>
        <w:t xml:space="preserve">       </w:t>
      </w:r>
      <w:r>
        <w:rPr>
          <w:rFonts w:hint="eastAsia"/>
          <w:sz w:val="17"/>
        </w:rPr>
        <w:t>池化层</w:t>
      </w:r>
      <w:r w:rsidR="001018E9">
        <w:rPr>
          <w:rFonts w:hint="eastAsia"/>
          <w:sz w:val="17"/>
        </w:rPr>
        <w:t xml:space="preserve">1 </w:t>
      </w:r>
      <w:r>
        <w:rPr>
          <w:rFonts w:hint="eastAsia"/>
          <w:sz w:val="17"/>
        </w:rPr>
        <w:t xml:space="preserve">       </w:t>
      </w:r>
      <w:r>
        <w:rPr>
          <w:rFonts w:hint="eastAsia"/>
          <w:sz w:val="17"/>
        </w:rPr>
        <w:t>卷积层</w:t>
      </w:r>
      <w:r w:rsidR="001018E9">
        <w:rPr>
          <w:rFonts w:hint="eastAsia"/>
          <w:sz w:val="17"/>
        </w:rPr>
        <w:t xml:space="preserve">2    </w:t>
      </w:r>
      <w:r>
        <w:rPr>
          <w:rFonts w:hint="eastAsia"/>
          <w:sz w:val="17"/>
        </w:rPr>
        <w:t>池化层</w:t>
      </w:r>
      <w:r w:rsidR="001018E9">
        <w:rPr>
          <w:rFonts w:hint="eastAsia"/>
          <w:sz w:val="17"/>
        </w:rPr>
        <w:t>2</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A93113" w:rsidRPr="004B126E" w:rsidRDefault="00A93113" w:rsidP="004B126E">
      <w:pPr>
        <w:spacing w:line="240" w:lineRule="auto"/>
        <w:rPr>
          <w:sz w:val="17"/>
        </w:rPr>
      </w:pPr>
      <w:bookmarkStart w:id="2" w:name="_GoBack"/>
      <w:bookmarkEnd w:id="2"/>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r>
        <w:tab/>
      </w:r>
      <w:r>
        <w:rPr>
          <w:rFonts w:hint="eastAsia"/>
        </w:rPr>
        <w:t>如图</w:t>
      </w:r>
      <w:r>
        <w:rPr>
          <w:rFonts w:hint="eastAsia"/>
        </w:rPr>
        <w:t>1.7</w:t>
      </w:r>
      <w:r>
        <w:rPr>
          <w:rFonts w:hint="eastAsia"/>
        </w:rPr>
        <w:t>，是一个经典的神经网络结构。</w:t>
      </w:r>
      <w:r w:rsidR="0014633E">
        <w:rPr>
          <w:rFonts w:hint="eastAsia"/>
        </w:rPr>
        <w:t>通过图</w:t>
      </w:r>
      <w:r w:rsidR="0014633E">
        <w:rPr>
          <w:rFonts w:hint="eastAsia"/>
        </w:rPr>
        <w:t>1.7</w:t>
      </w:r>
      <w:r w:rsidR="0014633E">
        <w:rPr>
          <w:rFonts w:hint="eastAsia"/>
        </w:rPr>
        <w:t>和图</w:t>
      </w:r>
      <w:r w:rsidR="0014633E">
        <w:rPr>
          <w:rFonts w:hint="eastAsia"/>
        </w:rPr>
        <w:t>1.6</w:t>
      </w:r>
      <w:r w:rsidR="0014633E">
        <w:rPr>
          <w:rFonts w:hint="eastAsia"/>
        </w:rPr>
        <w:t>的对比，我们能够发现，卷积神经网络与全连接网络有很大的不同。</w:t>
      </w:r>
      <w:r w:rsidR="001018E9">
        <w:rPr>
          <w:rFonts w:hint="eastAsia"/>
        </w:rPr>
        <w:t>对于每一层网络，全连接网络每层的节点排成一列，而卷积网络，会充分利用位置信息。图</w:t>
      </w:r>
      <w:r w:rsidR="001018E9">
        <w:rPr>
          <w:rFonts w:hint="eastAsia"/>
        </w:rPr>
        <w:t>1.7</w:t>
      </w:r>
      <w:r w:rsidR="001018E9">
        <w:rPr>
          <w:rFonts w:hint="eastAsia"/>
        </w:rPr>
        <w:t>所示网络，输入层的长和宽分别对应图像的长和宽，在卷积层</w:t>
      </w:r>
      <w:r w:rsidR="0070066E">
        <w:rPr>
          <w:rFonts w:hint="eastAsia"/>
        </w:rPr>
        <w:t>1</w:t>
      </w:r>
      <w:r w:rsidR="0070066E">
        <w:rPr>
          <w:rFonts w:hint="eastAsia"/>
        </w:rPr>
        <w:t>，我们使用多个</w:t>
      </w:r>
      <w:r w:rsidR="0070066E">
        <w:rPr>
          <w:rFonts w:hint="eastAsia"/>
        </w:rPr>
        <w:t>Filter</w:t>
      </w:r>
      <w:r w:rsidR="0070066E">
        <w:rPr>
          <w:rFonts w:hint="eastAsia"/>
        </w:rPr>
        <w:t>对输入层进行卷机操作得到多个</w:t>
      </w:r>
      <w:r w:rsidR="00F5016D">
        <w:rPr>
          <w:rFonts w:hint="eastAsia"/>
        </w:rPr>
        <w:t>输出结果，我们称之为</w:t>
      </w:r>
      <w:r w:rsidR="00F5016D" w:rsidRPr="00F5016D">
        <w:t>Feature Map</w:t>
      </w:r>
      <w:r w:rsidR="00F5016D">
        <w:rPr>
          <w:rFonts w:hint="eastAsia"/>
        </w:rPr>
        <w:t>。我们在卷积操作以后，又经过池化层的</w:t>
      </w:r>
      <w:r w:rsidR="00F5016D" w:rsidRPr="00F5016D">
        <w:rPr>
          <w:rFonts w:hint="eastAsia"/>
          <w:b/>
        </w:rPr>
        <w:t>下采样</w:t>
      </w:r>
      <w:r w:rsidR="00F5016D">
        <w:rPr>
          <w:rFonts w:hint="eastAsia"/>
        </w:rPr>
        <w:t>处理，得到同等数量的</w:t>
      </w:r>
      <w:r w:rsidR="00F5016D" w:rsidRPr="00F5016D">
        <w:t>Feature Map</w:t>
      </w:r>
      <w:r w:rsidR="00F5016D">
        <w:rPr>
          <w:rFonts w:hint="eastAsia"/>
        </w:rPr>
        <w:t>，再次经过卷积处理以及池化处理后，经过全连接层，得到这个网络的最终结果。</w:t>
      </w:r>
    </w:p>
    <w:p w:rsidR="00E807A8" w:rsidRDefault="00E807A8" w:rsidP="00E807A8">
      <w:pPr>
        <w:pStyle w:val="3"/>
      </w:pPr>
      <w:r>
        <w:rPr>
          <w:rFonts w:hint="eastAsia"/>
        </w:rPr>
        <w:t xml:space="preserve">1.5.4 </w:t>
      </w:r>
      <w:r w:rsidR="000C4286">
        <w:rPr>
          <w:rFonts w:hint="eastAsia"/>
        </w:rPr>
        <w:t>神经网络的训练</w:t>
      </w:r>
    </w:p>
    <w:p w:rsidR="00A93524" w:rsidRDefault="00B80444" w:rsidP="00B80444">
      <w:r>
        <w:tab/>
      </w:r>
      <w:r w:rsidR="003C73A7">
        <w:rPr>
          <w:rFonts w:hint="eastAsia"/>
        </w:rPr>
        <w:t>目前神经网络的训练多用反向传播算法（</w:t>
      </w:r>
      <w:r w:rsidR="003C73A7">
        <w:rPr>
          <w:rFonts w:hint="eastAsia"/>
        </w:rPr>
        <w:t>Back</w:t>
      </w:r>
      <w:r w:rsidR="003C73A7">
        <w:t xml:space="preserve"> </w:t>
      </w:r>
      <w:r w:rsidR="003C73A7" w:rsidRPr="003C73A7">
        <w:t>Propagation</w:t>
      </w:r>
      <w:r w:rsidR="003C73A7">
        <w:rPr>
          <w:rFonts w:hint="eastAsia"/>
        </w:rPr>
        <w:t>）</w:t>
      </w:r>
      <w:r w:rsidR="004B77E2">
        <w:rPr>
          <w:rFonts w:hint="eastAsia"/>
        </w:rPr>
        <w:t>。我们可以</w:t>
      </w:r>
      <w:r w:rsidR="00A93524">
        <w:rPr>
          <w:rFonts w:hint="eastAsia"/>
        </w:rPr>
        <w:t>将反向传播算法分为</w:t>
      </w:r>
      <w:r w:rsidR="004E0DFF">
        <w:rPr>
          <w:rFonts w:hint="eastAsia"/>
        </w:rPr>
        <w:t>以下几</w:t>
      </w:r>
      <w:r w:rsidR="00A93524">
        <w:rPr>
          <w:rFonts w:hint="eastAsia"/>
        </w:rPr>
        <w:t>个步骤：</w:t>
      </w:r>
    </w:p>
    <w:p w:rsidR="00B80444" w:rsidRDefault="00A93524" w:rsidP="002351EF">
      <w:pPr>
        <w:pStyle w:val="af1"/>
        <w:numPr>
          <w:ilvl w:val="0"/>
          <w:numId w:val="3"/>
        </w:numPr>
        <w:spacing w:line="360" w:lineRule="auto"/>
        <w:ind w:firstLineChars="0"/>
      </w:pPr>
      <w:r>
        <w:rPr>
          <w:rFonts w:hint="eastAsia"/>
        </w:rPr>
        <w:t>前向计算神经网络每一层每一个节点（即神经元）的值</w:t>
      </w:r>
      <w:r>
        <w:rPr>
          <w:rFonts w:hint="eastAsia"/>
        </w:rPr>
        <w:t>x</w:t>
      </w:r>
      <w:r>
        <w:rPr>
          <w:rFonts w:hint="eastAsia"/>
        </w:rPr>
        <w:t>；</w:t>
      </w:r>
    </w:p>
    <w:p w:rsidR="00A93524" w:rsidRDefault="00A93524" w:rsidP="00A93524">
      <w:pPr>
        <w:pStyle w:val="af1"/>
        <w:numPr>
          <w:ilvl w:val="0"/>
          <w:numId w:val="3"/>
        </w:numPr>
        <w:spacing w:line="240" w:lineRule="auto"/>
        <w:ind w:firstLineChars="0"/>
      </w:pPr>
      <w:r>
        <w:rPr>
          <w:rFonts w:hint="eastAsia"/>
        </w:rPr>
        <w:t>反向计算计算网络中每一个节点的误差项。记损失函数为</w:t>
      </w:r>
      <w:r>
        <w:rPr>
          <w:rFonts w:hint="eastAsia"/>
        </w:rPr>
        <w:t>E</w:t>
      </w:r>
      <w:r>
        <w:rPr>
          <w:rFonts w:hint="eastAsia"/>
        </w:rPr>
        <w:t>，节点的加权输入为</w:t>
      </w:r>
      <w:r>
        <w:rPr>
          <w:rFonts w:hint="eastAsia"/>
        </w:rPr>
        <w:t>p</w:t>
      </w:r>
      <w:r>
        <w:rPr>
          <w:rFonts w:hint="eastAsia"/>
        </w:rPr>
        <w:t>，那么误差项</w:t>
      </w:r>
      <w:r w:rsidRPr="00A93524">
        <w:rPr>
          <w:position w:val="-28"/>
        </w:rPr>
        <w:object w:dxaOrig="740" w:dyaOrig="660">
          <v:shape id="_x0000_i1046" type="#_x0000_t75" style="width:42.9pt;height:38.75pt" o:ole="">
            <v:imagedata r:id="rId64" o:title=""/>
          </v:shape>
          <o:OLEObject Type="Embed" ProgID="Equation.DSMT4" ShapeID="_x0000_i1046" DrawAspect="Content" ObjectID="_1556392764" r:id="rId65"/>
        </w:object>
      </w:r>
      <w:r>
        <w:t xml:space="preserve"> </w:t>
      </w:r>
      <w:r>
        <w:rPr>
          <w:rFonts w:hint="eastAsia"/>
        </w:rPr>
        <w:t>；</w:t>
      </w:r>
    </w:p>
    <w:p w:rsidR="00396FFA" w:rsidRDefault="00A93524" w:rsidP="00396FFA">
      <w:pPr>
        <w:pStyle w:val="af1"/>
        <w:numPr>
          <w:ilvl w:val="0"/>
          <w:numId w:val="3"/>
        </w:numPr>
        <w:spacing w:line="240" w:lineRule="auto"/>
        <w:ind w:firstLineChars="0"/>
      </w:pPr>
      <w:r>
        <w:rPr>
          <w:rFonts w:hint="eastAsia"/>
        </w:rPr>
        <w:t>对于每一个节点计算其连接权重</w:t>
      </w:r>
      <w:r w:rsidRPr="00A93524">
        <w:rPr>
          <w:position w:val="-6"/>
        </w:rPr>
        <w:object w:dxaOrig="240" w:dyaOrig="220">
          <v:shape id="_x0000_i1051" type="#_x0000_t75" style="width:12pt;height:11.1pt" o:ole="">
            <v:imagedata r:id="rId66" o:title=""/>
          </v:shape>
          <o:OLEObject Type="Embed" ProgID="Equation.DSMT4" ShapeID="_x0000_i1051" DrawAspect="Content" ObjectID="_1556392765" r:id="rId67"/>
        </w:object>
      </w:r>
      <w:r>
        <w:rPr>
          <w:rFonts w:hint="eastAsia"/>
        </w:rPr>
        <w:t>的梯度</w:t>
      </w:r>
      <w:r w:rsidR="002351EF">
        <w:rPr>
          <w:rFonts w:hint="eastAsia"/>
        </w:rPr>
        <w:t>，对于从</w:t>
      </w:r>
      <w:r w:rsidR="002351EF">
        <w:rPr>
          <w:rFonts w:hint="eastAsia"/>
        </w:rPr>
        <w:t>i</w:t>
      </w:r>
      <w:r w:rsidR="002351EF">
        <w:rPr>
          <w:rFonts w:hint="eastAsia"/>
        </w:rPr>
        <w:t>节点到</w:t>
      </w:r>
      <w:r w:rsidR="002351EF">
        <w:rPr>
          <w:rFonts w:hint="eastAsia"/>
        </w:rPr>
        <w:t>j</w:t>
      </w:r>
      <w:r w:rsidR="002351EF">
        <w:rPr>
          <w:rFonts w:hint="eastAsia"/>
        </w:rPr>
        <w:t>节点的连接，数学表达式为：</w:t>
      </w:r>
      <w:r w:rsidR="002351EF" w:rsidRPr="002351EF">
        <w:rPr>
          <w:position w:val="-24"/>
        </w:rPr>
        <w:object w:dxaOrig="940" w:dyaOrig="620">
          <v:shape id="_x0000_i1055" type="#_x0000_t75" style="width:47.1pt;height:30.9pt" o:ole="">
            <v:imagedata r:id="rId68" o:title=""/>
          </v:shape>
          <o:OLEObject Type="Embed" ProgID="Equation.DSMT4" ShapeID="_x0000_i1055" DrawAspect="Content" ObjectID="_1556392766" r:id="rId69"/>
        </w:object>
      </w:r>
      <w:r w:rsidR="002351EF">
        <w:rPr>
          <w:rFonts w:hint="eastAsia"/>
        </w:rPr>
        <w:t>，其中，</w:t>
      </w:r>
      <w:r w:rsidR="002351EF">
        <w:rPr>
          <w:rFonts w:hint="eastAsia"/>
        </w:rPr>
        <w:t>x</w:t>
      </w:r>
      <w:r w:rsidR="002351EF">
        <w:rPr>
          <w:rFonts w:hint="eastAsia"/>
        </w:rPr>
        <w:t>为节点</w:t>
      </w:r>
      <w:r w:rsidR="002351EF">
        <w:rPr>
          <w:rFonts w:hint="eastAsia"/>
        </w:rPr>
        <w:t>i</w:t>
      </w:r>
      <w:r w:rsidR="002351EF">
        <w:rPr>
          <w:rFonts w:hint="eastAsia"/>
        </w:rPr>
        <w:t>的输出，</w:t>
      </w:r>
      <w:r w:rsidR="002351EF">
        <w:rPr>
          <w:rFonts w:hint="eastAsia"/>
        </w:rPr>
        <w:t>e</w:t>
      </w:r>
      <w:r w:rsidR="002351EF">
        <w:rPr>
          <w:rFonts w:hint="eastAsia"/>
        </w:rPr>
        <w:t>为节点</w:t>
      </w:r>
      <w:r w:rsidR="002351EF">
        <w:rPr>
          <w:rFonts w:hint="eastAsia"/>
        </w:rPr>
        <w:t>j</w:t>
      </w:r>
      <w:r w:rsidR="002351EF">
        <w:rPr>
          <w:rFonts w:hint="eastAsia"/>
        </w:rPr>
        <w:t>的误差项。</w:t>
      </w:r>
      <w:r w:rsidR="002351EF">
        <w:t xml:space="preserve"> </w:t>
      </w:r>
    </w:p>
    <w:p w:rsidR="00396FFA" w:rsidRDefault="00396FFA" w:rsidP="00396FFA">
      <w:pPr>
        <w:pStyle w:val="af1"/>
        <w:numPr>
          <w:ilvl w:val="0"/>
          <w:numId w:val="3"/>
        </w:numPr>
        <w:spacing w:line="360" w:lineRule="auto"/>
        <w:ind w:firstLineChars="0"/>
      </w:pPr>
      <w:r>
        <w:rPr>
          <w:rFonts w:hint="eastAsia"/>
        </w:rPr>
        <w:t>我们使用梯度下降法则更新权重。</w:t>
      </w:r>
      <w:r>
        <w:rPr>
          <w:rFonts w:hint="eastAsia"/>
        </w:rPr>
        <w:t>对于（</w:t>
      </w:r>
      <w:r>
        <w:rPr>
          <w:rFonts w:hint="eastAsia"/>
        </w:rPr>
        <w:t>3</w:t>
      </w:r>
      <w:r>
        <w:rPr>
          <w:rFonts w:hint="eastAsia"/>
        </w:rPr>
        <w:t>）中所述权重</w:t>
      </w:r>
      <w:r w:rsidRPr="00A93524">
        <w:rPr>
          <w:position w:val="-6"/>
        </w:rPr>
        <w:object w:dxaOrig="240" w:dyaOrig="220">
          <v:shape id="_x0000_i1060" type="#_x0000_t75" style="width:12pt;height:11.1pt" o:ole="">
            <v:imagedata r:id="rId66" o:title=""/>
          </v:shape>
          <o:OLEObject Type="Embed" ProgID="Equation.DSMT4" ShapeID="_x0000_i1060" DrawAspect="Content" ObjectID="_1556392767" r:id="rId70"/>
        </w:object>
      </w:r>
      <w:r>
        <w:rPr>
          <w:rFonts w:hint="eastAsia"/>
        </w:rPr>
        <w:t>，</w:t>
      </w:r>
      <w:r>
        <w:rPr>
          <w:rFonts w:hint="eastAsia"/>
        </w:rPr>
        <w:t>我们有：</w:t>
      </w:r>
    </w:p>
    <w:p w:rsidR="00396FFA" w:rsidRDefault="00396FFA" w:rsidP="00396FFA">
      <w:pPr>
        <w:pStyle w:val="af"/>
        <w:wordWrap w:val="0"/>
      </w:pPr>
      <w:r w:rsidRPr="002351EF">
        <w:rPr>
          <w:position w:val="-24"/>
        </w:rPr>
        <w:object w:dxaOrig="2120" w:dyaOrig="620">
          <v:shape id="_x0000_i1069" type="#_x0000_t75" style="width:117.7pt;height:34.15pt" o:ole="">
            <v:imagedata r:id="rId71" o:title=""/>
          </v:shape>
          <o:OLEObject Type="Embed" ProgID="Equation.DSMT4" ShapeID="_x0000_i1069" DrawAspect="Content" ObjectID="_1556392768" r:id="rId72"/>
        </w:object>
      </w:r>
      <w:r>
        <w:t xml:space="preserve">                   </w:t>
      </w:r>
      <w:r>
        <w:rPr>
          <w:rFonts w:hint="eastAsia"/>
        </w:rPr>
        <w:t xml:space="preserve"> </w:t>
      </w:r>
      <w:r>
        <w:t>(1-19)</w:t>
      </w:r>
      <w:r>
        <w:rPr>
          <w:rFonts w:hint="eastAsia"/>
        </w:rPr>
        <w:t xml:space="preserve"> </w:t>
      </w:r>
    </w:p>
    <w:p w:rsidR="00C93341" w:rsidRDefault="00480056" w:rsidP="00C93341">
      <w:r>
        <w:tab/>
      </w:r>
      <w:r w:rsidR="00F6423A">
        <w:rPr>
          <w:rFonts w:hint="eastAsia"/>
        </w:rPr>
        <w:t>然而，由于</w:t>
      </w:r>
      <w:r w:rsidR="00F6423A">
        <w:rPr>
          <w:rFonts w:hint="eastAsia"/>
        </w:rPr>
        <w:t>卷积网络</w:t>
      </w:r>
      <w:r w:rsidR="00F6423A">
        <w:rPr>
          <w:rFonts w:hint="eastAsia"/>
        </w:rPr>
        <w:t>的</w:t>
      </w:r>
      <w:r w:rsidR="00F6423A">
        <w:rPr>
          <w:rFonts w:hint="eastAsia"/>
        </w:rPr>
        <w:t>局部连接、下采样</w:t>
      </w:r>
      <w:r w:rsidR="00F6423A">
        <w:rPr>
          <w:rFonts w:hint="eastAsia"/>
        </w:rPr>
        <w:t>操作，以上所述误差项</w:t>
      </w:r>
      <w:r w:rsidR="00F6423A">
        <w:rPr>
          <w:rFonts w:hint="eastAsia"/>
        </w:rPr>
        <w:t>e</w:t>
      </w:r>
      <w:r w:rsidR="00F6423A">
        <w:rPr>
          <w:rFonts w:hint="eastAsia"/>
        </w:rPr>
        <w:t>的计算并不适用于卷积网络。同样，由于卷积网络权值共享，以上所述的权值</w:t>
      </w:r>
      <w:r w:rsidR="00F6423A">
        <w:rPr>
          <w:rFonts w:hint="eastAsia"/>
        </w:rPr>
        <w:t>w</w:t>
      </w:r>
      <w:r w:rsidR="00F6423A">
        <w:rPr>
          <w:rFonts w:hint="eastAsia"/>
        </w:rPr>
        <w:t>的更新方法并不适用于卷积网络。那么，对于卷积网络，</w:t>
      </w:r>
      <w:r w:rsidR="00363B40">
        <w:rPr>
          <w:rFonts w:hint="eastAsia"/>
        </w:rPr>
        <w:t>当</w:t>
      </w:r>
      <w:r w:rsidR="00363B40">
        <w:rPr>
          <w:rFonts w:hint="eastAsia"/>
        </w:rPr>
        <w:t>Filter</w:t>
      </w:r>
      <w:r w:rsidR="00363B40">
        <w:rPr>
          <w:rFonts w:hint="eastAsia"/>
        </w:rPr>
        <w:t>的数量为</w:t>
      </w:r>
      <w:r w:rsidR="00363B40">
        <w:rPr>
          <w:rFonts w:hint="eastAsia"/>
        </w:rPr>
        <w:t>N</w:t>
      </w:r>
      <w:r w:rsidR="00363B40">
        <w:rPr>
          <w:rFonts w:hint="eastAsia"/>
        </w:rPr>
        <w:t>时（此时，输出层的深度亦为</w:t>
      </w:r>
      <w:r w:rsidR="00363B40">
        <w:rPr>
          <w:rFonts w:hint="eastAsia"/>
        </w:rPr>
        <w:t>N</w:t>
      </w:r>
      <w:r w:rsidR="00363B40">
        <w:rPr>
          <w:rFonts w:hint="eastAsia"/>
        </w:rPr>
        <w:t>），对于第</w:t>
      </w:r>
      <w:r w:rsidR="00363B40">
        <w:rPr>
          <w:rFonts w:hint="eastAsia"/>
        </w:rPr>
        <w:t>i</w:t>
      </w:r>
      <w:r w:rsidR="00363B40">
        <w:rPr>
          <w:rFonts w:hint="eastAsia"/>
        </w:rPr>
        <w:t>层的节点，第</w:t>
      </w:r>
      <w:r w:rsidR="00363B40">
        <w:rPr>
          <w:rFonts w:hint="eastAsia"/>
        </w:rPr>
        <w:t>i-</w:t>
      </w:r>
      <w:r w:rsidR="00363B40">
        <w:t>1</w:t>
      </w:r>
      <w:r w:rsidR="00363B40">
        <w:rPr>
          <w:rFonts w:hint="eastAsia"/>
        </w:rPr>
        <w:t>层的每一个输出值</w:t>
      </w:r>
      <w:r w:rsidR="00363B40">
        <w:rPr>
          <w:rFonts w:hint="eastAsia"/>
        </w:rPr>
        <w:t>p</w:t>
      </w:r>
      <w:r w:rsidR="00363B40">
        <w:rPr>
          <w:rFonts w:hint="eastAsia"/>
        </w:rPr>
        <w:t>均会对第</w:t>
      </w:r>
      <w:r w:rsidR="00363B40">
        <w:rPr>
          <w:rFonts w:hint="eastAsia"/>
        </w:rPr>
        <w:t>i</w:t>
      </w:r>
      <w:r w:rsidR="00363B40">
        <w:rPr>
          <w:rFonts w:hint="eastAsia"/>
        </w:rPr>
        <w:t>层所有</w:t>
      </w:r>
      <w:r w:rsidR="00363B40">
        <w:rPr>
          <w:rFonts w:hint="eastAsia"/>
        </w:rPr>
        <w:t>Feature</w:t>
      </w:r>
      <w:r w:rsidR="00363B40">
        <w:t xml:space="preserve"> </w:t>
      </w:r>
      <w:r w:rsidR="00363B40">
        <w:rPr>
          <w:rFonts w:hint="eastAsia"/>
        </w:rPr>
        <w:t>map</w:t>
      </w:r>
      <w:r w:rsidR="00363B40">
        <w:rPr>
          <w:rFonts w:hint="eastAsia"/>
        </w:rPr>
        <w:t>产生影响，故这里不再使用偏导，而使用全导。</w:t>
      </w:r>
      <w:r w:rsidR="004328EE">
        <w:rPr>
          <w:rFonts w:hint="eastAsia"/>
        </w:rPr>
        <w:t>我们使用</w:t>
      </w:r>
      <w:r w:rsidR="009116A4" w:rsidRPr="009116A4">
        <w:t>sensitivity map</w:t>
      </w:r>
      <w:r w:rsidR="009116A4">
        <w:rPr>
          <w:rFonts w:hint="eastAsia"/>
        </w:rPr>
        <w:t>来记录该结果。若输入层深度为</w:t>
      </w:r>
      <w:r w:rsidR="009116A4">
        <w:rPr>
          <w:rFonts w:hint="eastAsia"/>
        </w:rPr>
        <w:t>D</w:t>
      </w:r>
      <w:r w:rsidR="009116A4">
        <w:rPr>
          <w:rFonts w:hint="eastAsia"/>
        </w:rPr>
        <w:t>，</w:t>
      </w:r>
      <w:r w:rsidR="00363B40">
        <w:rPr>
          <w:rFonts w:hint="eastAsia"/>
        </w:rPr>
        <w:t>数学表达式如下：</w:t>
      </w:r>
    </w:p>
    <w:p w:rsidR="00363B40" w:rsidRDefault="009116A4" w:rsidP="009116A4">
      <w:pPr>
        <w:pStyle w:val="af"/>
        <w:wordWrap w:val="0"/>
        <w:spacing w:line="360" w:lineRule="auto"/>
      </w:pPr>
      <w:r w:rsidRPr="009116A4">
        <w:rPr>
          <w:position w:val="-28"/>
        </w:rPr>
        <w:object w:dxaOrig="2299" w:dyaOrig="680">
          <v:shape id="_x0000_i1071" type="#_x0000_t75" style="width:139.85pt;height:41.55pt" o:ole="">
            <v:imagedata r:id="rId73" o:title=""/>
          </v:shape>
          <o:OLEObject Type="Embed" ProgID="Equation.DSMT4" ShapeID="_x0000_i1071" DrawAspect="Content" ObjectID="_1556392769" r:id="rId74"/>
        </w:object>
      </w:r>
      <w:r>
        <w:t xml:space="preserve">                  </w:t>
      </w:r>
      <w:r>
        <w:rPr>
          <w:rFonts w:hint="eastAsia"/>
        </w:rPr>
        <w:t>(</w:t>
      </w:r>
      <w:r>
        <w:t>1-20</w:t>
      </w:r>
      <w:r>
        <w:rPr>
          <w:rFonts w:hint="eastAsia"/>
        </w:rPr>
        <w:t>)</w:t>
      </w:r>
      <w:r>
        <w:t xml:space="preserve"> </w:t>
      </w:r>
    </w:p>
    <w:p w:rsidR="009116A4" w:rsidRDefault="009116A4" w:rsidP="009116A4">
      <w:pPr>
        <w:spacing w:line="360" w:lineRule="auto"/>
      </w:pPr>
      <w:r>
        <w:rPr>
          <w:rFonts w:hint="eastAsia"/>
        </w:rPr>
        <w:t>而对于</w:t>
      </w:r>
      <w:r w:rsidRPr="009116A4">
        <w:rPr>
          <w:position w:val="-24"/>
        </w:rPr>
        <w:object w:dxaOrig="380" w:dyaOrig="620">
          <v:shape id="_x0000_i1076" type="#_x0000_t75" style="width:18.9pt;height:30.9pt" o:ole="">
            <v:imagedata r:id="rId75" o:title=""/>
          </v:shape>
          <o:OLEObject Type="Embed" ProgID="Equation.DSMT4" ShapeID="_x0000_i1076" DrawAspect="Content" ObjectID="_1556392770" r:id="rId76"/>
        </w:object>
      </w:r>
      <w:r>
        <w:rPr>
          <w:rFonts w:hint="eastAsia"/>
        </w:rPr>
        <w:t>的计算，数学表达式为：</w:t>
      </w:r>
    </w:p>
    <w:p w:rsidR="00F70F5D" w:rsidRPr="00F07057" w:rsidRDefault="009116A4" w:rsidP="001A7230">
      <w:pPr>
        <w:pStyle w:val="af"/>
        <w:wordWrap w:val="0"/>
        <w:rPr>
          <w:rFonts w:hint="eastAsia"/>
        </w:rPr>
      </w:pPr>
      <w:r>
        <w:t xml:space="preserve"> </w:t>
      </w:r>
      <w:r w:rsidRPr="009116A4">
        <w:rPr>
          <w:position w:val="-32"/>
        </w:rPr>
        <w:object w:dxaOrig="2480" w:dyaOrig="700">
          <v:shape id="_x0000_i1084" type="#_x0000_t75" style="width:140.75pt;height:39.7pt" o:ole="">
            <v:imagedata r:id="rId77" o:title=""/>
          </v:shape>
          <o:OLEObject Type="Embed" ProgID="Equation.DSMT4" ShapeID="_x0000_i1084" DrawAspect="Content" ObjectID="_1556392771" r:id="rId78"/>
        </w:object>
      </w:r>
      <w:r>
        <w:t xml:space="preserve">                  </w:t>
      </w:r>
      <w:r>
        <w:rPr>
          <w:rFonts w:hint="eastAsia"/>
        </w:rPr>
        <w:t>(</w:t>
      </w:r>
      <w:r>
        <w:t>1-21</w:t>
      </w:r>
      <w:r>
        <w:rPr>
          <w:rFonts w:hint="eastAsia"/>
        </w:rPr>
        <w:t>)</w:t>
      </w:r>
      <w:r>
        <w:t xml:space="preserve"> </w:t>
      </w:r>
    </w:p>
    <w:p w:rsidR="00057CEF" w:rsidRDefault="00071078" w:rsidP="00551929">
      <w:pPr>
        <w:pStyle w:val="11"/>
        <w:spacing w:line="480" w:lineRule="auto"/>
      </w:pPr>
      <w:r>
        <w:rPr>
          <w:rFonts w:hint="eastAsia"/>
        </w:rPr>
        <w:t>第二章</w:t>
      </w:r>
      <w:r>
        <w:rPr>
          <w:rFonts w:hint="eastAsia"/>
        </w:rPr>
        <w:t xml:space="preserve"> </w:t>
      </w:r>
      <w:r>
        <w:rPr>
          <w:rFonts w:hint="eastAsia"/>
        </w:rPr>
        <w:t>相关工作</w:t>
      </w:r>
    </w:p>
    <w:p w:rsidR="00741BA8" w:rsidRDefault="00AB09E0" w:rsidP="00FA156E">
      <w:r>
        <w:tab/>
      </w:r>
      <w:r w:rsidR="00B32000">
        <w:rPr>
          <w:rFonts w:hint="eastAsia"/>
        </w:rPr>
        <w:t>在本文中，我们将图像的去噪问题视为一种辨别学习</w:t>
      </w:r>
      <w:r w:rsidR="006F004D">
        <w:rPr>
          <w:rFonts w:hint="eastAsia"/>
        </w:rPr>
        <w:t>问题。不同于以往的图像去噪方法，我们使用前馈式卷积神经网络（</w:t>
      </w:r>
      <w:r w:rsidR="006F004D" w:rsidRPr="006F004D">
        <w:t>convolutional neural networks</w:t>
      </w:r>
      <w:r w:rsidR="006F004D">
        <w:rPr>
          <w:rFonts w:hint="eastAsia"/>
        </w:rPr>
        <w:t>，</w:t>
      </w:r>
      <w:r w:rsidR="006F004D">
        <w:rPr>
          <w:rFonts w:hint="eastAsia"/>
        </w:rPr>
        <w:t xml:space="preserve"> CNN</w:t>
      </w:r>
      <w:r w:rsidR="006F004D">
        <w:rPr>
          <w:rFonts w:hint="eastAsia"/>
        </w:rPr>
        <w:t>）将噪声与原始信息分离，而不是首先去判别噪声模型。相对于传统方法，使用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Pr="00BD5BB9"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p>
    <w:p w:rsidR="009D01FA" w:rsidRPr="00554B19" w:rsidRDefault="009D01FA" w:rsidP="00BE643F">
      <w:pPr>
        <w:pStyle w:val="af"/>
      </w:pPr>
    </w:p>
    <w:p w:rsidR="00BB70AE" w:rsidRDefault="00BB70AE" w:rsidP="00232D68">
      <w:pPr>
        <w:widowControl/>
        <w:spacing w:line="240" w:lineRule="auto"/>
        <w:jc w:val="left"/>
        <w:rPr>
          <w:rFonts w:eastAsia="黑体"/>
          <w:sz w:val="30"/>
          <w:shd w:val="clear" w:color="auto" w:fill="FFFFFF"/>
        </w:rPr>
      </w:pPr>
      <w:r>
        <w:rPr>
          <w:shd w:val="clear" w:color="auto" w:fill="FFFFFF"/>
        </w:rPr>
        <w:br w:type="page"/>
      </w:r>
    </w:p>
    <w:p w:rsidR="000A437F" w:rsidRDefault="000A437F" w:rsidP="006D320C">
      <w:pPr>
        <w:pStyle w:val="2"/>
        <w:rPr>
          <w:shd w:val="clear" w:color="auto" w:fill="FFFFFF"/>
        </w:rPr>
      </w:pPr>
      <w:r>
        <w:rPr>
          <w:rFonts w:hint="eastAsia"/>
          <w:shd w:val="clear" w:color="auto" w:fill="FFFFFF"/>
        </w:rPr>
        <w:lastRenderedPageBreak/>
        <w:t xml:space="preserve">1.2 </w:t>
      </w:r>
      <w:r>
        <w:rPr>
          <w:rFonts w:hint="eastAsia"/>
          <w:shd w:val="clear" w:color="auto" w:fill="FFFFFF"/>
        </w:rPr>
        <w:t>神经网络的发展趋势</w:t>
      </w:r>
    </w:p>
    <w:p w:rsidR="000A437F" w:rsidRDefault="000A437F" w:rsidP="006D320C">
      <w:pPr>
        <w:pStyle w:val="2"/>
        <w:rPr>
          <w:shd w:val="clear" w:color="auto" w:fill="FFFFFF"/>
        </w:rPr>
      </w:pPr>
      <w:r>
        <w:rPr>
          <w:rFonts w:hint="eastAsia"/>
          <w:shd w:val="clear" w:color="auto" w:fill="FFFFFF"/>
        </w:rPr>
        <w:t xml:space="preserve">1.3 </w:t>
      </w:r>
      <w:r>
        <w:rPr>
          <w:rFonts w:hint="eastAsia"/>
          <w:shd w:val="clear" w:color="auto" w:fill="FFFFFF"/>
        </w:rPr>
        <w:t>本文章节安排</w:t>
      </w:r>
    </w:p>
    <w:p w:rsidR="009A658A" w:rsidRDefault="009A658A" w:rsidP="006D320C">
      <w:pPr>
        <w:pStyle w:val="2"/>
        <w:rPr>
          <w:shd w:val="clear" w:color="auto" w:fill="FFFFFF"/>
        </w:rPr>
      </w:pPr>
    </w:p>
    <w:p w:rsidR="009A658A" w:rsidRDefault="009A658A" w:rsidP="009A658A">
      <w:pPr>
        <w:pStyle w:val="11"/>
        <w:rPr>
          <w:shd w:val="clear" w:color="auto" w:fill="FFFFFF"/>
        </w:rPr>
      </w:pPr>
      <w:r>
        <w:rPr>
          <w:rFonts w:hint="eastAsia"/>
          <w:shd w:val="clear" w:color="auto" w:fill="FFFFFF"/>
        </w:rPr>
        <w:t>第二章</w:t>
      </w:r>
      <w:r>
        <w:rPr>
          <w:rFonts w:hint="eastAsia"/>
          <w:shd w:val="clear" w:color="auto" w:fill="FFFFFF"/>
        </w:rPr>
        <w:t xml:space="preserve"> </w:t>
      </w:r>
      <w:r>
        <w:rPr>
          <w:rFonts w:hint="eastAsia"/>
          <w:shd w:val="clear" w:color="auto" w:fill="FFFFFF"/>
        </w:rPr>
        <w:t>基础工作基础</w:t>
      </w:r>
    </w:p>
    <w:p w:rsidR="009A658A" w:rsidRDefault="009A658A" w:rsidP="009A658A">
      <w:pPr>
        <w:pStyle w:val="11"/>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9A658A" w:rsidRDefault="009A658A" w:rsidP="009A658A">
      <w:pPr>
        <w:pStyle w:val="11"/>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79"/>
      <w:footerReference w:type="default" r:id="rId80"/>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6066" w:rsidRDefault="00366066" w:rsidP="00676F0F">
      <w:pPr>
        <w:spacing w:line="240" w:lineRule="auto"/>
      </w:pPr>
      <w:r>
        <w:separator/>
      </w:r>
    </w:p>
  </w:endnote>
  <w:endnote w:type="continuationSeparator" w:id="0">
    <w:p w:rsidR="00366066" w:rsidRDefault="00366066"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EndPr/>
    <w:sdtContent>
      <w:p w:rsidR="0014633E" w:rsidRDefault="0014633E">
        <w:pPr>
          <w:pStyle w:val="a9"/>
          <w:jc w:val="center"/>
        </w:pPr>
        <w:r>
          <w:fldChar w:fldCharType="begin"/>
        </w:r>
        <w:r>
          <w:instrText>PAGE   \* MERGEFORMAT</w:instrText>
        </w:r>
        <w:r>
          <w:fldChar w:fldCharType="separate"/>
        </w:r>
        <w:r w:rsidR="00A93113" w:rsidRPr="00A93113">
          <w:rPr>
            <w:noProof/>
            <w:lang w:val="zh-CN"/>
          </w:rPr>
          <w:t>14</w:t>
        </w:r>
        <w:r>
          <w:fldChar w:fldCharType="end"/>
        </w:r>
      </w:p>
    </w:sdtContent>
  </w:sdt>
  <w:p w:rsidR="0014633E" w:rsidRDefault="0014633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6066" w:rsidRDefault="00366066" w:rsidP="00676F0F">
      <w:pPr>
        <w:spacing w:line="240" w:lineRule="auto"/>
      </w:pPr>
      <w:r>
        <w:separator/>
      </w:r>
    </w:p>
  </w:footnote>
  <w:footnote w:type="continuationSeparator" w:id="0">
    <w:p w:rsidR="00366066" w:rsidRDefault="00366066"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33E" w:rsidRDefault="0014633E"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F12659E"/>
    <w:multiLevelType w:val="hybridMultilevel"/>
    <w:tmpl w:val="5A387C50"/>
    <w:lvl w:ilvl="0" w:tplc="67963ED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58C1"/>
    <w:rsid w:val="0002463A"/>
    <w:rsid w:val="000337EF"/>
    <w:rsid w:val="00040DC4"/>
    <w:rsid w:val="00057CEF"/>
    <w:rsid w:val="00066DD6"/>
    <w:rsid w:val="00071078"/>
    <w:rsid w:val="00075022"/>
    <w:rsid w:val="0009110D"/>
    <w:rsid w:val="000A356D"/>
    <w:rsid w:val="000A4026"/>
    <w:rsid w:val="000A437F"/>
    <w:rsid w:val="000A5A76"/>
    <w:rsid w:val="000B2B00"/>
    <w:rsid w:val="000B6DA2"/>
    <w:rsid w:val="000C1361"/>
    <w:rsid w:val="000C172A"/>
    <w:rsid w:val="000C4286"/>
    <w:rsid w:val="001018E9"/>
    <w:rsid w:val="00104981"/>
    <w:rsid w:val="00114079"/>
    <w:rsid w:val="0014633E"/>
    <w:rsid w:val="00150FC0"/>
    <w:rsid w:val="001544D6"/>
    <w:rsid w:val="00160186"/>
    <w:rsid w:val="00166F61"/>
    <w:rsid w:val="001A04EE"/>
    <w:rsid w:val="001A123A"/>
    <w:rsid w:val="001A7230"/>
    <w:rsid w:val="001A756F"/>
    <w:rsid w:val="001C377E"/>
    <w:rsid w:val="001C571F"/>
    <w:rsid w:val="001C6AF1"/>
    <w:rsid w:val="001E7898"/>
    <w:rsid w:val="001F1F82"/>
    <w:rsid w:val="00202CEE"/>
    <w:rsid w:val="0020791C"/>
    <w:rsid w:val="00211708"/>
    <w:rsid w:val="0021205E"/>
    <w:rsid w:val="002220DF"/>
    <w:rsid w:val="002306A9"/>
    <w:rsid w:val="0023084C"/>
    <w:rsid w:val="00232D68"/>
    <w:rsid w:val="002351EF"/>
    <w:rsid w:val="00240191"/>
    <w:rsid w:val="00254CE5"/>
    <w:rsid w:val="00265325"/>
    <w:rsid w:val="0026576A"/>
    <w:rsid w:val="00273E78"/>
    <w:rsid w:val="00294EB9"/>
    <w:rsid w:val="002B0CF2"/>
    <w:rsid w:val="002D2F52"/>
    <w:rsid w:val="002D4E2A"/>
    <w:rsid w:val="002E797B"/>
    <w:rsid w:val="00305644"/>
    <w:rsid w:val="003228ED"/>
    <w:rsid w:val="00363B40"/>
    <w:rsid w:val="00365B23"/>
    <w:rsid w:val="00366066"/>
    <w:rsid w:val="00366C84"/>
    <w:rsid w:val="00377D5A"/>
    <w:rsid w:val="0039304D"/>
    <w:rsid w:val="00396FFA"/>
    <w:rsid w:val="003B33B4"/>
    <w:rsid w:val="003C1D80"/>
    <w:rsid w:val="003C48CC"/>
    <w:rsid w:val="003C73A7"/>
    <w:rsid w:val="003D17B3"/>
    <w:rsid w:val="003E5184"/>
    <w:rsid w:val="003F5931"/>
    <w:rsid w:val="00401386"/>
    <w:rsid w:val="00412666"/>
    <w:rsid w:val="00414BD1"/>
    <w:rsid w:val="004328EE"/>
    <w:rsid w:val="00433E13"/>
    <w:rsid w:val="00436C94"/>
    <w:rsid w:val="00441914"/>
    <w:rsid w:val="0045078A"/>
    <w:rsid w:val="004515E7"/>
    <w:rsid w:val="00460B27"/>
    <w:rsid w:val="00461AE2"/>
    <w:rsid w:val="00480056"/>
    <w:rsid w:val="0049284F"/>
    <w:rsid w:val="004A7548"/>
    <w:rsid w:val="004B0F51"/>
    <w:rsid w:val="004B126E"/>
    <w:rsid w:val="004B6197"/>
    <w:rsid w:val="004B77E2"/>
    <w:rsid w:val="004C1E9F"/>
    <w:rsid w:val="004E0DFF"/>
    <w:rsid w:val="005021B2"/>
    <w:rsid w:val="00512C8B"/>
    <w:rsid w:val="00515829"/>
    <w:rsid w:val="005226E0"/>
    <w:rsid w:val="00531B70"/>
    <w:rsid w:val="005376D2"/>
    <w:rsid w:val="00542E51"/>
    <w:rsid w:val="00551929"/>
    <w:rsid w:val="00552908"/>
    <w:rsid w:val="00554B19"/>
    <w:rsid w:val="005652C8"/>
    <w:rsid w:val="0056653C"/>
    <w:rsid w:val="00571D11"/>
    <w:rsid w:val="00572722"/>
    <w:rsid w:val="00576C71"/>
    <w:rsid w:val="00592075"/>
    <w:rsid w:val="00592385"/>
    <w:rsid w:val="005A470E"/>
    <w:rsid w:val="005B787E"/>
    <w:rsid w:val="005D307E"/>
    <w:rsid w:val="005D4945"/>
    <w:rsid w:val="005E570A"/>
    <w:rsid w:val="00602C76"/>
    <w:rsid w:val="00603028"/>
    <w:rsid w:val="00605331"/>
    <w:rsid w:val="00610650"/>
    <w:rsid w:val="00617911"/>
    <w:rsid w:val="006269C5"/>
    <w:rsid w:val="00630A78"/>
    <w:rsid w:val="0064709D"/>
    <w:rsid w:val="00662740"/>
    <w:rsid w:val="00667EA9"/>
    <w:rsid w:val="006730F9"/>
    <w:rsid w:val="00675CF6"/>
    <w:rsid w:val="00676F0F"/>
    <w:rsid w:val="00676FDD"/>
    <w:rsid w:val="006A26BB"/>
    <w:rsid w:val="006B65AA"/>
    <w:rsid w:val="006C3705"/>
    <w:rsid w:val="006D320C"/>
    <w:rsid w:val="006E24CC"/>
    <w:rsid w:val="006E5277"/>
    <w:rsid w:val="006E55E8"/>
    <w:rsid w:val="006F004D"/>
    <w:rsid w:val="0070066E"/>
    <w:rsid w:val="00707098"/>
    <w:rsid w:val="007243B0"/>
    <w:rsid w:val="007327A2"/>
    <w:rsid w:val="00741866"/>
    <w:rsid w:val="00741BA8"/>
    <w:rsid w:val="00742E9E"/>
    <w:rsid w:val="00750E2A"/>
    <w:rsid w:val="00755A05"/>
    <w:rsid w:val="00764DF7"/>
    <w:rsid w:val="00793841"/>
    <w:rsid w:val="007964E2"/>
    <w:rsid w:val="00796B87"/>
    <w:rsid w:val="00797B18"/>
    <w:rsid w:val="007B0C58"/>
    <w:rsid w:val="007C0BAE"/>
    <w:rsid w:val="007D3948"/>
    <w:rsid w:val="007D6065"/>
    <w:rsid w:val="007D71C8"/>
    <w:rsid w:val="007E1FB6"/>
    <w:rsid w:val="007E5869"/>
    <w:rsid w:val="007F3EAA"/>
    <w:rsid w:val="007F5D41"/>
    <w:rsid w:val="008046AC"/>
    <w:rsid w:val="00810763"/>
    <w:rsid w:val="0081479D"/>
    <w:rsid w:val="00816A06"/>
    <w:rsid w:val="00817E37"/>
    <w:rsid w:val="00824B43"/>
    <w:rsid w:val="00824BF3"/>
    <w:rsid w:val="0083403E"/>
    <w:rsid w:val="00836BB5"/>
    <w:rsid w:val="00840DB9"/>
    <w:rsid w:val="00854C52"/>
    <w:rsid w:val="008855F5"/>
    <w:rsid w:val="00896366"/>
    <w:rsid w:val="008968E2"/>
    <w:rsid w:val="008C0197"/>
    <w:rsid w:val="008D499B"/>
    <w:rsid w:val="008E07ED"/>
    <w:rsid w:val="008E0CFE"/>
    <w:rsid w:val="008E270D"/>
    <w:rsid w:val="008F1191"/>
    <w:rsid w:val="008F1758"/>
    <w:rsid w:val="00904861"/>
    <w:rsid w:val="009116A4"/>
    <w:rsid w:val="00945BD4"/>
    <w:rsid w:val="00956139"/>
    <w:rsid w:val="00956D05"/>
    <w:rsid w:val="00960C9F"/>
    <w:rsid w:val="00964101"/>
    <w:rsid w:val="00977129"/>
    <w:rsid w:val="00992081"/>
    <w:rsid w:val="00996D03"/>
    <w:rsid w:val="009A3792"/>
    <w:rsid w:val="009A4860"/>
    <w:rsid w:val="009A658A"/>
    <w:rsid w:val="009D01FA"/>
    <w:rsid w:val="009D0221"/>
    <w:rsid w:val="009D4FCD"/>
    <w:rsid w:val="009E3C3F"/>
    <w:rsid w:val="009F02BA"/>
    <w:rsid w:val="009F3BCD"/>
    <w:rsid w:val="00A015B5"/>
    <w:rsid w:val="00A12B37"/>
    <w:rsid w:val="00A2415E"/>
    <w:rsid w:val="00A4174A"/>
    <w:rsid w:val="00A41ACB"/>
    <w:rsid w:val="00A44741"/>
    <w:rsid w:val="00A52B09"/>
    <w:rsid w:val="00A706B8"/>
    <w:rsid w:val="00A7193F"/>
    <w:rsid w:val="00A735A3"/>
    <w:rsid w:val="00A75883"/>
    <w:rsid w:val="00A84D30"/>
    <w:rsid w:val="00A85E1E"/>
    <w:rsid w:val="00A90684"/>
    <w:rsid w:val="00A93113"/>
    <w:rsid w:val="00A93524"/>
    <w:rsid w:val="00A9573C"/>
    <w:rsid w:val="00AA1077"/>
    <w:rsid w:val="00AA41D2"/>
    <w:rsid w:val="00AB09E0"/>
    <w:rsid w:val="00AB748E"/>
    <w:rsid w:val="00AD0E68"/>
    <w:rsid w:val="00AD168B"/>
    <w:rsid w:val="00AD2EFA"/>
    <w:rsid w:val="00AD5050"/>
    <w:rsid w:val="00AF0B14"/>
    <w:rsid w:val="00B12FFD"/>
    <w:rsid w:val="00B26F05"/>
    <w:rsid w:val="00B32000"/>
    <w:rsid w:val="00B3233B"/>
    <w:rsid w:val="00B33E0A"/>
    <w:rsid w:val="00B44AC8"/>
    <w:rsid w:val="00B467E2"/>
    <w:rsid w:val="00B57914"/>
    <w:rsid w:val="00B80444"/>
    <w:rsid w:val="00BA5326"/>
    <w:rsid w:val="00BA6F64"/>
    <w:rsid w:val="00BB70AE"/>
    <w:rsid w:val="00BB70C7"/>
    <w:rsid w:val="00BD5BB9"/>
    <w:rsid w:val="00BE1F5B"/>
    <w:rsid w:val="00BE643F"/>
    <w:rsid w:val="00BF7A10"/>
    <w:rsid w:val="00C0478B"/>
    <w:rsid w:val="00C0636F"/>
    <w:rsid w:val="00C2281D"/>
    <w:rsid w:val="00C27880"/>
    <w:rsid w:val="00C606B4"/>
    <w:rsid w:val="00C62ACC"/>
    <w:rsid w:val="00C65013"/>
    <w:rsid w:val="00C66265"/>
    <w:rsid w:val="00C72289"/>
    <w:rsid w:val="00C75CB3"/>
    <w:rsid w:val="00C831B0"/>
    <w:rsid w:val="00C93341"/>
    <w:rsid w:val="00C93AEC"/>
    <w:rsid w:val="00CA1081"/>
    <w:rsid w:val="00CE0598"/>
    <w:rsid w:val="00CE10CF"/>
    <w:rsid w:val="00D05831"/>
    <w:rsid w:val="00D05E68"/>
    <w:rsid w:val="00D30286"/>
    <w:rsid w:val="00D60D9F"/>
    <w:rsid w:val="00D6111F"/>
    <w:rsid w:val="00DB01AB"/>
    <w:rsid w:val="00DB06B9"/>
    <w:rsid w:val="00DB5536"/>
    <w:rsid w:val="00DB645C"/>
    <w:rsid w:val="00DB68AC"/>
    <w:rsid w:val="00DC5343"/>
    <w:rsid w:val="00DC7874"/>
    <w:rsid w:val="00DD0A2F"/>
    <w:rsid w:val="00DF4EFF"/>
    <w:rsid w:val="00DF69D9"/>
    <w:rsid w:val="00DF7ABB"/>
    <w:rsid w:val="00E05856"/>
    <w:rsid w:val="00E062B5"/>
    <w:rsid w:val="00E17CCB"/>
    <w:rsid w:val="00E47547"/>
    <w:rsid w:val="00E522A5"/>
    <w:rsid w:val="00E60990"/>
    <w:rsid w:val="00E66165"/>
    <w:rsid w:val="00E72649"/>
    <w:rsid w:val="00E807A8"/>
    <w:rsid w:val="00E83EBC"/>
    <w:rsid w:val="00EC1027"/>
    <w:rsid w:val="00EC3874"/>
    <w:rsid w:val="00EC413E"/>
    <w:rsid w:val="00EE0184"/>
    <w:rsid w:val="00EE1EE9"/>
    <w:rsid w:val="00EE3846"/>
    <w:rsid w:val="00EF3929"/>
    <w:rsid w:val="00F01C53"/>
    <w:rsid w:val="00F07057"/>
    <w:rsid w:val="00F10DB6"/>
    <w:rsid w:val="00F3251D"/>
    <w:rsid w:val="00F32CBA"/>
    <w:rsid w:val="00F32FD9"/>
    <w:rsid w:val="00F408BF"/>
    <w:rsid w:val="00F5016D"/>
    <w:rsid w:val="00F6423A"/>
    <w:rsid w:val="00F70F5D"/>
    <w:rsid w:val="00F71D3E"/>
    <w:rsid w:val="00F779BD"/>
    <w:rsid w:val="00F81715"/>
    <w:rsid w:val="00F81B10"/>
    <w:rsid w:val="00F85408"/>
    <w:rsid w:val="00F96656"/>
    <w:rsid w:val="00FA156E"/>
    <w:rsid w:val="00FB0EEB"/>
    <w:rsid w:val="00FD0B12"/>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6E2AA4"/>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3C1D80"/>
    <w:pPr>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2E797B"/>
    <w:pPr>
      <w:spacing w:line="480" w:lineRule="auto"/>
      <w:outlineLvl w:val="2"/>
    </w:pPr>
    <w:rPr>
      <w:sz w:val="30"/>
    </w:rPr>
  </w:style>
  <w:style w:type="character" w:customStyle="1" w:styleId="12">
    <w:name w:val="1章标题 字符"/>
    <w:basedOn w:val="ac"/>
    <w:link w:val="11"/>
    <w:rsid w:val="003C1D80"/>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2E797B"/>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42" Type="http://schemas.openxmlformats.org/officeDocument/2006/relationships/image" Target="media/image23.wmf"/><Relationship Id="rId47" Type="http://schemas.openxmlformats.org/officeDocument/2006/relationships/oleObject" Target="embeddings/oleObject15.bin"/><Relationship Id="rId63" Type="http://schemas.openxmlformats.org/officeDocument/2006/relationships/image" Target="media/image36.png"/><Relationship Id="rId68" Type="http://schemas.openxmlformats.org/officeDocument/2006/relationships/image" Target="media/image39.wmf"/><Relationship Id="rId16" Type="http://schemas.openxmlformats.org/officeDocument/2006/relationships/image" Target="media/image8.wmf"/><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1.png"/><Relationship Id="rId74" Type="http://schemas.openxmlformats.org/officeDocument/2006/relationships/oleObject" Target="embeddings/oleObject26.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theme" Target="theme/theme1.xml"/><Relationship Id="rId19" Type="http://schemas.openxmlformats.org/officeDocument/2006/relationships/oleObject" Target="embeddings/oleObject3.bin"/><Relationship Id="rId14" Type="http://schemas.openxmlformats.org/officeDocument/2006/relationships/image" Target="media/image7.wmf"/><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7.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6.wmf"/><Relationship Id="rId56" Type="http://schemas.openxmlformats.org/officeDocument/2006/relationships/image" Target="media/image30.wmf"/><Relationship Id="rId64" Type="http://schemas.openxmlformats.org/officeDocument/2006/relationships/image" Target="media/image37.wmf"/><Relationship Id="rId69" Type="http://schemas.openxmlformats.org/officeDocument/2006/relationships/oleObject" Target="embeddings/oleObject23.bin"/><Relationship Id="rId77" Type="http://schemas.openxmlformats.org/officeDocument/2006/relationships/image" Target="media/image43.wmf"/><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oleObject" Target="embeddings/oleObject25.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image" Target="media/image32.png"/><Relationship Id="rId67" Type="http://schemas.openxmlformats.org/officeDocument/2006/relationships/oleObject" Target="embeddings/oleObject22.bin"/><Relationship Id="rId20" Type="http://schemas.openxmlformats.org/officeDocument/2006/relationships/image" Target="media/image10.png"/><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image" Target="media/image35.png"/><Relationship Id="rId70" Type="http://schemas.openxmlformats.org/officeDocument/2006/relationships/oleObject" Target="embeddings/oleObject24.bin"/><Relationship Id="rId75" Type="http://schemas.openxmlformats.org/officeDocument/2006/relationships/image" Target="media/image42.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image" Target="media/image20.w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oleObject" Target="embeddings/oleObject21.bin"/><Relationship Id="rId73" Type="http://schemas.openxmlformats.org/officeDocument/2006/relationships/image" Target="media/image41.wmf"/><Relationship Id="rId78" Type="http://schemas.openxmlformats.org/officeDocument/2006/relationships/oleObject" Target="embeddings/oleObject28.bin"/><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1.bin"/><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9.bin"/><Relationship Id="rId76" Type="http://schemas.openxmlformats.org/officeDocument/2006/relationships/oleObject" Target="embeddings/oleObject27.bin"/><Relationship Id="rId7" Type="http://schemas.openxmlformats.org/officeDocument/2006/relationships/endnotes" Target="endnotes.xml"/><Relationship Id="rId71" Type="http://schemas.openxmlformats.org/officeDocument/2006/relationships/image" Target="media/image40.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oleObject" Target="embeddings/oleObject5.bin"/><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image" Target="media/image3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BEC1540-F169-4697-ACF4-F6ADD15BC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2312</TotalTime>
  <Pages>17</Pages>
  <Words>3662</Words>
  <Characters>4102</Characters>
  <Application>Microsoft Office Word</Application>
  <DocSecurity>0</DocSecurity>
  <Lines>215</Lines>
  <Paragraphs>149</Paragraphs>
  <ScaleCrop>false</ScaleCrop>
  <Company>Lenovo (Beijing) Limited</Company>
  <LinksUpToDate>false</LinksUpToDate>
  <CharactersWithSpaces>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179</cp:revision>
  <dcterms:created xsi:type="dcterms:W3CDTF">2017-05-10T02:52:00Z</dcterms:created>
  <dcterms:modified xsi:type="dcterms:W3CDTF">2017-05-15T14:27:00Z</dcterms:modified>
</cp:coreProperties>
</file>