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jc w:val="center"/>
        <w:outlineLvl w:val="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抽象工厂模式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outlineLvl w:val="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1、模式动机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在工厂方法模式中具体工厂负责生产具体的产品，每一个具体工厂对应一种具体产品，工厂方法也具有唯一性，一般情况下，一个具体工厂中只有一个工厂方法或者一组重载的工厂方法。但是有时候我们需要一个工厂可以提供多个产品对象，而不是单一的产品对象。</w:t>
      </w:r>
    </w:p>
    <w:p>
      <w:pPr>
        <w:outlineLvl w:val="0"/>
        <w:rPr>
          <w:rFonts w:ascii="微软雅黑" w:hAnsi="微软雅黑" w:eastAsia="微软雅黑" w:cs="微软雅黑"/>
          <w:b/>
          <w:i w:val="0"/>
          <w:caps w:val="0"/>
          <w:color w:val="4F4F4F"/>
          <w:spacing w:val="0"/>
          <w:sz w:val="24"/>
          <w:szCs w:val="24"/>
          <w:shd w:val="clear" w:fill="FFFFFF"/>
        </w:rPr>
      </w:pPr>
      <w:r>
        <w:rPr>
          <w:rFonts w:ascii="微软雅黑" w:hAnsi="微软雅黑" w:eastAsia="微软雅黑" w:cs="微软雅黑"/>
          <w:b/>
          <w:i w:val="0"/>
          <w:caps w:val="0"/>
          <w:color w:val="4F4F4F"/>
          <w:spacing w:val="0"/>
          <w:sz w:val="24"/>
          <w:szCs w:val="24"/>
          <w:shd w:val="clear" w:fill="FFFFFF"/>
        </w:rPr>
        <w:t>为了更清晰地理解工厂方法模式，需要先引入两个概念：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产品等级结构：产品等级结构即产品的继承结构，如一个抽象类是电视机，其子类有海尔电视机、海信电视机、TCL电视机，则抽象电视机与具体品牌的电视机之间构成了一个产品等级结构，抽象电视机是父类，而具体品牌的电视机是其子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产品族：在抽象工厂模式中，产品族是指由同一个工厂生产的，位于不同产品等级结构中的一组产品，如海尔电器工厂生产的海尔电视机、海尔电冰箱，海尔电视机位于电视机产品等级结构中，海尔电冰箱位于电冰箱产品等级结构中。</w:t>
      </w:r>
    </w:p>
    <w:p>
      <w:pPr>
        <w:outlineLvl w:val="0"/>
        <w:rPr>
          <w:rFonts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44"/>
          <w:szCs w:val="44"/>
          <w:shd w:val="clear" w:fill="FFFFFF"/>
          <w:lang w:val="en-US" w:eastAsia="zh-CN"/>
        </w:rPr>
        <w:t>·</w:t>
      </w:r>
      <w:r>
        <w:rPr>
          <w:rFonts w:ascii="微软雅黑" w:hAnsi="微软雅黑" w:eastAsia="微软雅黑" w:cs="微软雅黑"/>
          <w:b w:val="0"/>
          <w:i w:val="0"/>
          <w:caps w:val="0"/>
          <w:spacing w:val="0"/>
          <w:sz w:val="24"/>
          <w:szCs w:val="24"/>
          <w:shd w:val="clear" w:fill="FFFFFF"/>
        </w:rPr>
        <w:t>产品等级结构和产品族</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69230" cy="3030855"/>
            <wp:effectExtent l="0" t="0" r="7620" b="17145"/>
            <wp:docPr id="1" name="图片 1" descr="微信图片_2020061016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610164847"/>
                    <pic:cNvPicPr>
                      <a:picLocks noChangeAspect="1"/>
                    </pic:cNvPicPr>
                  </pic:nvPicPr>
                  <pic:blipFill>
                    <a:blip r:embed="rId4"/>
                    <a:stretch>
                      <a:fillRect/>
                    </a:stretch>
                  </pic:blipFill>
                  <pic:spPr>
                    <a:xfrm>
                      <a:off x="0" y="0"/>
                      <a:ext cx="5269230" cy="3030855"/>
                    </a:xfrm>
                    <a:prstGeom prst="rect">
                      <a:avLst/>
                    </a:prstGeom>
                  </pic:spPr>
                </pic:pic>
              </a:graphicData>
            </a:graphic>
          </wp:inline>
        </w:drawing>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val="en-US" w:eastAsia="zh-CN"/>
        </w:rPr>
        <w:t>1.</w:t>
      </w:r>
      <w:r>
        <w:rPr>
          <w:rFonts w:hint="eastAsia" w:ascii="微软雅黑" w:hAnsi="微软雅黑" w:eastAsia="微软雅黑" w:cs="微软雅黑"/>
          <w:b w:val="0"/>
          <w:i w:val="0"/>
          <w:caps w:val="0"/>
          <w:spacing w:val="0"/>
          <w:sz w:val="24"/>
          <w:szCs w:val="24"/>
          <w:shd w:val="clear" w:fill="FFFFFF"/>
          <w:lang w:eastAsia="zh-CN"/>
        </w:rPr>
        <w:t>当系统所提供的工厂所需生产的具体产品并不是一个简单的对象，而是多个位于不同产品等级结构中属于不同类型的具体产品时需要使用抽象工厂模式。</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val="en-US" w:eastAsia="zh-CN"/>
        </w:rPr>
        <w:t>2.</w:t>
      </w:r>
      <w:r>
        <w:rPr>
          <w:rFonts w:hint="eastAsia" w:ascii="微软雅黑" w:hAnsi="微软雅黑" w:eastAsia="微软雅黑" w:cs="微软雅黑"/>
          <w:b w:val="0"/>
          <w:i w:val="0"/>
          <w:caps w:val="0"/>
          <w:spacing w:val="0"/>
          <w:sz w:val="24"/>
          <w:szCs w:val="24"/>
          <w:shd w:val="clear" w:fill="FFFFFF"/>
          <w:lang w:eastAsia="zh-CN"/>
        </w:rPr>
        <w:t>抽象工厂模式是所有形式的工厂模式中最为抽象和最具一般性的一种形态。</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val="en-US" w:eastAsia="zh-CN"/>
        </w:rPr>
        <w:t>3.</w:t>
      </w:r>
      <w:r>
        <w:rPr>
          <w:rFonts w:hint="eastAsia" w:ascii="微软雅黑" w:hAnsi="微软雅黑" w:eastAsia="微软雅黑" w:cs="微软雅黑"/>
          <w:b w:val="0"/>
          <w:i w:val="0"/>
          <w:caps w:val="0"/>
          <w:spacing w:val="0"/>
          <w:sz w:val="24"/>
          <w:szCs w:val="24"/>
          <w:shd w:val="clear" w:fill="FFFFFF"/>
          <w:lang w:eastAsia="zh-CN"/>
        </w:rPr>
        <w:t>抽象工厂模式与工厂方法模式最大的区别在于，工厂方法模式针对的是一个产品等级结构，而抽象工厂模式则需要面对多个产品等级结构，一个工厂等级结构可以负责多个不同产品等级结构中的产品对象的创建 。当一个工厂等级结构可以创建出分属于不同产品等级结构的一个产品族中的所有对象时，抽象工厂模式比工厂方法模式更为简单、有效率</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val="en-US" w:eastAsia="zh-CN"/>
        </w:rPr>
        <w:t>4.</w:t>
      </w:r>
      <w:r>
        <w:rPr>
          <w:rFonts w:hint="eastAsia" w:ascii="微软雅黑" w:hAnsi="微软雅黑" w:eastAsia="微软雅黑" w:cs="微软雅黑"/>
          <w:b w:val="0"/>
          <w:i w:val="0"/>
          <w:caps w:val="0"/>
          <w:spacing w:val="0"/>
          <w:sz w:val="24"/>
          <w:szCs w:val="24"/>
          <w:shd w:val="clear" w:fill="FFFFFF"/>
          <w:lang w:eastAsia="zh-CN"/>
        </w:rPr>
        <w:t>抽象工厂模式示意图</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63515" cy="2503170"/>
            <wp:effectExtent l="0" t="0" r="13335" b="11430"/>
            <wp:docPr id="2" name="图片 2" descr="微信图片_20200610165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610165119"/>
                    <pic:cNvPicPr>
                      <a:picLocks noChangeAspect="1"/>
                    </pic:cNvPicPr>
                  </pic:nvPicPr>
                  <pic:blipFill>
                    <a:blip r:embed="rId5"/>
                    <a:stretch>
                      <a:fillRect/>
                    </a:stretch>
                  </pic:blipFill>
                  <pic:spPr>
                    <a:xfrm>
                      <a:off x="0" y="0"/>
                      <a:ext cx="5263515" cy="250317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2、模式定义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抽象工厂模式(Abstract Factory Pattern)：提供一个创建一系列相关或相互依赖对象的接口，而无须指定它们具体的类。抽象工厂模式又称为Kit模式，属于对象创建型模式。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3、模式结构（模式角色）</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AbstractFactory：抽象工厂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ConcreteFactory：具体工厂</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AbstractProduct：抽象产品</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Product：具体产品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5、模式分析</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67325" cy="2530475"/>
            <wp:effectExtent l="0" t="0" r="9525" b="3175"/>
            <wp:docPr id="3" name="图片 3" descr="微信图片_2020061016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0610165401"/>
                    <pic:cNvPicPr>
                      <a:picLocks noChangeAspect="1"/>
                    </pic:cNvPicPr>
                  </pic:nvPicPr>
                  <pic:blipFill>
                    <a:blip r:embed="rId6"/>
                    <a:stretch>
                      <a:fillRect/>
                    </a:stretch>
                  </pic:blipFill>
                  <pic:spPr>
                    <a:xfrm>
                      <a:off x="0" y="0"/>
                      <a:ext cx="5267325" cy="2530475"/>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抽象工厂类的典型代码如下：</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61610" cy="1113790"/>
            <wp:effectExtent l="0" t="0" r="15240" b="10160"/>
            <wp:docPr id="4" name="图片 4" descr="微信图片_20200610165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610165711"/>
                    <pic:cNvPicPr>
                      <a:picLocks noChangeAspect="1"/>
                    </pic:cNvPicPr>
                  </pic:nvPicPr>
                  <pic:blipFill>
                    <a:blip r:embed="rId7"/>
                    <a:stretch>
                      <a:fillRect/>
                    </a:stretch>
                  </pic:blipFill>
                  <pic:spPr>
                    <a:xfrm>
                      <a:off x="0" y="0"/>
                      <a:ext cx="5261610" cy="1113790"/>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具体工厂类的典型代码如下：</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61610" cy="2505710"/>
            <wp:effectExtent l="0" t="0" r="15240" b="8890"/>
            <wp:docPr id="5" name="图片 5" descr="微信图片_20200610170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610170652"/>
                    <pic:cNvPicPr>
                      <a:picLocks noChangeAspect="1"/>
                    </pic:cNvPicPr>
                  </pic:nvPicPr>
                  <pic:blipFill>
                    <a:blip r:embed="rId8"/>
                    <a:stretch>
                      <a:fillRect/>
                    </a:stretch>
                  </pic:blipFill>
                  <pic:spPr>
                    <a:xfrm>
                      <a:off x="0" y="0"/>
                      <a:ext cx="5261610" cy="250571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6、模式实例与解析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60" w:lineRule="atLeast"/>
        <w:ind w:left="0" w:right="0" w:firstLine="0"/>
        <w:rPr>
          <w:rFonts w:hint="eastAsia" w:ascii="微软雅黑" w:hAnsi="微软雅黑" w:eastAsia="微软雅黑" w:cs="微软雅黑"/>
          <w:b/>
          <w:i w:val="0"/>
          <w:caps w:val="0"/>
          <w:color w:val="4F4F4F"/>
          <w:spacing w:val="0"/>
          <w:sz w:val="24"/>
          <w:szCs w:val="24"/>
          <w:bdr w:val="none" w:color="auto" w:sz="0" w:space="0"/>
          <w:shd w:val="clear" w:fill="FFFFFF"/>
        </w:rPr>
      </w:pPr>
      <w:r>
        <w:rPr>
          <w:rFonts w:hint="eastAsia" w:ascii="微软雅黑" w:hAnsi="微软雅黑" w:eastAsia="微软雅黑" w:cs="微软雅黑"/>
          <w:b/>
          <w:i w:val="0"/>
          <w:caps w:val="0"/>
          <w:color w:val="4F4F4F"/>
          <w:spacing w:val="0"/>
          <w:sz w:val="24"/>
          <w:szCs w:val="24"/>
          <w:bdr w:val="none" w:color="auto" w:sz="0" w:space="0"/>
          <w:shd w:val="clear" w:fill="FFFFFF"/>
        </w:rPr>
        <w:t>(1)电视机工厂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一个电器工厂可以产生多种类型的电器，如海尔工厂可以生产海尔电视机、海尔空调等，TCL工厂可以生产TCL电视机、TCL空调等，相同品牌的电器构成一个产品族，而相同类型的电器构成了一个产品等级结构，现使用抽象工厂模式模拟该场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ascii="微软雅黑" w:hAnsi="微软雅黑" w:eastAsia="微软雅黑" w:cs="微软雅黑"/>
          <w:b w:val="0"/>
          <w:i w:val="0"/>
          <w:caps w:val="0"/>
          <w:spacing w:val="0"/>
          <w:sz w:val="24"/>
          <w:szCs w:val="24"/>
          <w:shd w:val="clear" w:fill="FFFFFF"/>
        </w:rPr>
        <w:t>uml图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drawing>
          <wp:inline distT="0" distB="0" distL="114300" distR="114300">
            <wp:extent cx="5265420" cy="3404870"/>
            <wp:effectExtent l="0" t="0" r="11430" b="5080"/>
            <wp:docPr id="6" name="图片 6" descr="微信图片_2020061017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00610170847"/>
                    <pic:cNvPicPr>
                      <a:picLocks noChangeAspect="1"/>
                    </pic:cNvPicPr>
                  </pic:nvPicPr>
                  <pic:blipFill>
                    <a:blip r:embed="rId9"/>
                    <a:stretch>
                      <a:fillRect/>
                    </a:stretch>
                  </pic:blipFill>
                  <pic:spPr>
                    <a:xfrm>
                      <a:off x="0" y="0"/>
                      <a:ext cx="5265420" cy="3404870"/>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代码实现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package 抽象工厂模式2;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//抽象产品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public interface AirConditioner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 xml:space="preserve">    public void changeTemperature();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package 抽象工厂模式2;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//抽象产品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public interface Television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 xml:space="preserve">    public void play();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lang w:eastAsia="zh-CN"/>
        </w:rPr>
      </w:pPr>
      <w:r>
        <w:rPr>
          <w:rFonts w:hint="eastAsia" w:ascii="微软雅黑" w:hAnsi="微软雅黑" w:eastAsia="微软雅黑" w:cs="微软雅黑"/>
          <w:b w:val="0"/>
          <w:lang w:eastAsia="zh-CN"/>
        </w:rPr>
        <w:t>}</w:t>
      </w:r>
    </w:p>
    <w:p>
      <w:pPr>
        <w:rPr>
          <w:rFonts w:hint="eastAsia"/>
        </w:rPr>
      </w:pPr>
    </w:p>
    <w:p>
      <w:pPr>
        <w:rPr>
          <w:rFonts w:hint="eastAsia"/>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抽象工厂模式2;</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//具体产品</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HairAirConditioner implements AirConditioner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changeTemperature()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System.out.println("海尔空调温度改变中。。。。。");</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抽象工厂模式2;</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///具体产品</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TCLAirConditioner implements AirConditioner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changeTemperature()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System.out.println("tcl空调温度改变中。。。");</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抽象工厂模式2;</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//具体产品</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HairTelevision implements Television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play()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System.out.println("海尔电视机正在播放中。。。。。");</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抽象工厂模式2;</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//具体产品</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TCLTelevision implements Television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play()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System.out.println("tcl电视机正在播放中。。。。。");</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抽象工厂模式2;</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//抽象工厂</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interface EFactory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Television produceTelevision();</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AirConditioner produceAirConditioner();</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抽象工厂模式2;</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//具体工厂</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HaierFactory implements EFactory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Television produceTelevision()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new HairTelevision();</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AirConditioner produceAirConditioner()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new HairAirConditioner();</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抽象工厂模式2;</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//具体工厂</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TCLFactory implements EFactory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Television produceTelevision()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new TCLTelevision();</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AirConditioner produceAirConditioner()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new TCLAirConditioner();</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抽象工厂模式2;</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客户端代码</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import 工厂方法模式2.XMLUtil;</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电器模式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static void main(String[] args)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Television television;</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AirConditioner airConditioner;</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EFactory factory;</w:t>
      </w:r>
    </w:p>
    <w:p>
      <w:pPr>
        <w:rPr>
          <w:rFonts w:hint="eastAsia" w:ascii="微软雅黑" w:hAnsi="微软雅黑" w:eastAsia="微软雅黑" w:cs="微软雅黑"/>
          <w:b w:val="0"/>
          <w:i w:val="0"/>
          <w:caps w:val="0"/>
          <w:spacing w:val="0"/>
          <w:sz w:val="24"/>
          <w:szCs w:val="24"/>
          <w:shd w:val="clear" w:fill="FFFFFF"/>
          <w:lang w:eastAsia="zh-CN"/>
        </w:rPr>
      </w:pP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factory = (EFactory) XMLUtil.getBean();</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airConditioner =factory.produceAirConditioner();</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television =factory.produceTelevision();</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airConditioner.changeTemperature();</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television.play();</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rPr>
          <w:rFonts w:hint="eastAsia" w:ascii="微软雅黑" w:hAnsi="微软雅黑" w:eastAsia="微软雅黑" w:cs="微软雅黑"/>
          <w:b w:val="0"/>
          <w:i w:val="0"/>
          <w:caps w:val="0"/>
          <w:spacing w:val="0"/>
          <w:sz w:val="24"/>
          <w:szCs w:val="24"/>
          <w:shd w:val="clear" w:fill="FFFFFF"/>
          <w:lang w:eastAsia="zh-C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config.xml配置</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&lt;?xml version="1.0"?&gt;</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&lt;config&gt;</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&lt;className&gt;抽象工厂模式2.HaierFactory&lt;/className&gt; </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&lt;/config&gt;</w:t>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结果展示：</w:t>
      </w:r>
    </w:p>
    <w:p>
      <w:p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70500" cy="3181350"/>
            <wp:effectExtent l="0" t="0" r="6350" b="0"/>
            <wp:docPr id="7" name="图片 7" descr="微信图片_2020061017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0610171151"/>
                    <pic:cNvPicPr>
                      <a:picLocks noChangeAspect="1"/>
                    </pic:cNvPicPr>
                  </pic:nvPicPr>
                  <pic:blipFill>
                    <a:blip r:embed="rId10"/>
                    <a:stretch>
                      <a:fillRect/>
                    </a:stretch>
                  </pic:blipFill>
                  <pic:spPr>
                    <a:xfrm>
                      <a:off x="0" y="0"/>
                      <a:ext cx="5270500" cy="3181350"/>
                    </a:xfrm>
                    <a:prstGeom prst="rect">
                      <a:avLst/>
                    </a:prstGeom>
                  </pic:spPr>
                </pic:pic>
              </a:graphicData>
            </a:graphic>
          </wp:inline>
        </w:drawing>
      </w:r>
    </w:p>
    <w:p>
      <w:pPr>
        <w:numPr>
          <w:ilvl w:val="0"/>
          <w:numId w:val="8"/>
        </w:numPr>
        <w:rPr>
          <w:rFonts w:ascii="微软雅黑" w:hAnsi="微软雅黑" w:eastAsia="微软雅黑" w:cs="微软雅黑"/>
          <w:b/>
          <w:i w:val="0"/>
          <w:caps w:val="0"/>
          <w:color w:val="4F4F4F"/>
          <w:spacing w:val="0"/>
          <w:sz w:val="24"/>
          <w:szCs w:val="24"/>
          <w:shd w:val="clear" w:fill="FFFFFF"/>
        </w:rPr>
      </w:pPr>
      <w:r>
        <w:rPr>
          <w:rFonts w:ascii="微软雅黑" w:hAnsi="微软雅黑" w:eastAsia="微软雅黑" w:cs="微软雅黑"/>
          <w:b/>
          <w:i w:val="0"/>
          <w:caps w:val="0"/>
          <w:color w:val="4F4F4F"/>
          <w:spacing w:val="0"/>
          <w:sz w:val="24"/>
          <w:szCs w:val="24"/>
          <w:shd w:val="clear" w:fill="FFFFFF"/>
        </w:rPr>
        <w:t>数据库操作工厂</w:t>
      </w:r>
    </w:p>
    <w:p>
      <w:pPr>
        <w:numPr>
          <w:numId w:val="0"/>
        </w:numPr>
        <w:rPr>
          <w:rFonts w:hint="eastAsia" w:ascii="微软雅黑" w:hAnsi="微软雅黑" w:eastAsia="微软雅黑" w:cs="微软雅黑"/>
          <w:b/>
          <w:i w:val="0"/>
          <w:caps w:val="0"/>
          <w:color w:val="4F4F4F"/>
          <w:spacing w:val="0"/>
          <w:sz w:val="24"/>
          <w:szCs w:val="24"/>
          <w:shd w:val="clear" w:fill="FFFFFF"/>
          <w:lang w:val="en-US" w:eastAsia="zh-CN"/>
        </w:rPr>
      </w:pPr>
      <w:r>
        <w:rPr>
          <w:rFonts w:hint="eastAsia" w:ascii="微软雅黑" w:hAnsi="微软雅黑" w:eastAsia="微软雅黑" w:cs="微软雅黑"/>
          <w:b/>
          <w:i w:val="0"/>
          <w:caps w:val="0"/>
          <w:color w:val="4F4F4F"/>
          <w:spacing w:val="0"/>
          <w:sz w:val="24"/>
          <w:szCs w:val="24"/>
          <w:shd w:val="clear" w:fill="FFFFFF"/>
          <w:lang w:val="en-US" w:eastAsia="zh-CN"/>
        </w:rPr>
        <w:t>·某系统为了改进数据库操作的性能，自定义数据库连接对象Connection和语句对象Statement，可针对不同类型的数据库提供不同的连接对象和语句对象，如提供Oracle或SQL Server专用连接类和语句类，而且用户可以通过配置文件等方式根据实际需要动态更换系统数据库。使用抽象工厂模式设计该系统</w:t>
      </w:r>
    </w:p>
    <w:p>
      <w:pPr>
        <w:numPr>
          <w:numId w:val="0"/>
        </w:numPr>
        <w:rPr>
          <w:rFonts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lang w:val="en-US" w:eastAsia="zh-CN"/>
        </w:rPr>
        <w:t>·</w:t>
      </w:r>
      <w:r>
        <w:rPr>
          <w:rFonts w:ascii="微软雅黑" w:hAnsi="微软雅黑" w:eastAsia="微软雅黑" w:cs="微软雅黑"/>
          <w:b w:val="0"/>
          <w:i w:val="0"/>
          <w:caps w:val="0"/>
          <w:spacing w:val="0"/>
          <w:sz w:val="24"/>
          <w:szCs w:val="24"/>
          <w:shd w:val="clear" w:fill="FFFFFF"/>
        </w:rPr>
        <w:t>uml图</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65420" cy="3670300"/>
            <wp:effectExtent l="0" t="0" r="11430" b="6350"/>
            <wp:docPr id="8" name="图片 8" descr="微信图片_2020061017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610171358"/>
                    <pic:cNvPicPr>
                      <a:picLocks noChangeAspect="1"/>
                    </pic:cNvPicPr>
                  </pic:nvPicPr>
                  <pic:blipFill>
                    <a:blip r:embed="rId11"/>
                    <a:stretch>
                      <a:fillRect/>
                    </a:stretch>
                  </pic:blipFill>
                  <pic:spPr>
                    <a:xfrm>
                      <a:off x="0" y="0"/>
                      <a:ext cx="5265420" cy="3670300"/>
                    </a:xfrm>
                    <a:prstGeom prst="rect">
                      <a:avLst/>
                    </a:prstGeom>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代码实现</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//抽象产品</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interface Statement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show();</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//抽象产品</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interface Connection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connect();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//具体产品</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MYSQLConnection implements Connection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connect()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System.out.println("MYSQLS数据库连接");</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//具体产品</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MySQLStatement implements Statement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show()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System.out.println("MySQL语句");</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//具体产品</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OracleConnection implements Connection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connect()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System.out.println("Oracle数据库连接");</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//具体产品</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OracleStatement implements Statement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show()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System.out.println("oracle语句");</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抽象工厂</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interface DBFactory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Connection createConnection();</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Statement createStatement();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//具体工厂</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MySqlFactory implements DBFactory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Connection createConnection()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new MYSQLConnection();</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Statement createStatement()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new MySQLStatement();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//具体工厂</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OracleFactory implements DBFactory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Connection createConnection()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new OracleConnection();</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@Override</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Statement createStatement()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new OracleStatement();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抽象工厂模式3;</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//客户端代码</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import 工厂方法模式2.XMLUtil;</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数据库操作工厂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static void main(String[] args)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Connection c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Statement s;</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DBFactory dbFactory;</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dbFactory = (DBFactory) XMLUtil.getBean();</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c = dbFactory.createConnection();</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 =dbFactory.createStatement();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c.connect();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s.show();</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config.xml配置</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&lt;?xml version="1.0"?&gt;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&lt;config&gt;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&lt;className&gt;抽象工厂模式3.MySqlFactory&lt;/className&gt;</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&lt;/config&gt;</w:t>
      </w:r>
    </w:p>
    <w:p>
      <w:pPr>
        <w:numPr>
          <w:numId w:val="0"/>
        </w:num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结果展示</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68595" cy="3392805"/>
            <wp:effectExtent l="0" t="0" r="8255" b="17145"/>
            <wp:docPr id="9" name="图片 9" descr="微信图片_2020061017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610171630"/>
                    <pic:cNvPicPr>
                      <a:picLocks noChangeAspect="1"/>
                    </pic:cNvPicPr>
                  </pic:nvPicPr>
                  <pic:blipFill>
                    <a:blip r:embed="rId12"/>
                    <a:stretch>
                      <a:fillRect/>
                    </a:stretch>
                  </pic:blipFill>
                  <pic:spPr>
                    <a:xfrm>
                      <a:off x="0" y="0"/>
                      <a:ext cx="5268595" cy="339280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7、模式的优缺点</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优点</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1、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2、当一个产品族中的多个对象被设计成一起工作时，它能够保证客户端始终只使用同一个产品族中的对象。这对一些需要根据当前环境来决定其行为的软件系统来说，是一种非常实用的设计模式。</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3、增加新的具体工厂和产品族很方便，无须修改已有系统，符合“开闭原则”。</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缺点</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1、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2、开闭原则的倾斜性（增加新的工厂和产品族容易，增加新的产品等级结构麻烦）</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8、模式的使用环境</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一个系统不应当依赖于产品类实例如何被创建、组合和表达的细节，这对于所有类型的工厂模式都是重要的。</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系统中有多于一个的产品族，而每次只使用其中某一产品族。</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属于同一个产品族的产品将在一起使用，这一约束必须在系统的设计中体现出来。</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系统提供一个产品类的库，所有的产品以同样的接口出现，从而使客户端不依赖于具体实现。</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9、模式应用</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在很多软件系统中需要更换界面主题，要求界面中的按钮、文本框、背景色等一起发生改变时，可以使用抽象工厂模式进行设计。</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10、模式扩展</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“开闭原则”的倾斜性</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“开闭原则”要求系统对扩展开放，对修改封闭，通过扩展达到增强其功能的目的。对于涉及到多个产品族与多个产品等级结构的系统，其功能增强包括两方面：</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(1) 增加产品族：对于增加新的产品族，工厂方法模式很好的支持了“开闭原则”，对于新增加的产品族，只需要对应增加一个新的具体工厂即可，对已有代码无须做任何修改。</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(2) 增加新的产品等级结构：对于增加新的产品等级结构，需要修改所有的工厂角色，包括抽象工厂类，在所有的工厂类中都需要增加生产新产品的方法，不能很好地支持“开闭原则”。</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抽象工厂模式的这种性质称为“开闭原则”的倾斜性，抽象工厂模式以一种倾斜的方式支持增加新的产品，它为新产品族的增加提供方便，但不能为新的产品等级结构的增加提供这样的方便。</w:t>
      </w: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工厂模式的退化</w:t>
      </w:r>
    </w:p>
    <w:p>
      <w:pPr>
        <w:numPr>
          <w:numId w:val="0"/>
        </w:numPr>
        <w:rPr>
          <w:rFonts w:hint="eastAsia" w:ascii="微软雅黑" w:hAnsi="微软雅黑" w:eastAsia="微软雅黑" w:cs="微软雅黑"/>
          <w:b w:val="0"/>
          <w:i w:val="0"/>
          <w:caps w:val="0"/>
          <w:spacing w:val="0"/>
          <w:sz w:val="24"/>
          <w:szCs w:val="24"/>
          <w:shd w:val="clear" w:fill="FFFFFF"/>
          <w:lang w:eastAsia="zh-CN"/>
        </w:rPr>
      </w:pPr>
    </w:p>
    <w:p>
      <w:pPr>
        <w:numPr>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当抽象工厂模式中每一个具体工厂类只创建一个产品对象，也就是只存在一个产品等级结构时，抽象工厂模式退化成工厂方法模式；当工厂方法模式中抽象工厂与具体工厂合并，提供一个统一的工厂来创建产品对象，并将创建对象的工厂方法设计为静态方法时，工厂方法模式退化成简单工厂模式。</w:t>
      </w:r>
    </w:p>
    <w:p>
      <w:pPr>
        <w:numPr>
          <w:numId w:val="0"/>
        </w:numPr>
        <w:rPr>
          <w:rFonts w:hint="eastAsia" w:ascii="微软雅黑" w:hAnsi="微软雅黑" w:eastAsia="微软雅黑" w:cs="微软雅黑"/>
          <w:b w:val="0"/>
          <w:i w:val="0"/>
          <w:caps w:val="0"/>
          <w:spacing w:val="0"/>
          <w:sz w:val="24"/>
          <w:szCs w:val="24"/>
          <w:shd w:val="clear" w:fill="FFFFFF"/>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7EDFA"/>
    <w:multiLevelType w:val="multilevel"/>
    <w:tmpl w:val="8FD7ED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88049D0"/>
    <w:multiLevelType w:val="singleLevel"/>
    <w:tmpl w:val="A88049D0"/>
    <w:lvl w:ilvl="0" w:tentative="0">
      <w:start w:val="2"/>
      <w:numFmt w:val="decimal"/>
      <w:lvlText w:val="(%1)"/>
      <w:lvlJc w:val="left"/>
      <w:pPr>
        <w:tabs>
          <w:tab w:val="left" w:pos="312"/>
        </w:tabs>
      </w:pPr>
    </w:lvl>
  </w:abstractNum>
  <w:abstractNum w:abstractNumId="2">
    <w:nsid w:val="B5BC3BF1"/>
    <w:multiLevelType w:val="multilevel"/>
    <w:tmpl w:val="B5BC3B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44939C1"/>
    <w:multiLevelType w:val="multilevel"/>
    <w:tmpl w:val="E44939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C812B12"/>
    <w:multiLevelType w:val="multilevel"/>
    <w:tmpl w:val="FC812B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34F6697"/>
    <w:multiLevelType w:val="multilevel"/>
    <w:tmpl w:val="134F66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78E8FD7"/>
    <w:multiLevelType w:val="multilevel"/>
    <w:tmpl w:val="178E8F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2A652DE"/>
    <w:multiLevelType w:val="multilevel"/>
    <w:tmpl w:val="22A652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59B65DF"/>
    <w:multiLevelType w:val="multilevel"/>
    <w:tmpl w:val="659B65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0C82472"/>
    <w:multiLevelType w:val="multilevel"/>
    <w:tmpl w:val="70C824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6"/>
  </w:num>
  <w:num w:numId="3">
    <w:abstractNumId w:val="4"/>
  </w:num>
  <w:num w:numId="4">
    <w:abstractNumId w:val="9"/>
  </w:num>
  <w:num w:numId="5">
    <w:abstractNumId w:val="2"/>
  </w:num>
  <w:num w:numId="6">
    <w:abstractNumId w:val="8"/>
  </w:num>
  <w:num w:numId="7">
    <w:abstractNumId w:val="5"/>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C52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29404</dc:creator>
  <cp:lastModifiedBy>W</cp:lastModifiedBy>
  <dcterms:modified xsi:type="dcterms:W3CDTF">2020-06-10T09:17:48Z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