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CB" w:rsidRDefault="00773A1A">
      <w:r>
        <w:t>OFFRE GLUTAHIONE</w:t>
      </w:r>
    </w:p>
    <w:p w:rsidR="00773A1A" w:rsidRDefault="00773A1A"/>
    <w:p w:rsidR="00773A1A" w:rsidRDefault="00773A1A" w:rsidP="00773A1A">
      <w:pPr>
        <w:pStyle w:val="Heading2"/>
      </w:pPr>
      <w:r>
        <w:t xml:space="preserve">Ancienne : </w:t>
      </w:r>
    </w:p>
    <w:p w:rsidR="00773A1A" w:rsidRDefault="00773A1A" w:rsidP="00773A1A">
      <w:pPr>
        <w:spacing w:line="276" w:lineRule="auto"/>
        <w:jc w:val="both"/>
      </w:pPr>
      <w:r>
        <w:t>Les principales raisons pour lesquelles nous n'avons pas de solutions à nos problèmes de peau sont que, nous traitons les problèmes de manière externe plutôt qu'interne, nous ne savons pas que la plupart des problèmes proviennent du sang et que nous sommes tous différents et avons besoin d'un traitement différent (ce qui fonctionne pour A, ne fonctionnera pas pour B)</w:t>
      </w:r>
    </w:p>
    <w:p w:rsidR="00773A1A" w:rsidRDefault="00773A1A" w:rsidP="00773A1A">
      <w:pPr>
        <w:spacing w:line="276" w:lineRule="auto"/>
        <w:jc w:val="both"/>
      </w:pPr>
    </w:p>
    <w:p w:rsidR="00773A1A" w:rsidRDefault="00773A1A" w:rsidP="00773A1A">
      <w:pPr>
        <w:spacing w:line="276" w:lineRule="auto"/>
        <w:jc w:val="both"/>
      </w:pPr>
      <w:r>
        <w:t>C'est pourquoi la première chose que nous faisons lorsque vous visitez notre bureau est de vous poser les questions suivantes ;</w:t>
      </w:r>
    </w:p>
    <w:p w:rsidR="00773A1A" w:rsidRDefault="00773A1A" w:rsidP="00773A1A">
      <w:pPr>
        <w:spacing w:line="276" w:lineRule="auto"/>
        <w:jc w:val="both"/>
      </w:pPr>
      <w:r>
        <w:t xml:space="preserve">- Quel est votre groupe </w:t>
      </w:r>
      <w:proofErr w:type="gramStart"/>
      <w:r>
        <w:t>sanguin?</w:t>
      </w:r>
      <w:proofErr w:type="gramEnd"/>
    </w:p>
    <w:p w:rsidR="00773A1A" w:rsidRDefault="00773A1A" w:rsidP="00773A1A">
      <w:pPr>
        <w:spacing w:line="276" w:lineRule="auto"/>
        <w:jc w:val="both"/>
      </w:pPr>
      <w:r>
        <w:t xml:space="preserve">- Quels sont vos résultat </w:t>
      </w:r>
      <w:proofErr w:type="gramStart"/>
      <w:r>
        <w:t>attendus?</w:t>
      </w:r>
      <w:proofErr w:type="gramEnd"/>
    </w:p>
    <w:p w:rsidR="00773A1A" w:rsidRDefault="00773A1A" w:rsidP="00773A1A">
      <w:pPr>
        <w:spacing w:line="276" w:lineRule="auto"/>
        <w:jc w:val="both"/>
      </w:pPr>
      <w:r>
        <w:t xml:space="preserve">- quel est votre teint de </w:t>
      </w:r>
      <w:proofErr w:type="gramStart"/>
      <w:r>
        <w:t>naissance?</w:t>
      </w:r>
      <w:proofErr w:type="gramEnd"/>
    </w:p>
    <w:p w:rsidR="00773A1A" w:rsidRDefault="00773A1A" w:rsidP="00773A1A">
      <w:pPr>
        <w:spacing w:line="276" w:lineRule="auto"/>
        <w:jc w:val="both"/>
      </w:pPr>
    </w:p>
    <w:p w:rsidR="00773A1A" w:rsidRDefault="00773A1A" w:rsidP="00773A1A">
      <w:pPr>
        <w:spacing w:line="276" w:lineRule="auto"/>
        <w:jc w:val="both"/>
      </w:pPr>
      <w:r>
        <w:t>Notez que la prochaine chose importante à faire est de faire un examen.</w:t>
      </w:r>
    </w:p>
    <w:p w:rsidR="00773A1A" w:rsidRDefault="00773A1A" w:rsidP="00773A1A">
      <w:pPr>
        <w:spacing w:line="276" w:lineRule="auto"/>
        <w:jc w:val="both"/>
      </w:pPr>
      <w:r>
        <w:t xml:space="preserve">Pourquoi faisons-nous un </w:t>
      </w:r>
      <w:proofErr w:type="gramStart"/>
      <w:r>
        <w:t>examen;</w:t>
      </w:r>
      <w:proofErr w:type="gramEnd"/>
    </w:p>
    <w:p w:rsidR="00773A1A" w:rsidRDefault="00773A1A" w:rsidP="00773A1A">
      <w:pPr>
        <w:spacing w:line="276" w:lineRule="auto"/>
        <w:jc w:val="both"/>
      </w:pPr>
    </w:p>
    <w:p w:rsidR="00773A1A" w:rsidRDefault="00773A1A" w:rsidP="00773A1A">
      <w:pPr>
        <w:spacing w:line="276" w:lineRule="auto"/>
        <w:jc w:val="both"/>
      </w:pPr>
      <w:r>
        <w:t>- Connaître votre groupe sanguin. Notez qu'il existe certains groupes sanguins comme O+ et B+ qui sont très forts et difficiles à répondre au traitement. Raisons pour lesquelles ils ont besoin de fortes doses de traitement.</w:t>
      </w:r>
    </w:p>
    <w:p w:rsidR="00773A1A" w:rsidRDefault="00773A1A" w:rsidP="00773A1A">
      <w:pPr>
        <w:spacing w:line="276" w:lineRule="auto"/>
        <w:jc w:val="both"/>
      </w:pPr>
      <w:r>
        <w:t>- Connaître la quantité de sang rouge et de globule blanc en vous. Ceux qui ont plus de globules blancs répondent au traitement plus rapidement que ceux qui ont plus de globules rouges. Raisons pour lesquelles ceux qui ont plus de globules rouges ont besoin de doses plus élevées.</w:t>
      </w:r>
    </w:p>
    <w:p w:rsidR="00773A1A" w:rsidRDefault="00773A1A" w:rsidP="00773A1A">
      <w:pPr>
        <w:spacing w:line="276" w:lineRule="auto"/>
        <w:jc w:val="both"/>
      </w:pPr>
      <w:r>
        <w:t>- Connaître votre taux de sucre. Certains produits ne conviennent pas aux personnes ayant un taux de sucre élevé.</w:t>
      </w:r>
    </w:p>
    <w:p w:rsidR="00773A1A" w:rsidRDefault="00773A1A" w:rsidP="00773A1A">
      <w:pPr>
        <w:spacing w:line="276" w:lineRule="auto"/>
        <w:jc w:val="both"/>
      </w:pPr>
    </w:p>
    <w:p w:rsidR="00773A1A" w:rsidRDefault="00773A1A" w:rsidP="00773A1A">
      <w:pPr>
        <w:spacing w:line="276" w:lineRule="auto"/>
        <w:jc w:val="both"/>
      </w:pPr>
      <w:r>
        <w:t>Ce test est très important pour vous et nous permettra de connaître la dose et la quantité à donner à chaque personne pour obtenir votre résultat désiré</w:t>
      </w:r>
    </w:p>
    <w:p w:rsidR="00773A1A" w:rsidRDefault="00773A1A" w:rsidP="00773A1A">
      <w:pPr>
        <w:spacing w:line="276" w:lineRule="auto"/>
        <w:jc w:val="both"/>
      </w:pPr>
    </w:p>
    <w:p w:rsidR="00773A1A" w:rsidRDefault="00773A1A" w:rsidP="00773A1A">
      <w:pPr>
        <w:spacing w:line="276" w:lineRule="auto"/>
        <w:jc w:val="both"/>
      </w:pPr>
      <w:r>
        <w:t xml:space="preserve">D'après le résultat du </w:t>
      </w:r>
      <w:proofErr w:type="gramStart"/>
      <w:r>
        <w:t>examen ,</w:t>
      </w:r>
      <w:proofErr w:type="gramEnd"/>
      <w:r>
        <w:t xml:space="preserve"> nous le ferons ;</w:t>
      </w:r>
    </w:p>
    <w:p w:rsidR="00773A1A" w:rsidRDefault="00773A1A" w:rsidP="00773A1A">
      <w:pPr>
        <w:spacing w:line="276" w:lineRule="auto"/>
        <w:jc w:val="both"/>
      </w:pPr>
      <w:r>
        <w:t>- savoir si votre système est fort ou non</w:t>
      </w:r>
    </w:p>
    <w:p w:rsidR="00773A1A" w:rsidRDefault="00773A1A" w:rsidP="00773A1A">
      <w:pPr>
        <w:spacing w:line="276" w:lineRule="auto"/>
        <w:jc w:val="both"/>
      </w:pPr>
      <w:r>
        <w:t>- connaître le dosage à vous donner pour atteindre votre résultat</w:t>
      </w:r>
    </w:p>
    <w:p w:rsidR="00773A1A" w:rsidRDefault="00773A1A" w:rsidP="00773A1A">
      <w:pPr>
        <w:spacing w:line="276" w:lineRule="auto"/>
        <w:jc w:val="both"/>
      </w:pPr>
      <w:r>
        <w:lastRenderedPageBreak/>
        <w:t>- connaître le nombre de séances dont vous avez besoin pour traiter vos problèmes de peau ou atteindre votre résultat. Certains peuvent prendre seulement 3 séances, d'autres 2 et d'autres seulement 1 séance.</w:t>
      </w:r>
    </w:p>
    <w:p w:rsidR="00773A1A" w:rsidRDefault="00773A1A" w:rsidP="00773A1A">
      <w:pPr>
        <w:spacing w:line="276" w:lineRule="auto"/>
        <w:jc w:val="both"/>
      </w:pPr>
      <w:r w:rsidRPr="00773A1A">
        <w:t>Nous allons commencer immédiatement la première séance</w:t>
      </w:r>
    </w:p>
    <w:p w:rsidR="00512CE7" w:rsidRDefault="00512CE7" w:rsidP="00773A1A">
      <w:pPr>
        <w:spacing w:line="276" w:lineRule="auto"/>
        <w:jc w:val="both"/>
      </w:pPr>
    </w:p>
    <w:p w:rsidR="00512CE7" w:rsidRDefault="00512CE7" w:rsidP="00773A1A">
      <w:pPr>
        <w:spacing w:line="276" w:lineRule="auto"/>
        <w:jc w:val="both"/>
      </w:pPr>
    </w:p>
    <w:p w:rsidR="00512CE7" w:rsidRDefault="00512CE7" w:rsidP="00773A1A">
      <w:pPr>
        <w:spacing w:line="276" w:lineRule="auto"/>
        <w:jc w:val="both"/>
      </w:pPr>
    </w:p>
    <w:p w:rsidR="00512CE7" w:rsidRDefault="001D1583" w:rsidP="001D1583">
      <w:pPr>
        <w:pStyle w:val="Heading3"/>
      </w:pPr>
      <w:r>
        <w:t>Nouvelle :</w:t>
      </w:r>
    </w:p>
    <w:p w:rsidR="007179AE" w:rsidRPr="007179AE" w:rsidRDefault="007179AE" w:rsidP="007179AE"/>
    <w:p w:rsidR="001D1583" w:rsidRDefault="001D1583" w:rsidP="00773A1A">
      <w:pPr>
        <w:spacing w:line="276" w:lineRule="auto"/>
        <w:jc w:val="both"/>
      </w:pPr>
      <w:bookmarkStart w:id="0" w:name="_GoBack"/>
      <w:r w:rsidRPr="001D1583">
        <w:t>Nous n’arrivons pas à soigner notre peau parce que nous ne faisons que la nettoyer, alors qu’il faudrait aussi prendre soin de notre sang. En plus, nous sommes tous uniques et nous avons besoin de soins adaptés à notre peau. Ce qui marche pour une personne peut ne pas marcher pour une autre.</w:t>
      </w:r>
    </w:p>
    <w:p w:rsidR="001D1583" w:rsidRDefault="001D1583" w:rsidP="001D1583">
      <w:pPr>
        <w:spacing w:line="276" w:lineRule="auto"/>
        <w:jc w:val="both"/>
      </w:pPr>
      <w:r>
        <w:t>Quand vous venez chez nous, on vous demande d’abord :</w:t>
      </w:r>
    </w:p>
    <w:p w:rsidR="001D1583" w:rsidRDefault="001D1583" w:rsidP="001D1583">
      <w:pPr>
        <w:spacing w:line="276" w:lineRule="auto"/>
        <w:jc w:val="both"/>
      </w:pPr>
      <w:r>
        <w:t xml:space="preserve">Quel </w:t>
      </w:r>
      <w:r>
        <w:t xml:space="preserve">groupe sanguin </w:t>
      </w:r>
      <w:r>
        <w:t>sang avez</w:t>
      </w:r>
      <w:r>
        <w:t>-vous</w:t>
      </w:r>
      <w:r>
        <w:t xml:space="preserve"> ?</w:t>
      </w:r>
    </w:p>
    <w:p w:rsidR="001D1583" w:rsidRDefault="001D1583" w:rsidP="001D1583">
      <w:pPr>
        <w:spacing w:line="276" w:lineRule="auto"/>
        <w:jc w:val="both"/>
      </w:pPr>
      <w:r>
        <w:t>Ce que vous voulez pour votre peau ?</w:t>
      </w:r>
    </w:p>
    <w:p w:rsidR="001D1583" w:rsidRDefault="001D1583" w:rsidP="001D1583">
      <w:pPr>
        <w:spacing w:line="276" w:lineRule="auto"/>
        <w:jc w:val="both"/>
      </w:pPr>
      <w:r>
        <w:t>Comment était</w:t>
      </w:r>
      <w:r>
        <w:t xml:space="preserve"> la couleur de </w:t>
      </w:r>
      <w:r>
        <w:t>votre peau quand vous êtes né ?</w:t>
      </w:r>
    </w:p>
    <w:p w:rsidR="001D1583" w:rsidRDefault="001D1583" w:rsidP="001D1583">
      <w:pPr>
        <w:spacing w:line="276" w:lineRule="auto"/>
        <w:jc w:val="both"/>
      </w:pPr>
      <w:r>
        <w:t>Après, il faut faire un test. On fait un test p</w:t>
      </w:r>
      <w:r w:rsidR="002F436F">
        <w:t>our</w:t>
      </w:r>
      <w:r>
        <w:t xml:space="preserve"> :</w:t>
      </w:r>
    </w:p>
    <w:p w:rsidR="001D1583" w:rsidRDefault="001D1583" w:rsidP="001D1583">
      <w:pPr>
        <w:spacing w:line="276" w:lineRule="auto"/>
        <w:jc w:val="both"/>
      </w:pPr>
      <w:r>
        <w:t>Connaître ton groupe sanguin : Certains groupes sanguins comme O+ et B+ nécessitent des traitements spéciaux. Parfois, des doses plus fortes sont nécessaires pour traiter ces groupes sanguins.</w:t>
      </w:r>
    </w:p>
    <w:p w:rsidR="001D1583" w:rsidRDefault="001D1583" w:rsidP="001D1583">
      <w:pPr>
        <w:spacing w:line="276" w:lineRule="auto"/>
        <w:jc w:val="both"/>
      </w:pPr>
      <w:r>
        <w:t>Vérifier la quantité de globules blancs et rouges : Les personnes avec beaucoup de globules blancs réagissent généralement mieux aux traitements. Mais si tu as beaucoup de globules rouges, il peut être nécessaire d'utiliser des doses plus élevées. C'est important de comprendre ces détails pour ajuster le traitement de la bonne manière.</w:t>
      </w:r>
    </w:p>
    <w:p w:rsidR="002F436F" w:rsidRDefault="001D1583" w:rsidP="001D1583">
      <w:pPr>
        <w:spacing w:line="276" w:lineRule="auto"/>
        <w:jc w:val="both"/>
      </w:pPr>
      <w:r>
        <w:t>Mesurer le taux de sucre : Savoir combien de sucre tu as dans le sang est crucial. Certains traitements ne conviennent pas si tu as un taux de sucre élevé. Cela aide à éviter des problèmes de santé.</w:t>
      </w:r>
    </w:p>
    <w:p w:rsidR="002F436F" w:rsidRDefault="002F436F" w:rsidP="002F436F">
      <w:pPr>
        <w:spacing w:line="276" w:lineRule="auto"/>
        <w:jc w:val="both"/>
      </w:pPr>
      <w:r>
        <w:t>Ce test est très important. Cela nous aide à savoir combien de médicament donner à chaque personne pour obtenir le résultat que nous voulons.</w:t>
      </w:r>
    </w:p>
    <w:p w:rsidR="002F436F" w:rsidRDefault="002F436F" w:rsidP="002F436F">
      <w:pPr>
        <w:spacing w:line="276" w:lineRule="auto"/>
        <w:jc w:val="both"/>
      </w:pPr>
      <w:r>
        <w:t>Après le test, nous allons :</w:t>
      </w:r>
    </w:p>
    <w:p w:rsidR="002F436F" w:rsidRDefault="002F436F" w:rsidP="002F436F">
      <w:pPr>
        <w:spacing w:line="276" w:lineRule="auto"/>
        <w:jc w:val="both"/>
      </w:pPr>
      <w:r>
        <w:t>Voir si votre corps est fort.</w:t>
      </w:r>
    </w:p>
    <w:p w:rsidR="002F436F" w:rsidRDefault="002F436F" w:rsidP="002F436F">
      <w:pPr>
        <w:spacing w:line="276" w:lineRule="auto"/>
        <w:jc w:val="both"/>
      </w:pPr>
      <w:r>
        <w:t>Savoir combien de médicament vous donner pour obtenir le résultat.</w:t>
      </w:r>
    </w:p>
    <w:p w:rsidR="002F436F" w:rsidRDefault="002F436F" w:rsidP="002F436F">
      <w:pPr>
        <w:spacing w:line="276" w:lineRule="auto"/>
        <w:jc w:val="both"/>
      </w:pPr>
      <w:r>
        <w:t>Savoir combien de fois vous aurez besoin de venir pour traiter votre peau ou obtenir le résultat. Certains auront besoin de venir 3 fois, d'autres 2 fois, et certains seulement une fois.</w:t>
      </w:r>
    </w:p>
    <w:p w:rsidR="002F436F" w:rsidRDefault="002F436F" w:rsidP="002F436F">
      <w:pPr>
        <w:spacing w:line="276" w:lineRule="auto"/>
        <w:jc w:val="both"/>
      </w:pPr>
      <w:r>
        <w:t>Maintenant, nous allons commencer la première fois que vous venez.</w:t>
      </w:r>
    </w:p>
    <w:bookmarkEnd w:id="0"/>
    <w:p w:rsidR="00773A1A" w:rsidRDefault="00773A1A" w:rsidP="00773A1A">
      <w:pPr>
        <w:spacing w:line="276" w:lineRule="auto"/>
        <w:jc w:val="both"/>
      </w:pPr>
    </w:p>
    <w:p w:rsidR="00773A1A" w:rsidRDefault="00773A1A" w:rsidP="00773A1A">
      <w:pPr>
        <w:spacing w:line="276" w:lineRule="auto"/>
        <w:jc w:val="both"/>
      </w:pPr>
    </w:p>
    <w:sectPr w:rsidR="00773A1A" w:rsidSect="00621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1A"/>
    <w:rsid w:val="001D1583"/>
    <w:rsid w:val="002F436F"/>
    <w:rsid w:val="00512CE7"/>
    <w:rsid w:val="005F2314"/>
    <w:rsid w:val="0062137D"/>
    <w:rsid w:val="006341CB"/>
    <w:rsid w:val="006C2FE9"/>
    <w:rsid w:val="007179AE"/>
    <w:rsid w:val="00773A1A"/>
  </w:rsids>
  <m:mathPr>
    <m:mathFont m:val="Cambria Math"/>
    <m:brkBin m:val="before"/>
    <m:brkBinSub m:val="--"/>
    <m:smallFrac m:val="0"/>
    <m:dispDef/>
    <m:lMargin m:val="0"/>
    <m:rMargin m:val="0"/>
    <m:defJc m:val="centerGroup"/>
    <m:wrapIndent m:val="1440"/>
    <m:intLim m:val="subSup"/>
    <m:naryLim m:val="undOvr"/>
  </m:mathPr>
  <w:themeFontLang w:val="fr-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6448"/>
  <w15:chartTrackingRefBased/>
  <w15:docId w15:val="{F7F6E2CD-AF67-4A1F-BA1F-9AC6B9D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3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A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5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865109">
      <w:bodyDiv w:val="1"/>
      <w:marLeft w:val="0"/>
      <w:marRight w:val="0"/>
      <w:marTop w:val="0"/>
      <w:marBottom w:val="0"/>
      <w:divBdr>
        <w:top w:val="none" w:sz="0" w:space="0" w:color="auto"/>
        <w:left w:val="none" w:sz="0" w:space="0" w:color="auto"/>
        <w:bottom w:val="none" w:sz="0" w:space="0" w:color="auto"/>
        <w:right w:val="none" w:sz="0" w:space="0" w:color="auto"/>
      </w:divBdr>
    </w:div>
    <w:div w:id="729233021">
      <w:bodyDiv w:val="1"/>
      <w:marLeft w:val="0"/>
      <w:marRight w:val="0"/>
      <w:marTop w:val="0"/>
      <w:marBottom w:val="0"/>
      <w:divBdr>
        <w:top w:val="none" w:sz="0" w:space="0" w:color="auto"/>
        <w:left w:val="none" w:sz="0" w:space="0" w:color="auto"/>
        <w:bottom w:val="none" w:sz="0" w:space="0" w:color="auto"/>
        <w:right w:val="none" w:sz="0" w:space="0" w:color="auto"/>
      </w:divBdr>
    </w:div>
    <w:div w:id="12376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575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Fouda</dc:creator>
  <cp:keywords/>
  <dc:description/>
  <cp:lastModifiedBy>Yves Fouda</cp:lastModifiedBy>
  <cp:revision>1</cp:revision>
  <dcterms:created xsi:type="dcterms:W3CDTF">2023-12-21T13:19:00Z</dcterms:created>
  <dcterms:modified xsi:type="dcterms:W3CDTF">2023-12-21T14:42:00Z</dcterms:modified>
</cp:coreProperties>
</file>