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vertAlign w:val="baseline"/>
          <w:rtl w:val="0"/>
        </w:rPr>
        <w:t xml:space="preserve">This form defines an AES Standards project, its intended aim and its expected timescale.  The relevant AESSC Subcommittee is responsible for its contents and for initiating the project in the appropriate Working Group. </w:t>
      </w:r>
    </w:p>
    <w:p w:rsidR="00000000" w:rsidDel="00000000" w:rsidP="00000000" w:rsidRDefault="00000000" w:rsidRPr="00000000" w14:paraId="00000003">
      <w:pPr>
        <w:rPr>
          <w:b w:val="0"/>
          <w:bCs w:val="0"/>
          <w:vertAlign w:val="baseline"/>
        </w:rPr>
      </w:pPr>
      <w:r w:rsidDel="00000000" w:rsidR="00000000" w:rsidRPr="00000000">
        <w:rPr>
          <w:rtl w:val="0"/>
        </w:rPr>
      </w:r>
    </w:p>
    <w:p w:rsidR="00000000" w:rsidDel="00000000" w:rsidP="00000000" w:rsidRDefault="00000000" w:rsidRPr="00000000" w14:paraId="00000004">
      <w:pPr>
        <w:rPr>
          <w:b w:val="0"/>
          <w:bCs w:val="0"/>
          <w:vertAlign w:val="baseline"/>
        </w:rPr>
      </w:pPr>
      <w:r w:rsidDel="00000000" w:rsidR="00000000" w:rsidRPr="00000000">
        <w:rPr>
          <w:b w:val="1"/>
          <w:bCs w:val="1"/>
          <w:vertAlign w:val="baseline"/>
          <w:rtl w:val="0"/>
        </w:rPr>
        <w:t xml:space="preserve">PIF PROPOSED BY</w:t>
      </w:r>
      <w:r w:rsidDel="00000000" w:rsidR="00000000" w:rsidRPr="00000000">
        <w:rPr>
          <w:rtl w:val="0"/>
        </w:rPr>
      </w:r>
    </w:p>
    <w:tbl>
      <w:tblPr>
        <w:tblStyle w:val="Table1"/>
        <w:tblW w:w="851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9"/>
        <w:gridCol w:w="5145"/>
        <w:tblGridChange w:id="0">
          <w:tblGrid>
            <w:gridCol w:w="3369"/>
            <w:gridCol w:w="5145"/>
          </w:tblGrid>
        </w:tblGridChange>
      </w:tblGrid>
      <w:tr>
        <w:trPr>
          <w:cantSplit w:val="0"/>
          <w:tblHeader w:val="0"/>
        </w:trPr>
        <w:tc>
          <w:tcPr>
            <w:vAlign w:val="top"/>
          </w:tcPr>
          <w:p w:rsidR="00000000" w:rsidDel="00000000" w:rsidP="00000000" w:rsidRDefault="00000000" w:rsidRPr="00000000" w14:paraId="00000005">
            <w:pPr>
              <w:rPr>
                <w:vertAlign w:val="baseline"/>
              </w:rPr>
            </w:pPr>
            <w:r w:rsidDel="00000000" w:rsidR="00000000" w:rsidRPr="00000000">
              <w:rPr>
                <w:vertAlign w:val="baseline"/>
                <w:rtl w:val="0"/>
              </w:rPr>
              <w:t xml:space="preserve">Name of proposer</w:t>
            </w:r>
          </w:p>
        </w:tc>
        <w:tc>
          <w:tcPr>
            <w:vAlign w:val="top"/>
          </w:tcPr>
          <w:p w:rsidR="00000000" w:rsidDel="00000000" w:rsidP="00000000" w:rsidRDefault="00000000" w:rsidRPr="00000000" w14:paraId="00000006">
            <w:pPr>
              <w:rPr>
                <w:vertAlign w:val="baseline"/>
              </w:rPr>
            </w:pPr>
            <w:r w:rsidDel="00000000" w:rsidR="00000000" w:rsidRPr="00000000">
              <w:rPr>
                <w:vertAlign w:val="baseline"/>
                <w:rtl w:val="0"/>
              </w:rPr>
              <w:t xml:space="preserve">Chris Chambers</w:t>
            </w:r>
          </w:p>
        </w:tc>
      </w:tr>
      <w:tr>
        <w:trPr>
          <w:cantSplit w:val="0"/>
          <w:tblHeader w:val="0"/>
        </w:trPr>
        <w:tc>
          <w:tcPr>
            <w:vAlign w:val="top"/>
          </w:tcPr>
          <w:bookmarkStart w:colFirst="0" w:colLast="0" w:name="gp8a207lbdiw" w:id="0"/>
          <w:bookmarkEnd w:id="0"/>
          <w:p w:rsidR="00000000" w:rsidDel="00000000" w:rsidP="00000000" w:rsidRDefault="00000000" w:rsidRPr="00000000" w14:paraId="00000007">
            <w:pPr>
              <w:rPr>
                <w:vertAlign w:val="baseline"/>
              </w:rPr>
            </w:pPr>
            <w:r w:rsidDel="00000000" w:rsidR="00000000" w:rsidRPr="00000000">
              <w:rPr>
                <w:vertAlign w:val="baseline"/>
                <w:rtl w:val="0"/>
              </w:rPr>
              <w:t xml:space="preserve">Date of submission</w:t>
            </w:r>
          </w:p>
        </w:tc>
        <w:tc>
          <w:tcPr>
            <w:vAlign w:val="top"/>
          </w:tcPr>
          <w:p w:rsidR="00000000" w:rsidDel="00000000" w:rsidP="00000000" w:rsidRDefault="00000000" w:rsidRPr="00000000" w14:paraId="00000008">
            <w:pPr>
              <w:rPr>
                <w:vertAlign w:val="baseline"/>
              </w:rPr>
            </w:pPr>
            <w:r w:rsidDel="00000000" w:rsidR="00000000" w:rsidRPr="00000000">
              <w:rPr>
                <w:vertAlign w:val="baseline"/>
                <w:rtl w:val="0"/>
              </w:rPr>
              <w:t xml:space="preserve">2013-09-24 amended 2014-05-01</w:t>
            </w:r>
          </w:p>
        </w:tc>
      </w:tr>
      <w:tr>
        <w:trPr>
          <w:cantSplit w:val="0"/>
          <w:tblHeader w:val="0"/>
        </w:trPr>
        <w:tc>
          <w:tcPr>
            <w:vAlign w:val="top"/>
          </w:tcPr>
          <w:p w:rsidR="00000000" w:rsidDel="00000000" w:rsidP="00000000" w:rsidRDefault="00000000" w:rsidRPr="00000000" w14:paraId="00000009">
            <w:pPr>
              <w:rPr>
                <w:vertAlign w:val="baseline"/>
              </w:rPr>
            </w:pPr>
            <w:r w:rsidDel="00000000" w:rsidR="00000000" w:rsidRPr="00000000">
              <w:rPr>
                <w:vertAlign w:val="baseline"/>
                <w:rtl w:val="0"/>
              </w:rPr>
              <w:t xml:space="preserve">Proposed by Working Group</w:t>
            </w:r>
          </w:p>
        </w:tc>
        <w:tc>
          <w:tcPr>
            <w:vAlign w:val="top"/>
          </w:tcPr>
          <w:p w:rsidR="00000000" w:rsidDel="00000000" w:rsidP="00000000" w:rsidRDefault="00000000" w:rsidRPr="00000000" w14:paraId="0000000A">
            <w:pPr>
              <w:rPr>
                <w:vertAlign w:val="baseline"/>
              </w:rPr>
            </w:pPr>
            <w:r w:rsidDel="00000000" w:rsidR="00000000" w:rsidRPr="00000000">
              <w:rPr>
                <w:vertAlign w:val="baseline"/>
                <w:rtl w:val="0"/>
              </w:rPr>
              <w:t xml:space="preserve">SC-07-01</w:t>
            </w:r>
          </w:p>
        </w:tc>
      </w:tr>
    </w:tbl>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b w:val="0"/>
          <w:bCs w:val="0"/>
          <w:vertAlign w:val="baseline"/>
        </w:rPr>
      </w:pPr>
      <w:r w:rsidDel="00000000" w:rsidR="00000000" w:rsidRPr="00000000">
        <w:rPr>
          <w:b w:val="1"/>
          <w:bCs w:val="1"/>
          <w:vertAlign w:val="baseline"/>
          <w:rtl w:val="0"/>
        </w:rPr>
        <w:t xml:space="preserve">PROJECT PROPOSAL</w:t>
      </w:r>
      <w:r w:rsidDel="00000000" w:rsidR="00000000" w:rsidRPr="00000000">
        <w:rPr>
          <w:rtl w:val="0"/>
        </w:rPr>
      </w:r>
    </w:p>
    <w:tbl>
      <w:tblPr>
        <w:tblStyle w:val="Table2"/>
        <w:tblW w:w="851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9"/>
        <w:gridCol w:w="5145"/>
        <w:tblGridChange w:id="0">
          <w:tblGrid>
            <w:gridCol w:w="3369"/>
            <w:gridCol w:w="5145"/>
          </w:tblGrid>
        </w:tblGridChange>
      </w:tblGrid>
      <w:tr>
        <w:trPr>
          <w:cantSplit w:val="0"/>
          <w:tblHeader w:val="0"/>
        </w:trPr>
        <w:tc>
          <w:tcPr>
            <w:vAlign w:val="top"/>
          </w:tcPr>
          <w:p w:rsidR="00000000" w:rsidDel="00000000" w:rsidP="00000000" w:rsidRDefault="00000000" w:rsidRPr="00000000" w14:paraId="0000000D">
            <w:pPr>
              <w:rPr>
                <w:vertAlign w:val="baseline"/>
              </w:rPr>
            </w:pPr>
            <w:r w:rsidDel="00000000" w:rsidR="00000000" w:rsidRPr="00000000">
              <w:rPr>
                <w:vertAlign w:val="baseline"/>
                <w:rtl w:val="0"/>
              </w:rPr>
              <w:t xml:space="preserve">Provisional project ID</w:t>
            </w:r>
          </w:p>
        </w:tc>
        <w:tc>
          <w:tcPr>
            <w:vAlign w:val="top"/>
          </w:tcPr>
          <w:p w:rsidR="00000000" w:rsidDel="00000000" w:rsidP="00000000" w:rsidRDefault="00000000" w:rsidRPr="00000000" w14:paraId="0000000E">
            <w:pPr>
              <w:rPr>
                <w:i w:val="0"/>
                <w:iCs w:val="0"/>
                <w:vertAlign w:val="baseline"/>
              </w:rPr>
            </w:pPr>
            <w:r w:rsidDel="00000000" w:rsidR="00000000" w:rsidRPr="00000000">
              <w:rPr>
                <w:b w:val="1"/>
                <w:bCs w:val="1"/>
                <w:i w:val="1"/>
                <w:iCs w:val="1"/>
                <w:vertAlign w:val="baseline"/>
                <w:rtl w:val="0"/>
              </w:rPr>
              <w:t xml:space="preserve">AES-X220      </w:t>
            </w:r>
            <w:r w:rsidDel="00000000" w:rsidR="00000000" w:rsidRPr="00000000">
              <w:rPr>
                <w:i w:val="1"/>
                <w:iCs w:val="1"/>
                <w:vertAlign w:val="baseline"/>
                <w:rtl w:val="0"/>
              </w:rPr>
              <w:t xml:space="preserve">[assigned by secretariat]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F">
            <w:pPr>
              <w:rPr>
                <w:vertAlign w:val="baseline"/>
              </w:rPr>
            </w:pPr>
            <w:r w:rsidDel="00000000" w:rsidR="00000000" w:rsidRPr="00000000">
              <w:rPr>
                <w:vertAlign w:val="baseline"/>
                <w:rtl w:val="0"/>
              </w:rPr>
              <w:t xml:space="preserve">Offered to Subcommittee</w:t>
            </w:r>
          </w:p>
        </w:tc>
        <w:tc>
          <w:tcPr>
            <w:vAlign w:val="top"/>
          </w:tcPr>
          <w:p w:rsidR="00000000" w:rsidDel="00000000" w:rsidP="00000000" w:rsidRDefault="00000000" w:rsidRPr="00000000" w14:paraId="00000010">
            <w:pPr>
              <w:rPr>
                <w:b w:val="0"/>
                <w:bCs w:val="0"/>
                <w:i w:val="0"/>
                <w:iCs w:val="0"/>
                <w:vertAlign w:val="baseline"/>
              </w:rPr>
            </w:pPr>
            <w:r w:rsidDel="00000000" w:rsidR="00000000" w:rsidRPr="00000000">
              <w:rPr>
                <w:b w:val="1"/>
                <w:bCs w:val="1"/>
                <w:i w:val="1"/>
                <w:iCs w:val="1"/>
                <w:vertAlign w:val="baseline"/>
                <w:rtl w:val="0"/>
              </w:rPr>
              <w:t xml:space="preserve">SC-07</w:t>
            </w:r>
            <w:r w:rsidDel="00000000" w:rsidR="00000000" w:rsidRPr="00000000">
              <w:rPr>
                <w:rtl w:val="0"/>
              </w:rPr>
            </w:r>
          </w:p>
        </w:tc>
      </w:tr>
      <w:tr>
        <w:trPr>
          <w:cantSplit w:val="0"/>
          <w:trHeight w:val="567" w:hRule="atLeast"/>
          <w:tblHeader w:val="0"/>
        </w:trPr>
        <w:tc>
          <w:tcPr>
            <w:vAlign w:val="top"/>
          </w:tcPr>
          <w:p w:rsidR="00000000" w:rsidDel="00000000" w:rsidP="00000000" w:rsidRDefault="00000000" w:rsidRPr="00000000" w14:paraId="00000011">
            <w:pPr>
              <w:rPr>
                <w:vertAlign w:val="baseline"/>
              </w:rPr>
            </w:pPr>
            <w:r w:rsidDel="00000000" w:rsidR="00000000" w:rsidRPr="00000000">
              <w:rPr>
                <w:vertAlign w:val="baseline"/>
                <w:rtl w:val="0"/>
              </w:rPr>
              <w:t xml:space="preserve">Proposed title</w:t>
            </w:r>
          </w:p>
        </w:tc>
        <w:tc>
          <w:tcPr>
            <w:vAlign w:val="top"/>
          </w:tcPr>
          <w:p w:rsidR="00000000" w:rsidDel="00000000" w:rsidP="00000000" w:rsidRDefault="00000000" w:rsidRPr="00000000" w14:paraId="00000012">
            <w:pPr>
              <w:rPr>
                <w:vertAlign w:val="baseline"/>
              </w:rPr>
            </w:pPr>
            <w:r w:rsidDel="00000000" w:rsidR="00000000" w:rsidRPr="00000000">
              <w:rPr>
                <w:vertAlign w:val="baseline"/>
                <w:rtl w:val="0"/>
              </w:rPr>
              <w:t xml:space="preserve">Professional audio definition model review</w:t>
            </w:r>
          </w:p>
        </w:tc>
      </w:tr>
      <w:tr>
        <w:trPr>
          <w:cantSplit w:val="0"/>
          <w:trHeight w:val="1701" w:hRule="atLeast"/>
          <w:tblHeader w:val="0"/>
        </w:trPr>
        <w:tc>
          <w:tcPr>
            <w:vAlign w:val="top"/>
          </w:tcPr>
          <w:p w:rsidR="00000000" w:rsidDel="00000000" w:rsidP="00000000" w:rsidRDefault="00000000" w:rsidRPr="00000000" w14:paraId="00000013">
            <w:pPr>
              <w:rPr>
                <w:vertAlign w:val="baseline"/>
              </w:rPr>
            </w:pPr>
            <w:r w:rsidDel="00000000" w:rsidR="00000000" w:rsidRPr="00000000">
              <w:rPr>
                <w:vertAlign w:val="baseline"/>
                <w:rtl w:val="0"/>
              </w:rPr>
              <w:t xml:space="preserve">Proposed scope</w:t>
            </w:r>
          </w:p>
        </w:tc>
        <w:tc>
          <w:tcPr>
            <w:vAlign w:val="top"/>
          </w:tcPr>
          <w:p w:rsidR="00000000" w:rsidDel="00000000" w:rsidP="00000000" w:rsidRDefault="00000000" w:rsidRPr="00000000" w14:paraId="00000014">
            <w:pPr>
              <w:rPr>
                <w:vertAlign w:val="baseline"/>
              </w:rPr>
            </w:pPr>
            <w:r w:rsidDel="00000000" w:rsidR="00000000" w:rsidRPr="00000000">
              <w:rPr>
                <w:vertAlign w:val="baseline"/>
                <w:rtl w:val="0"/>
              </w:rPr>
              <w:t xml:space="preserve">To review the EBU audio definition model, Tech 3364v1.0 and amend if required to fit within the existing AES60 framework standard to ensure that key items are both easily and consistently implemented. </w:t>
            </w:r>
          </w:p>
        </w:tc>
      </w:tr>
      <w:tr>
        <w:trPr>
          <w:cantSplit w:val="0"/>
          <w:tblHeader w:val="0"/>
        </w:trPr>
        <w:tc>
          <w:tcPr>
            <w:vAlign w:val="top"/>
          </w:tcPr>
          <w:p w:rsidR="00000000" w:rsidDel="00000000" w:rsidP="00000000" w:rsidRDefault="00000000" w:rsidRPr="00000000" w14:paraId="00000015">
            <w:pPr>
              <w:rPr>
                <w:vertAlign w:val="baseline"/>
              </w:rPr>
            </w:pPr>
            <w:r w:rsidDel="00000000" w:rsidR="00000000" w:rsidRPr="00000000">
              <w:rPr>
                <w:vertAlign w:val="baseline"/>
                <w:rtl w:val="0"/>
              </w:rPr>
              <w:t xml:space="preserve">Output intent</w:t>
            </w:r>
          </w:p>
        </w:tc>
        <w:tc>
          <w:tcPr>
            <w:vAlign w:val="top"/>
          </w:tcPr>
          <w:p w:rsidR="00000000" w:rsidDel="00000000" w:rsidP="00000000" w:rsidRDefault="00000000" w:rsidRPr="00000000" w14:paraId="00000016">
            <w:pPr>
              <w:rPr>
                <w:vertAlign w:val="baseline"/>
              </w:rPr>
            </w:pPr>
            <w:r w:rsidDel="00000000" w:rsidR="00000000" w:rsidRPr="00000000">
              <w:rPr>
                <w:vertAlign w:val="baseline"/>
                <w:rtl w:val="0"/>
              </w:rPr>
              <w:t xml:space="preserve">Standard</w:t>
            </w:r>
          </w:p>
        </w:tc>
      </w:tr>
      <w:tr>
        <w:trPr>
          <w:cantSplit w:val="0"/>
          <w:tblHeader w:val="0"/>
        </w:trPr>
        <w:tc>
          <w:tcPr>
            <w:vAlign w:val="top"/>
          </w:tcPr>
          <w:p w:rsidR="00000000" w:rsidDel="00000000" w:rsidP="00000000" w:rsidRDefault="00000000" w:rsidRPr="00000000" w14:paraId="00000017">
            <w:pPr>
              <w:rPr>
                <w:vertAlign w:val="baseline"/>
              </w:rPr>
            </w:pPr>
            <w:r w:rsidDel="00000000" w:rsidR="00000000" w:rsidRPr="00000000">
              <w:rPr>
                <w:vertAlign w:val="baseline"/>
                <w:rtl w:val="0"/>
              </w:rPr>
              <w:t xml:space="preserve">First draft?</w:t>
            </w:r>
          </w:p>
        </w:tc>
        <w:tc>
          <w:tcPr>
            <w:vAlign w:val="top"/>
          </w:tcPr>
          <w:p w:rsidR="00000000" w:rsidDel="00000000" w:rsidP="00000000" w:rsidRDefault="00000000" w:rsidRPr="00000000" w14:paraId="00000018">
            <w:pPr>
              <w:rPr>
                <w:vertAlign w:val="baseline"/>
              </w:rPr>
            </w:pPr>
            <w:r w:rsidDel="00000000" w:rsidR="00000000" w:rsidRPr="00000000">
              <w:rPr>
                <w:vertAlign w:val="baseline"/>
                <w:rtl w:val="0"/>
              </w:rPr>
              <w:t xml:space="preserve">EBU Tech 3364v1.0</w:t>
            </w:r>
          </w:p>
        </w:tc>
      </w:tr>
      <w:tr>
        <w:trPr>
          <w:cantSplit w:val="0"/>
          <w:tblHeader w:val="0"/>
        </w:trPr>
        <w:tc>
          <w:tcPr>
            <w:vAlign w:val="top"/>
          </w:tcPr>
          <w:p w:rsidR="00000000" w:rsidDel="00000000" w:rsidP="00000000" w:rsidRDefault="00000000" w:rsidRPr="00000000" w14:paraId="00000019">
            <w:pPr>
              <w:rPr>
                <w:vertAlign w:val="baseline"/>
              </w:rPr>
            </w:pPr>
            <w:r w:rsidDel="00000000" w:rsidR="00000000" w:rsidRPr="00000000">
              <w:rPr>
                <w:vertAlign w:val="baseline"/>
                <w:rtl w:val="0"/>
              </w:rPr>
              <w:t xml:space="preserve">Estimated completion date </w:t>
            </w:r>
          </w:p>
        </w:tc>
        <w:tc>
          <w:tcPr>
            <w:vAlign w:val="top"/>
          </w:tcPr>
          <w:p w:rsidR="00000000" w:rsidDel="00000000" w:rsidP="00000000" w:rsidRDefault="00000000" w:rsidRPr="00000000" w14:paraId="0000001A">
            <w:pPr>
              <w:rPr>
                <w:vertAlign w:val="baseline"/>
              </w:rPr>
            </w:pPr>
            <w:r w:rsidDel="00000000" w:rsidR="00000000" w:rsidRPr="00000000">
              <w:rPr>
                <w:vertAlign w:val="baseline"/>
                <w:rtl w:val="0"/>
              </w:rPr>
              <w:t xml:space="preserve">2015</w:t>
            </w:r>
          </w:p>
        </w:tc>
      </w:tr>
      <w:tr>
        <w:trPr>
          <w:cantSplit w:val="0"/>
          <w:trHeight w:val="416" w:hRule="atLeast"/>
          <w:tblHeader w:val="0"/>
        </w:trPr>
        <w:tc>
          <w:tcPr>
            <w:vAlign w:val="top"/>
          </w:tcPr>
          <w:p w:rsidR="00000000" w:rsidDel="00000000" w:rsidP="00000000" w:rsidRDefault="00000000" w:rsidRPr="00000000" w14:paraId="0000001B">
            <w:pPr>
              <w:rPr>
                <w:vertAlign w:val="baseline"/>
              </w:rPr>
            </w:pPr>
            <w:r w:rsidDel="00000000" w:rsidR="00000000" w:rsidRPr="00000000">
              <w:rPr>
                <w:vertAlign w:val="baseline"/>
                <w:rtl w:val="0"/>
              </w:rPr>
              <w:t xml:space="preserve">Known patents</w:t>
            </w:r>
          </w:p>
        </w:tc>
        <w:tc>
          <w:tcPr>
            <w:vAlign w:val="top"/>
          </w:tcPr>
          <w:p w:rsidR="00000000" w:rsidDel="00000000" w:rsidP="00000000" w:rsidRDefault="00000000" w:rsidRPr="00000000" w14:paraId="0000001C">
            <w:pPr>
              <w:rPr>
                <w:vertAlign w:val="baseline"/>
              </w:rPr>
            </w:pPr>
            <w:r w:rsidDel="00000000" w:rsidR="00000000" w:rsidRPr="00000000">
              <w:rPr>
                <w:vertAlign w:val="baseline"/>
                <w:rtl w:val="0"/>
              </w:rPr>
              <w:t xml:space="preserve">None known</w:t>
            </w:r>
          </w:p>
        </w:tc>
      </w:tr>
    </w:tbl>
    <w:p w:rsidR="00000000" w:rsidDel="00000000" w:rsidP="00000000" w:rsidRDefault="00000000" w:rsidRPr="00000000" w14:paraId="0000001D">
      <w:pPr>
        <w:rPr>
          <w:vertAlign w:val="baseline"/>
        </w:rPr>
      </w:pPr>
      <w:r w:rsidDel="00000000" w:rsidR="00000000" w:rsidRPr="00000000">
        <w:rPr>
          <w:rtl w:val="0"/>
        </w:rPr>
      </w:r>
    </w:p>
    <w:p w:rsidR="00000000" w:rsidDel="00000000" w:rsidP="00000000" w:rsidRDefault="00000000" w:rsidRPr="00000000" w14:paraId="0000001E">
      <w:pPr>
        <w:rPr>
          <w:b w:val="0"/>
          <w:bCs w:val="0"/>
          <w:vertAlign w:val="baseline"/>
        </w:rPr>
      </w:pPr>
      <w:r w:rsidDel="00000000" w:rsidR="00000000" w:rsidRPr="00000000">
        <w:rPr>
          <w:b w:val="1"/>
          <w:bCs w:val="1"/>
          <w:vertAlign w:val="baseline"/>
          <w:rtl w:val="0"/>
        </w:rPr>
        <w:t xml:space="preserve">PROJECT INITIATED</w:t>
      </w:r>
      <w:r w:rsidDel="00000000" w:rsidR="00000000" w:rsidRPr="00000000">
        <w:rPr>
          <w:rtl w:val="0"/>
        </w:rPr>
      </w:r>
    </w:p>
    <w:p w:rsidR="00000000" w:rsidDel="00000000" w:rsidP="00000000" w:rsidRDefault="00000000" w:rsidRPr="00000000" w14:paraId="0000001F">
      <w:pPr>
        <w:rPr>
          <w:b w:val="0"/>
          <w:bCs w:val="0"/>
          <w:vertAlign w:val="baseline"/>
        </w:rPr>
      </w:pPr>
      <w:r w:rsidDel="00000000" w:rsidR="00000000" w:rsidRPr="00000000">
        <w:rPr>
          <w:rtl w:val="0"/>
        </w:rPr>
      </w:r>
    </w:p>
    <w:tbl>
      <w:tblPr>
        <w:tblStyle w:val="Table3"/>
        <w:tblW w:w="85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9"/>
        <w:gridCol w:w="5151"/>
        <w:tblGridChange w:id="0">
          <w:tblGrid>
            <w:gridCol w:w="3369"/>
            <w:gridCol w:w="5151"/>
          </w:tblGrid>
        </w:tblGridChange>
      </w:tblGrid>
      <w:tr>
        <w:trPr>
          <w:cantSplit w:val="0"/>
          <w:tblHeader w:val="0"/>
        </w:trPr>
        <w:tc>
          <w:tcPr>
            <w:vAlign w:val="top"/>
          </w:tcPr>
          <w:p w:rsidR="00000000" w:rsidDel="00000000" w:rsidP="00000000" w:rsidRDefault="00000000" w:rsidRPr="00000000" w14:paraId="00000020">
            <w:pPr>
              <w:rPr>
                <w:vertAlign w:val="baseline"/>
              </w:rPr>
            </w:pPr>
            <w:r w:rsidDel="00000000" w:rsidR="00000000" w:rsidRPr="00000000">
              <w:rPr>
                <w:vertAlign w:val="baseline"/>
                <w:rtl w:val="0"/>
              </w:rPr>
              <w:t xml:space="preserve">Date project initiated</w:t>
            </w:r>
          </w:p>
        </w:tc>
        <w:tc>
          <w:tcPr>
            <w:vAlign w:val="top"/>
          </w:tcPr>
          <w:p w:rsidR="00000000" w:rsidDel="00000000" w:rsidP="00000000" w:rsidRDefault="00000000" w:rsidRPr="00000000" w14:paraId="00000021">
            <w:pPr>
              <w:rPr>
                <w:b w:val="0"/>
                <w:bCs w:val="0"/>
                <w:vertAlign w:val="baseline"/>
              </w:rPr>
            </w:pPr>
            <w:r w:rsidDel="00000000" w:rsidR="00000000" w:rsidRPr="00000000">
              <w:rPr>
                <w:b w:val="1"/>
                <w:bCs w:val="1"/>
                <w:vertAlign w:val="baseline"/>
                <w:rtl w:val="0"/>
              </w:rPr>
              <w:t xml:space="preserve">tba</w:t>
            </w:r>
            <w:r w:rsidDel="00000000" w:rsidR="00000000" w:rsidRPr="00000000">
              <w:rPr>
                <w:rtl w:val="0"/>
              </w:rPr>
            </w:r>
          </w:p>
        </w:tc>
      </w:tr>
    </w:tbl>
    <w:p w:rsidR="00000000" w:rsidDel="00000000" w:rsidP="00000000" w:rsidRDefault="00000000" w:rsidRPr="00000000" w14:paraId="00000022">
      <w:pPr>
        <w:rPr>
          <w:b w:val="0"/>
          <w:bCs w:val="0"/>
          <w:vertAlign w:val="baseline"/>
        </w:rPr>
      </w:pPr>
      <w:r w:rsidDel="00000000" w:rsidR="00000000" w:rsidRPr="00000000">
        <w:rPr>
          <w:rtl w:val="0"/>
        </w:rPr>
      </w:r>
    </w:p>
    <w:p w:rsidR="00000000" w:rsidDel="00000000" w:rsidP="00000000" w:rsidRDefault="00000000" w:rsidRPr="00000000" w14:paraId="00000023">
      <w:pPr>
        <w:rPr>
          <w:b w:val="0"/>
          <w:bCs w:val="0"/>
          <w:vertAlign w:val="baseline"/>
        </w:rPr>
      </w:pPr>
      <w:r w:rsidDel="00000000" w:rsidR="00000000" w:rsidRPr="00000000">
        <w:rPr>
          <w:rtl w:val="0"/>
        </w:rPr>
      </w:r>
    </w:p>
    <w:p w:rsidR="00000000" w:rsidDel="00000000" w:rsidP="00000000" w:rsidRDefault="00000000" w:rsidRPr="00000000" w14:paraId="00000024">
      <w:pPr>
        <w:rPr>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RATIONALE</w:t>
      </w:r>
      <w:r w:rsidDel="00000000" w:rsidR="00000000" w:rsidRPr="00000000">
        <w:rPr>
          <w:rtl w:val="0"/>
        </w:rPr>
      </w:r>
    </w:p>
    <w:p w:rsidR="00000000" w:rsidDel="00000000" w:rsidP="00000000" w:rsidRDefault="00000000" w:rsidRPr="00000000" w14:paraId="00000025">
      <w:pPr>
        <w:rPr>
          <w:sz w:val="20"/>
          <w:szCs w:val="20"/>
          <w:vertAlign w:val="baseline"/>
        </w:rPr>
      </w:pPr>
      <w:r w:rsidDel="00000000" w:rsidR="00000000" w:rsidRPr="00000000">
        <w:rPr>
          <w:sz w:val="20"/>
          <w:szCs w:val="20"/>
          <w:vertAlign w:val="baseline"/>
          <w:rtl w:val="0"/>
        </w:rPr>
        <w:t xml:space="preserve">The following section of the form is intended to set out and document the reasons for undertaking this project and the benefits anticipated from the successful publication of its output document.  The questions are discussed further at http://www.aes.org/standards/</w:t>
      </w:r>
    </w:p>
    <w:p w:rsidR="00000000" w:rsidDel="00000000" w:rsidP="00000000" w:rsidRDefault="00000000" w:rsidRPr="00000000" w14:paraId="00000026">
      <w:pPr>
        <w:rPr>
          <w:sz w:val="20"/>
          <w:szCs w:val="20"/>
          <w:vertAlign w:val="baseline"/>
        </w:rPr>
      </w:pPr>
      <w:r w:rsidDel="00000000" w:rsidR="00000000" w:rsidRPr="00000000">
        <w:rPr>
          <w:rtl w:val="0"/>
        </w:rPr>
      </w:r>
    </w:p>
    <w:p w:rsidR="00000000" w:rsidDel="00000000" w:rsidP="00000000" w:rsidRDefault="00000000" w:rsidRPr="00000000" w14:paraId="00000027">
      <w:pPr>
        <w:rPr>
          <w:vertAlign w:val="baseline"/>
        </w:rPr>
      </w:pPr>
      <w:r w:rsidDel="00000000" w:rsidR="00000000" w:rsidRPr="00000000">
        <w:rPr>
          <w:sz w:val="20"/>
          <w:szCs w:val="20"/>
          <w:vertAlign w:val="baseline"/>
          <w:rtl w:val="0"/>
        </w:rPr>
        <w:t xml:space="preserve">The text fields will expand automatically to fit the amount you wish to write and, where appropriate, you may find it convenient to paste text from another document. </w:t>
      </w:r>
      <w:r w:rsidDel="00000000" w:rsidR="00000000" w:rsidRPr="00000000">
        <w:rPr>
          <w:rtl w:val="0"/>
        </w:rPr>
      </w:r>
    </w:p>
    <w:p w:rsidR="00000000" w:rsidDel="00000000" w:rsidP="00000000" w:rsidRDefault="00000000" w:rsidRPr="00000000" w14:paraId="00000028">
      <w:pPr>
        <w:rPr>
          <w:b w:val="0"/>
          <w:bCs w:val="0"/>
          <w:vertAlign w:val="baseline"/>
        </w:rPr>
      </w:pPr>
      <w:r w:rsidDel="00000000" w:rsidR="00000000" w:rsidRPr="00000000">
        <w:br w:type="page"/>
      </w:r>
      <w:r w:rsidDel="00000000" w:rsidR="00000000" w:rsidRPr="00000000">
        <w:rPr>
          <w:rtl w:val="0"/>
        </w:rPr>
      </w:r>
    </w:p>
    <w:tbl>
      <w:tblPr>
        <w:tblStyle w:val="Table4"/>
        <w:tblW w:w="851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9"/>
        <w:gridCol w:w="5145"/>
        <w:tblGridChange w:id="0">
          <w:tblGrid>
            <w:gridCol w:w="3369"/>
            <w:gridCol w:w="5145"/>
          </w:tblGrid>
        </w:tblGridChange>
      </w:tblGrid>
      <w:tr>
        <w:trPr>
          <w:cantSplit w:val="1"/>
          <w:trHeight w:val="1283" w:hRule="atLeast"/>
          <w:tblHeader w:val="0"/>
        </w:trPr>
        <w:tc>
          <w:tcPr>
            <w:vAlign w:val="top"/>
          </w:tcPr>
          <w:p w:rsidR="00000000" w:rsidDel="00000000" w:rsidP="00000000" w:rsidRDefault="00000000" w:rsidRPr="00000000" w14:paraId="00000029">
            <w:pPr>
              <w:rPr>
                <w:b w:val="0"/>
                <w:bCs w:val="0"/>
                <w:vertAlign w:val="baseline"/>
              </w:rPr>
            </w:pPr>
            <w:r w:rsidDel="00000000" w:rsidR="00000000" w:rsidRPr="00000000">
              <w:rPr>
                <w:b w:val="1"/>
                <w:bCs w:val="1"/>
                <w:vertAlign w:val="baseline"/>
                <w:rtl w:val="0"/>
              </w:rPr>
              <w:t xml:space="preserve">Why is this project useful?</w:t>
            </w:r>
            <w:r w:rsidDel="00000000" w:rsidR="00000000" w:rsidRPr="00000000">
              <w:rPr>
                <w:rtl w:val="0"/>
              </w:rPr>
            </w:r>
          </w:p>
          <w:p w:rsidR="00000000" w:rsidDel="00000000" w:rsidP="00000000" w:rsidRDefault="00000000" w:rsidRPr="00000000" w14:paraId="0000002A">
            <w:pPr>
              <w:rPr>
                <w:b w:val="0"/>
                <w:bCs w:val="0"/>
                <w:vertAlign w:val="baseline"/>
              </w:rPr>
            </w:pPr>
            <w:r w:rsidDel="00000000" w:rsidR="00000000" w:rsidRPr="00000000">
              <w:rPr>
                <w:rtl w:val="0"/>
              </w:rPr>
            </w:r>
          </w:p>
        </w:tc>
        <w:tc>
          <w:tcPr>
            <w:vAlign w:val="top"/>
          </w:tcPr>
          <w:p w:rsidR="00000000" w:rsidDel="00000000" w:rsidP="00000000" w:rsidRDefault="00000000" w:rsidRPr="00000000" w14:paraId="0000002B">
            <w:pPr>
              <w:rPr>
                <w:vertAlign w:val="baseline"/>
              </w:rPr>
            </w:pPr>
            <w:r w:rsidDel="00000000" w:rsidR="00000000" w:rsidRPr="00000000">
              <w:rPr>
                <w:vertAlign w:val="baseline"/>
                <w:rtl w:val="0"/>
              </w:rPr>
              <w:t xml:space="preserve">The EBU have produced and published version 1 of their Audio Definition Model as Tech 3364. This model contains many Audio-related parameters than can be used across the wider professional audio industry. This project will study the EBU model and produce a version suitable for inclusion in the AES60 standard with amendments or additions if required to meet industries supported by the AES. Maintaining a common metadata for use across audio applications and processes would reduce the risk of incompatibility issues and improve general interoperability. Building on the existing work of AES60 and ensuring this work is fed back to the EBU would also promote wider industry interoperability.</w:t>
            </w:r>
          </w:p>
        </w:tc>
      </w:tr>
      <w:tr>
        <w:trPr>
          <w:cantSplit w:val="1"/>
          <w:trHeight w:val="1148" w:hRule="atLeast"/>
          <w:tblHeader w:val="0"/>
        </w:trPr>
        <w:tc>
          <w:tcPr>
            <w:vAlign w:val="top"/>
          </w:tcPr>
          <w:p w:rsidR="00000000" w:rsidDel="00000000" w:rsidP="00000000" w:rsidRDefault="00000000" w:rsidRPr="00000000" w14:paraId="0000002C">
            <w:pPr>
              <w:rPr>
                <w:b w:val="0"/>
                <w:bCs w:val="0"/>
                <w:vertAlign w:val="baseline"/>
              </w:rPr>
            </w:pPr>
            <w:r w:rsidDel="00000000" w:rsidR="00000000" w:rsidRPr="00000000">
              <w:rPr>
                <w:b w:val="1"/>
                <w:bCs w:val="1"/>
                <w:vertAlign w:val="baseline"/>
                <w:rtl w:val="0"/>
              </w:rPr>
              <w:t xml:space="preserve">Anticipated output</w:t>
            </w:r>
            <w:r w:rsidDel="00000000" w:rsidR="00000000" w:rsidRPr="00000000">
              <w:rPr>
                <w:rtl w:val="0"/>
              </w:rPr>
            </w:r>
          </w:p>
          <w:p w:rsidR="00000000" w:rsidDel="00000000" w:rsidP="00000000" w:rsidRDefault="00000000" w:rsidRPr="00000000" w14:paraId="0000002D">
            <w:pPr>
              <w:rPr>
                <w:sz w:val="20"/>
                <w:szCs w:val="20"/>
                <w:vertAlign w:val="baseline"/>
              </w:rPr>
            </w:pPr>
            <w:r w:rsidDel="00000000" w:rsidR="00000000" w:rsidRPr="00000000">
              <w:rPr>
                <w:sz w:val="20"/>
                <w:szCs w:val="20"/>
                <w:vertAlign w:val="baseline"/>
                <w:rtl w:val="0"/>
              </w:rPr>
              <w:t xml:space="preserve">•</w:t>
              <w:tab/>
              <w:t xml:space="preserve">Standard</w:t>
            </w:r>
          </w:p>
          <w:p w:rsidR="00000000" w:rsidDel="00000000" w:rsidP="00000000" w:rsidRDefault="00000000" w:rsidRPr="00000000" w14:paraId="0000002E">
            <w:pPr>
              <w:rPr>
                <w:sz w:val="20"/>
                <w:szCs w:val="20"/>
                <w:vertAlign w:val="baseline"/>
              </w:rPr>
            </w:pPr>
            <w:r w:rsidDel="00000000" w:rsidR="00000000" w:rsidRPr="00000000">
              <w:rPr>
                <w:sz w:val="20"/>
                <w:szCs w:val="20"/>
                <w:vertAlign w:val="baseline"/>
                <w:rtl w:val="0"/>
              </w:rPr>
              <w:t xml:space="preserve">•</w:t>
              <w:tab/>
              <w:t xml:space="preserve">Information Document</w:t>
            </w:r>
          </w:p>
          <w:p w:rsidR="00000000" w:rsidDel="00000000" w:rsidP="00000000" w:rsidRDefault="00000000" w:rsidRPr="00000000" w14:paraId="0000002F">
            <w:pPr>
              <w:rPr>
                <w:sz w:val="20"/>
                <w:szCs w:val="20"/>
                <w:vertAlign w:val="baseline"/>
              </w:rPr>
            </w:pPr>
            <w:r w:rsidDel="00000000" w:rsidR="00000000" w:rsidRPr="00000000">
              <w:rPr>
                <w:sz w:val="20"/>
                <w:szCs w:val="20"/>
                <w:vertAlign w:val="baseline"/>
                <w:rtl w:val="0"/>
              </w:rPr>
              <w:t xml:space="preserve">•</w:t>
              <w:tab/>
              <w:t xml:space="preserve">Report</w:t>
            </w:r>
          </w:p>
          <w:p w:rsidR="00000000" w:rsidDel="00000000" w:rsidP="00000000" w:rsidRDefault="00000000" w:rsidRPr="00000000" w14:paraId="00000030">
            <w:pPr>
              <w:rPr>
                <w:vertAlign w:val="baseline"/>
              </w:rPr>
            </w:pPr>
            <w:r w:rsidDel="00000000" w:rsidR="00000000" w:rsidRPr="00000000">
              <w:rPr>
                <w:sz w:val="20"/>
                <w:szCs w:val="20"/>
                <w:vertAlign w:val="baseline"/>
                <w:rtl w:val="0"/>
              </w:rPr>
              <w:t xml:space="preserve">•</w:t>
              <w:tab/>
              <w:t xml:space="preserve">Other (please specify)</w:t>
            </w:r>
            <w:r w:rsidDel="00000000" w:rsidR="00000000" w:rsidRPr="00000000">
              <w:rPr>
                <w:rtl w:val="0"/>
              </w:rPr>
            </w:r>
          </w:p>
        </w:tc>
        <w:tc>
          <w:tcPr>
            <w:vAlign w:val="top"/>
          </w:tcPr>
          <w:p w:rsidR="00000000" w:rsidDel="00000000" w:rsidP="00000000" w:rsidRDefault="00000000" w:rsidRPr="00000000" w14:paraId="00000031">
            <w:pPr>
              <w:rPr>
                <w:vertAlign w:val="baseline"/>
              </w:rPr>
            </w:pPr>
            <w:r w:rsidDel="00000000" w:rsidR="00000000" w:rsidRPr="00000000">
              <w:rPr>
                <w:vertAlign w:val="baseline"/>
                <w:rtl w:val="0"/>
              </w:rPr>
              <w:t xml:space="preserve">Standard as an amendment to AES60.</w:t>
            </w:r>
          </w:p>
        </w:tc>
      </w:tr>
      <w:tr>
        <w:trPr>
          <w:cantSplit w:val="1"/>
          <w:trHeight w:val="1056" w:hRule="atLeast"/>
          <w:tblHeader w:val="0"/>
        </w:trPr>
        <w:tc>
          <w:tcPr>
            <w:vAlign w:val="top"/>
          </w:tcPr>
          <w:p w:rsidR="00000000" w:rsidDel="00000000" w:rsidP="00000000" w:rsidRDefault="00000000" w:rsidRPr="00000000" w14:paraId="00000032">
            <w:pPr>
              <w:rPr>
                <w:b w:val="0"/>
                <w:bCs w:val="0"/>
                <w:vertAlign w:val="baseline"/>
              </w:rPr>
            </w:pPr>
            <w:r w:rsidDel="00000000" w:rsidR="00000000" w:rsidRPr="00000000">
              <w:rPr>
                <w:b w:val="1"/>
                <w:bCs w:val="1"/>
                <w:vertAlign w:val="baseline"/>
                <w:rtl w:val="0"/>
              </w:rPr>
              <w:t xml:space="preserve">Who benefits?</w:t>
            </w:r>
            <w:r w:rsidDel="00000000" w:rsidR="00000000" w:rsidRPr="00000000">
              <w:rPr>
                <w:rtl w:val="0"/>
              </w:rPr>
            </w:r>
          </w:p>
          <w:p w:rsidR="00000000" w:rsidDel="00000000" w:rsidP="00000000" w:rsidRDefault="00000000" w:rsidRPr="00000000" w14:paraId="00000033">
            <w:pPr>
              <w:rPr>
                <w:sz w:val="20"/>
                <w:szCs w:val="20"/>
                <w:vertAlign w:val="baseline"/>
              </w:rPr>
            </w:pPr>
            <w:r w:rsidDel="00000000" w:rsidR="00000000" w:rsidRPr="00000000">
              <w:rPr>
                <w:rFonts w:ascii="Times New Roman" w:cs="Times New Roman" w:eastAsia="Times New Roman" w:hAnsi="Times New Roman"/>
                <w:i w:val="1"/>
                <w:iCs w:val="1"/>
                <w:color w:val="000000"/>
                <w:sz w:val="20"/>
                <w:szCs w:val="20"/>
                <w:vertAlign w:val="baseline"/>
                <w:rtl w:val="0"/>
              </w:rPr>
              <w:t xml:space="preserve">Who will benefit from the output of this project?</w:t>
            </w:r>
            <w:r w:rsidDel="00000000" w:rsidR="00000000" w:rsidRPr="00000000">
              <w:rPr>
                <w:rtl w:val="0"/>
              </w:rPr>
            </w:r>
          </w:p>
        </w:tc>
        <w:tc>
          <w:tcPr>
            <w:vAlign w:val="top"/>
          </w:tcPr>
          <w:p w:rsidR="00000000" w:rsidDel="00000000" w:rsidP="00000000" w:rsidRDefault="00000000" w:rsidRPr="00000000" w14:paraId="00000034">
            <w:pPr>
              <w:rPr>
                <w:vertAlign w:val="baseline"/>
              </w:rPr>
            </w:pPr>
            <w:r w:rsidDel="00000000" w:rsidR="00000000" w:rsidRPr="00000000">
              <w:rPr>
                <w:vertAlign w:val="baseline"/>
                <w:rtl w:val="0"/>
              </w:rPr>
              <w:t xml:space="preserve">tba </w:t>
            </w:r>
          </w:p>
        </w:tc>
      </w:tr>
      <w:tr>
        <w:trPr>
          <w:cantSplit w:val="1"/>
          <w:trHeight w:val="774" w:hRule="atLeast"/>
          <w:tblHeader w:val="0"/>
        </w:trPr>
        <w:tc>
          <w:tcPr>
            <w:vAlign w:val="top"/>
          </w:tcPr>
          <w:p w:rsidR="00000000" w:rsidDel="00000000" w:rsidP="00000000" w:rsidRDefault="00000000" w:rsidRPr="00000000" w14:paraId="00000035">
            <w:pPr>
              <w:rPr>
                <w:b w:val="0"/>
                <w:bCs w:val="0"/>
                <w:vertAlign w:val="baseline"/>
              </w:rPr>
            </w:pPr>
            <w:r w:rsidDel="00000000" w:rsidR="00000000" w:rsidRPr="00000000">
              <w:rPr>
                <w:b w:val="1"/>
                <w:bCs w:val="1"/>
                <w:vertAlign w:val="baseline"/>
                <w:rtl w:val="0"/>
              </w:rPr>
              <w:t xml:space="preserve">Related standards?</w:t>
            </w:r>
            <w:r w:rsidDel="00000000" w:rsidR="00000000" w:rsidRPr="00000000">
              <w:rPr>
                <w:rtl w:val="0"/>
              </w:rPr>
            </w:r>
          </w:p>
          <w:p w:rsidR="00000000" w:rsidDel="00000000" w:rsidP="00000000" w:rsidRDefault="00000000" w:rsidRPr="00000000" w14:paraId="00000036">
            <w:pPr>
              <w:rPr>
                <w:sz w:val="20"/>
                <w:szCs w:val="20"/>
                <w:vertAlign w:val="baseline"/>
              </w:rPr>
            </w:pPr>
            <w:r w:rsidDel="00000000" w:rsidR="00000000" w:rsidRPr="00000000">
              <w:rPr>
                <w:rFonts w:ascii="Times New Roman" w:cs="Times New Roman" w:eastAsia="Times New Roman" w:hAnsi="Times New Roman"/>
                <w:i w:val="1"/>
                <w:iCs w:val="1"/>
                <w:color w:val="000000"/>
                <w:sz w:val="20"/>
                <w:szCs w:val="20"/>
                <w:vertAlign w:val="baseline"/>
                <w:rtl w:val="0"/>
              </w:rPr>
              <w:t xml:space="preserve">Which other standards will be directly related to this project?</w:t>
            </w:r>
            <w:r w:rsidDel="00000000" w:rsidR="00000000" w:rsidRPr="00000000">
              <w:rPr>
                <w:rtl w:val="0"/>
              </w:rPr>
            </w:r>
          </w:p>
        </w:tc>
        <w:tc>
          <w:tcPr>
            <w:vAlign w:val="top"/>
          </w:tcPr>
          <w:p w:rsidR="00000000" w:rsidDel="00000000" w:rsidP="00000000" w:rsidRDefault="00000000" w:rsidRPr="00000000" w14:paraId="00000037">
            <w:pPr>
              <w:rPr>
                <w:vertAlign w:val="baseline"/>
              </w:rPr>
            </w:pPr>
            <w:r w:rsidDel="00000000" w:rsidR="00000000" w:rsidRPr="00000000">
              <w:rPr>
                <w:vertAlign w:val="baseline"/>
                <w:rtl w:val="0"/>
              </w:rPr>
              <w:t xml:space="preserve">AES60, SMPTE RP 210, EBU Tech 3293-v1_5</w:t>
            </w:r>
          </w:p>
        </w:tc>
      </w:tr>
      <w:tr>
        <w:trPr>
          <w:cantSplit w:val="1"/>
          <w:trHeight w:val="966" w:hRule="atLeast"/>
          <w:tblHeader w:val="0"/>
        </w:trPr>
        <w:tc>
          <w:tcPr>
            <w:vAlign w:val="top"/>
          </w:tcPr>
          <w:p w:rsidR="00000000" w:rsidDel="00000000" w:rsidP="00000000" w:rsidRDefault="00000000" w:rsidRPr="00000000" w14:paraId="00000038">
            <w:pPr>
              <w:rPr>
                <w:b w:val="0"/>
                <w:bCs w:val="0"/>
                <w:vertAlign w:val="baseline"/>
              </w:rPr>
            </w:pPr>
            <w:r w:rsidDel="00000000" w:rsidR="00000000" w:rsidRPr="00000000">
              <w:rPr>
                <w:b w:val="1"/>
                <w:bCs w:val="1"/>
                <w:vertAlign w:val="baseline"/>
                <w:rtl w:val="0"/>
              </w:rPr>
              <w:t xml:space="preserve">Liaisons?</w:t>
            </w:r>
            <w:r w:rsidDel="00000000" w:rsidR="00000000" w:rsidRPr="00000000">
              <w:rPr>
                <w:rtl w:val="0"/>
              </w:rPr>
            </w:r>
          </w:p>
          <w:p w:rsidR="00000000" w:rsidDel="00000000" w:rsidP="00000000" w:rsidRDefault="00000000" w:rsidRPr="00000000" w14:paraId="00000039">
            <w:pPr>
              <w:rPr>
                <w:sz w:val="20"/>
                <w:szCs w:val="20"/>
                <w:vertAlign w:val="baseline"/>
              </w:rPr>
            </w:pPr>
            <w:r w:rsidDel="00000000" w:rsidR="00000000" w:rsidRPr="00000000">
              <w:rPr>
                <w:rFonts w:ascii="Times New Roman" w:cs="Times New Roman" w:eastAsia="Times New Roman" w:hAnsi="Times New Roman"/>
                <w:i w:val="1"/>
                <w:iCs w:val="1"/>
                <w:color w:val="000000"/>
                <w:sz w:val="20"/>
                <w:szCs w:val="20"/>
                <w:vertAlign w:val="baseline"/>
                <w:rtl w:val="0"/>
              </w:rPr>
              <w:t xml:space="preserve">Which other groups are working in this area and might be contacted to improve the outcome of this project?</w:t>
            </w:r>
            <w:r w:rsidDel="00000000" w:rsidR="00000000" w:rsidRPr="00000000">
              <w:rPr>
                <w:rtl w:val="0"/>
              </w:rPr>
            </w:r>
          </w:p>
        </w:tc>
        <w:tc>
          <w:tcPr>
            <w:vAlign w:val="top"/>
          </w:tcPr>
          <w:p w:rsidR="00000000" w:rsidDel="00000000" w:rsidP="00000000" w:rsidRDefault="00000000" w:rsidRPr="00000000" w14:paraId="0000003A">
            <w:pPr>
              <w:rPr>
                <w:vertAlign w:val="baseline"/>
              </w:rPr>
            </w:pPr>
            <w:r w:rsidDel="00000000" w:rsidR="00000000" w:rsidRPr="00000000">
              <w:rPr>
                <w:vertAlign w:val="baseline"/>
                <w:rtl w:val="0"/>
              </w:rPr>
              <w:t xml:space="preserve">SMPTE, EBU, ITU.</w:t>
            </w:r>
          </w:p>
        </w:tc>
      </w:tr>
      <w:tr>
        <w:trPr>
          <w:cantSplit w:val="1"/>
          <w:trHeight w:val="748" w:hRule="atLeast"/>
          <w:tblHeader w:val="0"/>
        </w:trPr>
        <w:tc>
          <w:tcPr>
            <w:vAlign w:val="top"/>
          </w:tcPr>
          <w:p w:rsidR="00000000" w:rsidDel="00000000" w:rsidP="00000000" w:rsidRDefault="00000000" w:rsidRPr="00000000" w14:paraId="0000003B">
            <w:pPr>
              <w:rPr>
                <w:b w:val="0"/>
                <w:bCs w:val="0"/>
                <w:vertAlign w:val="baseline"/>
              </w:rPr>
            </w:pPr>
            <w:r w:rsidDel="00000000" w:rsidR="00000000" w:rsidRPr="00000000">
              <w:rPr>
                <w:b w:val="1"/>
                <w:bCs w:val="1"/>
                <w:vertAlign w:val="baseline"/>
                <w:rtl w:val="0"/>
              </w:rPr>
              <w:t xml:space="preserve">Alternative bodies?</w:t>
            </w:r>
            <w:r w:rsidDel="00000000" w:rsidR="00000000" w:rsidRPr="00000000">
              <w:rPr>
                <w:rtl w:val="0"/>
              </w:rPr>
            </w:r>
          </w:p>
          <w:p w:rsidR="00000000" w:rsidDel="00000000" w:rsidP="00000000" w:rsidRDefault="00000000" w:rsidRPr="00000000" w14:paraId="0000003C">
            <w:pPr>
              <w:rPr>
                <w:sz w:val="20"/>
                <w:szCs w:val="20"/>
                <w:vertAlign w:val="baseline"/>
              </w:rPr>
            </w:pPr>
            <w:r w:rsidDel="00000000" w:rsidR="00000000" w:rsidRPr="00000000">
              <w:rPr>
                <w:rFonts w:ascii="Times New Roman" w:cs="Times New Roman" w:eastAsia="Times New Roman" w:hAnsi="Times New Roman"/>
                <w:i w:val="1"/>
                <w:iCs w:val="1"/>
                <w:color w:val="000000"/>
                <w:sz w:val="20"/>
                <w:szCs w:val="20"/>
                <w:vertAlign w:val="baseline"/>
                <w:rtl w:val="0"/>
              </w:rPr>
              <w:t xml:space="preserve">Which other standards bodies would be likely to be working on this topic?</w:t>
            </w:r>
            <w:r w:rsidDel="00000000" w:rsidR="00000000" w:rsidRPr="00000000">
              <w:rPr>
                <w:rtl w:val="0"/>
              </w:rPr>
            </w:r>
          </w:p>
        </w:tc>
        <w:tc>
          <w:tcPr>
            <w:vAlign w:val="top"/>
          </w:tcPr>
          <w:p w:rsidR="00000000" w:rsidDel="00000000" w:rsidP="00000000" w:rsidRDefault="00000000" w:rsidRPr="00000000" w14:paraId="0000003D">
            <w:pPr>
              <w:rPr>
                <w:vertAlign w:val="baseline"/>
              </w:rPr>
            </w:pPr>
            <w:r w:rsidDel="00000000" w:rsidR="00000000" w:rsidRPr="00000000">
              <w:rPr>
                <w:vertAlign w:val="baseline"/>
                <w:rtl w:val="0"/>
              </w:rPr>
              <w:t xml:space="preserve">None obvious</w:t>
            </w:r>
          </w:p>
        </w:tc>
      </w:tr>
      <w:tr>
        <w:trPr>
          <w:cantSplit w:val="1"/>
          <w:trHeight w:val="492" w:hRule="atLeast"/>
          <w:tblHeader w:val="0"/>
        </w:trPr>
        <w:tc>
          <w:tcPr>
            <w:vAlign w:val="top"/>
          </w:tcPr>
          <w:p w:rsidR="00000000" w:rsidDel="00000000" w:rsidP="00000000" w:rsidRDefault="00000000" w:rsidRPr="00000000" w14:paraId="0000003E">
            <w:pPr>
              <w:rPr>
                <w:b w:val="0"/>
                <w:bCs w:val="0"/>
                <w:vertAlign w:val="baseline"/>
              </w:rPr>
            </w:pPr>
            <w:r w:rsidDel="00000000" w:rsidR="00000000" w:rsidRPr="00000000">
              <w:rPr>
                <w:b w:val="1"/>
                <w:bCs w:val="1"/>
                <w:vertAlign w:val="baseline"/>
                <w:rtl w:val="0"/>
              </w:rPr>
              <w:t xml:space="preserve">AES advantage?</w:t>
            </w:r>
            <w:r w:rsidDel="00000000" w:rsidR="00000000" w:rsidRPr="00000000">
              <w:rPr>
                <w:rtl w:val="0"/>
              </w:rPr>
            </w:r>
          </w:p>
          <w:p w:rsidR="00000000" w:rsidDel="00000000" w:rsidP="00000000" w:rsidRDefault="00000000" w:rsidRPr="00000000" w14:paraId="0000003F">
            <w:pPr>
              <w:rPr>
                <w:sz w:val="20"/>
                <w:szCs w:val="20"/>
                <w:vertAlign w:val="baseline"/>
              </w:rPr>
            </w:pPr>
            <w:r w:rsidDel="00000000" w:rsidR="00000000" w:rsidRPr="00000000">
              <w:rPr>
                <w:rFonts w:ascii="Times New Roman" w:cs="Times New Roman" w:eastAsia="Times New Roman" w:hAnsi="Times New Roman"/>
                <w:i w:val="1"/>
                <w:iCs w:val="1"/>
                <w:color w:val="000000"/>
                <w:sz w:val="20"/>
                <w:szCs w:val="20"/>
                <w:vertAlign w:val="baseline"/>
                <w:rtl w:val="0"/>
              </w:rPr>
              <w:t xml:space="preserve">Which special attribute do you feel the AES can offer to this work?</w:t>
            </w:r>
            <w:r w:rsidDel="00000000" w:rsidR="00000000" w:rsidRPr="00000000">
              <w:rPr>
                <w:rtl w:val="0"/>
              </w:rPr>
            </w:r>
          </w:p>
        </w:tc>
        <w:tc>
          <w:tcPr>
            <w:vAlign w:val="top"/>
          </w:tcPr>
          <w:p w:rsidR="00000000" w:rsidDel="00000000" w:rsidP="00000000" w:rsidRDefault="00000000" w:rsidRPr="00000000" w14:paraId="00000040">
            <w:pPr>
              <w:rPr>
                <w:vertAlign w:val="baseline"/>
              </w:rPr>
            </w:pPr>
            <w:r w:rsidDel="00000000" w:rsidR="00000000" w:rsidRPr="00000000">
              <w:rPr>
                <w:vertAlign w:val="baseline"/>
                <w:rtl w:val="0"/>
              </w:rPr>
              <w:t xml:space="preserve">Interoperability of professional audio is a core issue for the Audio Engineering Society</w:t>
            </w:r>
          </w:p>
        </w:tc>
      </w:tr>
    </w:tbl>
    <w:p w:rsidR="00000000" w:rsidDel="00000000" w:rsidP="00000000" w:rsidRDefault="00000000" w:rsidRPr="00000000" w14:paraId="00000041">
      <w:pPr>
        <w:rPr>
          <w:b w:val="0"/>
          <w:bCs w:val="0"/>
          <w:vertAlign w:val="baseline"/>
        </w:rPr>
      </w:pPr>
      <w:r w:rsidDel="00000000" w:rsidR="00000000" w:rsidRPr="00000000">
        <w:rPr>
          <w:rtl w:val="0"/>
        </w:rPr>
      </w:r>
    </w:p>
    <w:p w:rsidR="00000000" w:rsidDel="00000000" w:rsidP="00000000" w:rsidRDefault="00000000" w:rsidRPr="00000000" w14:paraId="00000042">
      <w:pPr>
        <w:rPr>
          <w:b w:val="0"/>
          <w:bCs w:val="0"/>
          <w:vertAlign w:val="baseline"/>
        </w:rPr>
      </w:pPr>
      <w:r w:rsidDel="00000000" w:rsidR="00000000" w:rsidRPr="00000000">
        <w:br w:type="page"/>
      </w:r>
      <w:r w:rsidDel="00000000" w:rsidR="00000000" w:rsidRPr="00000000">
        <w:rPr>
          <w:b w:val="1"/>
          <w:bCs w:val="1"/>
          <w:vertAlign w:val="baseline"/>
          <w:rtl w:val="0"/>
        </w:rPr>
        <w:t xml:space="preserve">ACTION</w:t>
      </w:r>
      <w:r w:rsidDel="00000000" w:rsidR="00000000" w:rsidRPr="00000000">
        <w:rPr>
          <w:rtl w:val="0"/>
        </w:rPr>
      </w:r>
    </w:p>
    <w:tbl>
      <w:tblPr>
        <w:tblStyle w:val="Table5"/>
        <w:tblW w:w="85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9"/>
        <w:gridCol w:w="5151"/>
        <w:tblGridChange w:id="0">
          <w:tblGrid>
            <w:gridCol w:w="3369"/>
            <w:gridCol w:w="5151"/>
          </w:tblGrid>
        </w:tblGridChange>
      </w:tblGrid>
      <w:tr>
        <w:trPr>
          <w:cantSplit w:val="0"/>
          <w:tblHeader w:val="0"/>
        </w:trPr>
        <w:tc>
          <w:tcPr>
            <w:vAlign w:val="top"/>
          </w:tcPr>
          <w:p w:rsidR="00000000" w:rsidDel="00000000" w:rsidP="00000000" w:rsidRDefault="00000000" w:rsidRPr="00000000" w14:paraId="00000043">
            <w:pPr>
              <w:rPr>
                <w:b w:val="0"/>
                <w:bCs w:val="0"/>
                <w:vertAlign w:val="baseline"/>
              </w:rPr>
            </w:pPr>
            <w:r w:rsidDel="00000000" w:rsidR="00000000" w:rsidRPr="00000000">
              <w:rPr>
                <w:b w:val="1"/>
                <w:bCs w:val="1"/>
                <w:vertAlign w:val="baseline"/>
                <w:rtl w:val="0"/>
              </w:rPr>
              <w:t xml:space="preserve">Subcommittee</w:t>
            </w:r>
            <w:r w:rsidDel="00000000" w:rsidR="00000000" w:rsidRPr="00000000">
              <w:rPr>
                <w:rtl w:val="0"/>
              </w:rPr>
            </w:r>
          </w:p>
        </w:tc>
        <w:tc>
          <w:tcPr>
            <w:vAlign w:val="top"/>
          </w:tcPr>
          <w:p w:rsidR="00000000" w:rsidDel="00000000" w:rsidP="00000000" w:rsidRDefault="00000000" w:rsidRPr="00000000" w14:paraId="00000044">
            <w:pPr>
              <w:rPr>
                <w:b w:val="0"/>
                <w:bCs w:val="0"/>
                <w:vertAlign w:val="baseline"/>
              </w:rPr>
            </w:pPr>
            <w:r w:rsidDel="00000000" w:rsidR="00000000" w:rsidRPr="00000000">
              <w:rPr>
                <w:b w:val="1"/>
                <w:bCs w:val="1"/>
                <w:vertAlign w:val="baseline"/>
                <w:rtl w:val="0"/>
              </w:rPr>
              <w:t xml:space="preserve">SC-07</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5">
            <w:pPr>
              <w:rPr>
                <w:vertAlign w:val="baseline"/>
              </w:rPr>
            </w:pPr>
            <w:r w:rsidDel="00000000" w:rsidR="00000000" w:rsidRPr="00000000">
              <w:rPr>
                <w:vertAlign w:val="baseline"/>
                <w:rtl w:val="0"/>
              </w:rPr>
              <w:t xml:space="preserve">Appropriate for SC scope?</w:t>
            </w:r>
          </w:p>
        </w:tc>
        <w:tc>
          <w:tcPr>
            <w:vAlign w:val="top"/>
          </w:tcPr>
          <w:p w:rsidR="00000000" w:rsidDel="00000000" w:rsidP="00000000" w:rsidRDefault="00000000" w:rsidRPr="00000000" w14:paraId="00000046">
            <w:pPr>
              <w:rPr>
                <w:vertAlign w:val="baseline"/>
              </w:rPr>
            </w:pPr>
            <w:r w:rsidDel="00000000" w:rsidR="00000000" w:rsidRPr="00000000">
              <w:rPr>
                <w:vertAlign w:val="baseline"/>
                <w:rtl w:val="0"/>
              </w:rPr>
              <w:t xml:space="preserve">Y</w:t>
            </w:r>
          </w:p>
        </w:tc>
      </w:tr>
      <w:tr>
        <w:trPr>
          <w:cantSplit w:val="0"/>
          <w:tblHeader w:val="0"/>
        </w:trPr>
        <w:tc>
          <w:tcPr>
            <w:vAlign w:val="top"/>
          </w:tcPr>
          <w:p w:rsidR="00000000" w:rsidDel="00000000" w:rsidP="00000000" w:rsidRDefault="00000000" w:rsidRPr="00000000" w14:paraId="00000047">
            <w:pPr>
              <w:rPr>
                <w:vertAlign w:val="baseline"/>
              </w:rPr>
            </w:pPr>
            <w:r w:rsidDel="00000000" w:rsidR="00000000" w:rsidRPr="00000000">
              <w:rPr>
                <w:vertAlign w:val="baseline"/>
                <w:rtl w:val="0"/>
              </w:rPr>
              <w:t xml:space="preserve">Proposal complete?</w:t>
            </w:r>
          </w:p>
        </w:tc>
        <w:tc>
          <w:tcPr>
            <w:vAlign w:val="top"/>
          </w:tcPr>
          <w:p w:rsidR="00000000" w:rsidDel="00000000" w:rsidP="00000000" w:rsidRDefault="00000000" w:rsidRPr="00000000" w14:paraId="00000048">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9">
            <w:pPr>
              <w:rPr>
                <w:vertAlign w:val="baseline"/>
              </w:rPr>
            </w:pPr>
            <w:r w:rsidDel="00000000" w:rsidR="00000000" w:rsidRPr="00000000">
              <w:rPr>
                <w:vertAlign w:val="baseline"/>
                <w:rtl w:val="0"/>
              </w:rPr>
              <w:t xml:space="preserve">Recommend action</w:t>
            </w:r>
          </w:p>
        </w:tc>
        <w:tc>
          <w:tcPr>
            <w:vAlign w:val="top"/>
          </w:tcPr>
          <w:p w:rsidR="00000000" w:rsidDel="00000000" w:rsidP="00000000" w:rsidRDefault="00000000" w:rsidRPr="00000000" w14:paraId="0000004A">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B">
            <w:pPr>
              <w:rPr>
                <w:vertAlign w:val="baseline"/>
              </w:rPr>
            </w:pPr>
            <w:r w:rsidDel="00000000" w:rsidR="00000000" w:rsidRPr="00000000">
              <w:rPr>
                <w:vertAlign w:val="baseline"/>
                <w:rtl w:val="0"/>
              </w:rPr>
              <w:t xml:space="preserve">Assign to working group</w:t>
            </w:r>
          </w:p>
        </w:tc>
        <w:tc>
          <w:tcPr>
            <w:vAlign w:val="top"/>
          </w:tcPr>
          <w:p w:rsidR="00000000" w:rsidDel="00000000" w:rsidP="00000000" w:rsidRDefault="00000000" w:rsidRPr="00000000" w14:paraId="0000004C">
            <w:pPr>
              <w:rPr>
                <w:vertAlign w:val="baseline"/>
              </w:rPr>
            </w:pPr>
            <w:r w:rsidDel="00000000" w:rsidR="00000000" w:rsidRPr="00000000">
              <w:rPr>
                <w:rtl w:val="0"/>
              </w:rPr>
            </w:r>
          </w:p>
        </w:tc>
      </w:tr>
      <w:tr>
        <w:trPr>
          <w:cantSplit w:val="0"/>
          <w:trHeight w:val="379" w:hRule="atLeast"/>
          <w:tblHeader w:val="0"/>
        </w:trPr>
        <w:tc>
          <w:tcPr>
            <w:vAlign w:val="top"/>
          </w:tcPr>
          <w:bookmarkStart w:colFirst="0" w:colLast="0" w:name="1ei2gbij95g9" w:id="1"/>
          <w:bookmarkEnd w:id="1"/>
          <w:p w:rsidR="00000000" w:rsidDel="00000000" w:rsidP="00000000" w:rsidRDefault="00000000" w:rsidRPr="00000000" w14:paraId="0000004D">
            <w:pPr>
              <w:rPr>
                <w:vertAlign w:val="baseline"/>
              </w:rPr>
            </w:pPr>
            <w:r w:rsidDel="00000000" w:rsidR="00000000" w:rsidRPr="00000000">
              <w:rPr>
                <w:vertAlign w:val="baseline"/>
                <w:rtl w:val="0"/>
              </w:rPr>
              <w:t xml:space="preserve">Comments:</w:t>
            </w:r>
          </w:p>
        </w:tc>
        <w:tc>
          <w:tcPr>
            <w:vAlign w:val="top"/>
          </w:tcPr>
          <w:p w:rsidR="00000000" w:rsidDel="00000000" w:rsidP="00000000" w:rsidRDefault="00000000" w:rsidRPr="00000000" w14:paraId="0000004E">
            <w:pPr>
              <w:rPr>
                <w:vertAlign w:val="baseline"/>
              </w:rPr>
            </w:pPr>
            <w:r w:rsidDel="00000000" w:rsidR="00000000" w:rsidRPr="00000000">
              <w:rPr>
                <w:rtl w:val="0"/>
              </w:rPr>
            </w:r>
          </w:p>
        </w:tc>
      </w:tr>
    </w:tbl>
    <w:p w:rsidR="00000000" w:rsidDel="00000000" w:rsidP="00000000" w:rsidRDefault="00000000" w:rsidRPr="00000000" w14:paraId="0000004F">
      <w:pPr>
        <w:rPr>
          <w:b w:val="0"/>
          <w:bCs w:val="0"/>
          <w:vertAlign w:val="baseline"/>
        </w:rPr>
      </w:pPr>
      <w:r w:rsidDel="00000000" w:rsidR="00000000" w:rsidRPr="00000000">
        <w:rPr>
          <w:b w:val="1"/>
          <w:bCs w:val="1"/>
          <w:vertAlign w:val="baseline"/>
          <w:rtl w:val="0"/>
        </w:rPr>
        <w:t xml:space="preserve">Secretariat</w:t>
      </w:r>
      <w:r w:rsidDel="00000000" w:rsidR="00000000" w:rsidRPr="00000000">
        <w:rPr>
          <w:rtl w:val="0"/>
        </w:rPr>
      </w:r>
    </w:p>
    <w:tbl>
      <w:tblPr>
        <w:tblStyle w:val="Table6"/>
        <w:tblW w:w="85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9"/>
        <w:gridCol w:w="5151"/>
        <w:tblGridChange w:id="0">
          <w:tblGrid>
            <w:gridCol w:w="3369"/>
            <w:gridCol w:w="5151"/>
          </w:tblGrid>
        </w:tblGridChange>
      </w:tblGrid>
      <w:tr>
        <w:trPr>
          <w:cantSplit w:val="0"/>
          <w:tblHeader w:val="0"/>
        </w:trPr>
        <w:tc>
          <w:tcPr>
            <w:vAlign w:val="top"/>
          </w:tcPr>
          <w:p w:rsidR="00000000" w:rsidDel="00000000" w:rsidP="00000000" w:rsidRDefault="00000000" w:rsidRPr="00000000" w14:paraId="00000050">
            <w:pPr>
              <w:rPr>
                <w:vertAlign w:val="baseline"/>
              </w:rPr>
            </w:pPr>
            <w:r w:rsidDel="00000000" w:rsidR="00000000" w:rsidRPr="00000000">
              <w:rPr>
                <w:vertAlign w:val="baseline"/>
                <w:rtl w:val="0"/>
              </w:rPr>
              <w:t xml:space="preserve">Patents identified?</w:t>
            </w:r>
          </w:p>
        </w:tc>
        <w:tc>
          <w:tcPr>
            <w:vAlign w:val="top"/>
          </w:tcPr>
          <w:p w:rsidR="00000000" w:rsidDel="00000000" w:rsidP="00000000" w:rsidRDefault="00000000" w:rsidRPr="00000000" w14:paraId="00000051">
            <w:pPr>
              <w:rPr>
                <w:vertAlign w:val="baseline"/>
              </w:rPr>
            </w:pPr>
            <w:r w:rsidDel="00000000" w:rsidR="00000000" w:rsidRPr="00000000">
              <w:rPr>
                <w:vertAlign w:val="baseline"/>
                <w:rtl w:val="0"/>
              </w:rPr>
              <w:t xml:space="preserve">None known</w:t>
            </w:r>
          </w:p>
        </w:tc>
      </w:tr>
      <w:tr>
        <w:trPr>
          <w:cantSplit w:val="0"/>
          <w:tblHeader w:val="0"/>
        </w:trPr>
        <w:tc>
          <w:tcPr>
            <w:vAlign w:val="top"/>
          </w:tcPr>
          <w:p w:rsidR="00000000" w:rsidDel="00000000" w:rsidP="00000000" w:rsidRDefault="00000000" w:rsidRPr="00000000" w14:paraId="00000052">
            <w:pPr>
              <w:rPr>
                <w:vertAlign w:val="baseline"/>
              </w:rPr>
            </w:pPr>
            <w:r w:rsidDel="00000000" w:rsidR="00000000" w:rsidRPr="00000000">
              <w:rPr>
                <w:vertAlign w:val="baseline"/>
                <w:rtl w:val="0"/>
              </w:rPr>
              <w:t xml:space="preserve">Patent statement sought/ received</w:t>
            </w:r>
          </w:p>
        </w:tc>
        <w:tc>
          <w:tcPr>
            <w:vAlign w:val="top"/>
          </w:tcPr>
          <w:p w:rsidR="00000000" w:rsidDel="00000000" w:rsidP="00000000" w:rsidRDefault="00000000" w:rsidRPr="00000000" w14:paraId="00000053">
            <w:pPr>
              <w:rPr>
                <w:vertAlign w:val="baseline"/>
              </w:rPr>
            </w:pPr>
            <w:r w:rsidDel="00000000" w:rsidR="00000000" w:rsidRPr="00000000">
              <w:rPr>
                <w:vertAlign w:val="baseline"/>
                <w:rtl w:val="0"/>
              </w:rPr>
              <w:t xml:space="preserve">n/a</w:t>
            </w:r>
          </w:p>
        </w:tc>
      </w:tr>
      <w:tr>
        <w:trPr>
          <w:cantSplit w:val="0"/>
          <w:tblHeader w:val="0"/>
        </w:trPr>
        <w:tc>
          <w:tcPr>
            <w:vAlign w:val="top"/>
          </w:tcPr>
          <w:p w:rsidR="00000000" w:rsidDel="00000000" w:rsidP="00000000" w:rsidRDefault="00000000" w:rsidRPr="00000000" w14:paraId="00000054">
            <w:pPr>
              <w:rPr>
                <w:vertAlign w:val="baseline"/>
              </w:rPr>
            </w:pPr>
            <w:r w:rsidDel="00000000" w:rsidR="00000000" w:rsidRPr="00000000">
              <w:rPr>
                <w:vertAlign w:val="baseline"/>
                <w:rtl w:val="0"/>
              </w:rPr>
              <w:t xml:space="preserve">SC consensus (date)?</w:t>
            </w:r>
          </w:p>
        </w:tc>
        <w:tc>
          <w:tcPr>
            <w:vAlign w:val="top"/>
          </w:tcPr>
          <w:p w:rsidR="00000000" w:rsidDel="00000000" w:rsidP="00000000" w:rsidRDefault="00000000" w:rsidRPr="00000000" w14:paraId="00000055">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6">
            <w:pPr>
              <w:rPr>
                <w:vertAlign w:val="baseline"/>
              </w:rPr>
            </w:pPr>
            <w:r w:rsidDel="00000000" w:rsidR="00000000" w:rsidRPr="00000000">
              <w:rPr>
                <w:vertAlign w:val="baseline"/>
                <w:rtl w:val="0"/>
              </w:rPr>
              <w:t xml:space="preserve">Project published</w:t>
            </w:r>
          </w:p>
        </w:tc>
        <w:tc>
          <w:tcPr>
            <w:vAlign w:val="top"/>
          </w:tcPr>
          <w:p w:rsidR="00000000" w:rsidDel="00000000" w:rsidP="00000000" w:rsidRDefault="00000000" w:rsidRPr="00000000" w14:paraId="00000057">
            <w:pPr>
              <w:rPr>
                <w:vertAlign w:val="baseline"/>
              </w:rPr>
            </w:pPr>
            <w:r w:rsidDel="00000000" w:rsidR="00000000" w:rsidRPr="00000000">
              <w:rPr>
                <w:rtl w:val="0"/>
              </w:rPr>
            </w:r>
          </w:p>
        </w:tc>
      </w:tr>
    </w:tbl>
    <w:p w:rsidR="00000000" w:rsidDel="00000000" w:rsidP="00000000" w:rsidRDefault="00000000" w:rsidRPr="00000000" w14:paraId="00000058">
      <w:pPr>
        <w:rPr>
          <w:vertAlign w:val="baseline"/>
        </w:rPr>
      </w:pPr>
      <w:r w:rsidDel="00000000" w:rsidR="00000000" w:rsidRPr="00000000">
        <w:rPr>
          <w:rtl w:val="0"/>
        </w:rPr>
      </w:r>
    </w:p>
    <w:p w:rsidR="00000000" w:rsidDel="00000000" w:rsidP="00000000" w:rsidRDefault="00000000" w:rsidRPr="00000000" w14:paraId="00000059">
      <w:pPr>
        <w:rPr>
          <w:sz w:val="20"/>
          <w:szCs w:val="20"/>
          <w:vertAlign w:val="baseline"/>
        </w:rPr>
      </w:pPr>
      <w:r w:rsidDel="00000000" w:rsidR="00000000" w:rsidRPr="00000000">
        <w:rPr>
          <w:b w:val="1"/>
          <w:bCs w:val="1"/>
          <w:sz w:val="20"/>
          <w:szCs w:val="20"/>
          <w:vertAlign w:val="baseline"/>
          <w:rtl w:val="0"/>
        </w:rPr>
        <w:t xml:space="preserve">Note:</w:t>
      </w:r>
      <w:r w:rsidDel="00000000" w:rsidR="00000000" w:rsidRPr="00000000">
        <w:rPr>
          <w:sz w:val="20"/>
          <w:szCs w:val="20"/>
          <w:vertAlign w:val="baseline"/>
          <w:rtl w:val="0"/>
        </w:rPr>
        <w:t xml:space="preserve"> this document is subordinate to the following primary documents which can be found on the AESSC web site at http://www.aes.org/standards/</w:t>
      </w:r>
    </w:p>
    <w:p w:rsidR="00000000" w:rsidDel="00000000" w:rsidP="00000000" w:rsidRDefault="00000000" w:rsidRPr="00000000" w14:paraId="0000005A">
      <w:pPr>
        <w:rPr>
          <w:sz w:val="16"/>
          <w:szCs w:val="16"/>
          <w:vertAlign w:val="baseline"/>
        </w:rPr>
      </w:pPr>
      <w:r w:rsidDel="00000000" w:rsidR="00000000" w:rsidRPr="00000000">
        <w:rPr>
          <w:rtl w:val="0"/>
        </w:rPr>
      </w:r>
    </w:p>
    <w:p w:rsidR="00000000" w:rsidDel="00000000" w:rsidP="00000000" w:rsidRDefault="00000000" w:rsidRPr="00000000" w14:paraId="0000005B">
      <w:pPr>
        <w:rPr>
          <w:sz w:val="20"/>
          <w:szCs w:val="20"/>
          <w:vertAlign w:val="baseline"/>
        </w:rPr>
      </w:pPr>
      <w:r w:rsidDel="00000000" w:rsidR="00000000" w:rsidRPr="00000000">
        <w:rPr>
          <w:sz w:val="20"/>
          <w:szCs w:val="20"/>
          <w:vertAlign w:val="baseline"/>
          <w:rtl w:val="0"/>
        </w:rPr>
        <w:t xml:space="preserve">•</w:t>
        <w:tab/>
        <w:t xml:space="preserve">AESSC Rules</w:t>
      </w:r>
    </w:p>
    <w:p w:rsidR="00000000" w:rsidDel="00000000" w:rsidP="00000000" w:rsidRDefault="00000000" w:rsidRPr="00000000" w14:paraId="0000005C">
      <w:pPr>
        <w:rPr>
          <w:sz w:val="20"/>
          <w:szCs w:val="20"/>
          <w:vertAlign w:val="baseline"/>
        </w:rPr>
      </w:pPr>
      <w:r w:rsidDel="00000000" w:rsidR="00000000" w:rsidRPr="00000000">
        <w:rPr>
          <w:sz w:val="20"/>
          <w:szCs w:val="20"/>
          <w:vertAlign w:val="baseline"/>
          <w:rtl w:val="0"/>
        </w:rPr>
        <w:t xml:space="preserve">•</w:t>
        <w:tab/>
        <w:t xml:space="preserve">AESSC policies</w:t>
      </w:r>
    </w:p>
    <w:p w:rsidR="00000000" w:rsidDel="00000000" w:rsidP="00000000" w:rsidRDefault="00000000" w:rsidRPr="00000000" w14:paraId="0000005D">
      <w:pPr>
        <w:rPr>
          <w:b w:val="0"/>
          <w:bCs w:val="0"/>
          <w:sz w:val="20"/>
          <w:szCs w:val="20"/>
          <w:vertAlign w:val="baseline"/>
        </w:rPr>
      </w:pPr>
      <w:r w:rsidDel="00000000" w:rsidR="00000000" w:rsidRPr="00000000">
        <w:rPr>
          <w:sz w:val="20"/>
          <w:szCs w:val="20"/>
          <w:vertAlign w:val="baseline"/>
          <w:rtl w:val="0"/>
        </w:rPr>
        <w:t xml:space="preserve">•</w:t>
        <w:tab/>
        <w:t xml:space="preserve">AESSC operating procedures</w:t>
      </w: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5E">
      <w:pPr>
        <w:rPr>
          <w:b w:val="0"/>
          <w:bCs w:val="0"/>
          <w:sz w:val="16"/>
          <w:szCs w:val="16"/>
          <w:vertAlign w:val="baseline"/>
        </w:rPr>
      </w:pPr>
      <w:r w:rsidDel="00000000" w:rsidR="00000000" w:rsidRPr="00000000">
        <w:rPr>
          <w:rtl w:val="0"/>
        </w:rPr>
      </w:r>
    </w:p>
    <w:p w:rsidR="00000000" w:rsidDel="00000000" w:rsidP="00000000" w:rsidRDefault="00000000" w:rsidRPr="00000000" w14:paraId="0000005F">
      <w:pPr>
        <w:rPr>
          <w:b w:val="0"/>
          <w:bCs w:val="0"/>
          <w:sz w:val="20"/>
          <w:szCs w:val="20"/>
          <w:vertAlign w:val="baseline"/>
        </w:rPr>
      </w:pPr>
      <w:r w:rsidDel="00000000" w:rsidR="00000000" w:rsidRPr="00000000">
        <w:rPr>
          <w:b w:val="1"/>
          <w:bCs w:val="1"/>
          <w:sz w:val="20"/>
          <w:szCs w:val="20"/>
          <w:vertAlign w:val="baseline"/>
          <w:rtl w:val="0"/>
        </w:rPr>
        <w:t xml:space="preserve">If you have any questions, please contact:</w:t>
      </w:r>
      <w:r w:rsidDel="00000000" w:rsidR="00000000" w:rsidRPr="00000000">
        <w:rPr>
          <w:rtl w:val="0"/>
        </w:rPr>
      </w:r>
    </w:p>
    <w:p w:rsidR="00000000" w:rsidDel="00000000" w:rsidP="00000000" w:rsidRDefault="00000000" w:rsidRPr="00000000" w14:paraId="00000060">
      <w:pPr>
        <w:rPr>
          <w:sz w:val="20"/>
          <w:szCs w:val="20"/>
          <w:vertAlign w:val="baseline"/>
        </w:rPr>
      </w:pPr>
      <w:r w:rsidDel="00000000" w:rsidR="00000000" w:rsidRPr="00000000">
        <w:rPr>
          <w:sz w:val="20"/>
          <w:szCs w:val="20"/>
          <w:vertAlign w:val="baseline"/>
          <w:rtl w:val="0"/>
        </w:rPr>
        <w:t xml:space="preserve">Mark Yonge, AES Standards Secretary</w:t>
      </w:r>
    </w:p>
    <w:p w:rsidR="00000000" w:rsidDel="00000000" w:rsidP="00000000" w:rsidRDefault="00000000" w:rsidRPr="00000000" w14:paraId="00000061">
      <w:pPr>
        <w:rPr>
          <w:sz w:val="20"/>
          <w:szCs w:val="20"/>
          <w:vertAlign w:val="baseline"/>
        </w:rPr>
      </w:pPr>
      <w:r w:rsidDel="00000000" w:rsidR="00000000" w:rsidRPr="00000000">
        <w:rPr>
          <w:sz w:val="20"/>
          <w:szCs w:val="20"/>
          <w:vertAlign w:val="baseline"/>
          <w:rtl w:val="0"/>
        </w:rPr>
        <w:t xml:space="preserve">E-mail:</w:t>
        <w:tab/>
        <w:t xml:space="preserve">standards@aes.org</w:t>
      </w:r>
    </w:p>
    <w:p w:rsidR="00000000" w:rsidDel="00000000" w:rsidP="00000000" w:rsidRDefault="00000000" w:rsidRPr="00000000" w14:paraId="00000062">
      <w:pPr>
        <w:rPr>
          <w:vertAlign w:val="baseline"/>
        </w:rPr>
      </w:pPr>
      <w:r w:rsidDel="00000000" w:rsidR="00000000" w:rsidRPr="00000000">
        <w:rPr>
          <w:sz w:val="20"/>
          <w:szCs w:val="20"/>
          <w:vertAlign w:val="baseline"/>
          <w:rtl w:val="0"/>
        </w:rPr>
        <w:t xml:space="preserve">Telephone:</w:t>
        <w:tab/>
        <w:t xml:space="preserve">+44 1594 517200 (between 09:00 and 19:00, UK time, please!)</w:t>
      </w:r>
      <w:r w:rsidDel="00000000" w:rsidR="00000000" w:rsidRPr="00000000">
        <w:rPr>
          <w:rtl w:val="0"/>
        </w:rPr>
      </w:r>
    </w:p>
    <w:sectPr>
      <w:headerReference r:id="rId6" w:type="first"/>
      <w:footerReference r:id="rId7" w:type="default"/>
      <w:footerReference r:id="rId8" w:type="first"/>
      <w:pgSz w:h="15840" w:w="12240" w:orient="portrait"/>
      <w:pgMar w:bottom="1440" w:top="1134" w:left="1797" w:right="1797"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tino">
    <w:altName w:val="Book Antiqua"/>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Project Initiation </w:t>
      <w:tab/>
      <w:tab/>
    </w:r>
    <w:r w:rsidDel="00000000" w:rsidR="00000000" w:rsidRPr="00000000">
      <w:rPr>
        <w:rFonts w:ascii="Helvetica Neue" w:cs="Helvetica Neue" w:eastAsia="Helvetica Neue" w:hAnsi="Helvetica Neue"/>
        <w:b w:val="1"/>
        <w:bCs w:val="1"/>
        <w:i w:val="1"/>
        <w:iCs w:val="1"/>
        <w:smallCaps w:val="0"/>
        <w:strike w:val="0"/>
        <w:color w:val="000000"/>
        <w:sz w:val="20"/>
        <w:szCs w:val="20"/>
        <w:u w:val="none"/>
        <w:shd w:fill="auto" w:val="clear"/>
        <w:vertAlign w:val="baseline"/>
        <w:rtl w:val="0"/>
      </w:rPr>
      <w:t xml:space="preserve">pif-x220-140501.doc</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5822"/>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1"/>
        <w:iCs w:val="1"/>
        <w:smallCaps w:val="0"/>
        <w:strike w:val="0"/>
        <w:color w:val="000000"/>
        <w:sz w:val="20"/>
        <w:szCs w:val="20"/>
        <w:u w:val="none"/>
        <w:shd w:fill="auto" w:val="clear"/>
        <w:vertAlign w:val="baseline"/>
        <w:rtl w:val="0"/>
      </w:rPr>
      <w:t xml:space="preserve">Copyright 2014 Audio Engineering Society</w:t>
      <w:tab/>
      <w:tab/>
      <w:tab/>
      <w:t xml:space="preserve">p</w:t>
    </w:r>
    <w:r w:rsidDel="00000000" w:rsidR="00000000" w:rsidRPr="00000000">
      <w:rPr>
        <w:rFonts w:ascii="Helvetica Neue" w:cs="Helvetica Neue" w:eastAsia="Helvetica Neue" w:hAnsi="Helvetica Neue"/>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Helvetica Neue" w:cs="Helvetica Neue" w:eastAsia="Helvetica Neue" w:hAnsi="Helvetica Neue"/>
        <w:b w:val="1"/>
        <w:bCs w:val="1"/>
        <w:i w:val="1"/>
        <w:iCs w:val="1"/>
        <w:smallCaps w:val="0"/>
        <w:strike w:val="0"/>
        <w:color w:val="000000"/>
        <w:sz w:val="20"/>
        <w:szCs w:val="20"/>
        <w:u w:val="none"/>
        <w:shd w:fill="auto" w:val="clear"/>
        <w:vertAlign w:val="baseline"/>
        <w:rtl w:val="0"/>
      </w:rPr>
      <w:t xml:space="preserve"> of </w:t>
    </w:r>
    <w:r w:rsidDel="00000000" w:rsidR="00000000" w:rsidRPr="00000000">
      <w:rPr>
        <w:rFonts w:ascii="Helvetica Neue" w:cs="Helvetica Neue" w:eastAsia="Helvetica Neue" w:hAnsi="Helvetica Neue"/>
        <w:b w:val="1"/>
        <w:bCs w:val="1"/>
        <w:i w:val="1"/>
        <w:iCs w:val="1"/>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Palatino" w:cs="Palatino" w:eastAsia="Palatino" w:hAnsi="Palatino"/>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Project Initiation </w:t>
      <w:tab/>
      <w:tab/>
    </w:r>
    <w:r w:rsidDel="00000000" w:rsidR="00000000" w:rsidRPr="00000000">
      <w:rPr>
        <w:rFonts w:ascii="Helvetica Neue" w:cs="Helvetica Neue" w:eastAsia="Helvetica Neue" w:hAnsi="Helvetica Neue"/>
        <w:b w:val="1"/>
        <w:bCs w:val="1"/>
        <w:i w:val="1"/>
        <w:iCs w:val="1"/>
        <w:smallCaps w:val="0"/>
        <w:strike w:val="0"/>
        <w:color w:val="000000"/>
        <w:sz w:val="20"/>
        <w:szCs w:val="20"/>
        <w:u w:val="none"/>
        <w:shd w:fill="auto" w:val="clear"/>
        <w:vertAlign w:val="baseline"/>
        <w:rtl w:val="0"/>
      </w:rPr>
      <w:t xml:space="preserve">pif-x220-131003.doc</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5822"/>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1"/>
        <w:iCs w:val="1"/>
        <w:smallCaps w:val="0"/>
        <w:strike w:val="0"/>
        <w:color w:val="000000"/>
        <w:sz w:val="20"/>
        <w:szCs w:val="20"/>
        <w:u w:val="none"/>
        <w:shd w:fill="auto" w:val="clear"/>
        <w:vertAlign w:val="baseline"/>
        <w:rtl w:val="0"/>
      </w:rPr>
      <w:t xml:space="preserve">Copyright 2013 Audio Engineering Society</w:t>
      <w:tab/>
      <w:tab/>
      <w:tab/>
      <w:t xml:space="preserve">p</w:t>
    </w:r>
    <w:r w:rsidDel="00000000" w:rsidR="00000000" w:rsidRPr="00000000">
      <w:rPr>
        <w:rFonts w:ascii="Helvetica Neue" w:cs="Helvetica Neue" w:eastAsia="Helvetica Neue" w:hAnsi="Helvetica Neue"/>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Helvetica Neue" w:cs="Helvetica Neue" w:eastAsia="Helvetica Neue" w:hAnsi="Helvetica Neue"/>
        <w:b w:val="1"/>
        <w:bCs w:val="1"/>
        <w:i w:val="1"/>
        <w:iCs w:val="1"/>
        <w:smallCaps w:val="0"/>
        <w:strike w:val="0"/>
        <w:color w:val="000000"/>
        <w:sz w:val="20"/>
        <w:szCs w:val="20"/>
        <w:u w:val="none"/>
        <w:shd w:fill="auto" w:val="clear"/>
        <w:vertAlign w:val="baseline"/>
        <w:rtl w:val="0"/>
      </w:rPr>
      <w:t xml:space="preserve"> of </w:t>
    </w:r>
    <w:r w:rsidDel="00000000" w:rsidR="00000000" w:rsidRPr="00000000">
      <w:rPr>
        <w:rFonts w:ascii="Helvetica Neue" w:cs="Helvetica Neue" w:eastAsia="Helvetica Neue" w:hAnsi="Helvetica Neue"/>
        <w:b w:val="1"/>
        <w:bCs w:val="1"/>
        <w:i w:val="1"/>
        <w:iCs w:val="1"/>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69">
    <w:pPr>
      <w:jc w:val="center"/>
      <w:rPr>
        <w:rFonts w:ascii="Helvetica Neue" w:cs="Helvetica Neue" w:eastAsia="Helvetica Neue" w:hAnsi="Helvetica Neue"/>
        <w:b w:val="0"/>
        <w:bCs w:val="0"/>
        <w:i w:val="0"/>
        <w:iCs w:val="0"/>
        <w:sz w:val="20"/>
        <w:szCs w:val="20"/>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Palatino" w:cs="Palatino" w:eastAsia="Palatino" w:hAnsi="Palatino"/>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8"/>
        <w:szCs w:val="28"/>
        <w:u w:val="none"/>
        <w:shd w:fill="auto" w:val="clear"/>
        <w:vertAlign w:val="baseline"/>
      </w:rPr>
      <w:drawing>
        <wp:inline distB="0" distT="0" distL="114300" distR="114300">
          <wp:extent cx="5267960" cy="115760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267960" cy="115760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alatino" w:cs="Palatino" w:eastAsia="Palatino" w:hAnsi="Palatino"/>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0"/>
    </w:pPr>
    <w:rPr>
      <w:rFonts w:ascii="Helvetica Neue" w:cs="Helvetica Neue" w:eastAsia="Helvetica Neue" w:hAnsi="Helvetica Neue"/>
      <w:b w:val="1"/>
      <w:bCs w:val="1"/>
      <w:sz w:val="28"/>
      <w:szCs w:val="28"/>
      <w:vertAlign w:val="baseline"/>
    </w:rPr>
  </w:style>
  <w:style w:type="paragraph" w:styleId="Heading2">
    <w:name w:val="heading 2"/>
    <w:basedOn w:val="Normal"/>
    <w:next w:val="Normal"/>
    <w:pPr>
      <w:keepNext w:val="1"/>
      <w:spacing w:before="120" w:lineRule="auto"/>
      <w:ind w:left="284"/>
    </w:pPr>
    <w:rPr>
      <w:rFonts w:ascii="Helvetica Neue" w:cs="Helvetica Neue" w:eastAsia="Helvetica Neue" w:hAnsi="Helvetica Neue"/>
      <w:b w:val="1"/>
      <w:bCs w:val="1"/>
      <w:i w:val="1"/>
      <w:iCs w:val="1"/>
      <w:sz w:val="24"/>
      <w:szCs w:val="24"/>
      <w:vertAlign w:val="baseline"/>
    </w:rPr>
  </w:style>
  <w:style w:type="paragraph" w:styleId="Heading3">
    <w:name w:val="heading 3"/>
    <w:basedOn w:val="Normal"/>
    <w:next w:val="Normal"/>
    <w:pPr>
      <w:keepNext w:val="1"/>
      <w:spacing w:before="120" w:lineRule="auto"/>
      <w:ind w:left="567"/>
    </w:pPr>
    <w:rPr>
      <w:rFonts w:ascii="Palatino" w:cs="Palatino" w:eastAsia="Palatino" w:hAnsi="Palatino"/>
      <w:b w:val="1"/>
      <w:bCs w:val="1"/>
      <w:sz w:val="22"/>
      <w:szCs w:val="22"/>
      <w:vertAlign w:val="baseline"/>
    </w:rPr>
  </w:style>
  <w:style w:type="paragraph" w:styleId="Heading4">
    <w:name w:val="heading 4"/>
    <w:basedOn w:val="Normal"/>
    <w:next w:val="Normal"/>
    <w:pPr>
      <w:keepNext w:val="1"/>
      <w:spacing w:before="120" w:lineRule="auto"/>
      <w:ind w:left="851"/>
    </w:pPr>
    <w:rPr>
      <w:rFonts w:ascii="Palatino" w:cs="Palatino" w:eastAsia="Palatino" w:hAnsi="Palatino"/>
      <w:b w:val="1"/>
      <w:bCs w:val="1"/>
      <w:sz w:val="22"/>
      <w:szCs w:val="22"/>
      <w:vertAlign w:val="baseline"/>
    </w:rPr>
  </w:style>
  <w:style w:type="paragraph" w:styleId="Heading5">
    <w:name w:val="heading 5"/>
    <w:basedOn w:val="Normal"/>
    <w:next w:val="Normal"/>
    <w:pPr>
      <w:spacing w:before="120" w:lineRule="auto"/>
      <w:ind w:left="1134"/>
    </w:pPr>
    <w:rPr>
      <w:rFonts w:ascii="Palatino" w:cs="Palatino" w:eastAsia="Palatino" w:hAnsi="Palatino"/>
      <w:b w:val="1"/>
      <w:bCs w:val="1"/>
      <w:sz w:val="22"/>
      <w:szCs w:val="22"/>
      <w:vertAlign w:val="baseline"/>
    </w:rPr>
  </w:style>
  <w:style w:type="paragraph" w:styleId="Heading6">
    <w:name w:val="heading 6"/>
    <w:basedOn w:val="Normal"/>
    <w:next w:val="Normal"/>
    <w:pPr>
      <w:spacing w:before="120" w:lineRule="auto"/>
    </w:pPr>
    <w:rPr>
      <w:rFonts w:ascii="Palatino" w:cs="Palatino" w:eastAsia="Palatino" w:hAnsi="Palatino"/>
      <w:b w:val="1"/>
      <w:bCs w:val="1"/>
      <w:i w:val="1"/>
      <w:iCs w:val="1"/>
      <w:sz w:val="20"/>
      <w:szCs w:val="20"/>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