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A17E" w14:textId="4D843FA4" w:rsidR="00A90DBF" w:rsidRPr="00A90DBF" w:rsidRDefault="00A90DBF" w:rsidP="00A90DBF">
      <w:pPr>
        <w:pStyle w:val="2"/>
        <w:numPr>
          <w:ilvl w:val="0"/>
          <w:numId w:val="8"/>
        </w:numPr>
        <w:rPr>
          <w:rFonts w:hint="eastAsia"/>
          <w:noProof/>
        </w:rPr>
      </w:pPr>
      <w:r>
        <w:rPr>
          <w:rFonts w:hint="eastAsia"/>
          <w:noProof/>
        </w:rPr>
        <w:t>②登录界面</w:t>
      </w:r>
    </w:p>
    <w:p w14:paraId="45EB4017" w14:textId="6B15D9B5" w:rsidR="00A90DBF" w:rsidRDefault="00A90DBF" w:rsidP="00A90DBF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、学生或教师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单选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默认是学生</w:t>
      </w:r>
    </w:p>
    <w:p w14:paraId="4601C52E" w14:textId="77777777" w:rsidR="00A90DBF" w:rsidRDefault="00A90DBF" w:rsidP="00A90DBF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、用户名，密码，验证码不能为空；</w:t>
      </w:r>
    </w:p>
    <w:p w14:paraId="2CBD5945" w14:textId="69BE564D" w:rsidR="00A90DBF" w:rsidRDefault="00A90DBF" w:rsidP="00A90DBF">
      <w:pPr>
        <w:rPr>
          <w:rFonts w:eastAsiaTheme="minorEastAsia" w:hint="eastAsia"/>
        </w:rPr>
      </w:pPr>
      <w:r>
        <w:rPr>
          <w:rFonts w:eastAsiaTheme="minorEastAsia" w:hint="eastAsia"/>
        </w:rPr>
        <w:t>若为空或用户名密码不正确，弹出相应提示</w:t>
      </w:r>
    </w:p>
    <w:p w14:paraId="4AB09F7D" w14:textId="1D966595" w:rsidR="00A90DBF" w:rsidRDefault="00A90DBF" w:rsidP="00A90DBF">
      <w:pPr>
        <w:tabs>
          <w:tab w:val="left" w:pos="4886"/>
        </w:tabs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、底部设置管理员登录入口，弹出新页面</w:t>
      </w:r>
      <w:r>
        <w:rPr>
          <w:rFonts w:eastAsiaTheme="minorEastAsia"/>
        </w:rPr>
        <w:tab/>
      </w:r>
    </w:p>
    <w:p w14:paraId="57F2A525" w14:textId="2EBCF52D" w:rsidR="00A90DBF" w:rsidRDefault="00A90DBF" w:rsidP="00A90DBF">
      <w:pPr>
        <w:pStyle w:val="2"/>
      </w:pPr>
      <w:r>
        <w:rPr>
          <w:rFonts w:hint="eastAsia"/>
        </w:rPr>
        <w:t>③普通用户主页界面</w:t>
      </w:r>
    </w:p>
    <w:p w14:paraId="1E09F44F" w14:textId="4EC3547E" w:rsidR="00F730F1" w:rsidRDefault="00F730F1" w:rsidP="00F730F1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 xml:space="preserve">主页界面 </w:t>
      </w:r>
      <w:r w:rsidRPr="00F730F1">
        <w:rPr>
          <w:rFonts w:eastAsiaTheme="minorEastAsia" w:hint="eastAsia"/>
          <w:b/>
          <w:bCs/>
        </w:rPr>
        <w:t>做死</w:t>
      </w:r>
    </w:p>
    <w:p w14:paraId="0A7FACBD" w14:textId="6690A2FC" w:rsidR="00F730F1" w:rsidRDefault="00F730F1" w:rsidP="00F730F1">
      <w:pPr>
        <w:pStyle w:val="a9"/>
        <w:numPr>
          <w:ilvl w:val="0"/>
          <w:numId w:val="9"/>
        </w:numPr>
        <w:rPr>
          <w:rFonts w:eastAsiaTheme="minorEastAsia"/>
        </w:rPr>
      </w:pPr>
      <w:r w:rsidRPr="00F730F1">
        <w:rPr>
          <w:rFonts w:eastAsiaTheme="minorEastAsia" w:hint="eastAsia"/>
        </w:rPr>
        <w:t>图片滚动用 轮播 组件</w:t>
      </w:r>
    </w:p>
    <w:p w14:paraId="55C99941" w14:textId="16FCEA77" w:rsidR="002C6131" w:rsidRDefault="002C6131" w:rsidP="002C6131">
      <w:pPr>
        <w:pStyle w:val="a9"/>
        <w:ind w:left="36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FBB8B9A" wp14:editId="58E791DF">
            <wp:extent cx="2044805" cy="139072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3DC1" w14:textId="18BD1877" w:rsidR="00F730F1" w:rsidRDefault="00F730F1" w:rsidP="00F730F1">
      <w:pPr>
        <w:pStyle w:val="a9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eastAsia"/>
        </w:rPr>
        <w:t>顶部状态栏（退出）用ui自带的（其他界面也一样）</w:t>
      </w:r>
    </w:p>
    <w:p w14:paraId="3706BEF6" w14:textId="20CCA101" w:rsidR="00F730F1" w:rsidRPr="00F730F1" w:rsidRDefault="00F730F1" w:rsidP="00F730F1">
      <w:pPr>
        <w:pStyle w:val="a9"/>
        <w:ind w:left="36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5496992" wp14:editId="4C63E772">
            <wp:extent cx="1104957" cy="18987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A6E0" w14:textId="01485DEE" w:rsidR="00A5554B" w:rsidRDefault="00F730F1" w:rsidP="00F730F1">
      <w:pPr>
        <w:pStyle w:val="2"/>
      </w:pPr>
      <w:r>
        <w:rPr>
          <w:rFonts w:hint="eastAsia"/>
        </w:rPr>
        <w:t>④管理员主页界面</w:t>
      </w:r>
    </w:p>
    <w:p w14:paraId="504822D1" w14:textId="409B8C55" w:rsidR="00F730F1" w:rsidRPr="00F730F1" w:rsidRDefault="00F730F1" w:rsidP="00F730F1">
      <w:pPr>
        <w:pStyle w:val="a9"/>
        <w:numPr>
          <w:ilvl w:val="0"/>
          <w:numId w:val="10"/>
        </w:numPr>
        <w:rPr>
          <w:rFonts w:eastAsiaTheme="minorEastAsia"/>
        </w:rPr>
      </w:pPr>
      <w:r w:rsidRPr="00F730F1">
        <w:rPr>
          <w:rFonts w:eastAsiaTheme="minorEastAsia" w:hint="eastAsia"/>
        </w:rPr>
        <w:t>显示日期 和 上次登录IP</w:t>
      </w:r>
      <w:r w:rsidRPr="00F730F1">
        <w:rPr>
          <w:rFonts w:eastAsiaTheme="minorEastAsia"/>
        </w:rPr>
        <w:t xml:space="preserve"> </w:t>
      </w:r>
      <w:r w:rsidRPr="00F730F1">
        <w:rPr>
          <w:rFonts w:eastAsiaTheme="minorEastAsia" w:hint="eastAsia"/>
        </w:rPr>
        <w:t>（可选）</w:t>
      </w:r>
    </w:p>
    <w:p w14:paraId="02743ED8" w14:textId="2774145D" w:rsidR="00F730F1" w:rsidRDefault="00F730F1" w:rsidP="00F730F1">
      <w:pPr>
        <w:pStyle w:val="a9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四个按钮 设置四个功能</w:t>
      </w:r>
    </w:p>
    <w:p w14:paraId="2B3E004A" w14:textId="02E7FC8D" w:rsidR="00F730F1" w:rsidRDefault="002352B2" w:rsidP="002352B2">
      <w:pPr>
        <w:pStyle w:val="2"/>
      </w:pPr>
      <w:r>
        <w:rPr>
          <w:rFonts w:hint="eastAsia"/>
        </w:rPr>
        <w:t>⑤普通用户查询图书界面</w:t>
      </w:r>
    </w:p>
    <w:p w14:paraId="18D0546A" w14:textId="5A2DA950" w:rsidR="002352B2" w:rsidRPr="002352B2" w:rsidRDefault="002352B2" w:rsidP="002352B2">
      <w:pPr>
        <w:pStyle w:val="a9"/>
        <w:numPr>
          <w:ilvl w:val="0"/>
          <w:numId w:val="11"/>
        </w:numPr>
        <w:rPr>
          <w:rFonts w:eastAsiaTheme="minorEastAsia"/>
        </w:rPr>
      </w:pPr>
      <w:r w:rsidRPr="002352B2">
        <w:rPr>
          <w:rFonts w:eastAsiaTheme="minorEastAsia" w:hint="eastAsia"/>
        </w:rPr>
        <w:t>上方设置搜索框，提示搜索信息（模糊查询）</w:t>
      </w:r>
    </w:p>
    <w:p w14:paraId="4C21D665" w14:textId="5B439E57" w:rsidR="002352B2" w:rsidRPr="00A51186" w:rsidRDefault="002352B2" w:rsidP="00A51186">
      <w:pPr>
        <w:pStyle w:val="a9"/>
        <w:numPr>
          <w:ilvl w:val="0"/>
          <w:numId w:val="11"/>
        </w:numPr>
        <w:rPr>
          <w:rFonts w:eastAsiaTheme="minorEastAsia" w:hint="eastAsia"/>
          <w:b/>
          <w:bCs/>
        </w:rPr>
      </w:pPr>
      <w:r>
        <w:rPr>
          <w:rFonts w:eastAsiaTheme="minorEastAsia" w:hint="eastAsia"/>
        </w:rPr>
        <w:t xml:space="preserve">默认显示所有图书种类，列名为 </w:t>
      </w:r>
      <w:r w:rsidRPr="007D5CE8">
        <w:rPr>
          <w:rFonts w:eastAsiaTheme="minorEastAsia" w:hint="eastAsia"/>
          <w:b/>
          <w:bCs/>
        </w:rPr>
        <w:t>图片、ISBN、图书名、作者、数量</w:t>
      </w:r>
      <w:r w:rsidR="00A51186">
        <w:rPr>
          <w:rFonts w:eastAsiaTheme="minorEastAsia" w:hint="eastAsia"/>
          <w:b/>
          <w:bCs/>
        </w:rPr>
        <w:t>，</w:t>
      </w:r>
      <w:r w:rsidR="00A51186">
        <w:rPr>
          <w:rFonts w:eastAsiaTheme="minorEastAsia" w:hint="eastAsia"/>
        </w:rPr>
        <w:t xml:space="preserve">附加功能为 </w:t>
      </w:r>
      <w:r w:rsidR="00A51186" w:rsidRPr="007D5CE8">
        <w:rPr>
          <w:rFonts w:eastAsiaTheme="minorEastAsia" w:hint="eastAsia"/>
          <w:b/>
          <w:bCs/>
        </w:rPr>
        <w:t>借阅</w:t>
      </w:r>
      <w:r w:rsidR="00A51186">
        <w:rPr>
          <w:rFonts w:eastAsiaTheme="minorEastAsia" w:hint="eastAsia"/>
        </w:rPr>
        <w:t xml:space="preserve"> 和 </w:t>
      </w:r>
      <w:r w:rsidR="00A51186" w:rsidRPr="007D5CE8">
        <w:rPr>
          <w:rFonts w:eastAsiaTheme="minorEastAsia" w:hint="eastAsia"/>
          <w:b/>
          <w:bCs/>
        </w:rPr>
        <w:t>详情</w:t>
      </w:r>
    </w:p>
    <w:p w14:paraId="13956F7D" w14:textId="47DF2AD9" w:rsidR="007D5CE8" w:rsidRPr="007D5CE8" w:rsidRDefault="007D5CE8" w:rsidP="007D5CE8">
      <w:pPr>
        <w:pStyle w:val="a9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 w:hint="eastAsia"/>
        </w:rPr>
        <w:t xml:space="preserve">点击 </w:t>
      </w:r>
      <w:r>
        <w:rPr>
          <w:rFonts w:eastAsiaTheme="minorEastAsia" w:hint="eastAsia"/>
          <w:b/>
          <w:bCs/>
        </w:rPr>
        <w:t xml:space="preserve">详情 </w:t>
      </w:r>
      <w:r>
        <w:rPr>
          <w:rFonts w:eastAsiaTheme="minorEastAsia" w:hint="eastAsia"/>
        </w:rPr>
        <w:t>弹窗显示该书详情（右上角关闭按钮）</w:t>
      </w:r>
    </w:p>
    <w:p w14:paraId="178BF99A" w14:textId="77777777" w:rsidR="00DB218D" w:rsidRPr="00DB218D" w:rsidRDefault="007D5CE8" w:rsidP="00DB218D">
      <w:pPr>
        <w:pStyle w:val="a9"/>
        <w:numPr>
          <w:ilvl w:val="0"/>
          <w:numId w:val="11"/>
        </w:numPr>
        <w:rPr>
          <w:rFonts w:eastAsiaTheme="minorEastAsia"/>
        </w:rPr>
      </w:pPr>
      <w:r w:rsidRPr="007D5CE8">
        <w:rPr>
          <w:rFonts w:eastAsiaTheme="minorEastAsia" w:hint="eastAsia"/>
        </w:rPr>
        <w:t xml:space="preserve">点击 </w:t>
      </w:r>
      <w:r>
        <w:rPr>
          <w:rFonts w:eastAsiaTheme="minorEastAsia" w:hint="eastAsia"/>
          <w:b/>
          <w:bCs/>
        </w:rPr>
        <w:t xml:space="preserve">借阅 </w:t>
      </w:r>
      <w:r>
        <w:rPr>
          <w:rFonts w:eastAsiaTheme="minorEastAsia" w:hint="eastAsia"/>
        </w:rPr>
        <w:t>进入该图书的实体书列表</w:t>
      </w:r>
      <w:r>
        <w:rPr>
          <w:rFonts w:eastAsiaTheme="minorEastAsia" w:hint="eastAsia"/>
        </w:rPr>
        <w:t xml:space="preserve">,列表顶部为该书名，列名为 </w:t>
      </w:r>
      <w:r w:rsidRPr="007D5CE8">
        <w:rPr>
          <w:rFonts w:eastAsiaTheme="minorEastAsia" w:hint="eastAsia"/>
          <w:b/>
          <w:bCs/>
        </w:rPr>
        <w:t>ID、藏馆位置（可</w:t>
      </w:r>
      <w:r w:rsidRPr="007D5CE8">
        <w:rPr>
          <w:rFonts w:eastAsiaTheme="minorEastAsia" w:hint="eastAsia"/>
          <w:b/>
          <w:bCs/>
        </w:rPr>
        <w:lastRenderedPageBreak/>
        <w:t>选）、状态（可借阅/已借出）</w:t>
      </w:r>
      <w:r>
        <w:rPr>
          <w:rFonts w:eastAsiaTheme="minorEastAsia" w:hint="eastAsia"/>
        </w:rPr>
        <w:t xml:space="preserve">，功能按钮为 </w:t>
      </w:r>
      <w:r w:rsidRPr="007D5CE8">
        <w:rPr>
          <w:rFonts w:eastAsiaTheme="minorEastAsia" w:hint="eastAsia"/>
          <w:b/>
          <w:bCs/>
          <w:color w:val="FF0000"/>
        </w:rPr>
        <w:t>借阅</w:t>
      </w:r>
      <w:r w:rsidR="00DB218D">
        <w:rPr>
          <w:rFonts w:eastAsiaTheme="minorEastAsia" w:hint="eastAsia"/>
          <w:b/>
          <w:bCs/>
        </w:rPr>
        <w:t>；</w:t>
      </w:r>
    </w:p>
    <w:p w14:paraId="6AB2E90E" w14:textId="6CA3B705" w:rsidR="00DB218D" w:rsidRDefault="00DB218D" w:rsidP="00DB218D">
      <w:pPr>
        <w:pStyle w:val="a9"/>
        <w:ind w:left="360" w:firstLine="0"/>
        <w:rPr>
          <w:rFonts w:eastAsiaTheme="minorEastAsia"/>
        </w:rPr>
      </w:pPr>
      <w:r>
        <w:rPr>
          <w:rFonts w:eastAsiaTheme="minorEastAsia" w:hint="eastAsia"/>
        </w:rPr>
        <w:t xml:space="preserve">状态为 </w:t>
      </w:r>
      <w:r w:rsidRPr="00DB218D">
        <w:rPr>
          <w:rFonts w:eastAsiaTheme="minorEastAsia" w:hint="eastAsia"/>
          <w:b/>
          <w:bCs/>
        </w:rPr>
        <w:t>已借出</w:t>
      </w:r>
      <w:r>
        <w:rPr>
          <w:rFonts w:eastAsiaTheme="minorEastAsia" w:hint="eastAsia"/>
        </w:rPr>
        <w:t>，功能按钮为灰色不可点击；</w:t>
      </w:r>
    </w:p>
    <w:p w14:paraId="639C3FDC" w14:textId="636451E1" w:rsidR="007D5CE8" w:rsidRPr="00DB218D" w:rsidRDefault="00DB218D" w:rsidP="00DB218D">
      <w:pPr>
        <w:pStyle w:val="a9"/>
        <w:ind w:left="360" w:firstLine="0"/>
        <w:rPr>
          <w:rFonts w:eastAsiaTheme="minorEastAsia" w:hint="eastAsia"/>
        </w:rPr>
      </w:pPr>
      <w:r w:rsidRPr="00DB218D">
        <w:rPr>
          <w:rFonts w:eastAsiaTheme="minorEastAsia" w:hint="eastAsia"/>
        </w:rPr>
        <w:t>左上角</w:t>
      </w:r>
      <w:r>
        <w:rPr>
          <w:rFonts w:eastAsiaTheme="minorEastAsia" w:hint="eastAsia"/>
        </w:rPr>
        <w:t>设置</w:t>
      </w:r>
      <w:r w:rsidRPr="00DB218D">
        <w:rPr>
          <w:rFonts w:eastAsiaTheme="minorEastAsia" w:hint="eastAsia"/>
        </w:rPr>
        <w:t>返回按钮</w:t>
      </w:r>
      <w:r>
        <w:rPr>
          <w:rFonts w:eastAsiaTheme="minorEastAsia" w:hint="eastAsia"/>
        </w:rPr>
        <w:t>，返回上一级界面（图书列表）</w:t>
      </w:r>
    </w:p>
    <w:p w14:paraId="210E8F51" w14:textId="27E88F67" w:rsidR="00A51186" w:rsidRDefault="00A51186" w:rsidP="007D5CE8">
      <w:pPr>
        <w:pStyle w:val="a9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 w:hint="eastAsia"/>
        </w:rPr>
        <w:t xml:space="preserve">点击 </w:t>
      </w:r>
      <w:r w:rsidRPr="00A51186">
        <w:rPr>
          <w:rFonts w:eastAsiaTheme="minorEastAsia" w:hint="eastAsia"/>
          <w:b/>
          <w:bCs/>
          <w:color w:val="FF0000"/>
        </w:rPr>
        <w:t xml:space="preserve">借阅 </w:t>
      </w:r>
      <w:r w:rsidRPr="00A51186">
        <w:rPr>
          <w:rFonts w:eastAsiaTheme="minorEastAsia" w:hint="eastAsia"/>
        </w:rPr>
        <w:t>判断该用户是否符合借阅要求</w:t>
      </w:r>
      <w:r>
        <w:rPr>
          <w:rFonts w:eastAsiaTheme="minorEastAsia" w:hint="eastAsia"/>
        </w:rPr>
        <w:t>（适量参考借阅要求表），若不符合弹窗提示，用户选择返回</w:t>
      </w:r>
    </w:p>
    <w:p w14:paraId="59A40DCC" w14:textId="7F9C0E2D" w:rsidR="00A51186" w:rsidRDefault="00A51186" w:rsidP="00A51186">
      <w:pPr>
        <w:pStyle w:val="a9"/>
        <w:ind w:left="360" w:firstLine="0"/>
        <w:rPr>
          <w:rFonts w:eastAsiaTheme="minorEastAsia"/>
        </w:rPr>
      </w:pPr>
      <w:r w:rsidRPr="00A51186">
        <w:rPr>
          <w:rFonts w:eastAsiaTheme="minorEastAsia"/>
          <w:noProof/>
        </w:rPr>
        <w:drawing>
          <wp:inline distT="0" distB="0" distL="0" distR="0" wp14:anchorId="1ACC468F" wp14:editId="236BF4D3">
            <wp:extent cx="5448300" cy="40868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D826" w14:textId="65EA6533" w:rsidR="00A51186" w:rsidRDefault="005E7F82" w:rsidP="005E7F82">
      <w:pPr>
        <w:pStyle w:val="2"/>
      </w:pPr>
      <w:r>
        <w:rPr>
          <w:rFonts w:hint="eastAsia"/>
        </w:rPr>
        <w:t>⑥管理员报表页面</w:t>
      </w:r>
    </w:p>
    <w:p w14:paraId="6C3932A9" w14:textId="0A5E8E26" w:rsidR="005E7F82" w:rsidRPr="005E7F82" w:rsidRDefault="005E7F82" w:rsidP="005E7F82">
      <w:pPr>
        <w:pStyle w:val="a9"/>
        <w:numPr>
          <w:ilvl w:val="0"/>
          <w:numId w:val="12"/>
        </w:numPr>
        <w:rPr>
          <w:rFonts w:eastAsiaTheme="minorEastAsia"/>
          <w:b/>
          <w:bCs/>
        </w:rPr>
      </w:pPr>
      <w:r w:rsidRPr="005E7F82">
        <w:rPr>
          <w:rFonts w:eastAsiaTheme="minorEastAsia" w:hint="eastAsia"/>
        </w:rPr>
        <w:t xml:space="preserve">下拉框选择班级和学期，选择查询，显示报表，列名为 </w:t>
      </w:r>
      <w:r w:rsidRPr="005E7F82">
        <w:rPr>
          <w:rFonts w:eastAsiaTheme="minorEastAsia" w:hint="eastAsia"/>
          <w:b/>
          <w:bCs/>
        </w:rPr>
        <w:t>序号、借阅人、借阅图书、借阅时间、归还时间、备注</w:t>
      </w:r>
    </w:p>
    <w:p w14:paraId="7BA1D468" w14:textId="6CF95EC7" w:rsidR="005E7F82" w:rsidRDefault="005E7F82" w:rsidP="005E7F82">
      <w:pPr>
        <w:pStyle w:val="2"/>
      </w:pPr>
      <w:r>
        <w:rPr>
          <w:rFonts w:hint="eastAsia"/>
        </w:rPr>
        <w:lastRenderedPageBreak/>
        <w:t>⑦普通用户个人信息页面</w:t>
      </w:r>
    </w:p>
    <w:p w14:paraId="35B5F653" w14:textId="4ED87AF6" w:rsidR="005E7F82" w:rsidRDefault="005E7F82" w:rsidP="005E7F8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E78601" wp14:editId="56928A82">
            <wp:extent cx="2359512" cy="2603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484" cy="26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21F" w14:textId="4A791496" w:rsidR="005E7F82" w:rsidRPr="005E7F82" w:rsidRDefault="005E7F82" w:rsidP="005E7F82">
      <w:pPr>
        <w:pStyle w:val="a9"/>
        <w:numPr>
          <w:ilvl w:val="0"/>
          <w:numId w:val="13"/>
        </w:numPr>
        <w:rPr>
          <w:rFonts w:eastAsiaTheme="minorEastAsia"/>
        </w:rPr>
      </w:pPr>
      <w:r w:rsidRPr="005E7F82">
        <w:rPr>
          <w:rFonts w:eastAsiaTheme="minorEastAsia" w:hint="eastAsia"/>
        </w:rPr>
        <w:t>只可以修改密码，其他信息写死</w:t>
      </w:r>
    </w:p>
    <w:p w14:paraId="6A048542" w14:textId="28AA6452" w:rsidR="005E7F82" w:rsidRDefault="005E7F82" w:rsidP="005E7F82">
      <w:pPr>
        <w:pStyle w:val="2"/>
      </w:pPr>
      <w:r>
        <w:rPr>
          <w:rFonts w:hint="eastAsia"/>
        </w:rPr>
        <w:t>⑧普通用户还书界面（我的借阅）</w:t>
      </w:r>
    </w:p>
    <w:p w14:paraId="2BD762F1" w14:textId="486A935C" w:rsidR="005E7F82" w:rsidRPr="005E7F82" w:rsidRDefault="005E7F82" w:rsidP="005E7F82">
      <w:pPr>
        <w:pStyle w:val="a9"/>
        <w:numPr>
          <w:ilvl w:val="0"/>
          <w:numId w:val="14"/>
        </w:numPr>
        <w:rPr>
          <w:rFonts w:eastAsiaTheme="minorEastAsia"/>
        </w:rPr>
      </w:pPr>
      <w:r w:rsidRPr="005E7F82">
        <w:rPr>
          <w:rFonts w:eastAsiaTheme="minorEastAsia" w:hint="eastAsia"/>
        </w:rPr>
        <w:t>显示该用户所有借阅信息（未还图书）</w:t>
      </w:r>
    </w:p>
    <w:p w14:paraId="45898971" w14:textId="55E2D9B7" w:rsidR="005E7F82" w:rsidRDefault="005E7F82" w:rsidP="005E7F82">
      <w:pPr>
        <w:pStyle w:val="a9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 w:hint="eastAsia"/>
        </w:rPr>
        <w:t xml:space="preserve">列表名为 </w:t>
      </w:r>
      <w:r w:rsidRPr="005E7F82">
        <w:rPr>
          <w:rFonts w:eastAsiaTheme="minorEastAsia" w:hint="eastAsia"/>
          <w:b/>
          <w:bCs/>
        </w:rPr>
        <w:t>ID、流水号、借阅时间、应还时间、状态（待还/超期）</w:t>
      </w:r>
      <w:r>
        <w:rPr>
          <w:rFonts w:eastAsiaTheme="minorEastAsia" w:hint="eastAsia"/>
        </w:rPr>
        <w:t xml:space="preserve">,功能按钮为 </w:t>
      </w:r>
      <w:r w:rsidRPr="005E7F82">
        <w:rPr>
          <w:rFonts w:eastAsiaTheme="minorEastAsia" w:hint="eastAsia"/>
          <w:b/>
          <w:bCs/>
        </w:rPr>
        <w:t xml:space="preserve">还书 </w:t>
      </w:r>
      <w:r>
        <w:rPr>
          <w:rFonts w:eastAsiaTheme="minorEastAsia" w:hint="eastAsia"/>
        </w:rPr>
        <w:t xml:space="preserve">和 </w:t>
      </w:r>
      <w:r w:rsidRPr="001D0FEF">
        <w:rPr>
          <w:rFonts w:eastAsiaTheme="minorEastAsia" w:hint="eastAsia"/>
          <w:b/>
          <w:bCs/>
        </w:rPr>
        <w:t>续借</w:t>
      </w:r>
    </w:p>
    <w:p w14:paraId="11AB0C9F" w14:textId="10A96DA2" w:rsidR="001D0FEF" w:rsidRPr="001D0FEF" w:rsidRDefault="001D0FEF" w:rsidP="005E7F82">
      <w:pPr>
        <w:pStyle w:val="a9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 w:hint="eastAsia"/>
        </w:rPr>
        <w:t xml:space="preserve">点击 </w:t>
      </w:r>
      <w:r w:rsidRPr="001D0FEF">
        <w:rPr>
          <w:rFonts w:eastAsiaTheme="minorEastAsia" w:hint="eastAsia"/>
          <w:b/>
          <w:bCs/>
        </w:rPr>
        <w:t>还书</w:t>
      </w:r>
      <w:r>
        <w:rPr>
          <w:rFonts w:eastAsiaTheme="minorEastAsia" w:hint="eastAsia"/>
        </w:rPr>
        <w:t>，若无罚款，提示还书成功；</w:t>
      </w:r>
    </w:p>
    <w:p w14:paraId="7AC734CB" w14:textId="05537E61" w:rsidR="001D0FEF" w:rsidRDefault="001D0FEF" w:rsidP="001D0FEF">
      <w:pPr>
        <w:ind w:firstLine="360"/>
        <w:rPr>
          <w:rFonts w:eastAsiaTheme="minorEastAsia"/>
        </w:rPr>
      </w:pPr>
      <w:r w:rsidRPr="001D0FEF">
        <w:rPr>
          <w:rFonts w:ascii="宋体" w:eastAsiaTheme="minorEastAsia" w:hAnsi="宋体" w:cs="宋体" w:hint="eastAsia"/>
        </w:rPr>
        <w:t>若</w:t>
      </w:r>
      <w:r w:rsidRPr="001D0FEF">
        <w:rPr>
          <w:rFonts w:eastAsiaTheme="minorEastAsia" w:hint="eastAsia"/>
        </w:rPr>
        <w:t>有罚款，弹窗显示罚款金额，按钮为</w:t>
      </w:r>
      <w:r w:rsidRPr="001D0FEF">
        <w:rPr>
          <w:rFonts w:eastAsiaTheme="minorEastAsia" w:hint="eastAsia"/>
        </w:rPr>
        <w:t xml:space="preserve"> </w:t>
      </w:r>
      <w:r w:rsidRPr="001D0FEF">
        <w:rPr>
          <w:rFonts w:eastAsiaTheme="minorEastAsia" w:hint="eastAsia"/>
          <w:b/>
          <w:bCs/>
        </w:rPr>
        <w:t>支付</w:t>
      </w:r>
      <w:r w:rsidRPr="001D0FEF">
        <w:rPr>
          <w:rFonts w:eastAsiaTheme="minorEastAsia" w:hint="eastAsia"/>
        </w:rPr>
        <w:t xml:space="preserve"> </w:t>
      </w:r>
      <w:r w:rsidRPr="001D0FEF">
        <w:rPr>
          <w:rFonts w:eastAsiaTheme="minorEastAsia" w:hint="eastAsia"/>
        </w:rPr>
        <w:t>和</w:t>
      </w:r>
      <w:r w:rsidRPr="001D0FEF">
        <w:rPr>
          <w:rFonts w:eastAsiaTheme="minorEastAsia" w:hint="eastAsia"/>
        </w:rPr>
        <w:t xml:space="preserve"> </w:t>
      </w:r>
      <w:r w:rsidRPr="001D0FEF">
        <w:rPr>
          <w:rFonts w:eastAsiaTheme="minorEastAsia" w:hint="eastAsia"/>
          <w:b/>
          <w:bCs/>
        </w:rPr>
        <w:t>取消</w:t>
      </w:r>
      <w:r w:rsidRPr="001D0FEF">
        <w:rPr>
          <w:rFonts w:eastAsiaTheme="minorEastAsia" w:hint="eastAsia"/>
        </w:rPr>
        <w:t>，点击</w:t>
      </w:r>
      <w:r w:rsidRPr="001D0FEF">
        <w:rPr>
          <w:rFonts w:eastAsiaTheme="minorEastAsia" w:hint="eastAsia"/>
        </w:rPr>
        <w:t xml:space="preserve"> </w:t>
      </w:r>
      <w:r w:rsidRPr="001D0FEF">
        <w:rPr>
          <w:rFonts w:eastAsiaTheme="minorEastAsia" w:hint="eastAsia"/>
          <w:b/>
          <w:bCs/>
        </w:rPr>
        <w:t>支付</w:t>
      </w:r>
      <w:r w:rsidRPr="001D0FEF">
        <w:rPr>
          <w:rFonts w:eastAsiaTheme="minorEastAsia" w:hint="eastAsia"/>
        </w:rPr>
        <w:t xml:space="preserve"> </w:t>
      </w:r>
      <w:r w:rsidRPr="001D0FEF">
        <w:rPr>
          <w:rFonts w:eastAsiaTheme="minorEastAsia" w:hint="eastAsia"/>
        </w:rPr>
        <w:t>则显示</w:t>
      </w:r>
      <w:r>
        <w:rPr>
          <w:rFonts w:eastAsiaTheme="minorEastAsia" w:hint="eastAsia"/>
        </w:rPr>
        <w:t>支付成功，然后提示还书成功</w:t>
      </w:r>
    </w:p>
    <w:p w14:paraId="6F6AB275" w14:textId="6EA4CC76" w:rsidR="001D0FEF" w:rsidRDefault="001D0FEF" w:rsidP="001D0FEF">
      <w:pPr>
        <w:pStyle w:val="a9"/>
        <w:numPr>
          <w:ilvl w:val="0"/>
          <w:numId w:val="14"/>
        </w:numPr>
        <w:rPr>
          <w:rFonts w:eastAsiaTheme="minorEastAsia"/>
        </w:rPr>
      </w:pPr>
      <w:r w:rsidRPr="001D0FEF">
        <w:rPr>
          <w:rFonts w:eastAsiaTheme="minorEastAsia" w:hint="eastAsia"/>
        </w:rPr>
        <w:t>点击 续借，若无续借过</w:t>
      </w:r>
      <w:r>
        <w:rPr>
          <w:rFonts w:eastAsiaTheme="minorEastAsia" w:hint="eastAsia"/>
        </w:rPr>
        <w:t xml:space="preserve"> 且 未超期</w:t>
      </w:r>
      <w:r w:rsidRPr="001D0FEF">
        <w:rPr>
          <w:rFonts w:eastAsiaTheme="minorEastAsia" w:hint="eastAsia"/>
        </w:rPr>
        <w:t>，弹窗询问是否续借，点击确定修改应还时间</w:t>
      </w:r>
      <w:r>
        <w:rPr>
          <w:rFonts w:eastAsiaTheme="minorEastAsia" w:hint="eastAsia"/>
        </w:rPr>
        <w:t>；否则，弹窗提示无法续借</w:t>
      </w:r>
    </w:p>
    <w:p w14:paraId="4344BDA8" w14:textId="31061ECF" w:rsidR="001D0FEF" w:rsidRDefault="001D0FEF" w:rsidP="001D0FEF">
      <w:pPr>
        <w:pStyle w:val="2"/>
      </w:pPr>
      <w:r>
        <w:rPr>
          <w:rFonts w:hint="eastAsia"/>
        </w:rPr>
        <w:t>⑨管理员借阅管理页面</w:t>
      </w:r>
    </w:p>
    <w:p w14:paraId="52D8BF6B" w14:textId="0DA6B4A0" w:rsidR="001D0FEF" w:rsidRPr="00A74330" w:rsidRDefault="00A74330" w:rsidP="00A74330">
      <w:pPr>
        <w:pStyle w:val="a9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 w:hint="eastAsia"/>
        </w:rPr>
        <w:t>默认按时间降序显示全部</w:t>
      </w:r>
      <w:r w:rsidR="001D0FEF" w:rsidRPr="00A74330">
        <w:rPr>
          <w:rFonts w:eastAsiaTheme="minorEastAsia" w:hint="eastAsia"/>
        </w:rPr>
        <w:t xml:space="preserve">借阅信息，列名为 </w:t>
      </w:r>
      <w:r w:rsidR="001D0FEF" w:rsidRPr="00A74330">
        <w:rPr>
          <w:rFonts w:eastAsiaTheme="minorEastAsia" w:hint="eastAsia"/>
          <w:b/>
          <w:bCs/>
        </w:rPr>
        <w:t>借阅ID、BookID、User</w:t>
      </w:r>
      <w:r w:rsidR="001D0FEF" w:rsidRPr="00A74330">
        <w:rPr>
          <w:rFonts w:eastAsiaTheme="minorEastAsia"/>
          <w:b/>
          <w:bCs/>
        </w:rPr>
        <w:t>ID</w:t>
      </w:r>
      <w:r w:rsidR="001D0FEF" w:rsidRPr="00A74330">
        <w:rPr>
          <w:rFonts w:eastAsiaTheme="minorEastAsia" w:hint="eastAsia"/>
          <w:b/>
          <w:bCs/>
        </w:rPr>
        <w:t>、借阅时间、应还时间、</w:t>
      </w:r>
      <w:r w:rsidR="001D0FEF" w:rsidRPr="00A74330">
        <w:rPr>
          <w:rFonts w:eastAsiaTheme="minorEastAsia" w:hint="eastAsia"/>
          <w:b/>
          <w:bCs/>
        </w:rPr>
        <w:t>状态（待还/超期</w:t>
      </w:r>
      <w:r w:rsidR="001D0FEF" w:rsidRPr="00A74330">
        <w:rPr>
          <w:rFonts w:eastAsiaTheme="minorEastAsia" w:hint="eastAsia"/>
          <w:b/>
          <w:bCs/>
        </w:rPr>
        <w:t>/</w:t>
      </w:r>
      <w:r w:rsidRPr="00A74330">
        <w:rPr>
          <w:rFonts w:eastAsiaTheme="minorEastAsia" w:hint="eastAsia"/>
          <w:b/>
          <w:bCs/>
        </w:rPr>
        <w:t>已还</w:t>
      </w:r>
      <w:r w:rsidR="001D0FEF" w:rsidRPr="00A74330">
        <w:rPr>
          <w:rFonts w:eastAsiaTheme="minorEastAsia" w:hint="eastAsia"/>
          <w:b/>
          <w:bCs/>
        </w:rPr>
        <w:t>）</w:t>
      </w:r>
      <w:r>
        <w:rPr>
          <w:rFonts w:eastAsiaTheme="minorEastAsia" w:hint="eastAsia"/>
          <w:b/>
          <w:bCs/>
        </w:rPr>
        <w:t>，</w:t>
      </w:r>
      <w:r w:rsidRPr="00A74330">
        <w:rPr>
          <w:rFonts w:eastAsiaTheme="minorEastAsia" w:hint="eastAsia"/>
        </w:rPr>
        <w:t xml:space="preserve">功能按钮为 </w:t>
      </w:r>
      <w:r w:rsidRPr="00A74330">
        <w:rPr>
          <w:rFonts w:eastAsiaTheme="minorEastAsia" w:hint="eastAsia"/>
          <w:b/>
          <w:bCs/>
        </w:rPr>
        <w:t>修改</w:t>
      </w:r>
    </w:p>
    <w:p w14:paraId="3782F21C" w14:textId="4F6C1546" w:rsidR="00A74330" w:rsidRPr="00A74330" w:rsidRDefault="00A74330" w:rsidP="00A74330">
      <w:pPr>
        <w:pStyle w:val="a9"/>
        <w:numPr>
          <w:ilvl w:val="0"/>
          <w:numId w:val="15"/>
        </w:numPr>
        <w:rPr>
          <w:rFonts w:eastAsiaTheme="minorEastAsia"/>
        </w:rPr>
      </w:pPr>
      <w:r w:rsidRPr="00A74330">
        <w:rPr>
          <w:rFonts w:eastAsiaTheme="minorEastAsia" w:hint="eastAsia"/>
        </w:rPr>
        <w:t>左上角下拉框筛选</w:t>
      </w:r>
      <w:r>
        <w:rPr>
          <w:rFonts w:eastAsiaTheme="minorEastAsia" w:hint="eastAsia"/>
        </w:rPr>
        <w:t xml:space="preserve"> </w:t>
      </w:r>
      <w:r w:rsidRPr="00A74330">
        <w:rPr>
          <w:rFonts w:eastAsiaTheme="minorEastAsia" w:hint="eastAsia"/>
          <w:b/>
          <w:bCs/>
        </w:rPr>
        <w:t>状态（待还/超期/已还）</w:t>
      </w:r>
      <w:r>
        <w:rPr>
          <w:rFonts w:eastAsiaTheme="minorEastAsia" w:hint="eastAsia"/>
          <w:b/>
          <w:bCs/>
        </w:rPr>
        <w:t xml:space="preserve"> </w:t>
      </w:r>
    </w:p>
    <w:p w14:paraId="225B7E4A" w14:textId="0D2C456A" w:rsidR="00A74330" w:rsidRDefault="00A74330" w:rsidP="00A74330">
      <w:pPr>
        <w:pStyle w:val="a9"/>
        <w:numPr>
          <w:ilvl w:val="0"/>
          <w:numId w:val="15"/>
        </w:numPr>
        <w:rPr>
          <w:rFonts w:eastAsiaTheme="minorEastAsia"/>
        </w:rPr>
      </w:pPr>
      <w:r w:rsidRPr="00A74330">
        <w:rPr>
          <w:rFonts w:eastAsiaTheme="minorEastAsia" w:hint="eastAsia"/>
        </w:rPr>
        <w:t>点击</w:t>
      </w:r>
      <w:r>
        <w:rPr>
          <w:rFonts w:eastAsiaTheme="minorEastAsia" w:hint="eastAsia"/>
          <w:b/>
          <w:bCs/>
        </w:rPr>
        <w:t xml:space="preserve"> 修改 </w:t>
      </w:r>
      <w:r>
        <w:rPr>
          <w:rFonts w:eastAsiaTheme="minorEastAsia" w:hint="eastAsia"/>
        </w:rPr>
        <w:t>弹窗显示该条借阅记录详细信息，除时间外不可改动，用 日期时间 控件管理时间</w:t>
      </w:r>
      <w:r>
        <w:rPr>
          <w:noProof/>
        </w:rPr>
        <w:drawing>
          <wp:inline distT="0" distB="0" distL="0" distR="0" wp14:anchorId="3E9E8223" wp14:editId="62B87E2E">
            <wp:extent cx="1464511" cy="1244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846" cy="127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 xml:space="preserve">，底部添加 </w:t>
      </w:r>
      <w:r w:rsidRPr="00A74330">
        <w:rPr>
          <w:rFonts w:eastAsiaTheme="minorEastAsia" w:hint="eastAsia"/>
          <w:b/>
          <w:bCs/>
        </w:rPr>
        <w:t>更新</w:t>
      </w:r>
      <w:r>
        <w:rPr>
          <w:rFonts w:eastAsiaTheme="minorEastAsia" w:hint="eastAsia"/>
        </w:rPr>
        <w:t xml:space="preserve"> 和 </w:t>
      </w:r>
      <w:r w:rsidRPr="00A74330">
        <w:rPr>
          <w:rFonts w:eastAsiaTheme="minorEastAsia" w:hint="eastAsia"/>
          <w:b/>
          <w:bCs/>
        </w:rPr>
        <w:t>取消</w:t>
      </w:r>
      <w:r>
        <w:rPr>
          <w:rFonts w:eastAsiaTheme="minorEastAsia" w:hint="eastAsia"/>
        </w:rPr>
        <w:t xml:space="preserve"> 按钮</w:t>
      </w:r>
    </w:p>
    <w:p w14:paraId="3E67883A" w14:textId="0C5E6C59" w:rsidR="00A74330" w:rsidRDefault="00A74330" w:rsidP="00A74330">
      <w:pPr>
        <w:pStyle w:val="a9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 w:hint="eastAsia"/>
        </w:rPr>
        <w:t xml:space="preserve">点击 </w:t>
      </w:r>
      <w:r w:rsidRPr="00A74330">
        <w:rPr>
          <w:rFonts w:eastAsiaTheme="minorEastAsia" w:hint="eastAsia"/>
          <w:b/>
          <w:bCs/>
        </w:rPr>
        <w:t>更新</w:t>
      </w:r>
      <w:r>
        <w:rPr>
          <w:rFonts w:eastAsiaTheme="minorEastAsia" w:hint="eastAsia"/>
        </w:rPr>
        <w:t xml:space="preserve"> 弹窗提示再次确认，再次确认后提示更新成功</w:t>
      </w:r>
    </w:p>
    <w:p w14:paraId="1D6F45E3" w14:textId="50B8BAD8" w:rsidR="00A74330" w:rsidRPr="00DB218D" w:rsidRDefault="00DB218D" w:rsidP="00DB218D">
      <w:pPr>
        <w:pStyle w:val="2"/>
        <w:rPr>
          <w:rFonts w:hint="eastAsia"/>
        </w:rPr>
      </w:pPr>
      <w:r>
        <w:rPr>
          <w:rFonts w:hint="eastAsia"/>
        </w:rPr>
        <w:lastRenderedPageBreak/>
        <w:t>⑩</w:t>
      </w:r>
      <w:r w:rsidR="002E7790">
        <w:rPr>
          <w:rFonts w:hint="eastAsia"/>
        </w:rPr>
        <w:t>在第五条已经说了。</w:t>
      </w:r>
    </w:p>
    <w:sectPr w:rsidR="00A74330" w:rsidRPr="00DB218D">
      <w:headerReference w:type="default" r:id="rId13"/>
      <w:pgSz w:w="11900" w:h="16840"/>
      <w:pgMar w:top="2320" w:right="1680" w:bottom="280" w:left="1640" w:header="14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F2AF" w14:textId="77777777" w:rsidR="000B3E9B" w:rsidRDefault="000B3E9B">
      <w:r>
        <w:separator/>
      </w:r>
    </w:p>
  </w:endnote>
  <w:endnote w:type="continuationSeparator" w:id="0">
    <w:p w14:paraId="0F11BE59" w14:textId="77777777" w:rsidR="000B3E9B" w:rsidRDefault="000B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015F" w14:textId="77777777" w:rsidR="000B3E9B" w:rsidRDefault="000B3E9B">
      <w:r>
        <w:separator/>
      </w:r>
    </w:p>
  </w:footnote>
  <w:footnote w:type="continuationSeparator" w:id="0">
    <w:p w14:paraId="7982BE67" w14:textId="77777777" w:rsidR="000B3E9B" w:rsidRDefault="000B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CE42" w14:textId="77777777" w:rsidR="00A5554B" w:rsidRDefault="000B3E9B">
    <w:pPr>
      <w:pStyle w:val="a3"/>
      <w:spacing w:before="0" w:line="14" w:lineRule="auto"/>
      <w:ind w:left="0"/>
      <w:rPr>
        <w:sz w:val="20"/>
      </w:rPr>
    </w:pPr>
    <w:r>
      <w:pict w14:anchorId="1A7D66F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4pt;margin-top:74.45pt;width:65pt;height:29.5pt;z-index:-251657216;mso-position-horizontal-relative:page;mso-position-vertical-relative:page;mso-width-relative:page;mso-height-relative:page" filled="f" stroked="f">
          <v:textbox inset="0,0,0,0">
            <w:txbxContent>
              <w:p w14:paraId="7ACF03CA" w14:textId="77777777" w:rsidR="00A5554B" w:rsidRDefault="00A5554B">
                <w:pPr>
                  <w:pStyle w:val="a3"/>
                  <w:spacing w:before="74"/>
                  <w:ind w:left="20"/>
                </w:pPr>
              </w:p>
            </w:txbxContent>
          </v:textbox>
          <w10:wrap anchorx="page" anchory="page"/>
        </v:shape>
      </w:pict>
    </w:r>
    <w:r>
      <w:pict w14:anchorId="57E4AD08">
        <v:shape id="docshape2" o:spid="_x0000_s1025" type="#_x0000_t202" style="position:absolute;margin-left:89pt;margin-top:103.95pt;width:8.3pt;height:13.9pt;z-index:-251656192;mso-position-horizontal-relative:page;mso-position-vertical-relative:page;mso-width-relative:page;mso-height-relative:page" filled="f" stroked="f">
          <v:textbox inset="0,0,0,0">
            <w:txbxContent>
              <w:p w14:paraId="62B1D111" w14:textId="77777777" w:rsidR="00A5554B" w:rsidRDefault="00A5554B">
                <w:pPr>
                  <w:spacing w:before="20"/>
                  <w:ind w:left="20"/>
                  <w:rPr>
                    <w:sz w:val="21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FE9"/>
    <w:multiLevelType w:val="multilevel"/>
    <w:tmpl w:val="1CCE3FE9"/>
    <w:lvl w:ilvl="0">
      <w:start w:val="1"/>
      <w:numFmt w:val="decimal"/>
      <w:lvlText w:val="（%1）"/>
      <w:lvlJc w:val="left"/>
      <w:pPr>
        <w:ind w:left="1256" w:hanging="547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w w:val="99"/>
        <w:sz w:val="19"/>
        <w:szCs w:val="19"/>
        <w:lang w:val="en-US" w:eastAsia="zh-CN" w:bidi="ar-SA"/>
      </w:rPr>
    </w:lvl>
    <w:lvl w:ilvl="1">
      <w:numFmt w:val="bullet"/>
      <w:lvlText w:val="•"/>
      <w:lvlJc w:val="left"/>
      <w:pPr>
        <w:ind w:left="1995" w:hanging="54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741" w:hanging="54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487" w:hanging="54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233" w:hanging="54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979" w:hanging="54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25" w:hanging="54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471" w:hanging="54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217" w:hanging="547"/>
      </w:pPr>
      <w:rPr>
        <w:rFonts w:hint="default"/>
        <w:lang w:val="en-US" w:eastAsia="zh-CN" w:bidi="ar-SA"/>
      </w:rPr>
    </w:lvl>
  </w:abstractNum>
  <w:abstractNum w:abstractNumId="1" w15:restartNumberingAfterBreak="0">
    <w:nsid w:val="22177CED"/>
    <w:multiLevelType w:val="hybridMultilevel"/>
    <w:tmpl w:val="93E671CE"/>
    <w:lvl w:ilvl="0" w:tplc="4044F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43D18"/>
    <w:multiLevelType w:val="hybridMultilevel"/>
    <w:tmpl w:val="1E668EDA"/>
    <w:lvl w:ilvl="0" w:tplc="EA5C5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C4190"/>
    <w:multiLevelType w:val="hybridMultilevel"/>
    <w:tmpl w:val="B89A9DFE"/>
    <w:lvl w:ilvl="0" w:tplc="CDD4E5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B2BA9"/>
    <w:multiLevelType w:val="multilevel"/>
    <w:tmpl w:val="2A5B2BA9"/>
    <w:lvl w:ilvl="0">
      <w:start w:val="1"/>
      <w:numFmt w:val="decimal"/>
      <w:lvlText w:val="(%1)"/>
      <w:lvlJc w:val="left"/>
      <w:pPr>
        <w:ind w:left="538" w:hanging="37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1">
      <w:start w:val="1"/>
      <w:numFmt w:val="decimal"/>
      <w:lvlText w:val="%2)"/>
      <w:lvlJc w:val="left"/>
      <w:pPr>
        <w:ind w:left="160" w:hanging="25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99"/>
        <w:sz w:val="19"/>
        <w:szCs w:val="19"/>
        <w:lang w:val="en-US" w:eastAsia="zh-CN" w:bidi="ar-SA"/>
      </w:rPr>
    </w:lvl>
    <w:lvl w:ilvl="2">
      <w:numFmt w:val="bullet"/>
      <w:lvlText w:val="•"/>
      <w:lvlJc w:val="left"/>
      <w:pPr>
        <w:ind w:left="1433" w:hanging="253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326" w:hanging="253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220" w:hanging="253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113" w:hanging="253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006" w:hanging="253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00" w:hanging="253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793" w:hanging="253"/>
      </w:pPr>
      <w:rPr>
        <w:rFonts w:hint="default"/>
        <w:lang w:val="en-US" w:eastAsia="zh-CN" w:bidi="ar-SA"/>
      </w:rPr>
    </w:lvl>
  </w:abstractNum>
  <w:abstractNum w:abstractNumId="5" w15:restartNumberingAfterBreak="0">
    <w:nsid w:val="2A634217"/>
    <w:multiLevelType w:val="hybridMultilevel"/>
    <w:tmpl w:val="8B76A5BC"/>
    <w:lvl w:ilvl="0" w:tplc="90243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974C30"/>
    <w:multiLevelType w:val="hybridMultilevel"/>
    <w:tmpl w:val="3E3605FC"/>
    <w:lvl w:ilvl="0" w:tplc="16B213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31F6F"/>
    <w:multiLevelType w:val="hybridMultilevel"/>
    <w:tmpl w:val="13DE870E"/>
    <w:lvl w:ilvl="0" w:tplc="44AA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EB5327"/>
    <w:multiLevelType w:val="hybridMultilevel"/>
    <w:tmpl w:val="327650C6"/>
    <w:lvl w:ilvl="0" w:tplc="0A1050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C821DB"/>
    <w:multiLevelType w:val="hybridMultilevel"/>
    <w:tmpl w:val="00529EF8"/>
    <w:lvl w:ilvl="0" w:tplc="469665A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20661E"/>
    <w:multiLevelType w:val="hybridMultilevel"/>
    <w:tmpl w:val="DD1072E0"/>
    <w:lvl w:ilvl="0" w:tplc="16B213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CC4CDE"/>
    <w:multiLevelType w:val="hybridMultilevel"/>
    <w:tmpl w:val="A52C0CE4"/>
    <w:lvl w:ilvl="0" w:tplc="F0EC0C14">
      <w:start w:val="1"/>
      <w:numFmt w:val="decimalEnclosedCircle"/>
      <w:lvlText w:val="%1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12" w15:restartNumberingAfterBreak="0">
    <w:nsid w:val="5BCB52EE"/>
    <w:multiLevelType w:val="hybridMultilevel"/>
    <w:tmpl w:val="72F49EA6"/>
    <w:lvl w:ilvl="0" w:tplc="BC4C3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7E417E"/>
    <w:multiLevelType w:val="hybridMultilevel"/>
    <w:tmpl w:val="CCD49C3E"/>
    <w:lvl w:ilvl="0" w:tplc="4E407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7F115B"/>
    <w:multiLevelType w:val="hybridMultilevel"/>
    <w:tmpl w:val="CD42042A"/>
    <w:lvl w:ilvl="0" w:tplc="D9A05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6"/>
  </w:num>
  <w:num w:numId="8">
    <w:abstractNumId w:val="11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DD7"/>
    <w:rsid w:val="000341B0"/>
    <w:rsid w:val="000B3E9B"/>
    <w:rsid w:val="001D0FEF"/>
    <w:rsid w:val="002352B2"/>
    <w:rsid w:val="00260937"/>
    <w:rsid w:val="002C6131"/>
    <w:rsid w:val="002E7790"/>
    <w:rsid w:val="005A00C6"/>
    <w:rsid w:val="005E7F82"/>
    <w:rsid w:val="007D5CE8"/>
    <w:rsid w:val="008C7113"/>
    <w:rsid w:val="00A51186"/>
    <w:rsid w:val="00A5554B"/>
    <w:rsid w:val="00A74330"/>
    <w:rsid w:val="00A90DBF"/>
    <w:rsid w:val="00BE5DD7"/>
    <w:rsid w:val="00BE7275"/>
    <w:rsid w:val="00C274E4"/>
    <w:rsid w:val="00C92F7E"/>
    <w:rsid w:val="00D3525C"/>
    <w:rsid w:val="00D755BE"/>
    <w:rsid w:val="00DB218D"/>
    <w:rsid w:val="00E22B40"/>
    <w:rsid w:val="00E25D29"/>
    <w:rsid w:val="00E52F18"/>
    <w:rsid w:val="00F730F1"/>
    <w:rsid w:val="00F9176C"/>
    <w:rsid w:val="3E6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BCD7C"/>
  <w15:docId w15:val="{98983DA0-4961-4602-85F7-CA26000B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="123"/>
      <w:ind w:left="160"/>
      <w:outlineLvl w:val="0"/>
    </w:pPr>
    <w:rPr>
      <w:rFonts w:ascii="宋体" w:eastAsia="宋体" w:hAnsi="宋体" w:cs="宋体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  <w:ind w:left="579"/>
    </w:pPr>
    <w:rPr>
      <w:sz w:val="21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7"/>
      <w:ind w:left="159" w:firstLine="42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37"/>
      <w:ind w:right="4"/>
      <w:jc w:val="center"/>
    </w:pPr>
  </w:style>
  <w:style w:type="character" w:customStyle="1" w:styleId="a7">
    <w:name w:val="页眉 字符"/>
    <w:basedOn w:val="a0"/>
    <w:link w:val="a6"/>
    <w:uiPriority w:val="99"/>
    <w:qFormat/>
    <w:rPr>
      <w:rFonts w:ascii="Courier New" w:eastAsia="Courier New" w:hAnsi="Courier New" w:cs="Courier New"/>
      <w:sz w:val="18"/>
      <w:szCs w:val="18"/>
      <w:lang w:eastAsia="zh-CN"/>
    </w:rPr>
  </w:style>
  <w:style w:type="character" w:customStyle="1" w:styleId="a5">
    <w:name w:val="页脚 字符"/>
    <w:basedOn w:val="a0"/>
    <w:link w:val="a4"/>
    <w:uiPriority w:val="99"/>
    <w:qFormat/>
    <w:rPr>
      <w:rFonts w:ascii="Courier New" w:eastAsia="Courier New" w:hAnsi="Courier New" w:cs="Courier New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A90D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</dc:creator>
  <cp:lastModifiedBy>Sita W</cp:lastModifiedBy>
  <cp:revision>8</cp:revision>
  <dcterms:created xsi:type="dcterms:W3CDTF">2021-10-10T21:57:00Z</dcterms:created>
  <dcterms:modified xsi:type="dcterms:W3CDTF">2022-01-10T11:04:00Z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2021-10-10T00:00:00Z</vt:filetime>
  </property>
  <property fmtid="{D5CDD505-2E9C-101B-9397-08002B2CF9AE}" pid="5" name="KSOProductBuildVer">
    <vt:lpwstr>2052-11.1.0.10702</vt:lpwstr>
  </property>
</Properties>
</file>