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64A" w14:textId="1B16DD4F" w:rsidR="00642C94" w:rsidRDefault="00E77A9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</w:t>
      </w:r>
      <w:r w:rsidR="006E0989">
        <w:rPr>
          <w:rFonts w:hint="eastAsia"/>
          <w:b/>
          <w:sz w:val="32"/>
          <w:szCs w:val="32"/>
          <w:u w:val="single"/>
        </w:rPr>
        <w:t>电子工程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7D4EC8">
        <w:rPr>
          <w:b/>
          <w:sz w:val="32"/>
          <w:szCs w:val="32"/>
        </w:rPr>
        <w:t>14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642C94" w14:paraId="68EBB0E3" w14:textId="77777777">
        <w:trPr>
          <w:trHeight w:val="607"/>
        </w:trPr>
        <w:tc>
          <w:tcPr>
            <w:tcW w:w="900" w:type="dxa"/>
            <w:vAlign w:val="center"/>
          </w:tcPr>
          <w:p w14:paraId="30DD1A0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2D3CE493" w14:textId="60BC4A10" w:rsidR="00642C94" w:rsidRDefault="006E09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信息对抗技术</w:t>
            </w:r>
          </w:p>
        </w:tc>
        <w:tc>
          <w:tcPr>
            <w:tcW w:w="720" w:type="dxa"/>
            <w:vAlign w:val="center"/>
          </w:tcPr>
          <w:p w14:paraId="1419A74F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37343540" w14:textId="5C28C9F1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图信号采样和滤波器设计方法</w:t>
            </w:r>
          </w:p>
        </w:tc>
      </w:tr>
      <w:tr w:rsidR="00642C94" w14:paraId="75BCAFFE" w14:textId="77777777">
        <w:trPr>
          <w:trHeight w:val="607"/>
        </w:trPr>
        <w:tc>
          <w:tcPr>
            <w:tcW w:w="900" w:type="dxa"/>
            <w:vAlign w:val="center"/>
          </w:tcPr>
          <w:p w14:paraId="34EDF019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2720BDAF" w14:textId="12AE9D90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张志</w:t>
            </w:r>
          </w:p>
        </w:tc>
        <w:tc>
          <w:tcPr>
            <w:tcW w:w="720" w:type="dxa"/>
            <w:vAlign w:val="center"/>
          </w:tcPr>
          <w:p w14:paraId="2E19AACE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29BA7E93" w14:textId="3E2164E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8020300021</w:t>
            </w:r>
          </w:p>
        </w:tc>
        <w:tc>
          <w:tcPr>
            <w:tcW w:w="1080" w:type="dxa"/>
            <w:vAlign w:val="center"/>
          </w:tcPr>
          <w:p w14:paraId="729689C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14311A06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3AC01399" w14:textId="7725BE63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董阳阳</w:t>
            </w:r>
          </w:p>
        </w:tc>
      </w:tr>
      <w:tr w:rsidR="00642C94" w14:paraId="5E19EB73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62B89430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642C94" w14:paraId="544A8C0F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236A77D7" w14:textId="51C0DC5E" w:rsidR="00642C94" w:rsidRDefault="000560B5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对影响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RMA</w:t>
            </w:r>
            <w:r>
              <w:rPr>
                <w:rFonts w:hint="eastAsia"/>
                <w:sz w:val="24"/>
              </w:rPr>
              <w:t>图滤波器的因素进行研究</w:t>
            </w:r>
          </w:p>
          <w:p w14:paraId="6ED2EA25" w14:textId="15C173D6" w:rsidR="000560B5" w:rsidRDefault="000560B5">
            <w:pPr>
              <w:spacing w:line="400" w:lineRule="exact"/>
              <w:rPr>
                <w:rFonts w:hint="eastAsia"/>
                <w:sz w:val="24"/>
              </w:rPr>
            </w:pPr>
            <w:r w:rsidRPr="000560B5">
              <w:rPr>
                <w:rFonts w:hint="eastAsia"/>
                <w:sz w:val="24"/>
              </w:rPr>
              <w:t>首先对“归一化均方误差——滤波器阶数”进行仿真，参数如下：图顶点个数</w:t>
            </w:r>
            <w:r w:rsidRPr="000560B5">
              <w:rPr>
                <w:sz w:val="24"/>
              </w:rPr>
              <w:object w:dxaOrig="340" w:dyaOrig="279" w14:anchorId="01DA86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5pt;height:13.5pt" o:ole="">
                  <v:imagedata r:id="rId7" o:title=""/>
                </v:shape>
                <o:OLEObject Type="Embed" ProgID="Equation.DSMT4" ShapeID="_x0000_i1025" DrawAspect="Content" ObjectID="_1714493539" r:id="rId8"/>
              </w:object>
            </w:r>
            <w:r w:rsidRPr="000560B5">
              <w:rPr>
                <w:sz w:val="24"/>
              </w:rPr>
              <w:t>=100</w:t>
            </w:r>
            <w:r w:rsidRPr="000560B5">
              <w:rPr>
                <w:rFonts w:hint="eastAsia"/>
                <w:sz w:val="24"/>
              </w:rPr>
              <w:t>，种群规模</w:t>
            </w:r>
            <w:r w:rsidRPr="000560B5">
              <w:rPr>
                <w:sz w:val="24"/>
              </w:rPr>
              <w:object w:dxaOrig="580" w:dyaOrig="320" w14:anchorId="376FECDC">
                <v:shape id="_x0000_i1026" type="#_x0000_t75" style="width:28.5pt;height:16pt" o:ole="">
                  <v:imagedata r:id="rId9" o:title=""/>
                </v:shape>
                <o:OLEObject Type="Embed" ProgID="Equation.DSMT4" ShapeID="_x0000_i1026" DrawAspect="Content" ObjectID="_1714493540" r:id="rId10"/>
              </w:object>
            </w:r>
            <w:r w:rsidRPr="000560B5">
              <w:rPr>
                <w:sz w:val="24"/>
              </w:rPr>
              <w:t>=1000</w:t>
            </w:r>
            <w:r w:rsidRPr="000560B5">
              <w:rPr>
                <w:rFonts w:hint="eastAsia"/>
                <w:sz w:val="24"/>
              </w:rPr>
              <w:t>，最大迭代次数</w:t>
            </w:r>
            <w:r w:rsidRPr="000560B5">
              <w:rPr>
                <w:sz w:val="24"/>
              </w:rPr>
              <w:object w:dxaOrig="700" w:dyaOrig="279" w14:anchorId="5BDE727D">
                <v:shape id="_x0000_i1027" type="#_x0000_t75" style="width:35pt;height:13.5pt" o:ole="">
                  <v:imagedata r:id="rId11" o:title=""/>
                </v:shape>
                <o:OLEObject Type="Embed" ProgID="Equation.DSMT4" ShapeID="_x0000_i1027" DrawAspect="Content" ObjectID="_1714493541" r:id="rId12"/>
              </w:object>
            </w:r>
            <w:r w:rsidRPr="000560B5">
              <w:rPr>
                <w:sz w:val="24"/>
              </w:rPr>
              <w:t>=50</w:t>
            </w:r>
            <w:r w:rsidRPr="000560B5">
              <w:rPr>
                <w:rFonts w:hint="eastAsia"/>
                <w:sz w:val="24"/>
              </w:rPr>
              <w:t>，子代比例</w:t>
            </w:r>
            <w:r w:rsidRPr="000560B5">
              <w:rPr>
                <w:sz w:val="24"/>
              </w:rPr>
              <w:object w:dxaOrig="460" w:dyaOrig="279" w14:anchorId="7FDB0996">
                <v:shape id="_x0000_i1028" type="#_x0000_t75" style="width:23.5pt;height:13.5pt" o:ole="">
                  <v:imagedata r:id="rId13" o:title=""/>
                </v:shape>
                <o:OLEObject Type="Embed" ProgID="Equation.DSMT4" ShapeID="_x0000_i1028" DrawAspect="Content" ObjectID="_1714493542" r:id="rId14"/>
              </w:object>
            </w:r>
            <w:r w:rsidRPr="000560B5">
              <w:rPr>
                <w:sz w:val="24"/>
              </w:rPr>
              <w:t>=0.8</w:t>
            </w:r>
            <w:r w:rsidRPr="000560B5">
              <w:rPr>
                <w:rFonts w:hint="eastAsia"/>
                <w:sz w:val="24"/>
              </w:rPr>
              <w:t>，变异概率</w:t>
            </w:r>
            <w:r w:rsidRPr="000560B5">
              <w:rPr>
                <w:sz w:val="24"/>
              </w:rPr>
              <w:object w:dxaOrig="520" w:dyaOrig="279" w14:anchorId="110BBA14">
                <v:shape id="_x0000_i1029" type="#_x0000_t75" style="width:26pt;height:13.5pt" o:ole="">
                  <v:imagedata r:id="rId15" o:title=""/>
                </v:shape>
                <o:OLEObject Type="Embed" ProgID="Equation.DSMT4" ShapeID="_x0000_i1029" DrawAspect="Content" ObjectID="_1714493543" r:id="rId16"/>
              </w:object>
            </w:r>
            <w:r w:rsidRPr="000560B5">
              <w:rPr>
                <w:sz w:val="24"/>
              </w:rPr>
              <w:t>=0.05</w:t>
            </w:r>
            <w:r w:rsidRPr="000560B5">
              <w:rPr>
                <w:rFonts w:hint="eastAsia"/>
                <w:sz w:val="24"/>
              </w:rPr>
              <w:t>，所以设计的滤波器频率响应与理论值的归一化均方误差</w:t>
            </w:r>
            <w:r w:rsidRPr="000560B5">
              <w:rPr>
                <w:rFonts w:hint="eastAsia"/>
                <w:i/>
                <w:iCs/>
                <w:sz w:val="24"/>
              </w:rPr>
              <w:t>M</w:t>
            </w:r>
            <w:r w:rsidRPr="000560B5">
              <w:rPr>
                <w:i/>
                <w:iCs/>
                <w:sz w:val="24"/>
              </w:rPr>
              <w:t>SE</w:t>
            </w:r>
            <w:r w:rsidRPr="000560B5">
              <w:rPr>
                <w:rFonts w:hint="eastAsia"/>
                <w:sz w:val="24"/>
              </w:rPr>
              <w:t>与滤波器阶数</w:t>
            </w:r>
            <w:r w:rsidRPr="000560B5">
              <w:rPr>
                <w:rFonts w:hint="eastAsia"/>
                <w:i/>
                <w:iCs/>
                <w:sz w:val="24"/>
              </w:rPr>
              <w:t>J</w:t>
            </w:r>
            <w:r w:rsidRPr="000560B5">
              <w:rPr>
                <w:rFonts w:hint="eastAsia"/>
                <w:sz w:val="24"/>
              </w:rPr>
              <w:t>的关系如下，其中图拉普拉斯矩阵</w:t>
            </w:r>
            <w:r w:rsidRPr="000560B5">
              <w:rPr>
                <w:sz w:val="24"/>
              </w:rPr>
              <w:object w:dxaOrig="220" w:dyaOrig="260" w14:anchorId="09EE4B0A">
                <v:shape id="_x0000_i1030" type="#_x0000_t75" style="width:11pt;height:13pt" o:ole="">
                  <v:imagedata r:id="rId17" o:title=""/>
                </v:shape>
                <o:OLEObject Type="Embed" ProgID="Equation.DSMT4" ShapeID="_x0000_i1030" DrawAspect="Content" ObjectID="_1714493544" r:id="rId18"/>
              </w:object>
            </w:r>
            <w:r w:rsidRPr="000560B5">
              <w:rPr>
                <w:rFonts w:hint="eastAsia"/>
                <w:sz w:val="24"/>
              </w:rPr>
              <w:t>由首尾相连的</w:t>
            </w:r>
            <w:r w:rsidRPr="000560B5">
              <w:rPr>
                <w:rFonts w:hint="eastAsia"/>
                <w:sz w:val="24"/>
              </w:rPr>
              <w:t>1</w:t>
            </w:r>
            <w:r w:rsidRPr="000560B5">
              <w:rPr>
                <w:sz w:val="24"/>
              </w:rPr>
              <w:t>00</w:t>
            </w:r>
            <w:r w:rsidRPr="000560B5">
              <w:rPr>
                <w:rFonts w:hint="eastAsia"/>
                <w:sz w:val="24"/>
              </w:rPr>
              <w:t>个顶点的图决定。</w:t>
            </w:r>
          </w:p>
          <w:p w14:paraId="1992E54E" w14:textId="08DDD9AD" w:rsidR="000560B5" w:rsidRPr="000560B5" w:rsidRDefault="000560B5" w:rsidP="000560B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560B5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3669F2C3" wp14:editId="3F9AB0BE">
                  <wp:extent cx="2921000" cy="2189871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594" cy="220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43D82" w14:textId="61CA7928" w:rsidR="00642C94" w:rsidRDefault="000560B5">
            <w:pPr>
              <w:spacing w:line="400" w:lineRule="exact"/>
              <w:rPr>
                <w:sz w:val="24"/>
              </w:rPr>
            </w:pPr>
            <w:r w:rsidRPr="000560B5">
              <w:rPr>
                <w:rFonts w:hint="eastAsia"/>
                <w:sz w:val="24"/>
              </w:rPr>
              <w:t>接下来对“归一化均方误差——迭代次数”进行仿真，参数如下：图顶点个数</w:t>
            </w:r>
            <w:r w:rsidRPr="000560B5">
              <w:rPr>
                <w:sz w:val="24"/>
              </w:rPr>
              <w:object w:dxaOrig="340" w:dyaOrig="279" w14:anchorId="2919B340">
                <v:shape id="_x0000_i1039" type="#_x0000_t75" style="width:17.5pt;height:13.5pt" o:ole="">
                  <v:imagedata r:id="rId7" o:title=""/>
                </v:shape>
                <o:OLEObject Type="Embed" ProgID="Equation.DSMT4" ShapeID="_x0000_i1039" DrawAspect="Content" ObjectID="_1714493545" r:id="rId20"/>
              </w:object>
            </w:r>
            <w:r w:rsidRPr="000560B5">
              <w:rPr>
                <w:sz w:val="24"/>
              </w:rPr>
              <w:t>=100</w:t>
            </w:r>
            <w:r w:rsidRPr="000560B5">
              <w:rPr>
                <w:rFonts w:hint="eastAsia"/>
                <w:sz w:val="24"/>
              </w:rPr>
              <w:t>，种群规模</w:t>
            </w:r>
            <w:r w:rsidRPr="000560B5">
              <w:rPr>
                <w:sz w:val="24"/>
              </w:rPr>
              <w:object w:dxaOrig="580" w:dyaOrig="320" w14:anchorId="59FE5A31">
                <v:shape id="_x0000_i1040" type="#_x0000_t75" style="width:28.5pt;height:16pt" o:ole="">
                  <v:imagedata r:id="rId9" o:title=""/>
                </v:shape>
                <o:OLEObject Type="Embed" ProgID="Equation.DSMT4" ShapeID="_x0000_i1040" DrawAspect="Content" ObjectID="_1714493546" r:id="rId21"/>
              </w:object>
            </w:r>
            <w:r w:rsidRPr="000560B5">
              <w:rPr>
                <w:sz w:val="24"/>
              </w:rPr>
              <w:t>=1000</w:t>
            </w:r>
            <w:r w:rsidRPr="000560B5">
              <w:rPr>
                <w:rFonts w:hint="eastAsia"/>
                <w:sz w:val="24"/>
              </w:rPr>
              <w:t>，子代比例</w:t>
            </w:r>
            <w:r w:rsidRPr="000560B5">
              <w:rPr>
                <w:sz w:val="24"/>
              </w:rPr>
              <w:object w:dxaOrig="460" w:dyaOrig="279" w14:anchorId="0DD6EFA2">
                <v:shape id="_x0000_i1041" type="#_x0000_t75" style="width:23.5pt;height:13.5pt" o:ole="">
                  <v:imagedata r:id="rId13" o:title=""/>
                </v:shape>
                <o:OLEObject Type="Embed" ProgID="Equation.DSMT4" ShapeID="_x0000_i1041" DrawAspect="Content" ObjectID="_1714493547" r:id="rId22"/>
              </w:object>
            </w:r>
            <w:r w:rsidRPr="000560B5">
              <w:rPr>
                <w:sz w:val="24"/>
              </w:rPr>
              <w:t>=0.8</w:t>
            </w:r>
            <w:r w:rsidRPr="000560B5">
              <w:rPr>
                <w:rFonts w:hint="eastAsia"/>
                <w:sz w:val="24"/>
              </w:rPr>
              <w:t>，变异概率</w:t>
            </w:r>
            <w:r w:rsidRPr="000560B5">
              <w:rPr>
                <w:sz w:val="24"/>
              </w:rPr>
              <w:object w:dxaOrig="520" w:dyaOrig="279" w14:anchorId="09B3C790">
                <v:shape id="_x0000_i1042" type="#_x0000_t75" style="width:26pt;height:13.5pt" o:ole="">
                  <v:imagedata r:id="rId15" o:title=""/>
                </v:shape>
                <o:OLEObject Type="Embed" ProgID="Equation.DSMT4" ShapeID="_x0000_i1042" DrawAspect="Content" ObjectID="_1714493548" r:id="rId23"/>
              </w:object>
            </w:r>
            <w:r w:rsidRPr="000560B5">
              <w:rPr>
                <w:sz w:val="24"/>
              </w:rPr>
              <w:t>=0.05</w:t>
            </w:r>
            <w:r w:rsidRPr="000560B5">
              <w:rPr>
                <w:rFonts w:hint="eastAsia"/>
                <w:sz w:val="24"/>
              </w:rPr>
              <w:t>，则归一化均方误差</w:t>
            </w:r>
            <w:r w:rsidRPr="000560B5">
              <w:rPr>
                <w:sz w:val="24"/>
              </w:rPr>
              <w:object w:dxaOrig="620" w:dyaOrig="279" w14:anchorId="50FB8B25">
                <v:shape id="_x0000_i1043" type="#_x0000_t75" style="width:31pt;height:13.5pt" o:ole="">
                  <v:imagedata r:id="rId24" o:title=""/>
                </v:shape>
                <o:OLEObject Type="Embed" ProgID="Equation.DSMT4" ShapeID="_x0000_i1043" DrawAspect="Content" ObjectID="_1714493549" r:id="rId25"/>
              </w:object>
            </w:r>
            <w:r w:rsidRPr="000560B5">
              <w:rPr>
                <w:rFonts w:hint="eastAsia"/>
                <w:sz w:val="24"/>
              </w:rPr>
              <w:t>与最大迭代次数</w:t>
            </w:r>
            <w:r w:rsidRPr="000560B5">
              <w:rPr>
                <w:sz w:val="24"/>
              </w:rPr>
              <w:object w:dxaOrig="700" w:dyaOrig="279" w14:anchorId="5D15EE3F">
                <v:shape id="_x0000_i1044" type="#_x0000_t75" style="width:35pt;height:13.5pt" o:ole="">
                  <v:imagedata r:id="rId11" o:title=""/>
                </v:shape>
                <o:OLEObject Type="Embed" ProgID="Equation.DSMT4" ShapeID="_x0000_i1044" DrawAspect="Content" ObjectID="_1714493550" r:id="rId26"/>
              </w:object>
            </w:r>
            <w:r w:rsidRPr="000560B5">
              <w:rPr>
                <w:rFonts w:hint="eastAsia"/>
                <w:sz w:val="24"/>
              </w:rPr>
              <w:t>的关系如下</w:t>
            </w:r>
          </w:p>
          <w:p w14:paraId="2F96CEB8" w14:textId="4B4FA5C6" w:rsidR="000560B5" w:rsidRPr="000560B5" w:rsidRDefault="000560B5" w:rsidP="000560B5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0560B5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6372F085" wp14:editId="7E9AF56B">
                  <wp:extent cx="3048000" cy="2285083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104" cy="2290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B1251" w14:textId="49976A8E" w:rsidR="00642C94" w:rsidRPr="000560B5" w:rsidRDefault="000560B5" w:rsidP="000560B5">
            <w:pPr>
              <w:spacing w:line="400" w:lineRule="exact"/>
              <w:rPr>
                <w:rFonts w:hint="eastAsia"/>
                <w:sz w:val="24"/>
              </w:rPr>
            </w:pPr>
            <w:r w:rsidRPr="000560B5">
              <w:rPr>
                <w:rFonts w:hint="eastAsia"/>
                <w:sz w:val="24"/>
              </w:rPr>
              <w:t>随迭代次数的增加，归一化均方误差大体上呈下降趋势，由于算法中存在变异概率与初始化随机选择函数，迭代次数增加时，归一化均方误差会存在波动，并逐渐趋于稳</w:t>
            </w:r>
            <w:r w:rsidRPr="000560B5">
              <w:rPr>
                <w:rFonts w:hint="eastAsia"/>
                <w:sz w:val="24"/>
              </w:rPr>
              <w:lastRenderedPageBreak/>
              <w:t>定。此外，迭代次数相同地情况下，滤波器阶数越高，归一化均方误差越小，因为随滤波器阶数的增加，灵活性也会增强，从而对频率响应的拟合性更强</w:t>
            </w:r>
          </w:p>
        </w:tc>
      </w:tr>
      <w:tr w:rsidR="00642C94" w14:paraId="5B8C6E44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4AEC0519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642C94" w14:paraId="004EF0D5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4C1E2A0D" w14:textId="77777777" w:rsidR="00642C94" w:rsidRPr="006D2286" w:rsidRDefault="000560B5">
            <w:pPr>
              <w:spacing w:line="400" w:lineRule="exact"/>
              <w:rPr>
                <w:bCs/>
                <w:sz w:val="24"/>
              </w:rPr>
            </w:pPr>
            <w:r w:rsidRPr="006D2286">
              <w:rPr>
                <w:rFonts w:hint="eastAsia"/>
                <w:bCs/>
                <w:sz w:val="24"/>
              </w:rPr>
              <w:t>主要问题：</w:t>
            </w:r>
            <w:r w:rsidR="006D2286" w:rsidRPr="006D2286">
              <w:rPr>
                <w:rFonts w:hint="eastAsia"/>
                <w:bCs/>
                <w:sz w:val="24"/>
              </w:rPr>
              <w:t>作图和导出图片时存在问题</w:t>
            </w:r>
          </w:p>
          <w:p w14:paraId="356F0CE8" w14:textId="155E7F46" w:rsidR="006D2286" w:rsidRDefault="006D2286">
            <w:pPr>
              <w:spacing w:line="400" w:lineRule="exact"/>
              <w:rPr>
                <w:rFonts w:hint="eastAsia"/>
                <w:b/>
                <w:sz w:val="24"/>
              </w:rPr>
            </w:pPr>
            <w:r w:rsidRPr="006D2286">
              <w:rPr>
                <w:rFonts w:hint="eastAsia"/>
                <w:bCs/>
                <w:sz w:val="24"/>
              </w:rPr>
              <w:t>解决办法：查找书籍和资料</w:t>
            </w:r>
          </w:p>
        </w:tc>
      </w:tr>
      <w:tr w:rsidR="00642C94" w14:paraId="308587C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9D8F8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642C94" w14:paraId="62F3B0A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DB68B87" w14:textId="4A9F54D2" w:rsidR="00642C94" w:rsidRPr="006D2286" w:rsidRDefault="006D2286">
            <w:pPr>
              <w:spacing w:line="400" w:lineRule="exact"/>
              <w:rPr>
                <w:bCs/>
                <w:sz w:val="24"/>
              </w:rPr>
            </w:pPr>
            <w:r w:rsidRPr="006D2286">
              <w:rPr>
                <w:rFonts w:hint="eastAsia"/>
                <w:bCs/>
                <w:sz w:val="24"/>
              </w:rPr>
              <w:t>对全文进行总结，规范撰写论文</w:t>
            </w:r>
          </w:p>
          <w:p w14:paraId="2F13704B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7C7B435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359094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9C4DEB3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40A05BEF" w14:textId="77777777" w:rsidR="00642C94" w:rsidRDefault="00642C94">
            <w:pPr>
              <w:rPr>
                <w:b/>
                <w:szCs w:val="21"/>
              </w:rPr>
            </w:pPr>
          </w:p>
        </w:tc>
      </w:tr>
      <w:tr w:rsidR="00642C94" w14:paraId="1E183279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9CD8FF3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642C94" w14:paraId="7A2313A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155139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57DD5435" w14:textId="7175526C" w:rsidR="00642C94" w:rsidRPr="006D2286" w:rsidRDefault="006D2286">
            <w:pPr>
              <w:spacing w:line="400" w:lineRule="exact"/>
              <w:rPr>
                <w:bCs/>
                <w:sz w:val="24"/>
              </w:rPr>
            </w:pPr>
            <w:r w:rsidRPr="006D2286">
              <w:rPr>
                <w:rFonts w:hint="eastAsia"/>
                <w:bCs/>
                <w:sz w:val="24"/>
              </w:rPr>
              <w:t>注意图片的尺寸与格式，不要出现占一页大部分的图片</w:t>
            </w:r>
          </w:p>
          <w:p w14:paraId="60F4529D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812375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0DE0CF95" w14:textId="2933FB1D" w:rsidR="00642C94" w:rsidRDefault="00E77A9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  <w:r w:rsidR="005C58A6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4A35425B" wp14:editId="783F6716">
                  <wp:extent cx="463550" cy="2133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88409A" w14:textId="77777777" w:rsidR="00642C94" w:rsidRDefault="00642C9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EB516D4" w14:textId="77777777" w:rsidR="00642C94" w:rsidRDefault="00E77A9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43988EC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5E46B1A1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9195CE8" w14:textId="77777777" w:rsidR="00642C94" w:rsidRDefault="00642C94"/>
    <w:sectPr w:rsidR="006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357C8" w14:textId="77777777" w:rsidR="005030BF" w:rsidRDefault="005030BF" w:rsidP="003C53A4">
      <w:r>
        <w:separator/>
      </w:r>
    </w:p>
  </w:endnote>
  <w:endnote w:type="continuationSeparator" w:id="0">
    <w:p w14:paraId="1B24DEB6" w14:textId="77777777" w:rsidR="005030BF" w:rsidRDefault="005030BF" w:rsidP="003C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1798" w14:textId="77777777" w:rsidR="005030BF" w:rsidRDefault="005030BF" w:rsidP="003C53A4">
      <w:r>
        <w:separator/>
      </w:r>
    </w:p>
  </w:footnote>
  <w:footnote w:type="continuationSeparator" w:id="0">
    <w:p w14:paraId="0A5CA24C" w14:textId="77777777" w:rsidR="005030BF" w:rsidRDefault="005030BF" w:rsidP="003C5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560B5"/>
    <w:rsid w:val="003C53A4"/>
    <w:rsid w:val="005030BF"/>
    <w:rsid w:val="00574117"/>
    <w:rsid w:val="005C58A6"/>
    <w:rsid w:val="00642C94"/>
    <w:rsid w:val="006774A2"/>
    <w:rsid w:val="006D2286"/>
    <w:rsid w:val="006E0989"/>
    <w:rsid w:val="007D4EC8"/>
    <w:rsid w:val="008E1F28"/>
    <w:rsid w:val="00E77A93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B256"/>
  <w15:docId w15:val="{A90C7E73-58BB-4FD3-A84A-B1504402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2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 志</cp:lastModifiedBy>
  <cp:revision>7</cp:revision>
  <dcterms:created xsi:type="dcterms:W3CDTF">2017-10-19T08:00:00Z</dcterms:created>
  <dcterms:modified xsi:type="dcterms:W3CDTF">2022-05-19T11:04:00Z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