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64A" w14:textId="7CC27E9E" w:rsidR="00642C94" w:rsidRDefault="00E77A9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</w:t>
      </w:r>
      <w:r w:rsidR="006E0989">
        <w:rPr>
          <w:rFonts w:hint="eastAsia"/>
          <w:b/>
          <w:sz w:val="32"/>
          <w:szCs w:val="32"/>
          <w:u w:val="single"/>
        </w:rPr>
        <w:t>电子工程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E74D38"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642C94" w14:paraId="68EBB0E3" w14:textId="77777777">
        <w:trPr>
          <w:trHeight w:val="607"/>
        </w:trPr>
        <w:tc>
          <w:tcPr>
            <w:tcW w:w="900" w:type="dxa"/>
            <w:vAlign w:val="center"/>
          </w:tcPr>
          <w:p w14:paraId="30DD1A0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14:paraId="2D3CE493" w14:textId="60BC4A10" w:rsidR="00642C94" w:rsidRDefault="006E098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信息对抗技术</w:t>
            </w:r>
          </w:p>
        </w:tc>
        <w:tc>
          <w:tcPr>
            <w:tcW w:w="720" w:type="dxa"/>
            <w:vAlign w:val="center"/>
          </w:tcPr>
          <w:p w14:paraId="1419A74F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37343540" w14:textId="5C28C9F1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图信号采样和滤波器设计方法</w:t>
            </w:r>
          </w:p>
        </w:tc>
      </w:tr>
      <w:tr w:rsidR="00642C94" w14:paraId="75BCAFFE" w14:textId="77777777">
        <w:trPr>
          <w:trHeight w:val="607"/>
        </w:trPr>
        <w:tc>
          <w:tcPr>
            <w:tcW w:w="900" w:type="dxa"/>
            <w:vAlign w:val="center"/>
          </w:tcPr>
          <w:p w14:paraId="34EDF019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2720BDAF" w14:textId="12AE9D90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张志</w:t>
            </w:r>
          </w:p>
        </w:tc>
        <w:tc>
          <w:tcPr>
            <w:tcW w:w="720" w:type="dxa"/>
            <w:vAlign w:val="center"/>
          </w:tcPr>
          <w:p w14:paraId="2E19AACE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14:paraId="29BA7E93" w14:textId="3E2164E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8020300021</w:t>
            </w:r>
          </w:p>
        </w:tc>
        <w:tc>
          <w:tcPr>
            <w:tcW w:w="1080" w:type="dxa"/>
            <w:vAlign w:val="center"/>
          </w:tcPr>
          <w:p w14:paraId="729689C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14311A06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14:paraId="3AC01399" w14:textId="7725BE63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董阳阳</w:t>
            </w:r>
          </w:p>
        </w:tc>
      </w:tr>
      <w:tr w:rsidR="00642C94" w14:paraId="5E19EB73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62B89430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642C94" w14:paraId="544A8C0F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236A77D7" w14:textId="65F3E19C" w:rsidR="00642C94" w:rsidRDefault="003560D9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对有限维离散信号进行采样和插值的研究分析</w:t>
            </w:r>
          </w:p>
          <w:p w14:paraId="5823043F" w14:textId="6D163505" w:rsidR="003560D9" w:rsidRDefault="003560D9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有限维离散信号先采样后插值这一过程可以表示为：</w:t>
            </w:r>
          </w:p>
          <w:p w14:paraId="30E6119F" w14:textId="672F1E39" w:rsidR="003560D9" w:rsidRPr="003560D9" w:rsidRDefault="003560D9" w:rsidP="003560D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560D9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177CFC41" wp14:editId="17EF3A72">
                  <wp:extent cx="4603750" cy="773758"/>
                  <wp:effectExtent l="0" t="0" r="635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000" cy="779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FD01EC" w14:textId="77717C49" w:rsidR="003560D9" w:rsidRDefault="00E25EC6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根据采样</w:t>
            </w:r>
            <w:r w:rsidRPr="00E25EC6">
              <w:rPr>
                <w:rFonts w:hint="eastAsia"/>
                <w:sz w:val="24"/>
              </w:rPr>
              <w:t>算子与插值算子是否相同，有限维离散信号的采样与重构可分为两种情况</w:t>
            </w:r>
          </w:p>
          <w:p w14:paraId="57B9FB99" w14:textId="77777777" w:rsidR="00E25EC6" w:rsidRDefault="00E25EC6">
            <w:pPr>
              <w:spacing w:line="400" w:lineRule="exact"/>
              <w:rPr>
                <w:rFonts w:hint="eastAsia"/>
                <w:sz w:val="24"/>
              </w:rPr>
            </w:pPr>
          </w:p>
          <w:p w14:paraId="28C49AA3" w14:textId="77777777" w:rsidR="00E25EC6" w:rsidRPr="00E25EC6" w:rsidRDefault="00E25EC6" w:rsidP="00E25EC6">
            <w:pPr>
              <w:spacing w:line="400" w:lineRule="exact"/>
              <w:rPr>
                <w:sz w:val="24"/>
              </w:rPr>
            </w:pPr>
            <w:r w:rsidRPr="00E25EC6">
              <w:rPr>
                <w:rFonts w:hint="eastAsia"/>
                <w:sz w:val="24"/>
              </w:rPr>
              <w:t>情况（</w:t>
            </w:r>
            <w:r w:rsidRPr="00E25EC6">
              <w:rPr>
                <w:rFonts w:hint="eastAsia"/>
                <w:sz w:val="24"/>
              </w:rPr>
              <w:t>1</w:t>
            </w:r>
            <w:r w:rsidRPr="00E25EC6">
              <w:rPr>
                <w:rFonts w:hint="eastAsia"/>
                <w:sz w:val="24"/>
              </w:rPr>
              <w:t>）：采样基向量与重构基向量是同一组基向量，此时</w:t>
            </w:r>
            <w:r w:rsidRPr="00E25EC6">
              <w:rPr>
                <w:sz w:val="24"/>
              </w:rPr>
              <w:object w:dxaOrig="840" w:dyaOrig="260" w14:anchorId="2D425E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7" type="#_x0000_t75" style="width:42pt;height:13pt" o:ole="">
                  <v:imagedata r:id="rId8" o:title=""/>
                </v:shape>
                <o:OLEObject Type="Embed" ProgID="Equation.DSMT4" ShapeID="_x0000_i1147" DrawAspect="Content" ObjectID="_1714485266" r:id="rId9"/>
              </w:object>
            </w:r>
            <w:r w:rsidRPr="00E25EC6">
              <w:rPr>
                <w:rFonts w:hint="eastAsia"/>
                <w:sz w:val="24"/>
              </w:rPr>
              <w:t>，所以</w:t>
            </w:r>
            <w:r w:rsidRPr="00E25EC6">
              <w:rPr>
                <w:sz w:val="24"/>
              </w:rPr>
              <w:object w:dxaOrig="660" w:dyaOrig="279" w14:anchorId="661E269B">
                <v:shape id="_x0000_i1148" type="#_x0000_t75" style="width:33.5pt;height:13.5pt" o:ole="">
                  <v:imagedata r:id="rId10" o:title=""/>
                </v:shape>
                <o:OLEObject Type="Embed" ProgID="Equation.DSMT4" ShapeID="_x0000_i1148" DrawAspect="Content" ObjectID="_1714485267" r:id="rId11"/>
              </w:object>
            </w:r>
            <w:r w:rsidRPr="00E25EC6">
              <w:rPr>
                <w:rFonts w:hint="eastAsia"/>
                <w:sz w:val="24"/>
              </w:rPr>
              <w:t>阶算子矩阵</w:t>
            </w:r>
            <w:r w:rsidRPr="00E25EC6">
              <w:rPr>
                <w:sz w:val="24"/>
              </w:rPr>
              <w:object w:dxaOrig="2100" w:dyaOrig="260" w14:anchorId="2DBBF003">
                <v:shape id="_x0000_i1149" type="#_x0000_t75" style="width:105pt;height:13pt" o:ole="">
                  <v:imagedata r:id="rId12" o:title=""/>
                </v:shape>
                <o:OLEObject Type="Embed" ProgID="Equation.DSMT4" ShapeID="_x0000_i1149" DrawAspect="Content" ObjectID="_1714485268" r:id="rId13"/>
              </w:object>
            </w:r>
            <w:r w:rsidRPr="00E25EC6">
              <w:rPr>
                <w:rFonts w:hint="eastAsia"/>
                <w:sz w:val="24"/>
              </w:rPr>
              <w:t>，若要使得重构信号</w:t>
            </w:r>
            <w:r w:rsidRPr="00E25EC6">
              <w:rPr>
                <w:sz w:val="24"/>
              </w:rPr>
              <w:object w:dxaOrig="240" w:dyaOrig="380" w14:anchorId="1DF3658E">
                <v:shape id="_x0000_i1150" type="#_x0000_t75" style="width:12.5pt;height:18.5pt" o:ole="">
                  <v:imagedata r:id="rId14" o:title=""/>
                </v:shape>
                <o:OLEObject Type="Embed" ProgID="Equation.DSMT4" ShapeID="_x0000_i1150" DrawAspect="Content" ObjectID="_1714485269" r:id="rId15"/>
              </w:object>
            </w:r>
            <w:r w:rsidRPr="00E25EC6">
              <w:rPr>
                <w:rFonts w:hint="eastAsia"/>
                <w:sz w:val="24"/>
              </w:rPr>
              <w:t>满足</w:t>
            </w:r>
            <w:r w:rsidRPr="00E25EC6">
              <w:rPr>
                <w:sz w:val="24"/>
              </w:rPr>
              <w:object w:dxaOrig="660" w:dyaOrig="380" w14:anchorId="1D8BB07C">
                <v:shape id="_x0000_i1151" type="#_x0000_t75" style="width:33.5pt;height:18.5pt" o:ole="">
                  <v:imagedata r:id="rId16" o:title=""/>
                </v:shape>
                <o:OLEObject Type="Embed" ProgID="Equation.DSMT4" ShapeID="_x0000_i1151" DrawAspect="Content" ObjectID="_1714485270" r:id="rId17"/>
              </w:object>
            </w:r>
            <w:r w:rsidRPr="00E25EC6">
              <w:rPr>
                <w:rFonts w:hint="eastAsia"/>
                <w:sz w:val="24"/>
              </w:rPr>
              <w:t>，则需要满足以下条件。</w:t>
            </w:r>
          </w:p>
          <w:p w14:paraId="196D1A56" w14:textId="77777777" w:rsidR="00E25EC6" w:rsidRPr="00E25EC6" w:rsidRDefault="00E25EC6" w:rsidP="00E25EC6">
            <w:pPr>
              <w:spacing w:line="400" w:lineRule="exact"/>
              <w:rPr>
                <w:sz w:val="24"/>
              </w:rPr>
            </w:pPr>
            <w:r w:rsidRPr="00E25EC6">
              <w:rPr>
                <w:rFonts w:hint="eastAsia"/>
                <w:sz w:val="24"/>
              </w:rPr>
              <w:t>条件</w:t>
            </w:r>
            <w:r w:rsidRPr="00E25EC6">
              <w:rPr>
                <w:rFonts w:hint="eastAsia"/>
                <w:sz w:val="24"/>
              </w:rPr>
              <w:t>1</w:t>
            </w:r>
            <w:r w:rsidRPr="00E25EC6">
              <w:rPr>
                <w:rFonts w:hint="eastAsia"/>
                <w:sz w:val="24"/>
              </w:rPr>
              <w:t>：</w:t>
            </w:r>
            <w:r w:rsidRPr="00E25EC6">
              <w:rPr>
                <w:sz w:val="24"/>
              </w:rPr>
              <w:object w:dxaOrig="4440" w:dyaOrig="360" w14:anchorId="12FE4BDB">
                <v:shape id="_x0000_i1152" type="#_x0000_t75" style="width:222pt;height:18.5pt" o:ole="">
                  <v:imagedata r:id="rId18" o:title=""/>
                </v:shape>
                <o:OLEObject Type="Embed" ProgID="Equation.DSMT4" ShapeID="_x0000_i1152" DrawAspect="Content" ObjectID="_1714485271" r:id="rId19"/>
              </w:object>
            </w:r>
          </w:p>
          <w:p w14:paraId="09982049" w14:textId="77777777" w:rsidR="00E25EC6" w:rsidRPr="00E25EC6" w:rsidRDefault="00E25EC6" w:rsidP="00E25EC6">
            <w:pPr>
              <w:spacing w:line="400" w:lineRule="exact"/>
              <w:rPr>
                <w:sz w:val="24"/>
              </w:rPr>
            </w:pPr>
            <w:r w:rsidRPr="00E25EC6">
              <w:rPr>
                <w:rFonts w:hint="eastAsia"/>
                <w:sz w:val="24"/>
              </w:rPr>
              <w:t>条件</w:t>
            </w:r>
            <w:r w:rsidRPr="00E25EC6">
              <w:rPr>
                <w:sz w:val="24"/>
              </w:rPr>
              <w:t>2</w:t>
            </w:r>
            <w:r w:rsidRPr="00E25EC6">
              <w:rPr>
                <w:rFonts w:hint="eastAsia"/>
                <w:sz w:val="24"/>
              </w:rPr>
              <w:t>：</w:t>
            </w:r>
            <w:r w:rsidRPr="00E25EC6">
              <w:rPr>
                <w:sz w:val="24"/>
              </w:rPr>
              <w:object w:dxaOrig="2000" w:dyaOrig="320" w14:anchorId="40B0DCFC">
                <v:shape id="_x0000_i1153" type="#_x0000_t75" style="width:100.5pt;height:16pt" o:ole="">
                  <v:imagedata r:id="rId20" o:title=""/>
                </v:shape>
                <o:OLEObject Type="Embed" ProgID="Equation.DSMT4" ShapeID="_x0000_i1153" DrawAspect="Content" ObjectID="_1714485272" r:id="rId21"/>
              </w:object>
            </w:r>
          </w:p>
          <w:p w14:paraId="2C1B53D8" w14:textId="77777777" w:rsidR="00E25EC6" w:rsidRPr="00E25EC6" w:rsidRDefault="00E25EC6" w:rsidP="00E25EC6">
            <w:pPr>
              <w:spacing w:line="400" w:lineRule="exact"/>
              <w:rPr>
                <w:sz w:val="24"/>
              </w:rPr>
            </w:pPr>
            <w:r w:rsidRPr="00E25EC6">
              <w:rPr>
                <w:rFonts w:hint="eastAsia"/>
                <w:sz w:val="24"/>
              </w:rPr>
              <w:t>上述条件</w:t>
            </w:r>
            <w:r w:rsidRPr="00E25EC6">
              <w:rPr>
                <w:rFonts w:hint="eastAsia"/>
                <w:sz w:val="24"/>
              </w:rPr>
              <w:t>2</w:t>
            </w:r>
            <w:r w:rsidRPr="00E25EC6">
              <w:rPr>
                <w:rFonts w:hint="eastAsia"/>
                <w:sz w:val="24"/>
              </w:rPr>
              <w:t>说明该基向量为正交基，</w:t>
            </w:r>
            <w:r w:rsidRPr="00E25EC6">
              <w:rPr>
                <w:rFonts w:hint="eastAsia"/>
                <w:sz w:val="24"/>
              </w:rPr>
              <w:t>P</w:t>
            </w:r>
            <w:r w:rsidRPr="00E25EC6">
              <w:rPr>
                <w:rFonts w:hint="eastAsia"/>
                <w:sz w:val="24"/>
              </w:rPr>
              <w:t>是正交投影矩阵。若不能满足条件</w:t>
            </w:r>
            <w:r w:rsidRPr="00E25EC6">
              <w:rPr>
                <w:sz w:val="24"/>
              </w:rPr>
              <w:t>1</w:t>
            </w:r>
            <w:r w:rsidRPr="00E25EC6">
              <w:rPr>
                <w:rFonts w:hint="eastAsia"/>
                <w:sz w:val="24"/>
              </w:rPr>
              <w:t>，可以推出</w:t>
            </w:r>
            <w:r w:rsidRPr="00E25EC6">
              <w:rPr>
                <w:sz w:val="24"/>
              </w:rPr>
              <w:object w:dxaOrig="660" w:dyaOrig="380" w14:anchorId="5C1A93E0">
                <v:shape id="_x0000_i1154" type="#_x0000_t75" style="width:33.5pt;height:18.5pt" o:ole="">
                  <v:imagedata r:id="rId22" o:title=""/>
                </v:shape>
                <o:OLEObject Type="Embed" ProgID="Equation.DSMT4" ShapeID="_x0000_i1154" DrawAspect="Content" ObjectID="_1714485273" r:id="rId23"/>
              </w:object>
            </w:r>
            <w:r w:rsidRPr="00E25EC6">
              <w:rPr>
                <w:rFonts w:hint="eastAsia"/>
                <w:sz w:val="24"/>
              </w:rPr>
              <w:t>，即无法无失真恢复原信号</w:t>
            </w:r>
            <w:r w:rsidRPr="00E25EC6">
              <w:rPr>
                <w:rFonts w:hint="eastAsia"/>
                <w:i/>
                <w:iCs/>
                <w:sz w:val="24"/>
              </w:rPr>
              <w:t>f</w:t>
            </w:r>
            <w:r w:rsidRPr="00E25EC6">
              <w:rPr>
                <w:rFonts w:hint="eastAsia"/>
                <w:sz w:val="24"/>
              </w:rPr>
              <w:t>，但此时由条件</w:t>
            </w:r>
            <w:r w:rsidRPr="00E25EC6">
              <w:rPr>
                <w:rFonts w:hint="eastAsia"/>
                <w:sz w:val="24"/>
              </w:rPr>
              <w:t>2</w:t>
            </w:r>
            <w:r w:rsidRPr="00E25EC6">
              <w:rPr>
                <w:rFonts w:hint="eastAsia"/>
                <w:sz w:val="24"/>
              </w:rPr>
              <w:t>可知</w:t>
            </w:r>
            <w:r w:rsidRPr="00E25EC6">
              <w:rPr>
                <w:sz w:val="24"/>
              </w:rPr>
              <w:object w:dxaOrig="240" w:dyaOrig="380" w14:anchorId="02A7DA89">
                <v:shape id="_x0000_i1155" type="#_x0000_t75" style="width:12.5pt;height:18.5pt" o:ole="">
                  <v:imagedata r:id="rId14" o:title=""/>
                </v:shape>
                <o:OLEObject Type="Embed" ProgID="Equation.DSMT4" ShapeID="_x0000_i1155" DrawAspect="Content" ObjectID="_1714485274" r:id="rId24"/>
              </w:object>
            </w:r>
            <w:r w:rsidRPr="00E25EC6">
              <w:rPr>
                <w:rFonts w:hint="eastAsia"/>
                <w:sz w:val="24"/>
              </w:rPr>
              <w:t>是信号</w:t>
            </w:r>
            <w:r w:rsidRPr="00E25EC6">
              <w:rPr>
                <w:rFonts w:hint="eastAsia"/>
                <w:i/>
                <w:iCs/>
                <w:sz w:val="24"/>
              </w:rPr>
              <w:t>f</w:t>
            </w:r>
            <w:r w:rsidRPr="00E25EC6">
              <w:rPr>
                <w:rFonts w:hint="eastAsia"/>
                <w:sz w:val="24"/>
              </w:rPr>
              <w:t>在空间</w:t>
            </w:r>
            <w:r w:rsidRPr="00E25EC6">
              <w:rPr>
                <w:rFonts w:hint="eastAsia"/>
                <w:i/>
                <w:iCs/>
                <w:sz w:val="24"/>
              </w:rPr>
              <w:t>S</w:t>
            </w:r>
            <w:r w:rsidRPr="00E25EC6">
              <w:rPr>
                <w:rFonts w:hint="eastAsia"/>
                <w:sz w:val="24"/>
              </w:rPr>
              <w:t>内的最佳估计。</w:t>
            </w:r>
          </w:p>
          <w:p w14:paraId="2F6C53F5" w14:textId="77777777" w:rsidR="00E25EC6" w:rsidRPr="00E25EC6" w:rsidRDefault="00E25EC6" w:rsidP="00E25EC6">
            <w:pPr>
              <w:spacing w:line="400" w:lineRule="exact"/>
              <w:rPr>
                <w:sz w:val="24"/>
              </w:rPr>
            </w:pPr>
            <w:r w:rsidRPr="00E25EC6">
              <w:rPr>
                <w:rFonts w:hint="eastAsia"/>
                <w:sz w:val="24"/>
              </w:rPr>
              <w:t>情况（</w:t>
            </w:r>
            <w:r w:rsidRPr="00E25EC6">
              <w:rPr>
                <w:rFonts w:hint="eastAsia"/>
                <w:sz w:val="24"/>
              </w:rPr>
              <w:t>2</w:t>
            </w:r>
            <w:r w:rsidRPr="00E25EC6">
              <w:rPr>
                <w:rFonts w:hint="eastAsia"/>
                <w:sz w:val="24"/>
              </w:rPr>
              <w:t>）：采样基向量和重构基向量不同，即</w:t>
            </w:r>
            <w:r w:rsidRPr="00E25EC6">
              <w:rPr>
                <w:sz w:val="24"/>
              </w:rPr>
              <w:object w:dxaOrig="2700" w:dyaOrig="360" w14:anchorId="7C776B4B">
                <v:shape id="_x0000_i1156" type="#_x0000_t75" style="width:135.5pt;height:18.5pt" o:ole="">
                  <v:imagedata r:id="rId25" o:title=""/>
                </v:shape>
                <o:OLEObject Type="Embed" ProgID="Equation.DSMT4" ShapeID="_x0000_i1156" DrawAspect="Content" ObjectID="_1714485275" r:id="rId26"/>
              </w:object>
            </w:r>
            <w:r w:rsidRPr="00E25EC6">
              <w:rPr>
                <w:rFonts w:hint="eastAsia"/>
                <w:sz w:val="24"/>
              </w:rPr>
              <w:t>，这种情况下无失真恢复原信号需要满足以下条件。</w:t>
            </w:r>
          </w:p>
          <w:p w14:paraId="69DDAEF6" w14:textId="77777777" w:rsidR="00E25EC6" w:rsidRPr="00E25EC6" w:rsidRDefault="00E25EC6" w:rsidP="00E25EC6">
            <w:pPr>
              <w:spacing w:line="400" w:lineRule="exact"/>
              <w:rPr>
                <w:sz w:val="24"/>
              </w:rPr>
            </w:pPr>
            <w:r w:rsidRPr="00E25EC6">
              <w:rPr>
                <w:rFonts w:hint="eastAsia"/>
                <w:sz w:val="24"/>
              </w:rPr>
              <w:t>条件</w:t>
            </w:r>
            <w:r w:rsidRPr="00E25EC6">
              <w:rPr>
                <w:rFonts w:hint="eastAsia"/>
                <w:sz w:val="24"/>
              </w:rPr>
              <w:t>1</w:t>
            </w:r>
            <w:r w:rsidRPr="00E25EC6">
              <w:rPr>
                <w:rFonts w:hint="eastAsia"/>
                <w:sz w:val="24"/>
              </w:rPr>
              <w:t>：</w:t>
            </w:r>
            <w:r w:rsidRPr="00E25EC6">
              <w:rPr>
                <w:sz w:val="24"/>
              </w:rPr>
              <w:object w:dxaOrig="2500" w:dyaOrig="360" w14:anchorId="0C5C1EED">
                <v:shape id="_x0000_i1157" type="#_x0000_t75" style="width:125.5pt;height:18.5pt" o:ole="">
                  <v:imagedata r:id="rId27" o:title=""/>
                </v:shape>
                <o:OLEObject Type="Embed" ProgID="Equation.DSMT4" ShapeID="_x0000_i1157" DrawAspect="Content" ObjectID="_1714485276" r:id="rId28"/>
              </w:object>
            </w:r>
          </w:p>
          <w:p w14:paraId="788E0A76" w14:textId="77777777" w:rsidR="00E25EC6" w:rsidRPr="00E25EC6" w:rsidRDefault="00E25EC6" w:rsidP="00E25EC6">
            <w:pPr>
              <w:spacing w:line="400" w:lineRule="exact"/>
              <w:rPr>
                <w:sz w:val="24"/>
              </w:rPr>
            </w:pPr>
            <w:r w:rsidRPr="00E25EC6">
              <w:rPr>
                <w:rFonts w:hint="eastAsia"/>
                <w:sz w:val="24"/>
              </w:rPr>
              <w:t>条件</w:t>
            </w:r>
            <w:r w:rsidRPr="00E25EC6">
              <w:rPr>
                <w:rFonts w:hint="eastAsia"/>
                <w:sz w:val="24"/>
              </w:rPr>
              <w:t>2</w:t>
            </w:r>
            <w:r w:rsidRPr="00E25EC6">
              <w:rPr>
                <w:rFonts w:hint="eastAsia"/>
                <w:sz w:val="24"/>
              </w:rPr>
              <w:t>：</w:t>
            </w:r>
            <w:r w:rsidRPr="00E25EC6">
              <w:rPr>
                <w:sz w:val="24"/>
              </w:rPr>
              <w:object w:dxaOrig="740" w:dyaOrig="300" w14:anchorId="451B2C42">
                <v:shape id="_x0000_i1158" type="#_x0000_t75" style="width:37pt;height:15pt" o:ole="">
                  <v:imagedata r:id="rId29" o:title=""/>
                </v:shape>
                <o:OLEObject Type="Embed" ProgID="Equation.DSMT4" ShapeID="_x0000_i1158" DrawAspect="Content" ObjectID="_1714485277" r:id="rId30"/>
              </w:object>
            </w:r>
          </w:p>
          <w:p w14:paraId="7C345962" w14:textId="77777777" w:rsidR="00E25EC6" w:rsidRPr="00E25EC6" w:rsidRDefault="00E25EC6" w:rsidP="00E25EC6">
            <w:pPr>
              <w:spacing w:line="400" w:lineRule="exact"/>
              <w:rPr>
                <w:sz w:val="24"/>
              </w:rPr>
            </w:pPr>
            <w:r w:rsidRPr="00E25EC6">
              <w:rPr>
                <w:rFonts w:hint="eastAsia"/>
                <w:sz w:val="24"/>
              </w:rPr>
              <w:t>此时条件</w:t>
            </w:r>
            <w:r w:rsidRPr="00E25EC6">
              <w:rPr>
                <w:rFonts w:hint="eastAsia"/>
                <w:sz w:val="24"/>
              </w:rPr>
              <w:t>2</w:t>
            </w:r>
            <w:r w:rsidRPr="00E25EC6">
              <w:rPr>
                <w:rFonts w:hint="eastAsia"/>
                <w:sz w:val="24"/>
              </w:rPr>
              <w:t>只能保证</w:t>
            </w:r>
            <w:r w:rsidRPr="00E25EC6">
              <w:rPr>
                <w:rFonts w:hint="eastAsia"/>
                <w:i/>
                <w:iCs/>
                <w:sz w:val="24"/>
              </w:rPr>
              <w:t>P</w:t>
            </w:r>
            <w:r w:rsidRPr="00E25EC6">
              <w:rPr>
                <w:rFonts w:hint="eastAsia"/>
                <w:sz w:val="24"/>
              </w:rPr>
              <w:t>是投影算子，不能保证它是正交投影算子，但同时满足以上两个条件时仍可无失真恢复原信号。条件</w:t>
            </w:r>
            <w:r w:rsidRPr="00E25EC6">
              <w:rPr>
                <w:rFonts w:hint="eastAsia"/>
                <w:sz w:val="24"/>
              </w:rPr>
              <w:t>1</w:t>
            </w:r>
            <w:r w:rsidRPr="00E25EC6">
              <w:rPr>
                <w:rFonts w:hint="eastAsia"/>
                <w:sz w:val="24"/>
              </w:rPr>
              <w:t>不满足时可知</w:t>
            </w:r>
            <w:r w:rsidRPr="00E25EC6">
              <w:rPr>
                <w:sz w:val="24"/>
              </w:rPr>
              <w:object w:dxaOrig="660" w:dyaOrig="380" w14:anchorId="3E7DC8BA">
                <v:shape id="_x0000_i1159" type="#_x0000_t75" style="width:33.5pt;height:18.5pt" o:ole="">
                  <v:imagedata r:id="rId22" o:title=""/>
                </v:shape>
                <o:OLEObject Type="Embed" ProgID="Equation.DSMT4" ShapeID="_x0000_i1159" DrawAspect="Content" ObjectID="_1714485278" r:id="rId31"/>
              </w:object>
            </w:r>
            <w:r w:rsidRPr="00E25EC6">
              <w:rPr>
                <w:rFonts w:hint="eastAsia"/>
                <w:sz w:val="24"/>
              </w:rPr>
              <w:t>，所以无法无失真恢复输入信号，此时为了保证</w:t>
            </w:r>
            <w:r w:rsidRPr="00E25EC6">
              <w:rPr>
                <w:sz w:val="24"/>
              </w:rPr>
              <w:object w:dxaOrig="240" w:dyaOrig="380" w14:anchorId="7A8A5EDC">
                <v:shape id="_x0000_i1160" type="#_x0000_t75" style="width:12.5pt;height:18.5pt" o:ole="">
                  <v:imagedata r:id="rId14" o:title=""/>
                </v:shape>
                <o:OLEObject Type="Embed" ProgID="Equation.DSMT4" ShapeID="_x0000_i1160" DrawAspect="Content" ObjectID="_1714485279" r:id="rId32"/>
              </w:object>
            </w:r>
            <w:r w:rsidRPr="00E25EC6">
              <w:rPr>
                <w:rFonts w:hint="eastAsia"/>
                <w:sz w:val="24"/>
              </w:rPr>
              <w:t>是输入信号</w:t>
            </w:r>
            <w:r w:rsidRPr="00E25EC6">
              <w:rPr>
                <w:rFonts w:hint="eastAsia"/>
                <w:i/>
                <w:iCs/>
                <w:sz w:val="24"/>
              </w:rPr>
              <w:t>f</w:t>
            </w:r>
            <w:r w:rsidRPr="00E25EC6">
              <w:rPr>
                <w:rFonts w:hint="eastAsia"/>
                <w:sz w:val="24"/>
              </w:rPr>
              <w:t>的最佳估计，除了条件</w:t>
            </w:r>
            <w:r w:rsidRPr="00E25EC6">
              <w:rPr>
                <w:rFonts w:hint="eastAsia"/>
                <w:sz w:val="24"/>
              </w:rPr>
              <w:t>2</w:t>
            </w:r>
            <w:r w:rsidRPr="00E25EC6">
              <w:rPr>
                <w:rFonts w:hint="eastAsia"/>
                <w:sz w:val="24"/>
              </w:rPr>
              <w:t>，还应满足如下所示条件</w:t>
            </w:r>
            <w:r w:rsidRPr="00E25EC6">
              <w:rPr>
                <w:rFonts w:hint="eastAsia"/>
                <w:sz w:val="24"/>
              </w:rPr>
              <w:t>3</w:t>
            </w:r>
            <w:r w:rsidRPr="00E25EC6">
              <w:rPr>
                <w:rFonts w:hint="eastAsia"/>
                <w:sz w:val="24"/>
              </w:rPr>
              <w:t>。</w:t>
            </w:r>
          </w:p>
          <w:p w14:paraId="7F560301" w14:textId="77777777" w:rsidR="00E25EC6" w:rsidRPr="00E25EC6" w:rsidRDefault="00E25EC6" w:rsidP="00E25EC6">
            <w:pPr>
              <w:spacing w:line="400" w:lineRule="exact"/>
              <w:rPr>
                <w:sz w:val="24"/>
              </w:rPr>
            </w:pPr>
            <w:r w:rsidRPr="00E25EC6">
              <w:rPr>
                <w:rFonts w:hint="eastAsia"/>
                <w:sz w:val="24"/>
              </w:rPr>
              <w:t>条件</w:t>
            </w:r>
            <w:r w:rsidRPr="00E25EC6">
              <w:rPr>
                <w:sz w:val="24"/>
              </w:rPr>
              <w:t>3</w:t>
            </w:r>
            <w:r w:rsidRPr="00E25EC6">
              <w:rPr>
                <w:rFonts w:hint="eastAsia"/>
                <w:sz w:val="24"/>
              </w:rPr>
              <w:t>：</w:t>
            </w:r>
            <w:r w:rsidRPr="00E25EC6">
              <w:rPr>
                <w:sz w:val="24"/>
              </w:rPr>
              <w:object w:dxaOrig="2620" w:dyaOrig="360" w14:anchorId="29660F37">
                <v:shape id="_x0000_i1161" type="#_x0000_t75" style="width:131.5pt;height:18.5pt" o:ole="">
                  <v:imagedata r:id="rId33" o:title=""/>
                </v:shape>
                <o:OLEObject Type="Embed" ProgID="Equation.DSMT4" ShapeID="_x0000_i1161" DrawAspect="Content" ObjectID="_1714485280" r:id="rId34"/>
              </w:object>
            </w:r>
          </w:p>
          <w:p w14:paraId="21BE27B0" w14:textId="77777777" w:rsidR="00E25EC6" w:rsidRPr="00E25EC6" w:rsidRDefault="00E25EC6" w:rsidP="00E25EC6">
            <w:pPr>
              <w:spacing w:line="400" w:lineRule="exact"/>
              <w:rPr>
                <w:sz w:val="24"/>
              </w:rPr>
            </w:pPr>
            <w:r w:rsidRPr="00E25EC6">
              <w:rPr>
                <w:rFonts w:hint="eastAsia"/>
                <w:sz w:val="24"/>
              </w:rPr>
              <w:t>若不满足条件</w:t>
            </w:r>
            <w:r w:rsidRPr="00E25EC6">
              <w:rPr>
                <w:rFonts w:hint="eastAsia"/>
                <w:sz w:val="24"/>
              </w:rPr>
              <w:t>1</w:t>
            </w:r>
            <w:r w:rsidRPr="00E25EC6">
              <w:rPr>
                <w:rFonts w:hint="eastAsia"/>
                <w:sz w:val="24"/>
              </w:rPr>
              <w:t>，但是能同时满足条件</w:t>
            </w:r>
            <w:r w:rsidRPr="00E25EC6">
              <w:rPr>
                <w:rFonts w:hint="eastAsia"/>
                <w:sz w:val="24"/>
              </w:rPr>
              <w:t>2</w:t>
            </w:r>
            <w:r w:rsidRPr="00E25EC6">
              <w:rPr>
                <w:rFonts w:hint="eastAsia"/>
                <w:sz w:val="24"/>
              </w:rPr>
              <w:t>和条件</w:t>
            </w:r>
            <w:r w:rsidRPr="00E25EC6">
              <w:rPr>
                <w:rFonts w:hint="eastAsia"/>
                <w:sz w:val="24"/>
              </w:rPr>
              <w:t>3</w:t>
            </w:r>
            <w:r w:rsidRPr="00E25EC6">
              <w:rPr>
                <w:rFonts w:hint="eastAsia"/>
                <w:sz w:val="24"/>
              </w:rPr>
              <w:t>，则可以保证</w:t>
            </w:r>
            <w:r w:rsidRPr="00E25EC6">
              <w:rPr>
                <w:rFonts w:hint="eastAsia"/>
                <w:sz w:val="24"/>
              </w:rPr>
              <w:t>P</w:t>
            </w:r>
            <w:r w:rsidRPr="00E25EC6">
              <w:rPr>
                <w:rFonts w:hint="eastAsia"/>
                <w:sz w:val="24"/>
              </w:rPr>
              <w:t>是正交投影算子，从而可以保证</w:t>
            </w:r>
            <w:r w:rsidRPr="00E25EC6">
              <w:rPr>
                <w:sz w:val="24"/>
              </w:rPr>
              <w:object w:dxaOrig="240" w:dyaOrig="380" w14:anchorId="4B627D08">
                <v:shape id="_x0000_i1162" type="#_x0000_t75" style="width:12.5pt;height:18.5pt" o:ole="">
                  <v:imagedata r:id="rId14" o:title=""/>
                </v:shape>
                <o:OLEObject Type="Embed" ProgID="Equation.DSMT4" ShapeID="_x0000_i1162" DrawAspect="Content" ObjectID="_1714485281" r:id="rId35"/>
              </w:object>
            </w:r>
            <w:r w:rsidRPr="00E25EC6">
              <w:rPr>
                <w:rFonts w:hint="eastAsia"/>
                <w:sz w:val="24"/>
              </w:rPr>
              <w:t>是输入信号</w:t>
            </w:r>
            <w:r w:rsidRPr="00E25EC6">
              <w:rPr>
                <w:rFonts w:hint="eastAsia"/>
                <w:i/>
                <w:iCs/>
                <w:sz w:val="24"/>
              </w:rPr>
              <w:t>f</w:t>
            </w:r>
            <w:r w:rsidRPr="00E25EC6">
              <w:rPr>
                <w:rFonts w:hint="eastAsia"/>
                <w:sz w:val="24"/>
              </w:rPr>
              <w:t>在空间</w:t>
            </w:r>
            <w:r w:rsidRPr="00E25EC6">
              <w:rPr>
                <w:rFonts w:hint="eastAsia"/>
                <w:i/>
                <w:iCs/>
                <w:sz w:val="24"/>
              </w:rPr>
              <w:t>S</w:t>
            </w:r>
            <w:r w:rsidRPr="00E25EC6">
              <w:rPr>
                <w:rFonts w:hint="eastAsia"/>
                <w:sz w:val="24"/>
              </w:rPr>
              <w:t>内最佳估计。此外，一个固定的</w:t>
            </w:r>
            <w:r w:rsidRPr="00E25EC6">
              <w:rPr>
                <w:sz w:val="24"/>
              </w:rPr>
              <w:object w:dxaOrig="279" w:dyaOrig="260" w14:anchorId="1C6383C2">
                <v:shape id="_x0000_i1163" type="#_x0000_t75" style="width:13.5pt;height:13pt" o:ole="">
                  <v:imagedata r:id="rId36" o:title=""/>
                </v:shape>
                <o:OLEObject Type="Embed" ProgID="Equation.DSMT4" ShapeID="_x0000_i1163" DrawAspect="Content" ObjectID="_1714485282" r:id="rId37"/>
              </w:object>
            </w:r>
            <w:r w:rsidRPr="00E25EC6">
              <w:rPr>
                <w:rFonts w:hint="eastAsia"/>
                <w:sz w:val="24"/>
              </w:rPr>
              <w:t>只存在唯一一个与之对应的</w:t>
            </w:r>
            <w:r w:rsidRPr="00E25EC6">
              <w:rPr>
                <w:sz w:val="24"/>
              </w:rPr>
              <w:object w:dxaOrig="260" w:dyaOrig="240" w14:anchorId="30C279E0">
                <v:shape id="_x0000_i1164" type="#_x0000_t75" style="width:13pt;height:12.5pt" o:ole="">
                  <v:imagedata r:id="rId38" o:title=""/>
                </v:shape>
                <o:OLEObject Type="Embed" ProgID="Equation.DSMT4" ShapeID="_x0000_i1164" DrawAspect="Content" ObjectID="_1714485283" r:id="rId39"/>
              </w:object>
            </w:r>
            <w:r w:rsidRPr="00E25EC6">
              <w:rPr>
                <w:rFonts w:hint="eastAsia"/>
                <w:sz w:val="24"/>
              </w:rPr>
              <w:t>可以同时满足条件</w:t>
            </w:r>
            <w:r w:rsidRPr="00E25EC6">
              <w:rPr>
                <w:rFonts w:hint="eastAsia"/>
                <w:sz w:val="24"/>
              </w:rPr>
              <w:t>2</w:t>
            </w:r>
            <w:r w:rsidRPr="00E25EC6">
              <w:rPr>
                <w:rFonts w:hint="eastAsia"/>
                <w:sz w:val="24"/>
              </w:rPr>
              <w:t>和条件</w:t>
            </w:r>
            <w:r w:rsidRPr="00E25EC6">
              <w:rPr>
                <w:rFonts w:hint="eastAsia"/>
                <w:sz w:val="24"/>
              </w:rPr>
              <w:t>3</w:t>
            </w:r>
            <w:r w:rsidRPr="00E25EC6">
              <w:rPr>
                <w:rFonts w:hint="eastAsia"/>
                <w:sz w:val="24"/>
              </w:rPr>
              <w:t>，但对一个固定的</w:t>
            </w:r>
            <w:r w:rsidRPr="00E25EC6">
              <w:rPr>
                <w:sz w:val="24"/>
              </w:rPr>
              <w:object w:dxaOrig="279" w:dyaOrig="260" w14:anchorId="2FCA5C65">
                <v:shape id="_x0000_i1165" type="#_x0000_t75" style="width:13.5pt;height:13pt" o:ole="">
                  <v:imagedata r:id="rId36" o:title=""/>
                </v:shape>
                <o:OLEObject Type="Embed" ProgID="Equation.DSMT4" ShapeID="_x0000_i1165" DrawAspect="Content" ObjectID="_1714485284" r:id="rId40"/>
              </w:object>
            </w:r>
            <w:r w:rsidRPr="00E25EC6">
              <w:rPr>
                <w:rFonts w:hint="eastAsia"/>
                <w:sz w:val="24"/>
              </w:rPr>
              <w:t>，有多个</w:t>
            </w:r>
            <w:r w:rsidRPr="00E25EC6">
              <w:rPr>
                <w:sz w:val="24"/>
              </w:rPr>
              <w:object w:dxaOrig="260" w:dyaOrig="240" w14:anchorId="01475641">
                <v:shape id="_x0000_i1166" type="#_x0000_t75" style="width:13pt;height:12.5pt" o:ole="">
                  <v:imagedata r:id="rId38" o:title=""/>
                </v:shape>
                <o:OLEObject Type="Embed" ProgID="Equation.DSMT4" ShapeID="_x0000_i1166" DrawAspect="Content" ObjectID="_1714485285" r:id="rId41"/>
              </w:object>
            </w:r>
            <w:r w:rsidRPr="00E25EC6">
              <w:rPr>
                <w:rFonts w:hint="eastAsia"/>
                <w:sz w:val="24"/>
              </w:rPr>
              <w:t>只满足条件</w:t>
            </w:r>
            <w:r w:rsidRPr="00E25EC6">
              <w:rPr>
                <w:rFonts w:hint="eastAsia"/>
                <w:sz w:val="24"/>
              </w:rPr>
              <w:t>2</w:t>
            </w:r>
            <w:r w:rsidRPr="00E25EC6">
              <w:rPr>
                <w:rFonts w:hint="eastAsia"/>
                <w:sz w:val="24"/>
              </w:rPr>
              <w:t>的情况下与之对应。</w:t>
            </w:r>
          </w:p>
          <w:p w14:paraId="4A8B1251" w14:textId="77777777" w:rsidR="00642C94" w:rsidRDefault="00642C94">
            <w:pPr>
              <w:rPr>
                <w:rFonts w:hint="eastAsia"/>
                <w:b/>
                <w:szCs w:val="21"/>
              </w:rPr>
            </w:pPr>
          </w:p>
        </w:tc>
      </w:tr>
      <w:tr w:rsidR="00642C94" w14:paraId="5B8C6E44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4AEC0519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642C94" w14:paraId="004EF0D5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4D5BA4AE" w14:textId="77777777" w:rsidR="00642C94" w:rsidRPr="004818F6" w:rsidRDefault="00E25EC6">
            <w:pPr>
              <w:spacing w:line="400" w:lineRule="exact"/>
              <w:rPr>
                <w:bCs/>
                <w:sz w:val="24"/>
              </w:rPr>
            </w:pPr>
            <w:r w:rsidRPr="004818F6">
              <w:rPr>
                <w:rFonts w:hint="eastAsia"/>
                <w:bCs/>
                <w:sz w:val="24"/>
              </w:rPr>
              <w:t>主要问题：</w:t>
            </w:r>
            <w:r w:rsidR="004A7CE7" w:rsidRPr="004818F6">
              <w:rPr>
                <w:rFonts w:hint="eastAsia"/>
                <w:bCs/>
                <w:sz w:val="24"/>
              </w:rPr>
              <w:t>对采样算子和插值算子</w:t>
            </w:r>
            <w:r w:rsidR="00044771" w:rsidRPr="004818F6">
              <w:rPr>
                <w:rFonts w:hint="eastAsia"/>
                <w:bCs/>
                <w:sz w:val="24"/>
              </w:rPr>
              <w:t>是否不同进行归纳时不够清晰明了</w:t>
            </w:r>
          </w:p>
          <w:p w14:paraId="356F0CE8" w14:textId="0ED0466B" w:rsidR="00044771" w:rsidRDefault="00044771">
            <w:pPr>
              <w:spacing w:line="400" w:lineRule="exact"/>
              <w:rPr>
                <w:rFonts w:hint="eastAsia"/>
                <w:b/>
                <w:sz w:val="24"/>
              </w:rPr>
            </w:pPr>
            <w:r w:rsidRPr="004818F6">
              <w:rPr>
                <w:rFonts w:hint="eastAsia"/>
                <w:bCs/>
                <w:sz w:val="24"/>
              </w:rPr>
              <w:t>解决办法：反复审视</w:t>
            </w:r>
            <w:r w:rsidR="004818F6" w:rsidRPr="004818F6">
              <w:rPr>
                <w:rFonts w:hint="eastAsia"/>
                <w:bCs/>
                <w:sz w:val="24"/>
              </w:rPr>
              <w:t>各种情况，注重它们的不同之处，针对相异处进行引申理解</w:t>
            </w:r>
          </w:p>
        </w:tc>
      </w:tr>
      <w:tr w:rsidR="00642C94" w14:paraId="308587C6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9D8F8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642C94" w14:paraId="62F3B0A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DB68B87" w14:textId="0BE15FC1" w:rsidR="00642C94" w:rsidRPr="004818F6" w:rsidRDefault="004818F6">
            <w:pPr>
              <w:spacing w:line="400" w:lineRule="exact"/>
              <w:rPr>
                <w:bCs/>
                <w:sz w:val="24"/>
              </w:rPr>
            </w:pPr>
            <w:r w:rsidRPr="004818F6">
              <w:rPr>
                <w:rFonts w:hint="eastAsia"/>
                <w:bCs/>
                <w:sz w:val="24"/>
              </w:rPr>
              <w:t>对一般图信号采样定理进行验证</w:t>
            </w:r>
          </w:p>
          <w:p w14:paraId="69C4DEB3" w14:textId="77777777" w:rsidR="00642C94" w:rsidRDefault="00642C94"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 w14:paraId="40A05BEF" w14:textId="77777777" w:rsidR="00642C94" w:rsidRDefault="00642C94">
            <w:pPr>
              <w:rPr>
                <w:b/>
                <w:szCs w:val="21"/>
              </w:rPr>
            </w:pPr>
          </w:p>
        </w:tc>
      </w:tr>
      <w:tr w:rsidR="00642C94" w14:paraId="1E183279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9CD8FF3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642C94" w14:paraId="7A2313A2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21551397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57DD5435" w14:textId="522EB2AF" w:rsidR="00642C94" w:rsidRPr="0071726B" w:rsidRDefault="004818F6">
            <w:pPr>
              <w:spacing w:line="400" w:lineRule="exact"/>
              <w:rPr>
                <w:bCs/>
                <w:sz w:val="24"/>
              </w:rPr>
            </w:pPr>
            <w:r w:rsidRPr="0071726B">
              <w:rPr>
                <w:rFonts w:hint="eastAsia"/>
                <w:bCs/>
                <w:sz w:val="24"/>
              </w:rPr>
              <w:t>注意进度，</w:t>
            </w:r>
            <w:r w:rsidR="0071726B" w:rsidRPr="0071726B">
              <w:rPr>
                <w:rFonts w:hint="eastAsia"/>
                <w:bCs/>
                <w:sz w:val="24"/>
              </w:rPr>
              <w:t>读文献的时候遇到不理解的做好标记，集中整理到一起。</w:t>
            </w:r>
          </w:p>
          <w:p w14:paraId="60F4529D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812375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0DE0CF95" w14:textId="32901970" w:rsidR="00642C94" w:rsidRDefault="00E77A9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  <w:r w:rsidR="0071726B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5D2CA4F1" wp14:editId="14C0A7CA">
                  <wp:extent cx="463550" cy="2133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88409A" w14:textId="77777777" w:rsidR="00642C94" w:rsidRDefault="00642C9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2EB516D4" w14:textId="77777777" w:rsidR="00642C94" w:rsidRDefault="00E77A9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743988EC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5E46B1A1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59195CE8" w14:textId="77777777" w:rsidR="00642C94" w:rsidRDefault="00642C94"/>
    <w:sectPr w:rsidR="0064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1CDE" w14:textId="77777777" w:rsidR="00401AAB" w:rsidRDefault="00401AAB" w:rsidP="003C53A4">
      <w:r>
        <w:separator/>
      </w:r>
    </w:p>
  </w:endnote>
  <w:endnote w:type="continuationSeparator" w:id="0">
    <w:p w14:paraId="6F2E0781" w14:textId="77777777" w:rsidR="00401AAB" w:rsidRDefault="00401AAB" w:rsidP="003C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FBF97" w14:textId="77777777" w:rsidR="00401AAB" w:rsidRDefault="00401AAB" w:rsidP="003C53A4">
      <w:r>
        <w:separator/>
      </w:r>
    </w:p>
  </w:footnote>
  <w:footnote w:type="continuationSeparator" w:id="0">
    <w:p w14:paraId="4B8EF4F9" w14:textId="77777777" w:rsidR="00401AAB" w:rsidRDefault="00401AAB" w:rsidP="003C5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044771"/>
    <w:rsid w:val="003560D9"/>
    <w:rsid w:val="003C53A4"/>
    <w:rsid w:val="00401AAB"/>
    <w:rsid w:val="004818F6"/>
    <w:rsid w:val="004A7CE7"/>
    <w:rsid w:val="00574117"/>
    <w:rsid w:val="00642C94"/>
    <w:rsid w:val="006E0989"/>
    <w:rsid w:val="0071726B"/>
    <w:rsid w:val="008E1F28"/>
    <w:rsid w:val="00E25EC6"/>
    <w:rsid w:val="00E74D38"/>
    <w:rsid w:val="00E77A93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9B256"/>
  <w15:docId w15:val="{A90C7E73-58BB-4FD3-A84A-B1504402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 志</cp:lastModifiedBy>
  <cp:revision>7</cp:revision>
  <dcterms:created xsi:type="dcterms:W3CDTF">2017-10-19T08:00:00Z</dcterms:created>
  <dcterms:modified xsi:type="dcterms:W3CDTF">2022-05-19T08:54:00Z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