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4CD38" w14:textId="77777777" w:rsidR="005E26A9" w:rsidRDefault="00000000">
      <w:pPr>
        <w:pStyle w:val="Title"/>
      </w:pPr>
      <w:r>
        <w:t xml:space="preserve"> 705.641.81: Natural Language Processing Self-Supervised Models </w:t>
      </w:r>
    </w:p>
    <w:p w14:paraId="5124CD39" w14:textId="77777777" w:rsidR="005E26A9" w:rsidRDefault="00000000">
      <w:pPr>
        <w:pStyle w:val="Author"/>
      </w:pPr>
      <w:r>
        <w:t>Homework 2: Language modeling + count-based LMs</w:t>
      </w:r>
      <w:r>
        <w:br/>
        <w:t>+ preliminaries to neural networks</w:t>
      </w:r>
    </w:p>
    <w:p w14:paraId="5124CD3A" w14:textId="350822A9" w:rsidR="005E26A9" w:rsidRDefault="00000000">
      <w:pPr>
        <w:pStyle w:val="Date"/>
      </w:pPr>
      <w:r>
        <w:t>For homework deadline and collaboration policy, please see our Canvas page.</w:t>
      </w:r>
      <w:r>
        <w:br/>
        <w:t xml:space="preserve">Name: </w:t>
      </w:r>
      <w:r w:rsidR="006327A3">
        <w:t>Daniel Oliveros</w:t>
      </w:r>
      <w:r>
        <w:t> </w:t>
      </w:r>
      <w:r>
        <w:br/>
        <w:t>Collaborators, if any: ____________________________________________________</w:t>
      </w:r>
      <w:r>
        <w:br/>
        <w:t>Sources used for your homework, if any: _______________________________________ </w:t>
      </w:r>
    </w:p>
    <w:p w14:paraId="5124CD3B" w14:textId="77777777" w:rsidR="005E26A9" w:rsidRDefault="00000000">
      <w:pPr>
        <w:pStyle w:val="FirstParagraph"/>
      </w:pPr>
      <w:r>
        <w:rPr>
          <w:b/>
          <w:bCs/>
        </w:rPr>
        <w:t>Homework goals:</w:t>
      </w:r>
      <w:r>
        <w:t xml:space="preserve"> After completing this homework, you should be able to be comfortable with various foundational concepts related to our course. Specifically, we hope you will gain the followings:</w:t>
      </w:r>
    </w:p>
    <w:p w14:paraId="5124CD3C" w14:textId="77777777" w:rsidR="005E26A9" w:rsidRDefault="00000000">
      <w:pPr>
        <w:numPr>
          <w:ilvl w:val="0"/>
          <w:numId w:val="2"/>
        </w:numPr>
      </w:pPr>
      <w:r>
        <w:t>Get more comfortable with linear algebra, specifically gradients and Jacobians!</w:t>
      </w:r>
    </w:p>
    <w:p w14:paraId="5124CD3D" w14:textId="77777777" w:rsidR="005E26A9" w:rsidRDefault="00000000">
      <w:pPr>
        <w:numPr>
          <w:ilvl w:val="0"/>
          <w:numId w:val="2"/>
        </w:numPr>
      </w:pPr>
      <w:r>
        <w:t>Gain a better grasp of count-based language models!</w:t>
      </w:r>
    </w:p>
    <w:p w14:paraId="5124CD3E" w14:textId="77777777" w:rsidR="005E26A9" w:rsidRDefault="00000000">
      <w:pPr>
        <w:numPr>
          <w:ilvl w:val="0"/>
          <w:numId w:val="2"/>
        </w:numPr>
      </w:pPr>
      <w:r>
        <w:t>Get comfortable with activation functions such as the Softmax function!</w:t>
      </w:r>
    </w:p>
    <w:p w14:paraId="5124CD3F" w14:textId="77777777" w:rsidR="005E26A9" w:rsidRDefault="00000000">
      <w:pPr>
        <w:numPr>
          <w:ilvl w:val="0"/>
          <w:numId w:val="2"/>
        </w:numPr>
      </w:pPr>
      <w:r>
        <w:t>Know how to develop your own classifier!</w:t>
      </w:r>
    </w:p>
    <w:p w14:paraId="7ADED32E" w14:textId="77777777" w:rsidR="004F3D77" w:rsidRDefault="004F3D77">
      <w:pPr>
        <w:pStyle w:val="Heading1"/>
      </w:pPr>
      <w:bookmarkStart w:id="0" w:name="concepts-intuitions-and-big-picture"/>
    </w:p>
    <w:p w14:paraId="3BE0CCD4" w14:textId="77777777" w:rsidR="004F3D77" w:rsidRDefault="004F3D77">
      <w:pPr>
        <w:pStyle w:val="Heading1"/>
      </w:pPr>
    </w:p>
    <w:p w14:paraId="49C20069" w14:textId="77777777" w:rsidR="004F3D77" w:rsidRDefault="004F3D77">
      <w:pPr>
        <w:pStyle w:val="Heading1"/>
      </w:pPr>
    </w:p>
    <w:p w14:paraId="54416A86" w14:textId="77777777" w:rsidR="004F3D77" w:rsidRDefault="004F3D77">
      <w:pPr>
        <w:pStyle w:val="Heading1"/>
      </w:pPr>
    </w:p>
    <w:p w14:paraId="4D42825A" w14:textId="77777777" w:rsidR="004F3D77" w:rsidRDefault="004F3D77" w:rsidP="004F3D77">
      <w:pPr>
        <w:pStyle w:val="BodyText"/>
      </w:pPr>
    </w:p>
    <w:p w14:paraId="6131D9B0" w14:textId="77777777" w:rsidR="004F3D77" w:rsidRDefault="004F3D77">
      <w:pPr>
        <w:pStyle w:val="Heading1"/>
      </w:pPr>
    </w:p>
    <w:p w14:paraId="3D68DF41" w14:textId="77777777" w:rsidR="004F3D77" w:rsidRPr="004F3D77" w:rsidRDefault="004F3D77" w:rsidP="004F3D77">
      <w:pPr>
        <w:pStyle w:val="BodyText"/>
      </w:pPr>
    </w:p>
    <w:p w14:paraId="5124CD40" w14:textId="6CA06AE6" w:rsidR="005E26A9" w:rsidRDefault="00000000">
      <w:pPr>
        <w:pStyle w:val="Heading1"/>
      </w:pPr>
      <w:r>
        <w:lastRenderedPageBreak/>
        <w:t>Concepts, intuitions and big picture</w:t>
      </w:r>
    </w:p>
    <w:p w14:paraId="12AEC69A" w14:textId="77777777" w:rsidR="006327A3" w:rsidRDefault="00000000">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p>
    <w:p w14:paraId="4DCB09CF" w14:textId="77777777" w:rsidR="006327A3" w:rsidRDefault="006327A3" w:rsidP="006327A3">
      <w:pPr>
        <w:ind w:left="720"/>
        <w:rPr>
          <w:b/>
        </w:rPr>
      </w:pPr>
      <w:r>
        <w:rPr>
          <w:b/>
        </w:rPr>
        <w:t>This assumption fails to capture situations where the meaning or intent of a sentence is predicated on a word that exists further down. Some simple examples could be:</w:t>
      </w:r>
    </w:p>
    <w:p w14:paraId="4DE4F632" w14:textId="3730CC13" w:rsidR="006327A3" w:rsidRPr="006327A3" w:rsidRDefault="006327A3" w:rsidP="006327A3">
      <w:pPr>
        <w:pStyle w:val="ListParagraph"/>
        <w:numPr>
          <w:ilvl w:val="0"/>
          <w:numId w:val="16"/>
        </w:numPr>
        <w:rPr>
          <w:b/>
        </w:rPr>
      </w:pPr>
      <w:r>
        <w:rPr>
          <w:b/>
        </w:rPr>
        <w:t>She asked if I could help, which I could not ---- “not” comes at the end, entirely changing the intent of the sentence</w:t>
      </w:r>
    </w:p>
    <w:p w14:paraId="4A382F1E" w14:textId="77777777" w:rsidR="004C60CF" w:rsidRDefault="006327A3" w:rsidP="006327A3">
      <w:pPr>
        <w:ind w:left="720"/>
        <w:rPr>
          <w:b/>
          <w:bCs/>
        </w:rPr>
      </w:pPr>
      <w:r>
        <w:rPr>
          <w:b/>
          <w:bCs/>
        </w:rPr>
        <w:t>It also fails to capture meaning across longer sentences, which isn’t so much an issue if you’re trying to come up with an adjective for say, the color of a pond (blue), but can become more problematic when trying to predict nouns or verbs,</w:t>
      </w:r>
      <w:r w:rsidR="004C60CF">
        <w:rPr>
          <w:b/>
          <w:bCs/>
        </w:rPr>
        <w:t xml:space="preserve"> especially on longer sentences. As an example:</w:t>
      </w:r>
    </w:p>
    <w:p w14:paraId="5124CD41" w14:textId="4B88F6C5" w:rsidR="005E26A9" w:rsidRPr="004C60CF" w:rsidRDefault="004C60CF" w:rsidP="004C60CF">
      <w:pPr>
        <w:pStyle w:val="ListParagraph"/>
        <w:numPr>
          <w:ilvl w:val="0"/>
          <w:numId w:val="16"/>
        </w:numPr>
        <w:rPr>
          <w:b/>
          <w:bCs/>
        </w:rPr>
      </w:pPr>
      <w:r>
        <w:rPr>
          <w:b/>
          <w:bCs/>
        </w:rPr>
        <w:t>I had a headache, so I decided to call my __ ---- “doctor” would be a good candidate here, however, 3-gram or even a 5-gram model would not know the full sentence. “call my _” would likely go for words like mother, friends, or even lawyer before landing on doctor</w:t>
      </w:r>
      <w:r w:rsidRPr="004C60CF">
        <w:rPr>
          <w:b/>
          <w:bCs/>
        </w:rPr>
        <w:br/>
      </w:r>
    </w:p>
    <w:p w14:paraId="6460CE31" w14:textId="3117709A" w:rsidR="002154B2" w:rsidRDefault="00000000" w:rsidP="002154B2">
      <w:pPr>
        <w:numPr>
          <w:ilvl w:val="0"/>
          <w:numId w:val="3"/>
        </w:numPr>
      </w:pPr>
      <w:r>
        <w:t xml:space="preserve">Follow-up to previous question: Despite the Markov assumption, </w:t>
      </w:r>
      <m:oMath>
        <m:r>
          <w:rPr>
            <w:rFonts w:ascii="Cambria Math" w:hAnsi="Cambria Math"/>
          </w:rPr>
          <m:t>n</m:t>
        </m:r>
      </m:oMath>
      <w:r>
        <w:t>-gram models are remarkably good at predicting the next word. Discuss why this might be. What information is in the previous word(s) that makes these models perform so surprisingly well? In particular, what kinds of grammatical information do they capture?</w:t>
      </w:r>
      <w:r>
        <w:br/>
      </w:r>
      <w:r w:rsidR="002154B2">
        <w:rPr>
          <w:b/>
          <w:bCs/>
        </w:rPr>
        <w:t>Since the models base their choices for which word will come next in a sequence based on the frequency of the individual words, as well as their joint probability, it is likely to predict common expressions very well. However, they tend to fall apart when faced with less common expressions.</w:t>
      </w:r>
    </w:p>
    <w:p w14:paraId="5124CD43" w14:textId="581E9700" w:rsidR="005E26A9" w:rsidRPr="00AF499C" w:rsidRDefault="00000000" w:rsidP="00AF499C">
      <w:pPr>
        <w:numPr>
          <w:ilvl w:val="0"/>
          <w:numId w:val="3"/>
        </w:numPr>
      </w:pPr>
      <w:r>
        <w:t>Explain how are perplexity and cross-entropy loss related?</w:t>
      </w:r>
      <w:r>
        <w:br/>
      </w:r>
      <w:r w:rsidR="00AF499C">
        <w:rPr>
          <w:b/>
          <w:bCs/>
        </w:rPr>
        <w:t xml:space="preserve">Perplexity and cross-entropy loss are directly related, with a higher cross entropy loss being tied to a higher perplexity. Also, </w:t>
      </w:r>
      <w:r w:rsidR="00AF499C" w:rsidRPr="00AF499C">
        <w:rPr>
          <w:b/>
          <w:bCs/>
        </w:rPr>
        <w:t>perplexity can be derived directly from cross-entropy</w:t>
      </w:r>
      <w:r w:rsidR="00AF499C">
        <w:rPr>
          <w:b/>
          <w:bCs/>
        </w:rPr>
        <w:t>.</w:t>
      </w:r>
    </w:p>
    <w:p w14:paraId="56A1687B" w14:textId="47AF562E" w:rsidR="00C00E98" w:rsidRPr="00C00E98" w:rsidRDefault="00000000" w:rsidP="00C00E98">
      <w:pPr>
        <w:numPr>
          <w:ilvl w:val="0"/>
          <w:numId w:val="3"/>
        </w:num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r>
        <w:br/>
      </w:r>
      <m:oMathPara>
        <m:oMath>
          <m:r>
            <w:rPr>
              <w:rFonts w:ascii="Cambria Math" w:hAnsi="Cambria Math"/>
            </w:rPr>
            <m:t>given a completely random set of predictions, P</m:t>
          </m:r>
          <m:d>
            <m:dPr>
              <m:ctrlPr>
                <w:rPr>
                  <w:rFonts w:ascii="Cambria Math" w:hAnsi="Cambria Math"/>
                  <w:i/>
                </w:rPr>
              </m:ctrlPr>
            </m:dPr>
            <m:e>
              <m: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oMath>
      </m:oMathPara>
    </w:p>
    <w:p w14:paraId="1F55BE69" w14:textId="37769072" w:rsidR="006B1E95" w:rsidRPr="006B1E95" w:rsidRDefault="00C00E98" w:rsidP="006B1E95">
      <w:pPr>
        <w:ind w:left="720"/>
        <w:rPr>
          <w:rFonts w:eastAsiaTheme="minorEastAsia"/>
        </w:rPr>
      </w:pPr>
      <m:oMathPara>
        <m:oMath>
          <m:r>
            <w:rPr>
              <w:rFonts w:ascii="Cambria Math" w:hAnsi="Cambria Math"/>
            </w:rPr>
            <w:lastRenderedPageBreak/>
            <m:t>Cross Entropy Loss, 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w</m:t>
                  </m:r>
                </m:e>
              </m:d>
              <m:r>
                <w:rPr>
                  <w:rFonts w:ascii="Cambria Math" w:hAnsi="Cambria Math"/>
                </w:rPr>
                <m:t>logP</m:t>
              </m:r>
              <m:d>
                <m:dPr>
                  <m:ctrlPr>
                    <w:rPr>
                      <w:rFonts w:ascii="Cambria Math" w:hAnsi="Cambria Math"/>
                      <w:i/>
                    </w:rPr>
                  </m:ctrlPr>
                </m:dPr>
                <m:e>
                  <m:r>
                    <w:rPr>
                      <w:rFonts w:ascii="Cambria Math" w:hAnsi="Cambria Math"/>
                    </w:rPr>
                    <m:t>w</m:t>
                  </m:r>
                </m:e>
              </m:d>
            </m:e>
          </m:nary>
        </m:oMath>
      </m:oMathPara>
    </w:p>
    <w:p w14:paraId="4ED37A25" w14:textId="6E9D8A2C"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 xml:space="preserve">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 xml:space="preserve">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e>
          </m:nary>
        </m:oMath>
      </m:oMathPara>
    </w:p>
    <w:p w14:paraId="1D94CDF8" w14:textId="7A66F537" w:rsidR="006B1E95" w:rsidRPr="006B1E95" w:rsidRDefault="006B1E95" w:rsidP="006B1E95">
      <w:pPr>
        <w:ind w:left="72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 xml:space="preserve">=- log </m:t>
          </m:r>
          <m:f>
            <m:fPr>
              <m:ctrlPr>
                <w:rPr>
                  <w:rFonts w:ascii="Cambria Math" w:hAnsi="Cambria Math"/>
                  <w:i/>
                </w:rPr>
              </m:ctrlPr>
            </m:fPr>
            <m:num>
              <m:r>
                <w:rPr>
                  <w:rFonts w:ascii="Cambria Math" w:hAnsi="Cambria Math"/>
                </w:rPr>
                <m:t>1</m:t>
              </m:r>
            </m:num>
            <m:den>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den>
          </m:f>
          <m:r>
            <w:rPr>
              <w:rFonts w:ascii="Cambria Math" w:hAnsi="Cambria Math"/>
            </w:rPr>
            <m:t>=log</m:t>
          </m:r>
          <m:d>
            <m:dPr>
              <m:begChr m:val="|"/>
              <m:endChr m:val="|"/>
              <m:ctrlPr>
                <w:rPr>
                  <w:rFonts w:ascii="Cambria Math" w:hAnsi="Cambria Math"/>
                </w:rPr>
              </m:ctrlPr>
            </m:dPr>
            <m:e>
              <m:r>
                <w:rPr>
                  <w:rFonts w:ascii="Cambria Math" w:hAnsi="Cambria Math"/>
                </w:rPr>
                <m:t>V</m:t>
              </m:r>
            </m:e>
          </m:d>
        </m:oMath>
      </m:oMathPara>
    </w:p>
    <w:p w14:paraId="206B3F17" w14:textId="003B4C9D"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P</m:t>
                  </m:r>
                </m:e>
              </m:d>
            </m:sup>
          </m:sSup>
        </m:oMath>
      </m:oMathPara>
    </w:p>
    <w:p w14:paraId="46FABD1F" w14:textId="62008FA3" w:rsidR="006B1E95" w:rsidRPr="006B1E95" w:rsidRDefault="006B1E95" w:rsidP="006B1E95">
      <w:pPr>
        <w:ind w:left="720"/>
        <w:rPr>
          <w:rFonts w:eastAsiaTheme="minorEastAsia"/>
        </w:rPr>
      </w:pPr>
      <m:oMathPara>
        <m:oMath>
          <m:r>
            <w:rPr>
              <w:rFonts w:ascii="Cambria Math" w:eastAsiaTheme="minorEastAsia" w:hAnsi="Cambria Math"/>
            </w:rPr>
            <m:t>Perplexity=</m:t>
          </m:r>
          <m:sSup>
            <m:sSupPr>
              <m:ctrlPr>
                <w:rPr>
                  <w:rFonts w:ascii="Cambria Math" w:eastAsiaTheme="minorEastAsia" w:hAnsi="Cambria Math"/>
                  <w:i/>
                </w:rPr>
              </m:ctrlPr>
            </m:sSupPr>
            <m:e>
              <m:r>
                <w:rPr>
                  <w:rFonts w:ascii="Cambria Math" w:eastAsiaTheme="minorEastAsia" w:hAnsi="Cambria Math"/>
                </w:rPr>
                <m:t>e</m:t>
              </m:r>
            </m:e>
            <m:sup>
              <m:r>
                <w:rPr>
                  <w:rFonts w:ascii="Cambria Math" w:hAnsi="Cambria Math"/>
                </w:rPr>
                <m:t>log</m:t>
              </m:r>
              <m:d>
                <m:dPr>
                  <m:begChr m:val="|"/>
                  <m:endChr m:val="|"/>
                  <m:ctrlPr>
                    <w:rPr>
                      <w:rFonts w:ascii="Cambria Math" w:hAnsi="Cambria Math"/>
                    </w:rPr>
                  </m:ctrlPr>
                </m:dPr>
                <m:e>
                  <m:r>
                    <w:rPr>
                      <w:rFonts w:ascii="Cambria Math" w:hAnsi="Cambria Math"/>
                    </w:rPr>
                    <m:t>V</m:t>
                  </m:r>
                </m:e>
              </m:d>
            </m:sup>
          </m:sSup>
          <m:r>
            <w:rPr>
              <w:rFonts w:ascii="Cambria Math" w:eastAsiaTheme="minorEastAsia" w:hAnsi="Cambria Math"/>
            </w:rPr>
            <m:t>=</m:t>
          </m:r>
          <m:r>
            <w:rPr>
              <w:rFonts w:ascii="Cambria Math" w:hAnsi="Cambria Math"/>
            </w:rPr>
            <m:t xml:space="preserve"> </m:t>
          </m:r>
          <m:d>
            <m:dPr>
              <m:begChr m:val="|"/>
              <m:endChr m:val="|"/>
              <m:ctrlPr>
                <w:rPr>
                  <w:rFonts w:ascii="Cambria Math" w:hAnsi="Cambria Math"/>
                </w:rPr>
              </m:ctrlPr>
            </m:dPr>
            <m:e>
              <m:r>
                <w:rPr>
                  <w:rFonts w:ascii="Cambria Math" w:hAnsi="Cambria Math"/>
                </w:rPr>
                <m:t>V</m:t>
              </m:r>
            </m:e>
          </m:d>
        </m:oMath>
      </m:oMathPara>
    </w:p>
    <w:p w14:paraId="0DD37500" w14:textId="3CB528FB" w:rsidR="006B1E95" w:rsidRPr="006B1E95" w:rsidRDefault="006B1E95" w:rsidP="006B1E95">
      <w:pPr>
        <w:ind w:left="720"/>
        <w:rPr>
          <w:rFonts w:eastAsiaTheme="minorEastAsia"/>
        </w:rPr>
      </w:pPr>
      <m:oMathPara>
        <m:oMath>
          <m:r>
            <w:rPr>
              <w:rFonts w:ascii="Cambria Math" w:eastAsiaTheme="minorEastAsia" w:hAnsi="Cambria Math"/>
            </w:rPr>
            <m:t xml:space="preserve">So, for </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r>
            <m:rPr>
              <m:sty m:val="p"/>
            </m:rPr>
            <w:rPr>
              <w:rFonts w:ascii="Cambria Math" w:hAnsi="Cambria Math"/>
            </w:rPr>
            <m:t xml:space="preserve"> and </m:t>
          </m:r>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 Perplexity is also 2000</m:t>
          </m:r>
          <m:r>
            <m:rPr>
              <m:sty m:val="p"/>
            </m:rPr>
            <w:rPr>
              <w:rFonts w:ascii="Cambria Math" w:hAnsi="Cambria Math"/>
            </w:rPr>
            <m:t xml:space="preserve"> and 10000</m:t>
          </m:r>
        </m:oMath>
      </m:oMathPara>
    </w:p>
    <w:p w14:paraId="5124CD45" w14:textId="1AB7C8EB" w:rsidR="005E26A9" w:rsidRDefault="00000000">
      <w:pPr>
        <w:numPr>
          <w:ilvl w:val="0"/>
          <w:numId w:val="3"/>
        </w:numPr>
      </w:pPr>
      <w:r>
        <w:t>Which of these are reasons for the recent wave of neural networks taking off? (check the options that apply.)</w:t>
      </w:r>
      <w:r>
        <w:br/>
      </w:r>
      <m:oMath>
        <m:r>
          <w:rPr>
            <w:rFonts w:ascii="Cambria Math" w:hAnsi="Cambria Math"/>
          </w:rPr>
          <m:t>√</m:t>
        </m:r>
      </m:oMath>
      <w:r>
        <w:t xml:space="preserve"> We have access to a lot more computational power.</w:t>
      </w:r>
      <w:r>
        <w:br/>
      </w:r>
      <m:oMath>
        <m:r>
          <m:rPr>
            <m:sty m:val="p"/>
          </m:rPr>
          <w:rPr>
            <w:rFonts w:ascii="Cambria Math" w:hAnsi="Cambria Math"/>
          </w:rPr>
          <m:t>▫</m:t>
        </m:r>
      </m:oMath>
      <w:r>
        <w:t xml:space="preserve"> Neural Networks are a brand new field.</w:t>
      </w:r>
      <w:r>
        <w:br/>
      </w:r>
      <m:oMath>
        <m:r>
          <w:rPr>
            <w:rFonts w:ascii="Cambria Math" w:hAnsi="Cambria Math"/>
          </w:rPr>
          <m:t>√</m:t>
        </m:r>
      </m:oMath>
      <w:r>
        <w:t xml:space="preserve"> We have access to a lot more data.</w:t>
      </w:r>
      <w:r>
        <w:br/>
      </w:r>
      <m:oMath>
        <m:r>
          <m:rPr>
            <m:sty m:val="p"/>
          </m:rPr>
          <w:rPr>
            <w:rFonts w:ascii="Cambria Math" w:hAnsi="Cambria Math"/>
          </w:rPr>
          <m:t>▫</m:t>
        </m:r>
      </m:oMath>
      <w:r>
        <w:t xml:space="preserve"> There has been significant improvements in benchmarks in speech recognition and NLP.</w:t>
      </w:r>
      <w:r>
        <w:br/>
      </w:r>
    </w:p>
    <w:p w14:paraId="5124CD46" w14:textId="471075F6" w:rsidR="005E26A9" w:rsidRDefault="00000000">
      <w:pPr>
        <w:numPr>
          <w:ilvl w:val="0"/>
          <w:numId w:val="3"/>
        </w:numPr>
      </w:pPr>
      <w:r>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w:rPr>
            <w:rFonts w:ascii="Cambria Math" w:hAnsi="Cambria Math"/>
          </w:rPr>
          <m:t>√</m:t>
        </m:r>
      </m:oMath>
      <w:r>
        <w:t xml:space="preserve"> A neuron computes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 followed by an activation function.</w:t>
      </w:r>
      <w: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14:paraId="5124CD47" w14:textId="2F59DCBB" w:rsidR="005E26A9" w:rsidRDefault="00000000">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t xml:space="preserve"> It applies a lower and upper bound so that they’re understandable.</w:t>
      </w:r>
      <w:r>
        <w:br/>
      </w:r>
      <m:oMath>
        <m:r>
          <w:rPr>
            <w:rFonts w:ascii="Cambria Math" w:hAnsi="Cambria Math"/>
          </w:rPr>
          <m:t>√</m:t>
        </m:r>
      </m:oMath>
      <w:r>
        <w:t xml:space="preserve"> The total sum of the output is then 1, resulting in a possible probabilistic interpretation.</w:t>
      </w:r>
      <w:r>
        <w:br/>
      </w:r>
    </w:p>
    <w:p w14:paraId="5124CD48" w14:textId="77777777" w:rsidR="005E26A9" w:rsidRDefault="00000000">
      <w:pPr>
        <w:pStyle w:val="Heading1"/>
      </w:pPr>
      <w:bookmarkStart w:id="1" w:name="linear-algebra-recap"/>
      <w:bookmarkEnd w:id="0"/>
      <w:r>
        <w:lastRenderedPageBreak/>
        <w:t>Linear Algebra Recap</w:t>
      </w:r>
    </w:p>
    <w:p w14:paraId="5124CD49" w14:textId="77777777" w:rsidR="005E26A9" w:rsidRDefault="00000000">
      <w:pPr>
        <w:pStyle w:val="Heading2"/>
      </w:pPr>
      <w:bookmarkStart w:id="2" w:name="gradients"/>
      <w:r>
        <w:t>Gradients</w:t>
      </w:r>
    </w:p>
    <w:p w14:paraId="5124CD4A" w14:textId="77777777" w:rsidR="005E26A9" w:rsidRDefault="00000000">
      <w:pPr>
        <w:pStyle w:val="FirstParagraph"/>
      </w:pPr>
      <w:r>
        <w:t>Consider the following scalar-valued function:</w:t>
      </w:r>
    </w:p>
    <w:p w14:paraId="5124CD4B"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m:rPr>
              <m:sty m:val="p"/>
            </m:rP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w:rPr>
              <w:rFonts w:ascii="Cambria Math" w:hAnsi="Cambria Math"/>
            </w:rPr>
            <m:t>y</m:t>
          </m:r>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m:rPr>
              <m:sty m:val="p"/>
            </m:rPr>
            <w:rPr>
              <w:rFonts w:ascii="Cambria Math" w:hAnsi="Cambria Math"/>
              <w:lang w:val="es-CO"/>
            </w:rPr>
            <m:t>.</m:t>
          </m:r>
        </m:oMath>
      </m:oMathPara>
    </w:p>
    <w:p w14:paraId="6C6A8C83" w14:textId="5AC34FED" w:rsidR="006B336E" w:rsidRPr="00032750" w:rsidRDefault="00000000" w:rsidP="006B336E">
      <w:pPr>
        <w:numPr>
          <w:ilvl w:val="0"/>
          <w:numId w:val="4"/>
        </w:num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r>
        <w:br/>
      </w:r>
      <m:oMathPara>
        <m:oMathParaPr>
          <m:jc m:val="center"/>
        </m:oMathParaPr>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∂x</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rPr>
                <m:t>,</m:t>
              </m:r>
              <m:r>
                <m:rPr>
                  <m:sty m:val="bi"/>
                </m:rPr>
                <w:rPr>
                  <w:rFonts w:ascii="Cambria Math" w:hAnsi="Cambria Math"/>
                </w:rPr>
                <m:t>y</m:t>
              </m:r>
              <m:r>
                <m:rPr>
                  <m:sty m:val="b"/>
                </m:rPr>
                <w:rPr>
                  <w:rFonts w:ascii="Cambria Math" w:hAnsi="Cambria Math"/>
                </w:rPr>
                <m:t>,</m:t>
              </m:r>
              <m:r>
                <m:rPr>
                  <m:sty m:val="bi"/>
                </m:rPr>
                <w:rPr>
                  <w:rFonts w:ascii="Cambria Math" w:hAnsi="Cambria Math"/>
                </w:rPr>
                <m:t>z</m:t>
              </m:r>
            </m:e>
          </m:d>
          <m:r>
            <m:rPr>
              <m:sty m:val="b"/>
            </m:rPr>
            <w:rPr>
              <w:rFonts w:ascii="Cambria Math" w:hAnsi="Cambria Math"/>
            </w:rPr>
            <m:t>=</m:t>
          </m:r>
          <m:r>
            <m:rPr>
              <m:sty m:val="bi"/>
            </m:rPr>
            <w:rPr>
              <w:rFonts w:ascii="Cambria Math" w:hAnsi="Cambria Math"/>
            </w:rPr>
            <m:t>2</m:t>
          </m:r>
          <m:r>
            <m:rPr>
              <m:sty m:val="bi"/>
            </m:rPr>
            <w:rPr>
              <w:rFonts w:ascii="Cambria Math" w:hAnsi="Cambria Math"/>
            </w:rPr>
            <m:t>xy</m:t>
          </m:r>
        </m:oMath>
      </m:oMathPara>
    </w:p>
    <w:p w14:paraId="2272362F" w14:textId="3D1E34DF" w:rsidR="006B336E" w:rsidRPr="00A92C07" w:rsidRDefault="00000000" w:rsidP="006B336E">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sSup>
            <m:sSupPr>
              <m:ctrlPr>
                <w:rPr>
                  <w:rFonts w:ascii="Cambria Math" w:hAnsi="Cambria Math"/>
                </w:rPr>
              </m:ctrlPr>
            </m:sSupPr>
            <m:e>
              <m:r>
                <w:rPr>
                  <w:rFonts w:ascii="Cambria Math" w:hAnsi="Cambria Math"/>
                </w:rPr>
                <m:t>x</m:t>
              </m:r>
            </m:e>
            <m:sup>
              <m:r>
                <w:rPr>
                  <w:rFonts w:ascii="Cambria Math" w:hAnsi="Cambria Math"/>
                  <w:lang w:val="es-CO"/>
                </w:rPr>
                <m:t>2</m:t>
              </m:r>
            </m:sup>
          </m:sSup>
          <m:r>
            <m:rPr>
              <m:sty m:val="p"/>
            </m:rP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oMath>
      </m:oMathPara>
    </w:p>
    <w:p w14:paraId="2F938566" w14:textId="514A1517" w:rsidR="00A92C07" w:rsidRPr="00A92C07" w:rsidRDefault="00000000" w:rsidP="006B336E">
      <w:pPr>
        <w:ind w:left="720"/>
        <w:rPr>
          <w:rFonts w:eastAsiaTheme="minorEastAsia"/>
          <w:lang w:val="es-CO"/>
        </w:rPr>
      </w:pPr>
      <m:oMathPara>
        <m:oMath>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eastAsiaTheme="minorEastAsia"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y</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*6</m:t>
          </m:r>
        </m:oMath>
      </m:oMathPara>
    </w:p>
    <w:p w14:paraId="0A9EECD3" w14:textId="3A365D79" w:rsidR="00A92C07" w:rsidRPr="00A92C07" w:rsidRDefault="00000000" w:rsidP="006B336E">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∂y</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lang w:val="es-CO"/>
            </w:rPr>
            <m:t>=</m:t>
          </m:r>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05A958D2" w14:textId="46ADF7EA" w:rsidR="00A92C07" w:rsidRPr="00A92C07" w:rsidRDefault="00000000" w:rsidP="00A92C07">
      <w:pPr>
        <w:ind w:left="720"/>
        <w:rPr>
          <w:rFonts w:eastAsiaTheme="minorEastAsia"/>
          <w:lang w:val="es-CO"/>
        </w:rPr>
      </w:pPr>
      <m:oMathPara>
        <m:oMath>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lang w:val="es-CO"/>
                </w:rPr>
                <m:t>,</m:t>
              </m:r>
              <m:r>
                <w:rPr>
                  <w:rFonts w:ascii="Cambria Math" w:hAnsi="Cambria Math"/>
                </w:rPr>
                <m:t>y</m:t>
              </m:r>
              <m:r>
                <m:rPr>
                  <m:sty m:val="p"/>
                </m:rPr>
                <w:rPr>
                  <w:rFonts w:ascii="Cambria Math" w:hAnsi="Cambria Math"/>
                  <w:lang w:val="es-CO"/>
                </w:rPr>
                <m:t>,</m:t>
              </m:r>
              <m:r>
                <w:rPr>
                  <w:rFonts w:ascii="Cambria Math" w:hAnsi="Cambria Math"/>
                </w:rPr>
                <m:t>z</m:t>
              </m:r>
            </m:e>
          </m:d>
          <m:r>
            <w:rPr>
              <w:rFonts w:ascii="Cambria Math"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m:t>
              </m:r>
              <m:r>
                <w:rPr>
                  <w:rFonts w:ascii="Cambria Math" w:hAnsi="Cambria Math"/>
                  <w:lang w:val="es-CO"/>
                </w:rPr>
                <m:t>z</m:t>
              </m:r>
            </m:den>
          </m:f>
          <m:r>
            <m:rPr>
              <m:nor/>
            </m:rPr>
            <w:rPr>
              <w:lang w:val="es-CO"/>
            </w:rPr>
            <m:t>sin</m:t>
          </m:r>
          <m:d>
            <m:dPr>
              <m:ctrlPr>
                <w:rPr>
                  <w:rFonts w:ascii="Cambria Math" w:hAnsi="Cambria Math"/>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r>
            <m:rPr>
              <m:sty m:val="p"/>
            </m:rPr>
            <w:rPr>
              <w:rFonts w:ascii="Cambria Math" w:eastAsiaTheme="minorEastAsia" w:hAnsi="Cambria Math"/>
              <w:lang w:val="es-CO"/>
            </w:rPr>
            <m:t>*</m:t>
          </m:r>
          <m:f>
            <m:fPr>
              <m:ctrlPr>
                <w:rPr>
                  <w:rFonts w:ascii="Cambria Math" w:hAnsi="Cambria Math"/>
                  <w:lang w:val="es-CO"/>
                </w:rPr>
              </m:ctrlPr>
            </m:fPr>
            <m:num>
              <m:r>
                <w:rPr>
                  <w:rFonts w:ascii="Cambria Math" w:hAnsi="Cambria Math"/>
                </w:rPr>
                <m:t>∂</m:t>
              </m:r>
            </m:num>
            <m:den>
              <m:r>
                <w:rPr>
                  <w:rFonts w:ascii="Cambria Math" w:hAnsi="Cambria Math"/>
                </w:rPr>
                <m:t>∂z</m:t>
              </m:r>
            </m:den>
          </m:f>
          <m:d>
            <m:dPr>
              <m:ctrlPr>
                <w:rPr>
                  <w:rFonts w:ascii="Cambria Math" w:hAnsi="Cambria Math"/>
                  <w:i/>
                  <w:lang w:val="es-CO"/>
                </w:rPr>
              </m:ctrlPr>
            </m:dPr>
            <m:e>
              <m:r>
                <w:rPr>
                  <w:rFonts w:ascii="Cambria Math" w:hAnsi="Cambria Math"/>
                  <w:lang w:val="es-CO"/>
                </w:rPr>
                <m:t>z+6y</m:t>
              </m:r>
            </m:e>
          </m:d>
          <m:r>
            <w:rPr>
              <w:rFonts w:ascii="Cambria Math" w:hAnsi="Cambria Math"/>
              <w:lang w:val="es-CO"/>
            </w:rPr>
            <m:t>=</m:t>
          </m:r>
          <m:func>
            <m:funcPr>
              <m:ctrlPr>
                <w:rPr>
                  <w:rFonts w:ascii="Cambria Math" w:eastAsiaTheme="minorEastAsia" w:hAnsi="Cambria Math"/>
                  <w:lang w:val="es-CO"/>
                </w:rPr>
              </m:ctrlPr>
            </m:funcPr>
            <m:fName>
              <m:r>
                <m:rPr>
                  <m:sty m:val="p"/>
                </m:rPr>
                <w:rPr>
                  <w:rFonts w:ascii="Cambria Math" w:eastAsiaTheme="minorEastAsia" w:hAnsi="Cambria Math"/>
                  <w:lang w:val="es-CO"/>
                </w:rPr>
                <m:t>cos</m:t>
              </m:r>
            </m:fName>
            <m:e>
              <m:d>
                <m:dPr>
                  <m:ctrlPr>
                    <w:rPr>
                      <w:rFonts w:ascii="Cambria Math" w:eastAsiaTheme="minorEastAsia" w:hAnsi="Cambria Math"/>
                      <w:lang w:val="es-CO"/>
                    </w:rPr>
                  </m:ctrlPr>
                </m:dPr>
                <m:e>
                  <m:r>
                    <w:rPr>
                      <w:rFonts w:ascii="Cambria Math" w:hAnsi="Cambria Math"/>
                    </w:rPr>
                    <m:t>z</m:t>
                  </m:r>
                  <m:r>
                    <m:rPr>
                      <m:sty m:val="p"/>
                    </m:rPr>
                    <w:rPr>
                      <w:rFonts w:ascii="Cambria Math" w:hAnsi="Cambria Math"/>
                      <w:lang w:val="es-CO"/>
                    </w:rPr>
                    <m:t>+</m:t>
                  </m:r>
                  <m:r>
                    <w:rPr>
                      <w:rFonts w:ascii="Cambria Math" w:hAnsi="Cambria Math"/>
                      <w:lang w:val="es-CO"/>
                    </w:rPr>
                    <m:t>6</m:t>
                  </m:r>
                  <m:r>
                    <w:rPr>
                      <w:rFonts w:ascii="Cambria Math" w:hAnsi="Cambria Math"/>
                    </w:rPr>
                    <m:t>y</m:t>
                  </m:r>
                </m:e>
              </m:d>
            </m:e>
          </m:func>
        </m:oMath>
      </m:oMathPara>
    </w:p>
    <w:p w14:paraId="0C5B6FD4" w14:textId="72D1E7C8" w:rsidR="00A92C07" w:rsidRPr="00A92C07" w:rsidRDefault="00000000" w:rsidP="00A92C07">
      <w:pPr>
        <w:ind w:left="720"/>
        <w:rPr>
          <w:rFonts w:eastAsiaTheme="minorEastAsia"/>
          <w:b/>
          <w:bCs/>
          <w:lang w:val="es-CO"/>
        </w:rPr>
      </w:pPr>
      <m:oMathPara>
        <m:oMath>
          <m:f>
            <m:fPr>
              <m:ctrlPr>
                <w:rPr>
                  <w:rFonts w:ascii="Cambria Math" w:hAnsi="Cambria Math"/>
                  <w:b/>
                  <w:bCs/>
                  <w:i/>
                </w:rPr>
              </m:ctrlPr>
            </m:fPr>
            <m:num>
              <m:r>
                <m:rPr>
                  <m:sty m:val="bi"/>
                </m:rPr>
                <w:rPr>
                  <w:rFonts w:ascii="Cambria Math" w:hAnsi="Cambria Math"/>
                </w:rPr>
                <m:t>∂</m:t>
              </m:r>
            </m:num>
            <m:den>
              <m:r>
                <m:rPr>
                  <m:sty m:val="bi"/>
                </m:rPr>
                <w:rPr>
                  <w:rFonts w:ascii="Cambria Math" w:hAnsi="Cambria Math"/>
                </w:rPr>
                <m:t>∂z</m:t>
              </m:r>
            </m:den>
          </m:f>
          <m:r>
            <m:rPr>
              <m:sty m:val="bi"/>
            </m:rPr>
            <w:rPr>
              <w:rFonts w:ascii="Cambria Math" w:hAnsi="Cambria Math"/>
            </w:rPr>
            <m:t>f</m:t>
          </m:r>
          <m:d>
            <m:dPr>
              <m:ctrlPr>
                <w:rPr>
                  <w:rFonts w:ascii="Cambria Math" w:hAnsi="Cambria Math"/>
                  <w:b/>
                  <w:bCs/>
                </w:rPr>
              </m:ctrlPr>
            </m:dPr>
            <m:e>
              <m:r>
                <m:rPr>
                  <m:sty m:val="bi"/>
                </m:rPr>
                <w:rPr>
                  <w:rFonts w:ascii="Cambria Math" w:hAnsi="Cambria Math"/>
                </w:rPr>
                <m:t>x</m:t>
              </m:r>
              <m:r>
                <m:rPr>
                  <m:sty m:val="b"/>
                </m:rPr>
                <w:rPr>
                  <w:rFonts w:ascii="Cambria Math" w:hAnsi="Cambria Math"/>
                  <w:lang w:val="es-CO"/>
                </w:rPr>
                <m:t>,</m:t>
              </m:r>
              <m:r>
                <m:rPr>
                  <m:sty m:val="bi"/>
                </m:rPr>
                <w:rPr>
                  <w:rFonts w:ascii="Cambria Math" w:hAnsi="Cambria Math"/>
                </w:rPr>
                <m:t>y</m:t>
              </m:r>
              <m:r>
                <m:rPr>
                  <m:sty m:val="b"/>
                </m:rPr>
                <w:rPr>
                  <w:rFonts w:ascii="Cambria Math" w:hAnsi="Cambria Math"/>
                  <w:lang w:val="es-CO"/>
                </w:rPr>
                <m:t>,</m:t>
              </m:r>
              <m:r>
                <m:rPr>
                  <m:sty m:val="bi"/>
                </m:rPr>
                <w:rPr>
                  <w:rFonts w:ascii="Cambria Math" w:hAnsi="Cambria Math"/>
                </w:rPr>
                <m:t>z</m:t>
              </m:r>
            </m:e>
          </m:d>
          <m:r>
            <m:rPr>
              <m:sty m:val="bi"/>
            </m:rPr>
            <w:rPr>
              <w:rFonts w:ascii="Cambria Math" w:hAnsi="Cambria Math"/>
            </w:rPr>
            <m:t>=</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lang w:val="es-CO"/>
                    </w:rPr>
                    <m:t>+</m:t>
                  </m:r>
                  <m:r>
                    <m:rPr>
                      <m:sty m:val="bi"/>
                    </m:rPr>
                    <w:rPr>
                      <w:rFonts w:ascii="Cambria Math" w:hAnsi="Cambria Math"/>
                      <w:lang w:val="es-CO"/>
                    </w:rPr>
                    <m:t>6</m:t>
                  </m:r>
                  <m:r>
                    <m:rPr>
                      <m:sty m:val="bi"/>
                    </m:rPr>
                    <w:rPr>
                      <w:rFonts w:ascii="Cambria Math" w:hAnsi="Cambria Math"/>
                    </w:rPr>
                    <m:t>y</m:t>
                  </m:r>
                </m:e>
              </m:d>
            </m:e>
          </m:func>
        </m:oMath>
      </m:oMathPara>
    </w:p>
    <w:p w14:paraId="4723AD82" w14:textId="29876A06" w:rsidR="00A92C07" w:rsidRPr="00A92C07" w:rsidRDefault="00A92C07" w:rsidP="006B336E">
      <w:pPr>
        <w:ind w:left="720"/>
        <w:rPr>
          <w:rFonts w:eastAsiaTheme="minorEastAsia"/>
          <w:b/>
          <w:bCs/>
          <w:lang w:val="es-CO"/>
        </w:rPr>
      </w:pPr>
    </w:p>
    <w:p w14:paraId="5124CD4D" w14:textId="77777777" w:rsidR="005E26A9" w:rsidRDefault="00000000">
      <w:pPr>
        <w:numPr>
          <w:ilvl w:val="0"/>
          <w:numId w:val="4"/>
        </w:num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e>
          <m:sup>
            <m:r>
              <m:rPr>
                <m:sty m:val="p"/>
              </m:rPr>
              <w:rPr>
                <w:rFonts w:ascii="Cambria Math" w:hAnsi="Cambria Math"/>
              </w:rPr>
              <m:t>⊤</m:t>
            </m:r>
          </m:sup>
        </m:sSup>
      </m:oMath>
      <w:r>
        <w:t>.</w:t>
      </w:r>
      <w:r>
        <w:br/>
      </w:r>
    </w:p>
    <w:p w14:paraId="1FA92283" w14:textId="359E2BBF" w:rsidR="00B51FB7" w:rsidRDefault="00B51FB7" w:rsidP="00B51FB7">
      <w:pPr>
        <w:ind w:left="720"/>
      </w:pPr>
      <m:oMathPara>
        <m:oMath>
          <m:r>
            <m:rPr>
              <m:sty m:val="p"/>
            </m:rPr>
            <w:rPr>
              <w:rFonts w:ascii="Cambria Math" w:hAnsi="Cambria Math"/>
            </w:rPr>
            <m:t>∇f=</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r>
                      <m:rPr>
                        <m:sty m:val="bi"/>
                      </m:rPr>
                      <w:rPr>
                        <w:rFonts w:ascii="Cambria Math" w:hAnsi="Cambria Math"/>
                      </w:rPr>
                      <m:t>xy</m:t>
                    </m:r>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x</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z</m:t>
                            </m:r>
                            <m:r>
                              <m:rPr>
                                <m:sty m:val="b"/>
                              </m:rPr>
                              <w:rPr>
                                <w:rFonts w:ascii="Cambria Math" w:hAnsi="Cambria Math"/>
                              </w:rPr>
                              <m:t>+</m:t>
                            </m:r>
                            <m:r>
                              <m:rPr>
                                <m:sty m:val="bi"/>
                              </m:rPr>
                              <w:rPr>
                                <w:rFonts w:ascii="Cambria Math" w:hAnsi="Cambria Math"/>
                                <w:lang w:val="es-CO"/>
                              </w:rPr>
                              <m:t>6</m:t>
                            </m:r>
                            <m:r>
                              <m:rPr>
                                <m:sty m:val="bi"/>
                              </m:rPr>
                              <w:rPr>
                                <w:rFonts w:ascii="Cambria Math" w:hAnsi="Cambria Math"/>
                              </w:rPr>
                              <m:t>y</m:t>
                            </m:r>
                          </m:e>
                        </m:d>
                      </m:e>
                    </m:func>
                  </m:e>
                </m:mr>
              </m:m>
            </m:e>
          </m:d>
        </m:oMath>
      </m:oMathPara>
    </w:p>
    <w:p w14:paraId="63A72797" w14:textId="77777777" w:rsidR="00B51FB7" w:rsidRDefault="00B51FB7">
      <w:pPr>
        <w:pStyle w:val="Heading2"/>
      </w:pPr>
      <w:bookmarkStart w:id="3" w:name="gradients-of-vectors"/>
      <w:bookmarkEnd w:id="2"/>
    </w:p>
    <w:p w14:paraId="556E5088" w14:textId="0ACF46C3" w:rsidR="00B51FB7" w:rsidRPr="003003E6" w:rsidRDefault="003003E6" w:rsidP="00B51FB7">
      <w:pPr>
        <w:ind w:left="720"/>
        <w:rPr>
          <w:rFonts w:eastAsiaTheme="minorEastAsia"/>
        </w:rPr>
      </w:pPr>
      <m:oMathPara>
        <m:oMath>
          <m:r>
            <m:rPr>
              <m:sty m:val="p"/>
            </m:rPr>
            <w:rPr>
              <w:rFonts w:ascii="Cambria Math" w:hAnsi="Cambria Math"/>
            </w:rPr>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2</m:t>
                    </m:r>
                    <m:d>
                      <m:dPr>
                        <m:ctrlPr>
                          <w:rPr>
                            <w:rFonts w:ascii="Cambria Math" w:hAnsi="Cambria Math"/>
                            <w:b/>
                            <w:bCs/>
                            <w:i/>
                          </w:rPr>
                        </m:ctrlPr>
                      </m:dPr>
                      <m:e>
                        <m:r>
                          <m:rPr>
                            <m:sty m:val="bi"/>
                          </m:rPr>
                          <w:rPr>
                            <w:rFonts w:ascii="Cambria Math" w:hAnsi="Cambria Math"/>
                          </w:rPr>
                          <m:t>3</m:t>
                        </m:r>
                      </m:e>
                    </m:d>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ctrlPr>
                      <w:rPr>
                        <w:rFonts w:ascii="Cambria Math" w:eastAsia="Cambria Math" w:hAnsi="Cambria Math" w:cs="Cambria Math"/>
                        <w:i/>
                      </w:rPr>
                    </m:ctrlPr>
                  </m:e>
                </m:mr>
                <m:mr>
                  <m:e>
                    <m:sSup>
                      <m:sSupPr>
                        <m:ctrlPr>
                          <w:rPr>
                            <w:rFonts w:ascii="Cambria Math" w:hAnsi="Cambria Math"/>
                            <w:b/>
                            <w:bCs/>
                          </w:rPr>
                        </m:ctrlPr>
                      </m:sSupPr>
                      <m:e>
                        <m:r>
                          <m:rPr>
                            <m:sty m:val="bi"/>
                          </m:rPr>
                          <w:rPr>
                            <w:rFonts w:ascii="Cambria Math" w:hAnsi="Cambria Math"/>
                          </w:rPr>
                          <m:t>3</m:t>
                        </m:r>
                      </m:e>
                      <m:sup>
                        <m:r>
                          <m:rPr>
                            <m:sty m:val="bi"/>
                          </m:rPr>
                          <w:rPr>
                            <w:rFonts w:ascii="Cambria Math" w:hAnsi="Cambria Math"/>
                            <w:lang w:val="es-CO"/>
                          </w:rPr>
                          <m:t>2</m:t>
                        </m:r>
                      </m:sup>
                    </m:sSup>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lang w:val="es-CO"/>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0</m:t>
                            </m:r>
                            <m:r>
                              <m:rPr>
                                <m:sty m:val="b"/>
                              </m:rPr>
                              <w:rPr>
                                <w:rFonts w:ascii="Cambria Math" w:hAnsi="Cambria Math"/>
                              </w:rPr>
                              <m:t>+</m:t>
                            </m:r>
                            <m:r>
                              <m:rPr>
                                <m:sty m:val="bi"/>
                              </m:rPr>
                              <w:rPr>
                                <w:rFonts w:ascii="Cambria Math" w:hAnsi="Cambria Math"/>
                                <w:lang w:val="es-CO"/>
                              </w:rPr>
                              <m:t>6</m:t>
                            </m:r>
                            <m:d>
                              <m:dPr>
                                <m:ctrlPr>
                                  <w:rPr>
                                    <w:rFonts w:ascii="Cambria Math" w:hAnsi="Cambria Math"/>
                                    <w:b/>
                                    <w:bCs/>
                                    <w:i/>
                                  </w:rPr>
                                </m:ctrlPr>
                              </m:dPr>
                              <m:e>
                                <m:f>
                                  <m:fPr>
                                    <m:ctrlPr>
                                      <w:rPr>
                                        <w:rFonts w:ascii="Cambria Math" w:hAnsi="Cambria Math"/>
                                        <w:b/>
                                        <w:bCs/>
                                        <w:i/>
                                      </w:rPr>
                                    </m:ctrlPr>
                                  </m:fPr>
                                  <m:num>
                                    <m:r>
                                      <w:rPr>
                                        <w:rFonts w:ascii="Cambria Math" w:hAnsi="Cambria Math"/>
                                      </w:rPr>
                                      <m:t>π</m:t>
                                    </m:r>
                                  </m:num>
                                  <m:den>
                                    <m:r>
                                      <m:rPr>
                                        <m:sty m:val="bi"/>
                                      </m:rPr>
                                      <w:rPr>
                                        <w:rFonts w:ascii="Cambria Math" w:hAnsi="Cambria Math"/>
                                      </w:rPr>
                                      <m:t>2</m:t>
                                    </m:r>
                                  </m:den>
                                </m:f>
                              </m:e>
                            </m:d>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r>
                  <m:e>
                    <m:func>
                      <m:funcPr>
                        <m:ctrlPr>
                          <w:rPr>
                            <w:rFonts w:ascii="Cambria Math" w:eastAsiaTheme="minorEastAsia" w:hAnsi="Cambria Math"/>
                            <w:b/>
                            <w:bCs/>
                            <w:lang w:val="es-CO"/>
                          </w:rPr>
                        </m:ctrlPr>
                      </m:funcPr>
                      <m:fName>
                        <m:r>
                          <m:rPr>
                            <m:sty m:val="b"/>
                          </m:rPr>
                          <w:rPr>
                            <w:rFonts w:ascii="Cambria Math" w:eastAsiaTheme="minorEastAsia" w:hAnsi="Cambria Math"/>
                            <w:lang w:val="es-CO"/>
                          </w:rPr>
                          <m:t>cos</m:t>
                        </m:r>
                      </m:fName>
                      <m:e>
                        <m:d>
                          <m:dPr>
                            <m:ctrlPr>
                              <w:rPr>
                                <w:rFonts w:ascii="Cambria Math" w:eastAsiaTheme="minorEastAsia" w:hAnsi="Cambria Math"/>
                                <w:b/>
                                <w:bCs/>
                                <w:lang w:val="es-CO"/>
                              </w:rPr>
                            </m:ctrlPr>
                          </m:dPr>
                          <m:e>
                            <m:r>
                              <m:rPr>
                                <m:sty m:val="bi"/>
                              </m:rPr>
                              <w:rPr>
                                <w:rFonts w:ascii="Cambria Math" w:hAnsi="Cambria Math"/>
                              </w:rPr>
                              <m:t>3</m:t>
                            </m:r>
                            <m:r>
                              <w:rPr>
                                <w:rFonts w:ascii="Cambria Math" w:hAnsi="Cambria Math"/>
                              </w:rPr>
                              <m:t>π</m:t>
                            </m:r>
                          </m:e>
                        </m:d>
                      </m:e>
                    </m:func>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9</m:t>
                    </m:r>
                    <m:r>
                      <m:rPr>
                        <m:sty m:val="bi"/>
                      </m:rPr>
                      <w:rPr>
                        <w:rFonts w:ascii="Cambria Math" w:hAnsi="Cambria Math"/>
                      </w:rPr>
                      <m:t>+6</m:t>
                    </m:r>
                    <m:r>
                      <m:rPr>
                        <m:sty m:val="bi"/>
                      </m:rPr>
                      <w:rPr>
                        <w:rFonts w:ascii="Cambria Math" w:eastAsiaTheme="minorEastAsia" w:hAnsi="Cambria Math"/>
                        <w:lang w:val="es-CO"/>
                      </w:rPr>
                      <m:t>(-1)</m:t>
                    </m:r>
                  </m:e>
                </m:mr>
                <m:mr>
                  <m:e>
                    <m:r>
                      <m:rPr>
                        <m:sty m:val="b"/>
                      </m:rPr>
                      <w:rPr>
                        <w:rFonts w:ascii="Cambria Math" w:eastAsiaTheme="minorEastAsia" w:hAnsi="Cambria Math"/>
                        <w:lang w:val="es-CO"/>
                      </w:rPr>
                      <m:t>(-1)</m:t>
                    </m:r>
                  </m:e>
                </m:mr>
              </m:m>
            </m:e>
          </m:d>
        </m:oMath>
      </m:oMathPara>
    </w:p>
    <w:p w14:paraId="7B1F8177" w14:textId="6D310176" w:rsidR="003003E6" w:rsidRDefault="003003E6" w:rsidP="00B51FB7">
      <w:pPr>
        <w:ind w:left="720"/>
      </w:pPr>
      <m:oMathPara>
        <m:oMath>
          <m:r>
            <m:rPr>
              <m:sty m:val="p"/>
            </m:rPr>
            <w:rPr>
              <w:rFonts w:ascii="Cambria Math" w:hAnsi="Cambria Math"/>
            </w:rPr>
            <w:lastRenderedPageBreak/>
            <m:t>∇f</m:t>
          </m:r>
          <m:d>
            <m:dPr>
              <m:ctrlPr>
                <w:rPr>
                  <w:rFonts w:ascii="Cambria Math" w:hAnsi="Cambria Math"/>
                </w:rPr>
              </m:ctrlPr>
            </m:dPr>
            <m:e>
              <m:d>
                <m:dPr>
                  <m:begChr m:val="["/>
                  <m:endChr m:val="]"/>
                  <m:ctrlPr>
                    <w:rPr>
                      <w:rFonts w:ascii="Cambria Math" w:hAnsi="Cambria Math"/>
                    </w:rPr>
                  </m:ctrlPr>
                </m:dPr>
                <m:e>
                  <m:r>
                    <w:rPr>
                      <w:rFonts w:ascii="Cambria Math" w:hAnsi="Cambria Math"/>
                    </w:rPr>
                    <m:t>3</m:t>
                  </m:r>
                  <m:r>
                    <m:rPr>
                      <m:sty m:val="p"/>
                    </m:rPr>
                    <w:rPr>
                      <w:rFonts w:ascii="Cambria Math" w:hAnsi="Cambria Math"/>
                    </w:rPr>
                    <m:t>,</m:t>
                  </m:r>
                  <m:f>
                    <m:fPr>
                      <m:ctrlPr>
                        <w:rPr>
                          <w:rFonts w:ascii="Cambria Math" w:hAnsi="Cambria Math"/>
                        </w:rPr>
                      </m:ctrlPr>
                    </m:fPr>
                    <m:num>
                      <m:r>
                        <w:rPr>
                          <w:rFonts w:ascii="Cambria Math" w:hAnsi="Cambria Math"/>
                        </w:rPr>
                        <m:t>π</m:t>
                      </m:r>
                    </m:num>
                    <m:den>
                      <m:r>
                        <w:rPr>
                          <w:rFonts w:ascii="Cambria Math" w:hAnsi="Cambria Math"/>
                        </w:rPr>
                        <m:t>2</m:t>
                      </m:r>
                    </m:den>
                  </m:f>
                  <m:r>
                    <w:rPr>
                      <w:rFonts w:ascii="Cambria Math" w:hAnsi="Cambria Math"/>
                    </w:rPr>
                    <m:t>,0</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i"/>
                      </m:rPr>
                      <w:rPr>
                        <w:rFonts w:ascii="Cambria Math" w:hAnsi="Cambria Math"/>
                      </w:rPr>
                      <m:t>3</m:t>
                    </m:r>
                    <m:r>
                      <w:rPr>
                        <w:rFonts w:ascii="Cambria Math" w:hAnsi="Cambria Math"/>
                      </w:rPr>
                      <m:t>π</m:t>
                    </m:r>
                    <m:ctrlPr>
                      <w:rPr>
                        <w:rFonts w:ascii="Cambria Math" w:eastAsia="Cambria Math" w:hAnsi="Cambria Math" w:cs="Cambria Math"/>
                        <w:i/>
                      </w:rPr>
                    </m:ctrlPr>
                  </m:e>
                </m:mr>
                <m:mr>
                  <m:e>
                    <m:r>
                      <m:rPr>
                        <m:sty m:val="b"/>
                      </m:rPr>
                      <w:rPr>
                        <w:rFonts w:ascii="Cambria Math" w:hAnsi="Cambria Math"/>
                      </w:rPr>
                      <m:t>3</m:t>
                    </m:r>
                  </m:e>
                </m:mr>
                <m:mr>
                  <m:e>
                    <m:r>
                      <m:rPr>
                        <m:sty m:val="b"/>
                      </m:rPr>
                      <w:rPr>
                        <w:rFonts w:ascii="Cambria Math" w:eastAsiaTheme="minorEastAsia" w:hAnsi="Cambria Math"/>
                        <w:lang w:val="es-CO"/>
                      </w:rPr>
                      <m:t>-1</m:t>
                    </m:r>
                  </m:e>
                </m:mr>
              </m:m>
            </m:e>
          </m:d>
        </m:oMath>
      </m:oMathPara>
    </w:p>
    <w:p w14:paraId="5124CD4E" w14:textId="7A6DDC3E" w:rsidR="005E26A9" w:rsidRDefault="00000000">
      <w:pPr>
        <w:pStyle w:val="Heading2"/>
      </w:pPr>
      <w:r>
        <w:t>Gradients of vectors</w:t>
      </w:r>
    </w:p>
    <w:p w14:paraId="5124CD4F" w14:textId="77777777" w:rsidR="005E26A9" w:rsidRDefault="00000000">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14:paraId="536235C6" w14:textId="77777777" w:rsidR="00A234B9"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p>
    <w:p w14:paraId="5124CD50" w14:textId="6E3C11F6" w:rsidR="005E26A9" w:rsidRPr="00A234B9" w:rsidRDefault="00000000" w:rsidP="00A234B9">
      <w:pPr>
        <w:ind w:left="720"/>
        <w:rPr>
          <w:rFonts w:eastAsiaTheme="minorEastAsia"/>
          <w:b/>
        </w:rPr>
      </w:pP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oMath>
      </m:oMathPara>
    </w:p>
    <w:p w14:paraId="4237B9A3" w14:textId="453DEBD3" w:rsidR="00A234B9" w:rsidRPr="00A234B9" w:rsidRDefault="00000000" w:rsidP="00A234B9">
      <w:pPr>
        <w:ind w:left="720"/>
        <w:rPr>
          <w:rFonts w:eastAsiaTheme="minorEastAsia"/>
          <w:b/>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r>
                      <w:rPr>
                        <w:rFonts w:ascii="Cambria Math" w:hAnsi="Cambria Math"/>
                      </w:rPr>
                      <m:t>)</m:t>
                    </m:r>
                  </m:e>
                </m:mr>
              </m:m>
            </m:e>
          </m:d>
        </m:oMath>
      </m:oMathPara>
    </w:p>
    <w:p w14:paraId="7D07297B" w14:textId="545C5150" w:rsidR="00A234B9" w:rsidRDefault="00000000" w:rsidP="00A234B9">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n</m:t>
                        </m:r>
                      </m:sub>
                    </m:sSub>
                  </m:e>
                </m:mr>
              </m:m>
            </m:e>
          </m:d>
          <m:r>
            <m:rPr>
              <m:sty m:val="bi"/>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m:oMathPara>
    </w:p>
    <w:p w14:paraId="4CBF91A0" w14:textId="77777777" w:rsidR="00935DE6"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14:paraId="51B43C6E" w14:textId="77777777" w:rsidR="00935DE6" w:rsidRPr="00935DE6" w:rsidRDefault="00000000" w:rsidP="00935DE6">
      <w:pPr>
        <w:ind w:left="720"/>
        <w:rPr>
          <w:rFonts w:eastAsiaTheme="minorEastAsia"/>
          <w:b/>
        </w:rPr>
      </w:pPr>
      <m:oMathPara>
        <m:oMath>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r>
            <m:rPr>
              <m:sty m:val="b"/>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oMath>
      </m:oMathPara>
    </w:p>
    <w:p w14:paraId="3B73E665" w14:textId="77777777" w:rsidR="00935DE6" w:rsidRPr="00935DE6" w:rsidRDefault="00000000"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e>
                    <m:r>
                      <m:rPr>
                        <m:sty m:val="b"/>
                      </m:rP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1</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2</m:t>
                        </m:r>
                      </m:sub>
                      <m:sup>
                        <m:r>
                          <m:rPr>
                            <m:sty m:val="bi"/>
                          </m:rPr>
                          <w:rPr>
                            <w:rFonts w:ascii="Cambria Math" w:hAnsi="Cambria Math"/>
                          </w:rPr>
                          <m:t>2</m:t>
                        </m:r>
                      </m:sup>
                    </m:sSubSup>
                    <m:r>
                      <m:rPr>
                        <m:sty m:val="bi"/>
                      </m:rPr>
                      <w:rPr>
                        <w:rFonts w:ascii="Cambria Math" w:hAnsi="Cambria Math"/>
                      </w:rPr>
                      <m:t>+…+</m:t>
                    </m:r>
                    <m:sSubSup>
                      <m:sSubSupPr>
                        <m:ctrlPr>
                          <w:rPr>
                            <w:rFonts w:ascii="Cambria Math" w:hAnsi="Cambria Math"/>
                            <w:b/>
                            <w:i/>
                          </w:rPr>
                        </m:ctrlPr>
                      </m:sSubSupPr>
                      <m:e>
                        <m:r>
                          <m:rPr>
                            <m:sty m:val="bi"/>
                          </m:rPr>
                          <w:rPr>
                            <w:rFonts w:ascii="Cambria Math" w:hAnsi="Cambria Math"/>
                          </w:rPr>
                          <m:t>x</m:t>
                        </m:r>
                      </m:e>
                      <m:sub>
                        <m:r>
                          <m:rPr>
                            <m:sty m:val="bi"/>
                          </m:rPr>
                          <w:rPr>
                            <w:rFonts w:ascii="Cambria Math" w:hAnsi="Cambria Math"/>
                          </w:rPr>
                          <m:t>n</m:t>
                        </m:r>
                      </m:sub>
                      <m:sup>
                        <m:r>
                          <m:rPr>
                            <m:sty m:val="bi"/>
                          </m:rPr>
                          <w:rPr>
                            <w:rFonts w:ascii="Cambria Math" w:hAnsi="Cambria Math"/>
                          </w:rPr>
                          <m:t>2</m:t>
                        </m:r>
                      </m:sup>
                    </m:sSubSup>
                    <m:r>
                      <w:rPr>
                        <w:rFonts w:ascii="Cambria Math" w:hAnsi="Cambria Math"/>
                      </w:rPr>
                      <m:t>)</m:t>
                    </m:r>
                  </m:e>
                </m:mr>
              </m:m>
            </m:e>
          </m:d>
        </m:oMath>
      </m:oMathPara>
    </w:p>
    <w:p w14:paraId="5124CD51" w14:textId="5CFAAFED" w:rsidR="005E26A9" w:rsidRDefault="00000000" w:rsidP="00935DE6">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w:rPr>
              <w:rFonts w:ascii="Cambria Math" w:hAnsi="Cambria Math"/>
            </w:rPr>
            <m:t>=</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2</m:t>
                        </m:r>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r>
                      <m:rPr>
                        <m:sty m:val="bi"/>
                      </m:rPr>
                      <w:rPr>
                        <w:rFonts w:ascii="Cambria Math" w:hAnsi="Cambria Math"/>
                      </w:rPr>
                      <m:t>2</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=2</m:t>
          </m:r>
          <m:d>
            <m:dPr>
              <m:begChr m:val="["/>
              <m:endChr m:val="]"/>
              <m:ctrlPr>
                <w:rPr>
                  <w:rFonts w:ascii="Cambria Math" w:hAnsi="Cambria Math"/>
                  <w:b/>
                </w:rPr>
              </m:ctrlPr>
            </m:dPr>
            <m:e>
              <m:m>
                <m:mPr>
                  <m:mcs>
                    <m:mc>
                      <m:mcPr>
                        <m:count m:val="3"/>
                        <m:mcJc m:val="center"/>
                      </m:mcPr>
                    </m:mc>
                  </m:mcs>
                  <m:ctrlPr>
                    <w:rPr>
                      <w:rFonts w:ascii="Cambria Math" w:hAnsi="Cambria Math"/>
                      <w:b/>
                    </w:rPr>
                  </m:ctrlPr>
                </m:mPr>
                <m:mr>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e>
                  <m:e>
                    <m:r>
                      <m:rPr>
                        <m:sty m:val="b"/>
                      </m:rPr>
                      <w:rPr>
                        <w:rFonts w:ascii="Cambria Math" w:hAnsi="Cambria Math"/>
                      </w:rPr>
                      <m:t>⋯</m:t>
                    </m:r>
                  </m:e>
                  <m:e>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e>
                </m:mr>
              </m:m>
            </m:e>
          </m:d>
          <m:r>
            <m:rPr>
              <m:sty m:val="bi"/>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r>
            <m:rPr>
              <m:sty m:val="p"/>
            </m:rPr>
            <w:br/>
          </m:r>
        </m:oMath>
      </m:oMathPara>
    </w:p>
    <w:p w14:paraId="5124CD52" w14:textId="7F014608" w:rsidR="005E26A9" w:rsidRPr="00551B0A" w:rsidRDefault="00000000">
      <w:pPr>
        <w:numPr>
          <w:ilvl w:val="0"/>
          <w:numId w:val="5"/>
        </w:numPr>
        <w:rPr>
          <w:rFonts w:eastAsiaTheme="minorEastAsia"/>
        </w:r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r>
        <w:br/>
      </w:r>
      <m:oMathPara>
        <m:oMath>
          <m:r>
            <m:rPr>
              <m:sty m:val="b"/>
            </m:rPr>
            <w:rPr>
              <w:rFonts w:ascii="Cambria Math" w:hAnsi="Cambria Math"/>
            </w:rPr>
            <m:t>Ax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4557A36E" w14:textId="1ECAB425" w:rsidR="00551B0A" w:rsidRPr="00551B0A" w:rsidRDefault="00000000"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e>
                    <m:r>
                      <w:rPr>
                        <w:rFonts w:ascii="Cambria Math" w:hAnsi="Cambria Math"/>
                      </w:rPr>
                      <m:t>⋯</m:t>
                    </m:r>
                  </m:e>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m:oMathPara>
    </w:p>
    <w:p w14:paraId="15527266" w14:textId="4571BFEB" w:rsidR="00551B0A" w:rsidRPr="00551B0A" w:rsidRDefault="00000000" w:rsidP="00551B0A">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r>
                      <w:rPr>
                        <w:rFonts w:ascii="Cambria Math" w:hAnsi="Cambria Math"/>
                      </w:rPr>
                      <m:t>)</m:t>
                    </m:r>
                  </m:e>
                </m:mr>
              </m:m>
            </m:e>
          </m:d>
          <m:r>
            <w:rPr>
              <w:rFonts w:ascii="Cambria Math" w:hAnsi="Cambria Math"/>
            </w:rPr>
            <m:t>=</m:t>
          </m:r>
          <m:r>
            <m:rPr>
              <m:sty m:val="b"/>
            </m:rPr>
            <w:rPr>
              <w:rFonts w:ascii="Cambria Math" w:hAnsi="Cambria Math"/>
            </w:rPr>
            <m:t>A</m:t>
          </m:r>
        </m:oMath>
      </m:oMathPara>
    </w:p>
    <w:p w14:paraId="74665832" w14:textId="77777777" w:rsidR="00551B0A" w:rsidRPr="00551B0A" w:rsidRDefault="00551B0A" w:rsidP="00551B0A">
      <w:pPr>
        <w:ind w:left="720"/>
        <w:rPr>
          <w:rFonts w:eastAsiaTheme="minorEastAsia"/>
        </w:rPr>
      </w:pPr>
    </w:p>
    <w:p w14:paraId="49F65BF7" w14:textId="04C0C89A" w:rsidR="00F95CD7" w:rsidRPr="00F95CD7" w:rsidRDefault="00000000">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r>
        <w:br/>
      </w: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e>
                      </m:mr>
                    </m:m>
                  </m:e>
                </m:mr>
              </m:m>
            </m:e>
          </m:d>
        </m:oMath>
      </m:oMathPara>
    </w:p>
    <w:p w14:paraId="5124CD53" w14:textId="6F494845" w:rsidR="005E26A9" w:rsidRDefault="00000000" w:rsidP="00F95CD7">
      <w:pPr>
        <w:ind w:left="720"/>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1C709141" w14:textId="77777777" w:rsidR="00F95CD7" w:rsidRDefault="00F95CD7">
      <w:pPr>
        <w:pStyle w:val="Heading4"/>
      </w:pPr>
      <w:bookmarkStart w:id="4" w:name="note"/>
    </w:p>
    <w:p w14:paraId="25813492" w14:textId="0B88DF28" w:rsidR="00F95CD7" w:rsidRPr="00F95CD7" w:rsidRDefault="00000000" w:rsidP="00F95CD7">
      <w:pPr>
        <w:ind w:left="720"/>
        <w:rPr>
          <w:rFonts w:eastAsiaTheme="minorEastAsia"/>
        </w:rPr>
      </w:pPr>
      <m:oMathPara>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oMath>
      </m:oMathPara>
    </w:p>
    <w:p w14:paraId="69A76DA6" w14:textId="2715606E" w:rsidR="00F95CD7" w:rsidRPr="00F95CD7" w:rsidRDefault="00000000" w:rsidP="00F95CD7">
      <w:pPr>
        <w:ind w:left="720"/>
        <w:rPr>
          <w:rFonts w:eastAsiaTheme="minorEastAsia"/>
        </w:rPr>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e>
                </m:mr>
                <m:mr>
                  <m:e>
                    <m:r>
                      <w:rPr>
                        <w:rFonts w:ascii="Cambria Math" w:hAnsi="Cambria Math"/>
                      </w:rPr>
                      <m:t>⋮</m:t>
                    </m:r>
                  </m:e>
                </m:m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r>
                      <w:rPr>
                        <w:rFonts w:ascii="Cambria Math" w:hAnsi="Cambria Math"/>
                      </w:rPr>
                      <m:t>))</m:t>
                    </m:r>
                  </m:e>
                </m:mr>
              </m:m>
            </m:e>
          </m:d>
        </m:oMath>
      </m:oMathPara>
    </w:p>
    <w:p w14:paraId="1205FA9E" w14:textId="60C4AB0E" w:rsidR="00F95CD7" w:rsidRDefault="00000000"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(2a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(n-1)n</m:t>
                        </m:r>
                      </m:sub>
                    </m:sSub>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oMath>
      </m:oMathPara>
    </w:p>
    <w:p w14:paraId="64E0756E" w14:textId="42BB6A8B" w:rsidR="00F95CD7" w:rsidRDefault="00000000" w:rsidP="00F95CD7">
      <w:pPr>
        <w:ind w:left="720"/>
      </w:pPr>
      <m:oMathPara>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e>
                </m:mr>
              </m:m>
            </m:e>
          </m:d>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m:oMathPara>
    </w:p>
    <w:p w14:paraId="5124CD54" w14:textId="560F1A4B" w:rsidR="005E26A9" w:rsidRDefault="00000000">
      <w:pPr>
        <w:pStyle w:val="Heading4"/>
      </w:pPr>
      <w:r>
        <w:t>Note:</w:t>
      </w:r>
    </w:p>
    <w:p w14:paraId="5124CD55" w14:textId="77777777" w:rsidR="005E26A9" w:rsidRDefault="00000000">
      <w:pPr>
        <w:pStyle w:val="FirstParagraph"/>
      </w:pPr>
      <w:r>
        <w:t xml:space="preserve">The above equations follow the </w:t>
      </w:r>
      <w:hyperlink r:id="rId10" w:anchor="Layout_conventions">
        <w:r w:rsidR="005E26A9">
          <w:rPr>
            <w:rStyle w:val="Hyperlink"/>
          </w:rPr>
          <w:t>numerator layout</w:t>
        </w:r>
      </w:hyperlink>
      <w:r>
        <w:t xml:space="preserve"> notation which is commonly following in linear algebra, but there are alternative notational conventions as well.</w:t>
      </w:r>
    </w:p>
    <w:p w14:paraId="5124CD56" w14:textId="77777777" w:rsidR="005E26A9" w:rsidRDefault="00000000">
      <w:pPr>
        <w:pStyle w:val="Heading2"/>
      </w:pPr>
      <w:bookmarkStart w:id="5" w:name="jacobian"/>
      <w:bookmarkEnd w:id="3"/>
      <w:bookmarkEnd w:id="4"/>
      <w:r>
        <w:t>Jacobian</w:t>
      </w:r>
    </w:p>
    <w:p w14:paraId="5124CD57" w14:textId="77777777" w:rsidR="005E26A9" w:rsidRDefault="00000000">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14:paraId="5124CD58" w14:textId="77777777" w:rsidR="005E26A9" w:rsidRPr="006327A3" w:rsidRDefault="00000000">
      <w:pPr>
        <w:pStyle w:val="BodyText"/>
        <w:rPr>
          <w:lang w:val="es-CO"/>
        </w:rPr>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lang w:val="es-CO"/>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r>
            <m:rPr>
              <m:sty m:val="p"/>
            </m:rPr>
            <w:rPr>
              <w:rFonts w:ascii="Cambria Math" w:hAnsi="Cambria Math"/>
              <w:lang w:val="es-CO"/>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r>
                  <m:e/>
                </m:mr>
              </m:m>
            </m:e>
          </m:d>
        </m:oMath>
      </m:oMathPara>
    </w:p>
    <w:p w14:paraId="5124CD59" w14:textId="17A7DA7C" w:rsidR="005E26A9" w:rsidRPr="00032750" w:rsidRDefault="00000000">
      <w:pPr>
        <w:numPr>
          <w:ilvl w:val="0"/>
          <w:numId w:val="6"/>
        </w:numPr>
        <w:rPr>
          <w:rFonts w:eastAsiaTheme="minorEastAsia"/>
          <w:lang w:val="es-CO"/>
        </w:rPr>
      </w:pPr>
      <w:r>
        <w:lastRenderedPageBreak/>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r>
        <w:br/>
      </w:r>
      <m:oMathPara>
        <m:oMath>
          <m:r>
            <w:rPr>
              <w:rFonts w:ascii="Cambria Math" w:hAnsi="Cambria Math"/>
            </w:rPr>
            <m:t>Jf​</m:t>
          </m:r>
          <m:d>
            <m:dPr>
              <m:ctrlPr>
                <w:rPr>
                  <w:rFonts w:ascii="Cambria Math" w:hAnsi="Cambria Math"/>
                  <w:i/>
                </w:rPr>
              </m:ctrlPr>
            </m:dPr>
            <m:e>
              <m:r>
                <w:rPr>
                  <w:rFonts w:ascii="Cambria Math" w:hAnsi="Cambria Math"/>
                </w:rPr>
                <m:t>x1​,x2​,x3​</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rPr>
                        </m:ctrlPr>
                      </m:fPr>
                      <m:num>
                        <m:r>
                          <m:rPr>
                            <m:sty m:val="p"/>
                          </m:rPr>
                          <w:rPr>
                            <w:rFonts w:ascii="Cambria Math" w:hAnsi="Cambria Math"/>
                          </w:rPr>
                          <m:t>∂</m:t>
                        </m:r>
                      </m:num>
                      <m:den>
                        <m:r>
                          <m:rPr>
                            <m:sty m:val="p"/>
                          </m:rPr>
                          <w:rPr>
                            <w:rFonts w:ascii="Cambria Math" w:hAnsi="Cambria Math"/>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hAnsi="Cambria Math"/>
                            <w:i/>
                            <w:lang w:val="es-CO"/>
                          </w:rPr>
                        </m:ctrlPr>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mr>
                <m:mr>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d>
                  </m:e>
                </m:mr>
                <m:mr>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3</m:t>
                            </m:r>
                          </m:sub>
                        </m:sSub>
                      </m:den>
                    </m:f>
                    <m:d>
                      <m:dPr>
                        <m:ctrlPr>
                          <w:rPr>
                            <w:rFonts w:ascii="Cambria Math" w:hAnsi="Cambria Math"/>
                            <w:i/>
                            <w:lang w:val="es-CO"/>
                          </w:rPr>
                        </m:ctrlPr>
                      </m:dPr>
                      <m:e>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d>
                  </m:e>
                </m:mr>
              </m:m>
            </m:e>
          </m:d>
        </m:oMath>
      </m:oMathPara>
    </w:p>
    <w:p w14:paraId="5245EC4E" w14:textId="6E004E6B" w:rsidR="00032750" w:rsidRPr="00BA250D" w:rsidRDefault="00000000" w:rsidP="00032750">
      <w:pPr>
        <w:ind w:left="720"/>
        <w:rPr>
          <w:rFonts w:eastAsiaTheme="minorEastAsia"/>
          <w:lang w:val="es-CO"/>
        </w:rP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1</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f>
                      <m:fPr>
                        <m:ctrlPr>
                          <w:rPr>
                            <w:rFonts w:ascii="Cambria Math" w:hAnsi="Cambria Math"/>
                          </w:rPr>
                        </m:ctrlPr>
                      </m:fPr>
                      <m:num>
                        <m:r>
                          <m:rPr>
                            <m:sty m:val="p"/>
                          </m:rPr>
                          <w:rPr>
                            <w:rFonts w:ascii="Cambria Math" w:hAnsi="Cambria Math"/>
                            <w:lang w:val="es-CO"/>
                          </w:rPr>
                          <m:t>∂</m:t>
                        </m:r>
                      </m:num>
                      <m:den>
                        <m:r>
                          <m:rPr>
                            <m:sty m:val="p"/>
                          </m:rPr>
                          <w:rPr>
                            <w:rFonts w:ascii="Cambria Math" w:hAnsi="Cambria Math"/>
                            <w:lang w:val="es-CO"/>
                          </w:rPr>
                          <m:t>∂</m:t>
                        </m:r>
                        <m:sSub>
                          <m:sSubPr>
                            <m:ctrlPr>
                              <w:rPr>
                                <w:rFonts w:ascii="Cambria Math" w:hAnsi="Cambria Math"/>
                                <w:b/>
                              </w:rPr>
                            </m:ctrlPr>
                          </m:sSubPr>
                          <m:e>
                            <m:r>
                              <m:rPr>
                                <m:sty m:val="bi"/>
                              </m:rPr>
                              <w:rPr>
                                <w:rFonts w:ascii="Cambria Math" w:hAnsi="Cambria Math"/>
                              </w:rPr>
                              <m:t>x</m:t>
                            </m:r>
                          </m:e>
                          <m:sub>
                            <m:r>
                              <m:rPr>
                                <m:sty m:val="bi"/>
                              </m:rPr>
                              <w:rPr>
                                <w:rFonts w:ascii="Cambria Math" w:hAnsi="Cambria Math"/>
                              </w:rPr>
                              <m:t>2</m:t>
                            </m:r>
                          </m:sub>
                        </m:sSub>
                      </m:den>
                    </m:f>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hAnsi="Cambria Math"/>
                            <w:i/>
                            <w:lang w:val="es-CO"/>
                          </w:rPr>
                        </m:ctrlPr>
                      </m:e>
                    </m:d>
                    <m:ctrlPr>
                      <w:rPr>
                        <w:rFonts w:ascii="Cambria Math" w:eastAsia="Cambria Math" w:hAnsi="Cambria Math" w:cs="Cambria Math"/>
                        <w:i/>
                      </w:rPr>
                    </m:ctrlPr>
                  </m:e>
                </m:mr>
                <m:mr>
                  <m:e>
                    <m:r>
                      <m:rPr>
                        <m:sty m:val="p"/>
                      </m:rPr>
                      <w:rPr>
                        <w:rFonts w:ascii="Cambria Math" w:hAnsi="Cambria Math"/>
                        <w:lang w:val="es-CO"/>
                      </w:rPr>
                      <m:t>0</m:t>
                    </m:r>
                  </m:e>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eastAsia="Cambria Math" w:hAnsi="Cambria Math" w:cs="Cambria Math"/>
                        <w:i/>
                      </w:rPr>
                    </m:ctrlPr>
                  </m:e>
                  <m:e>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
            </m:e>
          </m:d>
        </m:oMath>
      </m:oMathPara>
    </w:p>
    <w:p w14:paraId="63D493E7" w14:textId="1DC9141F" w:rsidR="00750331" w:rsidRPr="00032750" w:rsidRDefault="00750331" w:rsidP="00750331">
      <w:pPr>
        <w:ind w:left="720"/>
        <w:rPr>
          <w:rFonts w:eastAsiaTheme="minorEastAsia"/>
          <w:lang w:val="es-CO"/>
        </w:rPr>
      </w:pPr>
      <m:oMathPara>
        <m:oMath>
          <m:r>
            <w:rPr>
              <w:rFonts w:ascii="Cambria Math" w:hAnsi="Cambria Math"/>
            </w:rPr>
            <m:t>Jf</m:t>
          </m:r>
          <m:r>
            <w:rPr>
              <w:rFonts w:ascii="Cambria Math" w:hAnsi="Cambria Math"/>
              <w:lang w:val="es-CO"/>
            </w:rPr>
            <m:t>​</m:t>
          </m:r>
          <m:d>
            <m:dPr>
              <m:ctrlPr>
                <w:rPr>
                  <w:rFonts w:ascii="Cambria Math" w:hAnsi="Cambria Math"/>
                  <w:i/>
                </w:rPr>
              </m:ctrlPr>
            </m:dPr>
            <m:e>
              <m:r>
                <w:rPr>
                  <w:rFonts w:ascii="Cambria Math" w:hAnsi="Cambria Math"/>
                </w:rPr>
                <m:t>x</m:t>
              </m:r>
              <m:r>
                <w:rPr>
                  <w:rFonts w:ascii="Cambria Math" w:hAnsi="Cambria Math"/>
                  <w:lang w:val="es-CO"/>
                </w:rPr>
                <m:t>1​,</m:t>
              </m:r>
              <m:r>
                <w:rPr>
                  <w:rFonts w:ascii="Cambria Math" w:hAnsi="Cambria Math"/>
                </w:rPr>
                <m:t>x</m:t>
              </m:r>
              <m:r>
                <w:rPr>
                  <w:rFonts w:ascii="Cambria Math" w:hAnsi="Cambria Math"/>
                  <w:lang w:val="es-CO"/>
                </w:rPr>
                <m:t>2​,</m:t>
              </m:r>
              <m:r>
                <w:rPr>
                  <w:rFonts w:ascii="Cambria Math" w:hAnsi="Cambria Math"/>
                </w:rPr>
                <m:t>x</m:t>
              </m:r>
              <m:r>
                <w:rPr>
                  <w:rFonts w:ascii="Cambria Math" w:hAnsi="Cambria Math"/>
                  <w:lang w:val="es-CO"/>
                </w:rPr>
                <m:t>3​</m:t>
              </m:r>
            </m:e>
          </m:d>
          <m:r>
            <w:rPr>
              <w:rFonts w:ascii="Cambria Math" w:hAnsi="Cambria Math"/>
              <w:lang w:val="es-CO"/>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ctrlPr>
                      <w:rPr>
                        <w:rFonts w:ascii="Cambria Math" w:eastAsia="Cambria Math" w:hAnsi="Cambria Math" w:cs="Cambria Math"/>
                        <w:i/>
                      </w:rPr>
                    </m:ctrlPr>
                  </m:e>
                  <m:e>
                    <m:r>
                      <m:rPr>
                        <m:nor/>
                      </m:rPr>
                      <w:rPr>
                        <w:lang w:val="es-CO"/>
                      </w: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sSub>
                          <m:sSubPr>
                            <m:ctrlPr>
                              <w:rPr>
                                <w:rFonts w:ascii="Cambria Math" w:hAnsi="Cambria Math"/>
                              </w:rPr>
                            </m:ctrlPr>
                          </m:sSubPr>
                          <m:e>
                            <m:r>
                              <w:rPr>
                                <w:rFonts w:ascii="Cambria Math" w:hAnsi="Cambria Math"/>
                              </w:rPr>
                              <m:t>x</m:t>
                            </m:r>
                          </m:e>
                          <m:sub>
                            <m:r>
                              <w:rPr>
                                <w:rFonts w:ascii="Cambria Math" w:hAnsi="Cambria Math"/>
                                <w:lang w:val="es-CO"/>
                              </w:rPr>
                              <m:t>3</m:t>
                            </m:r>
                          </m:sub>
                        </m:sSub>
                      </m:e>
                    </m:d>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1</m:t>
                        </m:r>
                      </m:sub>
                    </m:sSub>
                    <m:sSub>
                      <m:sSubPr>
                        <m:ctrlPr>
                          <w:rPr>
                            <w:rFonts w:ascii="Cambria Math" w:hAnsi="Cambria Math"/>
                          </w:rPr>
                        </m:ctrlPr>
                      </m:sSubPr>
                      <m:e>
                        <m:r>
                          <w:rPr>
                            <w:rFonts w:ascii="Cambria Math" w:hAnsi="Cambria Math"/>
                          </w:rPr>
                          <m:t>x</m:t>
                        </m:r>
                      </m:e>
                      <m:sub>
                        <m:r>
                          <w:rPr>
                            <w:rFonts w:ascii="Cambria Math" w:hAnsi="Cambria Math"/>
                            <w:lang w:val="es-CO"/>
                          </w:rPr>
                          <m:t>2</m:t>
                        </m:r>
                      </m:sub>
                    </m:sSub>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m:t>
                    </m:r>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ctrlPr>
                      <w:rPr>
                        <w:rFonts w:ascii="Cambria Math" w:eastAsia="Cambria Math" w:hAnsi="Cambria Math" w:cs="Cambria Math"/>
                        <w:i/>
                      </w:rPr>
                    </m:ctrlPr>
                  </m:e>
                  <m:e>
                    <m:r>
                      <m:rPr>
                        <m:sty m:val="p"/>
                      </m:rPr>
                      <w:rPr>
                        <w:rFonts w:ascii="Cambria Math" w:hAnsi="Cambria Math"/>
                        <w:lang w:val="es-CO"/>
                      </w:rPr>
                      <m:t>-</m:t>
                    </m:r>
                    <m:r>
                      <m:rPr>
                        <m:nor/>
                      </m:rPr>
                      <w:rPr>
                        <w:lang w:val="es-CO"/>
                      </w: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lang w:val="es-CO"/>
                              </w:rPr>
                              <m:t>2</m:t>
                            </m:r>
                          </m:sub>
                        </m:sSub>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sSub>
                      <m:sSubPr>
                        <m:ctrlPr>
                          <w:rPr>
                            <w:rFonts w:ascii="Cambria Math" w:hAnsi="Cambria Math"/>
                          </w:rPr>
                        </m:ctrlPr>
                      </m:sSubPr>
                      <m:e>
                        <m:r>
                          <w:rPr>
                            <w:rFonts w:ascii="Cambria Math" w:hAnsi="Cambria Math"/>
                          </w:rPr>
                          <m:t>x</m:t>
                        </m:r>
                      </m:e>
                      <m:sub>
                        <m:r>
                          <w:rPr>
                            <w:rFonts w:ascii="Cambria Math" w:hAnsi="Cambria Math"/>
                            <w:lang w:val="es-CO"/>
                          </w:rPr>
                          <m:t>3</m:t>
                        </m:r>
                      </m:sub>
                    </m:sSub>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m:t>
                        </m:r>
                        <m:f>
                          <m:fPr>
                            <m:ctrlPr>
                              <w:rPr>
                                <w:rFonts w:ascii="Cambria Math" w:hAnsi="Cambria Math"/>
                              </w:rPr>
                            </m:ctrlPr>
                          </m:fPr>
                          <m:num>
                            <m:r>
                              <w:rPr>
                                <w:rFonts w:ascii="Cambria Math" w:hAnsi="Cambria Math"/>
                                <w:lang w:val="es-CO"/>
                              </w:rPr>
                              <m:t>1</m:t>
                            </m:r>
                          </m:num>
                          <m:den>
                            <m:r>
                              <w:rPr>
                                <w:rFonts w:ascii="Cambria Math" w:hAnsi="Cambria Math"/>
                                <w:lang w:val="es-CO"/>
                              </w:rPr>
                              <m:t>2</m:t>
                            </m:r>
                          </m:den>
                        </m:f>
                        <m:sSubSup>
                          <m:sSubSupPr>
                            <m:ctrlPr>
                              <w:rPr>
                                <w:rFonts w:ascii="Cambria Math" w:hAnsi="Cambria Math"/>
                              </w:rPr>
                            </m:ctrlPr>
                          </m:sSubSupPr>
                          <m:e>
                            <m:r>
                              <w:rPr>
                                <w:rFonts w:ascii="Cambria Math" w:hAnsi="Cambria Math"/>
                              </w:rPr>
                              <m:t>x</m:t>
                            </m:r>
                          </m:e>
                          <m:sub>
                            <m:r>
                              <w:rPr>
                                <w:rFonts w:ascii="Cambria Math" w:hAnsi="Cambria Math"/>
                                <w:lang w:val="es-CO"/>
                              </w:rPr>
                              <m:t>3</m:t>
                            </m:r>
                          </m:sub>
                          <m:sup>
                            <m:r>
                              <w:rPr>
                                <w:rFonts w:ascii="Cambria Math" w:hAnsi="Cambria Math"/>
                                <w:lang w:val="es-CO"/>
                              </w:rPr>
                              <m:t>2</m:t>
                            </m:r>
                          </m:sup>
                        </m:sSubSup>
                      </m:e>
                    </m:d>
                  </m:e>
                </m:mr>
              </m:m>
            </m:e>
          </m:d>
        </m:oMath>
      </m:oMathPara>
    </w:p>
    <w:p w14:paraId="406E558B" w14:textId="77777777" w:rsidR="00750331" w:rsidRPr="00032750" w:rsidRDefault="00750331" w:rsidP="00032750">
      <w:pPr>
        <w:ind w:left="720"/>
        <w:rPr>
          <w:rFonts w:eastAsiaTheme="minorEastAsia"/>
          <w:lang w:val="es-CO"/>
        </w:rPr>
      </w:pPr>
    </w:p>
    <w:p w14:paraId="1693C223" w14:textId="1A8000F5" w:rsidR="00332976" w:rsidRPr="00332976" w:rsidRDefault="00000000" w:rsidP="00332976">
      <w:pPr>
        <w:ind w:left="720"/>
        <w:rPr>
          <w:rFonts w:eastAsiaTheme="minorEastAsia"/>
        </w:r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r>
        <w:br/>
      </w:r>
      <m:oMathPara>
        <m:oMath>
          <m:r>
            <w:rPr>
              <w:rFonts w:ascii="Cambria Math" w:hAnsi="Cambria Math"/>
            </w:rPr>
            <m:t>Jf​</m:t>
          </m:r>
          <m:d>
            <m:dPr>
              <m:ctrlPr>
                <w:rPr>
                  <w:rFonts w:ascii="Cambria Math" w:hAnsi="Cambria Math"/>
                  <w:i/>
                </w:rPr>
              </m:ctrlPr>
            </m:dPr>
            <m:e>
              <m:r>
                <w:rPr>
                  <w:rFonts w:ascii="Cambria Math" w:hAnsi="Cambria Math"/>
                </w:rPr>
                <m:t>1​,π​,0​</m:t>
              </m:r>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*0</m:t>
                    </m:r>
                    <m:ctrlPr>
                      <w:rPr>
                        <w:rFonts w:ascii="Cambria Math" w:eastAsia="Cambria Math" w:hAnsi="Cambria Math" w:cs="Cambria Math"/>
                        <w:i/>
                      </w:rPr>
                    </m:ctrlPr>
                  </m:e>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*0</m:t>
                    </m:r>
                    <m:ctrlPr>
                      <w:rPr>
                        <w:rFonts w:ascii="Cambria Math" w:eastAsia="Cambria Math" w:hAnsi="Cambria Math" w:cs="Cambria Math"/>
                        <w:i/>
                      </w:rPr>
                    </m:ctrlPr>
                  </m:e>
                  <m:e>
                    <m:r>
                      <m:rPr>
                        <m:nor/>
                      </m:rPr>
                      <w:rPr>
                        <w:lang w:val="es-CO"/>
                      </w:rPr>
                      <m:t>cos</m:t>
                    </m:r>
                    <m:d>
                      <m:dPr>
                        <m:ctrlPr>
                          <w:rPr>
                            <w:rFonts w:ascii="Cambria Math" w:hAnsi="Cambria Math"/>
                          </w:rPr>
                        </m:ctrlPr>
                      </m:dPr>
                      <m:e>
                        <m:r>
                          <m:rPr>
                            <m:sty m:val="p"/>
                          </m:rPr>
                          <w:rPr>
                            <w:rFonts w:ascii="Cambria Math" w:hAnsi="Cambria Math"/>
                            <w:lang w:val="es-CO"/>
                          </w:rPr>
                          <m:t>0</m:t>
                        </m:r>
                      </m:e>
                    </m:d>
                    <m:r>
                      <m:rPr>
                        <m:sty m:val="p"/>
                      </m:rPr>
                      <w:rPr>
                        <w:rFonts w:ascii="Cambria Math" w:hAnsi="Cambria Math"/>
                        <w:lang w:val="es-CO"/>
                      </w:rPr>
                      <m:t>*</m:t>
                    </m:r>
                    <m:r>
                      <w:rPr>
                        <w:rFonts w:ascii="Cambria Math" w:hAnsi="Cambria Math"/>
                      </w:rPr>
                      <m:t>π</m:t>
                    </m:r>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π</m:t>
                        </m:r>
                      </m:e>
                    </m:d>
                    <m:ctrlPr>
                      <w:rPr>
                        <w:rFonts w:ascii="Cambria Math" w:eastAsia="Cambria Math" w:hAnsi="Cambria Math" w:cs="Cambria Math"/>
                        <w:i/>
                      </w:rPr>
                    </m:ctrlPr>
                  </m:e>
                  <m:e>
                    <m:r>
                      <m:rPr>
                        <m:sty m:val="p"/>
                      </m:rPr>
                      <w:rPr>
                        <w:rFonts w:ascii="Cambria Math" w:hAnsi="Cambria Math"/>
                        <w:lang w:val="es-CO"/>
                      </w:rPr>
                      <m:t>-</m:t>
                    </m:r>
                    <m:r>
                      <m:rPr>
                        <m:nor/>
                      </m:rPr>
                      <w:rPr>
                        <w:lang w:val="es-CO"/>
                      </w:rPr>
                      <m:t>sin</m:t>
                    </m:r>
                    <m:d>
                      <m:dPr>
                        <m:ctrlPr>
                          <w:rPr>
                            <w:rFonts w:ascii="Cambria Math" w:hAnsi="Cambria Math"/>
                          </w:rPr>
                        </m:ctrlPr>
                      </m:dPr>
                      <m:e>
                        <m:r>
                          <w:rPr>
                            <w:rFonts w:ascii="Cambria Math" w:hAnsi="Cambria Math"/>
                          </w:rPr>
                          <m:t>π</m:t>
                        </m:r>
                      </m:e>
                    </m:d>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m:t>
                    </m:r>
                    <m:r>
                      <w:rPr>
                        <w:rFonts w:ascii="Cambria Math" w:hAnsi="Cambria Math"/>
                      </w:rPr>
                      <m:t>0*</m:t>
                    </m:r>
                    <m:r>
                      <m:rPr>
                        <m:sty m:val="p"/>
                      </m:rPr>
                      <w:rPr>
                        <w:rFonts w:ascii="Cambria Math" w:hAnsi="Cambria Math"/>
                        <w:lang w:val="es-CO"/>
                      </w:rPr>
                      <m:t>exp</m:t>
                    </m:r>
                    <m:d>
                      <m:dPr>
                        <m:ctrlPr>
                          <w:rPr>
                            <w:rFonts w:ascii="Cambria Math" w:hAnsi="Cambria Math"/>
                          </w:rPr>
                        </m:ctrlPr>
                      </m:dPr>
                      <m:e>
                        <m:r>
                          <m:rPr>
                            <m:sty m:val="p"/>
                          </m:rPr>
                          <w:rPr>
                            <w:rFonts w:ascii="Cambria Math" w:hAnsi="Cambria Math"/>
                            <w:lang w:val="es-CO"/>
                          </w:rPr>
                          <m:t>0</m:t>
                        </m:r>
                      </m:e>
                    </m:d>
                  </m:e>
                </m:mr>
              </m:m>
            </m:e>
          </m:d>
        </m:oMath>
      </m:oMathPara>
    </w:p>
    <w:p w14:paraId="1CB60432" w14:textId="4211370F" w:rsidR="00332976" w:rsidRPr="00032750" w:rsidRDefault="00332976" w:rsidP="00332976">
      <w:pPr>
        <w:ind w:left="720"/>
        <w:rPr>
          <w:rFonts w:eastAsiaTheme="minorEastAsia"/>
          <w:lang w:val="es-CO"/>
        </w:rPr>
      </w:pPr>
      <m:oMathPara>
        <m:oMath>
          <m:r>
            <w:rPr>
              <w:rFonts w:ascii="Cambria Math" w:hAnsi="Cambria Math"/>
            </w:rPr>
            <m:t>Jf</m:t>
          </m:r>
          <m:r>
            <w:rPr>
              <w:rFonts w:ascii="Cambria Math" w:hAnsi="Cambria Math"/>
              <w:lang w:val="es-CO"/>
            </w:rPr>
            <m:t>​</m:t>
          </m:r>
          <m:d>
            <m:dPr>
              <m:ctrlPr>
                <w:rPr>
                  <w:rFonts w:ascii="Cambria Math" w:hAnsi="Cambria Math"/>
                  <w:i/>
                </w:rPr>
              </m:ctrlPr>
            </m:dPr>
            <m:e>
              <m:r>
                <w:rPr>
                  <w:rFonts w:ascii="Cambria Math" w:hAnsi="Cambria Math"/>
                  <w:lang w:val="es-CO"/>
                </w:rPr>
                <m:t>1​,</m:t>
              </m:r>
              <m:r>
                <w:rPr>
                  <w:rFonts w:ascii="Cambria Math" w:hAnsi="Cambria Math"/>
                </w:rPr>
                <m:t>π</m:t>
              </m:r>
              <m:r>
                <w:rPr>
                  <w:rFonts w:ascii="Cambria Math" w:hAnsi="Cambria Math"/>
                  <w:lang w:val="es-CO"/>
                </w:rPr>
                <m:t>​,0​</m:t>
              </m:r>
            </m:e>
          </m:d>
          <m:r>
            <w:rPr>
              <w:rFonts w:ascii="Cambria Math" w:hAnsi="Cambria Math"/>
              <w:lang w:val="es-CO"/>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ctrlPr>
                      <w:rPr>
                        <w:rFonts w:ascii="Cambria Math" w:eastAsia="Cambria Math" w:hAnsi="Cambria Math" w:cs="Cambria Math"/>
                        <w:i/>
                      </w:rPr>
                    </m:ctrlPr>
                  </m:e>
                  <m:e>
                    <m:r>
                      <w:rPr>
                        <w:rFonts w:ascii="Cambria Math" w:hAnsi="Cambria Math"/>
                      </w:rPr>
                      <m:t>π</m:t>
                    </m:r>
                    <m:ctrlPr>
                      <w:rPr>
                        <w:rFonts w:ascii="Cambria Math" w:eastAsia="Cambria Math" w:hAnsi="Cambria Math" w:cs="Cambria Math"/>
                        <w:i/>
                      </w:rPr>
                    </m:ctrlPr>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e>
                </m:mr>
                <m:mr>
                  <m:e>
                    <m:r>
                      <m:rPr>
                        <m:sty m:val="p"/>
                      </m:rPr>
                      <w:rPr>
                        <w:rFonts w:ascii="Cambria Math" w:hAnsi="Cambria Math"/>
                        <w:lang w:val="es-CO"/>
                      </w:rPr>
                      <m:t>0</m:t>
                    </m:r>
                  </m:e>
                  <m:e>
                    <m:r>
                      <m:rPr>
                        <m:sty m:val="p"/>
                      </m:rPr>
                      <w:rPr>
                        <w:rFonts w:ascii="Cambria Math" w:hAnsi="Cambria Math"/>
                        <w:lang w:val="es-CO"/>
                      </w:rPr>
                      <m:t>0</m:t>
                    </m:r>
                    <m:ctrlPr>
                      <w:rPr>
                        <w:rFonts w:ascii="Cambria Math" w:eastAsia="Cambria Math" w:hAnsi="Cambria Math" w:cs="Cambria Math"/>
                        <w:i/>
                      </w:rPr>
                    </m:ctrlPr>
                  </m:e>
                  <m:e>
                    <m:r>
                      <m:rPr>
                        <m:sty m:val="p"/>
                      </m:rPr>
                      <w:rPr>
                        <w:rFonts w:ascii="Cambria Math" w:hAnsi="Cambria Math"/>
                        <w:lang w:val="es-CO"/>
                      </w:rPr>
                      <m:t>0</m:t>
                    </m:r>
                  </m:e>
                </m:mr>
              </m:m>
            </m:e>
          </m:d>
        </m:oMath>
      </m:oMathPara>
    </w:p>
    <w:p w14:paraId="5124CD5A" w14:textId="3D8B6765" w:rsidR="005E26A9" w:rsidRPr="00332976" w:rsidRDefault="005E26A9" w:rsidP="00332976">
      <w:pPr>
        <w:rPr>
          <w:lang w:val="es-CO"/>
        </w:rPr>
      </w:pPr>
    </w:p>
    <w:p w14:paraId="5124CD5B" w14:textId="77777777" w:rsidR="005E26A9" w:rsidRDefault="00000000">
      <w:pPr>
        <w:pStyle w:val="Heading1"/>
      </w:pPr>
      <w:bookmarkStart w:id="6" w:name="n-gram-language-models"/>
      <w:bookmarkEnd w:id="1"/>
      <w:bookmarkEnd w:id="5"/>
      <m:oMath>
        <m:r>
          <w:rPr>
            <w:rFonts w:ascii="Cambria Math" w:hAnsi="Cambria Math"/>
          </w:rPr>
          <m:t>n</m:t>
        </m:r>
      </m:oMath>
      <w:r>
        <w:t>-gram Language Models</w:t>
      </w:r>
    </w:p>
    <w:p w14:paraId="5124CD5C" w14:textId="77777777" w:rsidR="005E26A9" w:rsidRDefault="00000000">
      <w:pPr>
        <w:pStyle w:val="Heading2"/>
      </w:pPr>
      <w:bookmarkStart w:id="7" w:name="a-toy-n-gram-language-model"/>
      <w:r>
        <w:t xml:space="preserve">A toy </w:t>
      </w:r>
      <m:oMath>
        <m:r>
          <w:rPr>
            <w:rFonts w:ascii="Cambria Math" w:hAnsi="Cambria Math"/>
          </w:rPr>
          <m:t>n</m:t>
        </m:r>
      </m:oMath>
      <w:r>
        <w:t>-gram language model</w:t>
      </w:r>
    </w:p>
    <w:p w14:paraId="5124CD5D" w14:textId="77777777" w:rsidR="005E26A9" w:rsidRDefault="00000000">
      <w:pPr>
        <w:pStyle w:val="FirstParagraph"/>
      </w:pPr>
      <w:r>
        <w:t xml:space="preserve">Consider the following vocabulary, </w:t>
      </w:r>
      <m:oMath>
        <m:r>
          <w:rPr>
            <w:rFonts w:ascii="Cambria Math" w:hAnsi="Cambria Math"/>
          </w:rPr>
          <m:t>V</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who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the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14:paraId="5124CD5E" w14:textId="77777777" w:rsidR="005E26A9" w:rsidRDefault="00000000">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lastRenderedPageBreak/>
        <w:t>BOS who framed roger rabbit EOS</w:t>
      </w:r>
      <w:r>
        <w:br/>
      </w:r>
      <w:r>
        <w:rPr>
          <w:rStyle w:val="VerbatimChar"/>
        </w:rPr>
        <w:t>BOS roger framed who EOS</w:t>
      </w:r>
      <w:r>
        <w:br/>
      </w:r>
      <w:r>
        <w:rPr>
          <w:rStyle w:val="VerbatimChar"/>
        </w:rPr>
        <w:t>BOS who framed the rabbit EOS</w:t>
      </w:r>
      <w:r>
        <w:br/>
      </w:r>
    </w:p>
    <w:p w14:paraId="5124CD5F" w14:textId="65A65CA8" w:rsidR="005E26A9" w:rsidRPr="00567C1F" w:rsidRDefault="00000000">
      <w:pPr>
        <w:numPr>
          <w:ilvl w:val="0"/>
          <w:numId w:val="7"/>
        </w:numPr>
        <w:rPr>
          <w:rFonts w:eastAsiaTheme="minorEastAsia"/>
        </w:r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r>
        <w:br/>
      </w:r>
      <m:oMathPara>
        <m:oMath>
          <m:r>
            <w:rPr>
              <w:rFonts w:ascii="Cambria Math" w:hAnsi="Cambria Math"/>
            </w:rPr>
            <m:t>P</m:t>
          </m:r>
          <m:d>
            <m:dPr>
              <m:ctrlPr>
                <w:rPr>
                  <w:rFonts w:ascii="Cambria Math" w:hAnsi="Cambria Math"/>
                </w:rPr>
              </m:ctrlPr>
            </m:dPr>
            <m:e>
              <m:r>
                <m:rPr>
                  <m:nor/>
                </m:rPr>
                <m:t>rabbit</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rabbit</m:t>
                  </m:r>
                </m:e>
              </m:d>
            </m:num>
            <m:den>
              <m:r>
                <w:rPr>
                  <w:rFonts w:ascii="Cambria Math" w:hAnsi="Cambria Math"/>
                </w:rPr>
                <m:t>total# of words</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30</m:t>
              </m:r>
            </m:den>
          </m:f>
          <m:r>
            <w:rPr>
              <w:rFonts w:ascii="Cambria Math" w:hAnsi="Cambria Math"/>
            </w:rPr>
            <m:t>=0.1</m:t>
          </m:r>
        </m:oMath>
      </m:oMathPara>
    </w:p>
    <w:p w14:paraId="1A956796" w14:textId="6DB0660D" w:rsidR="00567C1F" w:rsidRPr="00A05F05" w:rsidRDefault="00567C1F" w:rsidP="00567C1F">
      <w:pPr>
        <w:rPr>
          <w:rFonts w:eastAsiaTheme="minorEastAsia"/>
        </w:rPr>
      </w:pPr>
      <m:oMathPara>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r>
            <w:rPr>
              <w:rFonts w:ascii="Cambria Math" w:eastAsiaTheme="minorEastAsia"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w:rPr>
                      <w:rFonts w:ascii="Cambria Math" w:hAnsi="Cambria Math"/>
                    </w:rPr>
                    <m:t>rabbit|roger</m:t>
                  </m:r>
                </m:e>
              </m:d>
            </m:num>
            <m:den>
              <m:r>
                <w:rPr>
                  <w:rFonts w:ascii="Cambria Math" w:hAnsi="Cambria Math"/>
                </w:rPr>
                <m:t>count(roger)</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m:t>
          </m:r>
        </m:oMath>
      </m:oMathPara>
    </w:p>
    <w:p w14:paraId="56E09416" w14:textId="625E83CF" w:rsidR="00A05F05" w:rsidRPr="00A05F05" w:rsidRDefault="00A05F05" w:rsidP="00567C1F">
      <w:pPr>
        <w:rPr>
          <w:rFonts w:eastAsiaTheme="minorEastAsia"/>
        </w:rPr>
      </w:pPr>
      <m:oMathPara>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r>
            <w:rPr>
              <w:rFonts w:ascii="Cambria Math" w:hAnsi="Cambria Math"/>
            </w:rPr>
            <m:t>=</m:t>
          </m:r>
          <m:f>
            <m:fPr>
              <m:ctrlPr>
                <w:rPr>
                  <w:rFonts w:ascii="Cambria Math" w:hAnsi="Cambria Math"/>
                  <w:i/>
                </w:rPr>
              </m:ctrlPr>
            </m:fPr>
            <m:num>
              <m:r>
                <w:rPr>
                  <w:rFonts w:ascii="Cambria Math" w:hAnsi="Cambria Math"/>
                </w:rPr>
                <m:t>count</m:t>
              </m:r>
              <m:d>
                <m:dPr>
                  <m:ctrlPr>
                    <w:rPr>
                      <w:rFonts w:ascii="Cambria Math" w:hAnsi="Cambria Math"/>
                      <w:i/>
                    </w:rPr>
                  </m:ctrlPr>
                </m:dPr>
                <m:e>
                  <m:r>
                    <m:rPr>
                      <m:nor/>
                    </m:rPr>
                    <m:t>EOS</m:t>
                  </m:r>
                  <m:r>
                    <w:rPr>
                      <w:rFonts w:ascii="Cambria Math" w:hAnsi="Cambria Math"/>
                    </w:rPr>
                    <m:t>|</m:t>
                  </m:r>
                  <m:r>
                    <m:rPr>
                      <m:nor/>
                    </m:rPr>
                    <m:t>rabbit</m:t>
                  </m:r>
                </m:e>
              </m:d>
            </m:num>
            <m:den>
              <m:r>
                <w:rPr>
                  <w:rFonts w:ascii="Cambria Math" w:hAnsi="Cambria Math"/>
                </w:rPr>
                <m:t>count(</m:t>
              </m:r>
              <m:r>
                <m:rPr>
                  <m:nor/>
                </m:rPr>
                <m:t>rabbit</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3</m:t>
              </m:r>
            </m:den>
          </m:f>
          <m:r>
            <w:rPr>
              <w:rFonts w:ascii="Cambria Math" w:hAnsi="Cambria Math"/>
            </w:rPr>
            <m:t>=1</m:t>
          </m:r>
        </m:oMath>
      </m:oMathPara>
    </w:p>
    <w:p w14:paraId="5124CD60" w14:textId="6D59FD04" w:rsidR="005E26A9" w:rsidRDefault="00000000">
      <w:pPr>
        <w:numPr>
          <w:ilvl w:val="0"/>
          <w:numId w:val="7"/>
        </w:numPr>
      </w:pPr>
      <w:r>
        <w:t xml:space="preserve">Briefly explain what the sparsity problem is in </w:t>
      </w:r>
      <m:oMath>
        <m:r>
          <w:rPr>
            <w:rFonts w:ascii="Cambria Math" w:hAnsi="Cambria Math"/>
          </w:rPr>
          <m:t>n</m:t>
        </m:r>
      </m:oMath>
      <w:r>
        <w:t>-gram language models?</w:t>
      </w:r>
      <w:r>
        <w:br/>
      </w:r>
      <w:r w:rsidR="00A05F05" w:rsidRPr="00A05F05">
        <w:rPr>
          <w:b/>
          <w:bCs/>
        </w:rPr>
        <w:t>The size of our n-gra</w:t>
      </w:r>
      <w:r w:rsidR="00A05F05">
        <w:rPr>
          <w:b/>
          <w:bCs/>
        </w:rPr>
        <w:t xml:space="preserve">m probability matrix scales exponentially as we add more depth to the n-gram. This causes us to effectively waste most of </w:t>
      </w:r>
      <w:r w:rsidR="005211CF">
        <w:rPr>
          <w:b/>
          <w:bCs/>
        </w:rPr>
        <w:t>the storage allocated to it</w:t>
      </w:r>
      <w:r w:rsidR="004932D9">
        <w:rPr>
          <w:b/>
          <w:bCs/>
        </w:rPr>
        <w:t xml:space="preserve">, as a large majority of them will be </w:t>
      </w:r>
      <w:r w:rsidR="00EF348B">
        <w:rPr>
          <w:b/>
          <w:bCs/>
        </w:rPr>
        <w:t>zero</w:t>
      </w:r>
      <w:r w:rsidR="004932D9">
        <w:rPr>
          <w:b/>
          <w:bCs/>
        </w:rPr>
        <w:t>.</w:t>
      </w:r>
    </w:p>
    <w:p w14:paraId="5124CD61" w14:textId="77777777" w:rsidR="005E26A9" w:rsidRDefault="00000000">
      <w:pPr>
        <w:pStyle w:val="Heading1"/>
      </w:pPr>
      <w:bookmarkStart w:id="8" w:name="Xf702a03d902e2d1a896ad05d1f57e32f210819c"/>
      <w:bookmarkEnd w:id="6"/>
      <w:bookmarkEnd w:id="7"/>
      <w:r>
        <w:t>Challenges of linear classifiers of sentences</w:t>
      </w:r>
    </w:p>
    <w:p w14:paraId="5124CD62" w14:textId="77777777" w:rsidR="005E26A9" w:rsidRDefault="00000000">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14:paraId="5124CD63" w14:textId="77777777" w:rsidR="005E26A9" w:rsidRDefault="00000000">
      <w:pPr>
        <w:numPr>
          <w:ilvl w:val="0"/>
          <w:numId w:val="8"/>
        </w:numPr>
      </w:pPr>
      <w:r>
        <w:t>Now, consider sentiment analysis on a phrase in which the predicted sentiments are</w:t>
      </w:r>
    </w:p>
    <w:p w14:paraId="5124CD64" w14:textId="77777777" w:rsidR="005E26A9" w:rsidRDefault="00000000">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14:paraId="5124CD65" w14:textId="77777777" w:rsidR="005E26A9" w:rsidRDefault="00000000">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14:paraId="5124CD66"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14:paraId="5124CD67" w14:textId="77777777" w:rsidR="005E26A9" w:rsidRDefault="00000000">
      <w:pPr>
        <w:numPr>
          <w:ilvl w:val="0"/>
          <w:numId w:val="1"/>
        </w:numPr>
      </w:pPr>
      <w:r>
        <w:t>Thereby, showing the inadequacy of this model in capturing negations.</w:t>
      </w:r>
      <w:r>
        <w:rPr>
          <w:rStyle w:val="FootnoteReference"/>
        </w:rPr>
        <w:footnoteReference w:id="2"/>
      </w:r>
      <w:r>
        <w:br/>
      </w:r>
    </w:p>
    <w:p w14:paraId="5124CD68" w14:textId="77777777" w:rsidR="005E26A9" w:rsidRDefault="00000000">
      <w:pPr>
        <w:numPr>
          <w:ilvl w:val="0"/>
          <w:numId w:val="8"/>
        </w:numPr>
      </w:pPr>
      <w:r>
        <w:rPr>
          <w:b/>
          <w:bCs/>
        </w:rPr>
        <w:t>Extra Credit:</w:t>
      </w:r>
      <w:r>
        <w:t xml:space="preserve"> Construct another example of a pair of inequalities similar to the ones above that cannot both hold.</w:t>
      </w:r>
      <w:r>
        <w:br/>
      </w:r>
    </w:p>
    <w:p w14:paraId="5124CD69" w14:textId="77777777" w:rsidR="005E26A9" w:rsidRDefault="00000000">
      <w:pPr>
        <w:numPr>
          <w:ilvl w:val="0"/>
          <w:numId w:val="8"/>
        </w:numPr>
      </w:pPr>
      <w:r>
        <w:rPr>
          <w:b/>
          <w:bCs/>
        </w:rPr>
        <w:lastRenderedPageBreak/>
        <w:t>Extra Credit:</w:t>
      </w:r>
      <w:r>
        <w:t xml:space="preserve"> Consider a slight modification to the previous predictive model:</w:t>
      </w:r>
    </w:p>
    <w:p w14:paraId="5124CD6A" w14:textId="77777777" w:rsidR="005E26A9" w:rsidRPr="006327A3" w:rsidRDefault="00000000">
      <w:pPr>
        <w:pStyle w:val="BodyText"/>
        <w:rPr>
          <w:lang w:val="es-CO"/>
        </w:rPr>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lang w:val="es-CO"/>
                </w:rPr>
                <m:t>;</m:t>
              </m:r>
              <m:r>
                <w:rPr>
                  <w:rFonts w:ascii="Cambria Math" w:hAnsi="Cambria Math"/>
                </w:rPr>
                <m:t>θ</m:t>
              </m:r>
            </m:e>
          </m:d>
          <m:r>
            <m:rPr>
              <m:sty m:val="p"/>
            </m:rPr>
            <w:rPr>
              <w:rFonts w:ascii="Cambria Math" w:hAnsi="Cambria Math"/>
              <w:lang w:val="es-CO"/>
            </w:rPr>
            <m:t>=</m:t>
          </m:r>
          <m:r>
            <w:rPr>
              <w:rFonts w:ascii="Cambria Math" w:hAnsi="Cambria Math"/>
            </w:rPr>
            <m:t>θ</m:t>
          </m:r>
          <m:r>
            <m:rPr>
              <m:sty m:val="p"/>
            </m:rPr>
            <w:rPr>
              <w:rFonts w:ascii="Cambria Math" w:hAnsi="Cambria Math"/>
              <w:lang w:val="es-CO"/>
            </w:rPr>
            <m:t>⋅</m:t>
          </m:r>
          <m:r>
            <m:rPr>
              <m:nor/>
            </m:rPr>
            <w:rPr>
              <w:lang w:val="es-CO"/>
            </w:rPr>
            <m:t>ReLU</m:t>
          </m:r>
          <m:d>
            <m:dPr>
              <m:ctrlPr>
                <w:rPr>
                  <w:rFonts w:ascii="Cambria Math" w:hAnsi="Cambria Math"/>
                </w:rPr>
              </m:ctrlPr>
            </m:dPr>
            <m:e>
              <m:r>
                <m:rPr>
                  <m:nor/>
                </m:rPr>
                <w:rPr>
                  <w:lang w:val="es-CO"/>
                </w:rPr>
                <m:t>repr</m:t>
              </m:r>
              <m:d>
                <m:dPr>
                  <m:ctrlPr>
                    <w:rPr>
                      <w:rFonts w:ascii="Cambria Math" w:hAnsi="Cambria Math"/>
                    </w:rPr>
                  </m:ctrlPr>
                </m:dPr>
                <m:e>
                  <m:r>
                    <w:rPr>
                      <w:rFonts w:ascii="Cambria Math" w:hAnsi="Cambria Math"/>
                    </w:rPr>
                    <m:t>s</m:t>
                  </m:r>
                </m:e>
              </m:d>
            </m:e>
          </m:d>
          <m:r>
            <m:rPr>
              <m:sty m:val="p"/>
            </m:rPr>
            <w:rPr>
              <w:rFonts w:ascii="Cambria Math" w:hAnsi="Cambria Math"/>
              <w:lang w:val="es-CO"/>
            </w:rPr>
            <m:t>,</m:t>
          </m:r>
        </m:oMath>
      </m:oMathPara>
    </w:p>
    <w:p w14:paraId="5124CD6B" w14:textId="77777777" w:rsidR="005E26A9" w:rsidRDefault="00000000">
      <w:pPr>
        <w:numPr>
          <w:ilvl w:val="0"/>
          <w:numId w:val="1"/>
        </w:numPr>
      </w:pPr>
      <w:r>
        <w:t>where ReLU (rectified linear function) is defined as:</w:t>
      </w:r>
    </w:p>
    <w:p w14:paraId="5124CD6C" w14:textId="77777777" w:rsidR="005E26A9" w:rsidRDefault="00000000">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14:paraId="5124CD6D" w14:textId="77777777" w:rsidR="005E26A9" w:rsidRDefault="00000000">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14:paraId="5124CD6E" w14:textId="77777777" w:rsidR="005E26A9" w:rsidRDefault="00000000">
      <w:pPr>
        <w:numPr>
          <w:ilvl w:val="0"/>
          <w:numId w:val="8"/>
        </w:numPr>
      </w:pPr>
      <w:r>
        <w:t>Given the above result, explain (in 1-2 sentence) why the use of neural networks (which have more complexity than linear models)</w:t>
      </w:r>
      <w:r>
        <w:br/>
      </w:r>
    </w:p>
    <w:p w14:paraId="5124CD6F" w14:textId="77777777" w:rsidR="005E26A9" w:rsidRDefault="00000000">
      <w:pPr>
        <w:pStyle w:val="Heading1"/>
      </w:pPr>
      <w:bookmarkStart w:id="9" w:name="sec:softmax"/>
      <w:bookmarkEnd w:id="8"/>
      <w:r>
        <w:t>Softmax function</w:t>
      </w:r>
    </w:p>
    <w:p w14:paraId="5124CD70" w14:textId="77777777" w:rsidR="005E26A9" w:rsidRDefault="00000000">
      <w:pPr>
        <w:pStyle w:val="FirstParagraph"/>
      </w:pPr>
      <w:r>
        <w:t>Remember the Softmax functions from the class:</w:t>
      </w:r>
    </w:p>
    <w:p w14:paraId="5124CD71" w14:textId="77777777" w:rsidR="005E26A9" w:rsidRDefault="00000000">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14:paraId="5124CD72" w14:textId="77777777" w:rsidR="005E26A9" w:rsidRDefault="00000000">
      <w:pPr>
        <w:numPr>
          <w:ilvl w:val="0"/>
          <w:numId w:val="9"/>
        </w:numPr>
      </w:pPr>
      <w:r>
        <w:t xml:space="preserve">Prove that Softmax is invariant to constant offsets in the input, i.e., for any input vector </w:t>
      </w:r>
      <w:bookmarkStart w:id="10" w:name="subsec:5.1"/>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14:paraId="5124CD73" w14:textId="77777777" w:rsidR="005E26A9" w:rsidRDefault="00000000">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14:paraId="5124CD74" w14:textId="77777777" w:rsidR="005E26A9" w:rsidRDefault="00000000">
      <w:pPr>
        <w:numPr>
          <w:ilvl w:val="0"/>
          <w:numId w:val="1"/>
        </w:num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r>
        <w:br/>
      </w:r>
    </w:p>
    <w:p w14:paraId="5124CD75" w14:textId="77777777" w:rsidR="005E26A9" w:rsidRDefault="00000000">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14:paraId="5124CD76" w14:textId="77777777" w:rsidR="005E26A9" w:rsidRDefault="00000000">
      <w:pPr>
        <w:pStyle w:val="BodyText"/>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14:paraId="5124CD77" w14:textId="77777777" w:rsidR="005E26A9" w:rsidRDefault="00000000">
      <w:pPr>
        <w:numPr>
          <w:ilvl w:val="0"/>
          <w:numId w:val="9"/>
        </w:numPr>
      </w:pPr>
      <w:r>
        <w:t>Define the Sigmoid function as follows:</w:t>
      </w:r>
    </w:p>
    <w:p w14:paraId="5124CD78" w14:textId="77777777" w:rsidR="005E26A9" w:rsidRDefault="00000000">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14:paraId="5124CD79" w14:textId="77777777" w:rsidR="005E26A9" w:rsidRDefault="00000000">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14:paraId="5124CD7A" w14:textId="77777777" w:rsidR="005E26A9"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14:paraId="5124CD7B" w14:textId="77777777" w:rsidR="005E26A9" w:rsidRDefault="00000000">
      <w:pPr>
        <w:numPr>
          <w:ilvl w:val="0"/>
          <w:numId w:val="1"/>
        </w:numPr>
      </w:pPr>
      <w:r>
        <w:br/>
      </w:r>
    </w:p>
    <w:p w14:paraId="5124CD7C" w14:textId="77777777" w:rsidR="005E26A9" w:rsidRDefault="00000000">
      <w:pPr>
        <w:numPr>
          <w:ilvl w:val="0"/>
          <w:numId w:val="9"/>
        </w:numPr>
      </w:pPr>
      <w:r>
        <w:rPr>
          <w:b/>
          <w:bCs/>
        </w:rPr>
        <w:t>Extra Credit:</w:t>
      </w:r>
      <w:r>
        <w:t xml:space="preserve"> Next, let’s extend (1) to prove the following inequality:</w:t>
      </w:r>
    </w:p>
    <w:p w14:paraId="5124CD7D" w14:textId="77777777" w:rsidR="005E26A9" w:rsidRDefault="00000000">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14:paraId="5124CD7E" w14:textId="77777777" w:rsidR="005E26A9" w:rsidRDefault="00000000">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14:paraId="5124CD7F" w14:textId="77777777" w:rsidR="005E26A9" w:rsidRDefault="00000000">
      <w:pPr>
        <w:pStyle w:val="Heading1"/>
      </w:pPr>
      <w:bookmarkStart w:id="11" w:name="programming"/>
      <w:bookmarkEnd w:id="9"/>
      <w:r>
        <w:t>Programming</w:t>
      </w:r>
    </w:p>
    <w:p w14:paraId="5124CD80" w14:textId="77777777" w:rsidR="005E26A9" w:rsidRDefault="00000000">
      <w:pPr>
        <w:pStyle w:val="FirstParagraph"/>
      </w:pPr>
      <w:r>
        <w:t>In this programming homework, we will</w:t>
      </w:r>
    </w:p>
    <w:p w14:paraId="5124CD81" w14:textId="77777777" w:rsidR="005E26A9" w:rsidRDefault="00000000">
      <w:pPr>
        <w:numPr>
          <w:ilvl w:val="0"/>
          <w:numId w:val="10"/>
        </w:numPr>
      </w:pPr>
      <w:r>
        <w:t>build a simple count-based (n-gram) language model.</w:t>
      </w:r>
    </w:p>
    <w:p w14:paraId="5124CD82" w14:textId="77777777" w:rsidR="005E26A9" w:rsidRDefault="00000000">
      <w:pPr>
        <w:numPr>
          <w:ilvl w:val="0"/>
          <w:numId w:val="10"/>
        </w:numPr>
      </w:pPr>
      <w:r>
        <w:t>implement your own gradient descent optimization for the classifier you built in homework 1.</w:t>
      </w:r>
    </w:p>
    <w:p w14:paraId="5124CD83" w14:textId="77777777" w:rsidR="005E26A9" w:rsidRDefault="00000000">
      <w:pPr>
        <w:pStyle w:val="Heading4"/>
      </w:pPr>
      <w:bookmarkStart w:id="12" w:name="skeleton-code-and-structure"/>
      <w:r>
        <w:t>Skeleton Code and Structure:</w:t>
      </w:r>
    </w:p>
    <w:p w14:paraId="5124CD84" w14:textId="77777777" w:rsidR="005E26A9" w:rsidRDefault="00000000">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14:paraId="5124CD85" w14:textId="77777777" w:rsidR="005E26A9" w:rsidRDefault="00000000">
      <w:pPr>
        <w:numPr>
          <w:ilvl w:val="0"/>
          <w:numId w:val="11"/>
        </w:numPr>
      </w:pPr>
      <w:r>
        <w:rPr>
          <w:rStyle w:val="VerbatimChar"/>
        </w:rPr>
        <w:t>ngram_lm.py</w:t>
      </w:r>
      <w:r>
        <w:t xml:space="preserve"> implements a n-gram language model on a subset of Wikipedia.</w:t>
      </w:r>
    </w:p>
    <w:p w14:paraId="5124CD86" w14:textId="77777777" w:rsidR="005E26A9" w:rsidRDefault="00000000">
      <w:pPr>
        <w:numPr>
          <w:ilvl w:val="0"/>
          <w:numId w:val="11"/>
        </w:numPr>
      </w:pPr>
      <w:r>
        <w:rPr>
          <w:rStyle w:val="VerbatimChar"/>
        </w:rPr>
        <w:t>gradient_descent.py</w:t>
      </w:r>
      <w:r>
        <w:t xml:space="preserve"> reuse the sentiment classifier on movie reviews you implemented in homework 1, with additional requirements to implement manual softmax, cross-entropy loss, and gradient updates.</w:t>
      </w:r>
    </w:p>
    <w:p w14:paraId="5124CD87" w14:textId="77777777" w:rsidR="005E26A9" w:rsidRDefault="00000000">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14:paraId="5124CD88" w14:textId="77777777" w:rsidR="005E26A9" w:rsidRDefault="00000000">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14:paraId="5124CD89" w14:textId="77777777" w:rsidR="005E26A9" w:rsidRDefault="00000000">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w:t>
      </w:r>
      <w:r>
        <w:lastRenderedPageBreak/>
        <w:t xml:space="preserve">the starting point for the </w:t>
      </w:r>
      <w:r>
        <w:rPr>
          <w:rStyle w:val="VerbatimChar"/>
        </w:rPr>
        <w:t>gradient.py</w:t>
      </w:r>
      <w:r>
        <w:t xml:space="preserve"> - you will see in the skeleton that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14:paraId="5124CD8A" w14:textId="77777777" w:rsidR="005E26A9" w:rsidRDefault="00000000">
      <w:pPr>
        <w:pStyle w:val="Heading4"/>
      </w:pPr>
      <w:bookmarkStart w:id="13" w:name="submission"/>
      <w:bookmarkEnd w:id="12"/>
      <w:r>
        <w:t>Submission:</w:t>
      </w:r>
    </w:p>
    <w:p w14:paraId="5124CD8B" w14:textId="77777777" w:rsidR="005E26A9" w:rsidRDefault="00000000">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14:paraId="5124CD8C" w14:textId="77777777" w:rsidR="005E26A9" w:rsidRDefault="00000000">
      <w:pPr>
        <w:pStyle w:val="Heading2"/>
      </w:pPr>
      <w:bookmarkStart w:id="14" w:name="subsubsec:count-based_lms"/>
      <w:bookmarkEnd w:id="13"/>
      <w:r>
        <w:t>Count-based LMs</w:t>
      </w:r>
    </w:p>
    <w:p w14:paraId="5124CD8D" w14:textId="77777777" w:rsidR="005E26A9" w:rsidRDefault="00000000">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14:paraId="5124CD8E" w14:textId="77777777" w:rsidR="005E26A9" w:rsidRDefault="00000000">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14:paraId="5124CD8F" w14:textId="77777777" w:rsidR="005E26A9" w:rsidRDefault="00000000">
      <w:pPr>
        <w:pStyle w:val="FirstParagraph"/>
      </w:pPr>
      <w:r>
        <w:t>We are going to implement such a count-based LM, i.e. n-gram language model.</w:t>
      </w:r>
    </w:p>
    <w:p w14:paraId="5124CD90" w14:textId="77777777" w:rsidR="005E26A9" w:rsidRDefault="00000000">
      <w:pPr>
        <w:pStyle w:val="Heading3"/>
      </w:pPr>
      <w:bookmarkStart w:id="15" w:name="data-loading"/>
      <w:r>
        <w:t>Data Loading</w:t>
      </w:r>
    </w:p>
    <w:p w14:paraId="5124CD91" w14:textId="77777777" w:rsidR="005E26A9" w:rsidRDefault="00000000">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t> </w:t>
      </w:r>
    </w:p>
    <w:p w14:paraId="5124CD92" w14:textId="77777777" w:rsidR="005E26A9" w:rsidRDefault="00000000">
      <w:pPr>
        <w:pStyle w:val="BodyText"/>
      </w:pPr>
      <w:r>
        <w:t xml:space="preserve">Read the </w:t>
      </w:r>
      <w:r>
        <w:rPr>
          <w:rStyle w:val="VerbatimChar"/>
        </w:rPr>
        <w:t>load_data</w:t>
      </w:r>
      <w:r>
        <w:t xml:space="preserve"> function in </w:t>
      </w:r>
      <w:r>
        <w:rPr>
          <w:rStyle w:val="VerbatimChar"/>
        </w:rPr>
        <w:t>ngram_lm.py</w:t>
      </w:r>
      <w:r>
        <w:t xml:space="preserve"> for how we obtain the data.</w:t>
      </w:r>
    </w:p>
    <w:p w14:paraId="5124CD93" w14:textId="77777777" w:rsidR="005E26A9" w:rsidRDefault="00000000">
      <w:pPr>
        <w:pStyle w:val="Heading3"/>
      </w:pPr>
      <w:bookmarkStart w:id="16" w:name="X385e1227842c9df0e944e83403487560eb01795"/>
      <w:bookmarkEnd w:id="15"/>
      <w:r>
        <w:t>Preprocessing: Sentence Split and Tokenization</w:t>
      </w:r>
    </w:p>
    <w:p w14:paraId="5124CD94" w14:textId="77777777" w:rsidR="005E26A9" w:rsidRDefault="00000000">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14:paraId="5124CD95" w14:textId="77777777" w:rsidR="005E26A9" w:rsidRDefault="00000000">
      <w:pPr>
        <w:pStyle w:val="BodyText"/>
      </w:pPr>
      <w:r>
        <w:lastRenderedPageBreak/>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14:paraId="5124CD96" w14:textId="77777777" w:rsidR="005E26A9" w:rsidRDefault="00000000">
      <w:pPr>
        <w:pStyle w:val="BodyText"/>
      </w:pPr>
      <w:r>
        <w:t>Sub-word tokenization might initially seem like a bad idea since we are breaking up the word. But it brings it several benefits.</w:t>
      </w:r>
    </w:p>
    <w:p w14:paraId="5124CD97" w14:textId="77777777" w:rsidR="005E26A9" w:rsidRDefault="00000000">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14:paraId="5124CD98" w14:textId="77777777" w:rsidR="005E26A9" w:rsidRDefault="00000000">
      <w:pPr>
        <w:numPr>
          <w:ilvl w:val="0"/>
          <w:numId w:val="12"/>
        </w:numPr>
      </w:pPr>
      <w:r>
        <w:t>Improved vocabulary size: It allows for a more compact vocabulary size, reducing the size of the language model, and increasing its efficiency.</w:t>
      </w:r>
    </w:p>
    <w:p w14:paraId="5124CD99" w14:textId="77777777" w:rsidR="005E26A9" w:rsidRDefault="00000000">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14:paraId="5124CD9A" w14:textId="77777777" w:rsidR="005E26A9" w:rsidRDefault="00000000">
      <w:pPr>
        <w:numPr>
          <w:ilvl w:val="0"/>
          <w:numId w:val="12"/>
        </w:numPr>
      </w:pPr>
      <w:r>
        <w:t>Cross-lingual compatibility: Sub-word tokenization is language-agnostic, and models trained on sub-word tokens from one language can be applied to other languages, improving cross-lingual compatibility.</w:t>
      </w:r>
    </w:p>
    <w:p w14:paraId="5124CD9B" w14:textId="77777777" w:rsidR="005E26A9" w:rsidRDefault="00000000">
      <w:pPr>
        <w:pStyle w:val="FirstParagraph"/>
      </w:pPr>
      <w:r>
        <w:t>How are sub-tokenizers built? We will delve into that in a few weeks! For now, we will just use them!</w:t>
      </w:r>
      <w:r>
        <w:br/>
      </w:r>
      <w:r>
        <w:b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14:paraId="5124CD9C" w14:textId="77777777" w:rsidR="005E26A9" w:rsidRDefault="00000000">
      <w:pPr>
        <w:pStyle w:val="Heading3"/>
      </w:pPr>
      <w:bookmarkStart w:id="17" w:name="build-the-n-gram-lm-lets-count"/>
      <w:bookmarkEnd w:id="16"/>
      <w:r>
        <w:t>Build the N-gram LM: Let’s Count!</w:t>
      </w:r>
    </w:p>
    <w:p w14:paraId="5124CD9D" w14:textId="77777777" w:rsidR="005E26A9" w:rsidRDefault="00000000">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14:paraId="5124CD9E" w14:textId="77777777" w:rsidR="005E26A9" w:rsidRDefault="00000000">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14:paraId="5124CD9F" w14:textId="77777777" w:rsidR="005E26A9" w:rsidRDefault="00000000">
      <w:pPr>
        <w:numPr>
          <w:ilvl w:val="0"/>
          <w:numId w:val="13"/>
        </w:numPr>
      </w:pPr>
      <w:r>
        <w:t>count n-gram statistics over each list of tokens, record them in</w:t>
      </w:r>
    </w:p>
    <w:p w14:paraId="5124CDA0" w14:textId="77777777" w:rsidR="005E26A9" w:rsidRDefault="00000000">
      <w:pPr>
        <w:numPr>
          <w:ilvl w:val="1"/>
          <w:numId w:val="14"/>
        </w:numPr>
      </w:pPr>
      <w:r>
        <w:rPr>
          <w:rStyle w:val="VerbatimChar"/>
        </w:rPr>
        <w:t>ngrams</w:t>
      </w:r>
      <w:r>
        <w:t xml:space="preserve">: the </w:t>
      </w:r>
      <w:r>
        <w:rPr>
          <w:rStyle w:val="VerbatimChar"/>
        </w:rPr>
        <w:t>Counter</w:t>
      </w:r>
      <w:r>
        <w:t xml:space="preserve"> for n-grams count</w:t>
      </w:r>
    </w:p>
    <w:p w14:paraId="5124CDA1" w14:textId="77777777" w:rsidR="005E26A9" w:rsidRDefault="00000000">
      <w:pPr>
        <w:numPr>
          <w:ilvl w:val="1"/>
          <w:numId w:val="14"/>
        </w:numPr>
      </w:pPr>
      <w:r>
        <w:rPr>
          <w:rStyle w:val="VerbatimChar"/>
        </w:rPr>
        <w:t>ngram_context</w:t>
      </w:r>
      <w:r>
        <w:t xml:space="preserve">: the </w:t>
      </w:r>
      <w:r>
        <w:rPr>
          <w:rStyle w:val="VerbatimChar"/>
        </w:rPr>
        <w:t>Counter</w:t>
      </w:r>
      <w:r>
        <w:t xml:space="preserve"> for context (i.e. (n-1)-grams) count</w:t>
      </w:r>
    </w:p>
    <w:p w14:paraId="5124CDA2" w14:textId="77777777" w:rsidR="005E26A9" w:rsidRDefault="00000000">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14:paraId="5124CDA3" w14:textId="77777777" w:rsidR="005E26A9" w:rsidRDefault="00000000">
      <w:pPr>
        <w:numPr>
          <w:ilvl w:val="0"/>
          <w:numId w:val="1"/>
        </w:numPr>
      </w:pPr>
      <w:r>
        <w:lastRenderedPageBreak/>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14:paraId="5124CDA4" w14:textId="77777777" w:rsidR="005E26A9" w:rsidRDefault="00000000">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14:paraId="5124CDA5" w14:textId="77777777" w:rsidR="005E26A9" w:rsidRDefault="00000000">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14:paraId="5124CDA6" w14:textId="77777777" w:rsidR="005E26A9" w:rsidRDefault="00000000">
      <w:pPr>
        <w:pStyle w:val="Heading3"/>
      </w:pPr>
      <w:bookmarkStart w:id="18" w:name="visualize-the-n-gram-distribution"/>
      <w:bookmarkEnd w:id="17"/>
      <w:r>
        <w:t>Visualize the N-gram distribution</w:t>
      </w:r>
    </w:p>
    <w:p w14:paraId="7691A860" w14:textId="3201EDFE" w:rsidR="00BA250D" w:rsidRDefault="00000000">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rsidR="00BA250D">
        <w:t>) and</w:t>
      </w:r>
      <w:r>
        <w:t xml:space="preserve"> describe </w:t>
      </w:r>
      <w:r w:rsidR="00BA250D">
        <w:t>your findings in 2-3 sentences</w:t>
      </w:r>
      <w:r>
        <w:t>.</w:t>
      </w:r>
    </w:p>
    <w:p w14:paraId="7EF9E5EC" w14:textId="2A47DAAD" w:rsidR="00BA250D" w:rsidRDefault="00BA250D">
      <w:pPr>
        <w:pStyle w:val="FirstParagraph"/>
      </w:pPr>
      <w:r w:rsidRPr="00BA250D">
        <w:rPr>
          <w:noProof/>
        </w:rPr>
        <w:drawing>
          <wp:inline distT="0" distB="0" distL="0" distR="0" wp14:anchorId="219CF82A" wp14:editId="1415106E">
            <wp:extent cx="5943600" cy="4457700"/>
            <wp:effectExtent l="0" t="0" r="0" b="0"/>
            <wp:docPr id="310319330"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19330" name="Picture 1" descr="A graph of blue and white bars&#10;&#10;AI-generated content may be incorrect."/>
                    <pic:cNvPicPr/>
                  </pic:nvPicPr>
                  <pic:blipFill>
                    <a:blip r:embed="rId14"/>
                    <a:stretch>
                      <a:fillRect/>
                    </a:stretch>
                  </pic:blipFill>
                  <pic:spPr>
                    <a:xfrm>
                      <a:off x="0" y="0"/>
                      <a:ext cx="5943600" cy="4457700"/>
                    </a:xfrm>
                    <a:prstGeom prst="rect">
                      <a:avLst/>
                    </a:prstGeom>
                  </pic:spPr>
                </pic:pic>
              </a:graphicData>
            </a:graphic>
          </wp:inline>
        </w:drawing>
      </w:r>
    </w:p>
    <w:p w14:paraId="176CD765" w14:textId="29053B12" w:rsidR="00F74AE8" w:rsidRPr="00F74AE8" w:rsidRDefault="00F74AE8" w:rsidP="00F74AE8">
      <w:pPr>
        <w:pStyle w:val="BodyText"/>
      </w:pPr>
      <w:r>
        <w:t>(move, to) had over 80 candidates, with “the” being the most likely candidate</w:t>
      </w:r>
      <w:r w:rsidR="005F561A">
        <w:t xml:space="preserve"> at a probability of just over 0.14</w:t>
      </w:r>
    </w:p>
    <w:p w14:paraId="198AA41B" w14:textId="1C06FE41" w:rsidR="00BA250D" w:rsidRPr="00BA250D" w:rsidRDefault="005F561A" w:rsidP="00BA250D">
      <w:pPr>
        <w:pStyle w:val="BodyText"/>
      </w:pPr>
      <w:r w:rsidRPr="005F561A">
        <w:rPr>
          <w:noProof/>
        </w:rPr>
        <w:lastRenderedPageBreak/>
        <w:drawing>
          <wp:inline distT="0" distB="0" distL="0" distR="0" wp14:anchorId="5354B870" wp14:editId="41906C7A">
            <wp:extent cx="5943600" cy="4457700"/>
            <wp:effectExtent l="0" t="0" r="0" b="0"/>
            <wp:docPr id="1418623069" name="Picture 1" descr="A graph of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23069" name="Picture 1" descr="A graph of blue and white bars&#10;&#10;AI-generated content may be incorrect."/>
                    <pic:cNvPicPr/>
                  </pic:nvPicPr>
                  <pic:blipFill>
                    <a:blip r:embed="rId15"/>
                    <a:stretch>
                      <a:fillRect/>
                    </a:stretch>
                  </pic:blipFill>
                  <pic:spPr>
                    <a:xfrm>
                      <a:off x="0" y="0"/>
                      <a:ext cx="5943600" cy="4457700"/>
                    </a:xfrm>
                    <a:prstGeom prst="rect">
                      <a:avLst/>
                    </a:prstGeom>
                  </pic:spPr>
                </pic:pic>
              </a:graphicData>
            </a:graphic>
          </wp:inline>
        </w:drawing>
      </w:r>
    </w:p>
    <w:p w14:paraId="6676E8F1" w14:textId="607A7C87" w:rsidR="00F74AE8" w:rsidRDefault="005F561A">
      <w:pPr>
        <w:pStyle w:val="FirstParagraph"/>
      </w:pPr>
      <w:r>
        <w:t>(the, news) had fewer options for follow up words, with “of“ having a very high likelihood</w:t>
      </w:r>
    </w:p>
    <w:p w14:paraId="5124CDA7" w14:textId="1AAFD479" w:rsidR="005E26A9" w:rsidRDefault="00000000">
      <w:pPr>
        <w:pStyle w:val="FirstParagraph"/>
      </w:pPr>
      <w:r>
        <w:br/>
      </w:r>
      <w:r>
        <w:rPr>
          <w:b/>
          <w:bCs/>
        </w:rPr>
        <w:t>Hints</w:t>
      </w:r>
      <w:r>
        <w:t>:</w:t>
      </w:r>
    </w:p>
    <w:p w14:paraId="5124CDA8" w14:textId="77777777" w:rsidR="005E26A9" w:rsidRDefault="00000000">
      <w:pPr>
        <w:numPr>
          <w:ilvl w:val="0"/>
          <w:numId w:val="15"/>
        </w:numPr>
      </w:pPr>
      <w:r>
        <w:t xml:space="preserve">you can check out </w:t>
      </w:r>
      <w:hyperlink r:id="rId16">
        <w:r w:rsidR="005E26A9">
          <w:rPr>
            <w:rStyle w:val="Hyperlink"/>
          </w:rPr>
          <w:t>this tutorial</w:t>
        </w:r>
      </w:hyperlink>
      <w:r>
        <w:t xml:space="preserve"> about how to plot bar chart with </w:t>
      </w:r>
      <w:hyperlink r:id="rId17">
        <w:r w:rsidR="005E26A9">
          <w:rPr>
            <w:rStyle w:val="Hyperlink"/>
          </w:rPr>
          <w:t>matplotlib</w:t>
        </w:r>
      </w:hyperlink>
      <w:r>
        <w:t>.</w:t>
      </w:r>
    </w:p>
    <w:p w14:paraId="5124CDA9" w14:textId="77777777" w:rsidR="005E26A9" w:rsidRDefault="00000000">
      <w:pPr>
        <w:numPr>
          <w:ilvl w:val="0"/>
          <w:numId w:val="15"/>
        </w:numPr>
      </w:pPr>
      <w:r>
        <w:t>read the comments in the code carefully for more info about the input.</w:t>
      </w:r>
    </w:p>
    <w:p w14:paraId="5124CDAA" w14:textId="77777777" w:rsidR="005E26A9" w:rsidRDefault="00000000">
      <w:pPr>
        <w:pStyle w:val="Heading3"/>
      </w:pPr>
      <w:bookmarkStart w:id="19" w:name="generation-sample-from-the-lm"/>
      <w:bookmarkEnd w:id="18"/>
      <w:r>
        <w:t>Generation: Sample from the LM</w:t>
      </w:r>
    </w:p>
    <w:p w14:paraId="5124CDAB" w14:textId="77777777" w:rsidR="005E26A9" w:rsidRDefault="00000000">
      <w:pPr>
        <w:pStyle w:val="FirstParagraph"/>
      </w:pPr>
      <w:r>
        <w:t>Now that we have built our LM, given any prefix</w:t>
      </w:r>
      <w:r>
        <w:rPr>
          <w:rStyle w:val="FootnoteReference"/>
        </w:rPr>
        <w:footnoteReference w:id="4"/>
      </w:r>
      <w:r>
        <w:t>, we can sample from the LM to generate a full completion. Specifically, at each timestamp, we take the last (n-1) tokens from the prefix as the context and query our LM to get the most probable next token, append it to the prefix, and continue until we sample the stop token our the maximum length is reached.</w:t>
      </w:r>
    </w:p>
    <w:p w14:paraId="5124CDAC" w14:textId="77777777" w:rsidR="005E26A9" w:rsidRDefault="00000000">
      <w:pPr>
        <w:pStyle w:val="BodyText"/>
      </w:pPr>
      <w:r>
        <w:t xml:space="preserve">This sampling procedure is called greedy decoding, as we take the most probable next token each step, there are a few other sampling strategies like beam search , top-k, and </w:t>
      </w:r>
      <w:r>
        <w:lastRenderedPageBreak/>
        <w:t>top-p sampling . Similarly, we will get to them soon.</w:t>
      </w:r>
      <w:r>
        <w:br/>
      </w:r>
      <w:r>
        <w:br/>
        <w:t xml:space="preserve">Read the </w:t>
      </w:r>
      <w:r>
        <w:rPr>
          <w:rStyle w:val="VerbatimChar"/>
        </w:rPr>
        <w:t>generate_text</w:t>
      </w:r>
      <w:r>
        <w:t xml:space="preserve"> function in </w:t>
      </w:r>
      <w:r>
        <w:rPr>
          <w:rStyle w:val="VerbatimChar"/>
        </w:rPr>
        <w:t>ngram_lm.py</w:t>
      </w:r>
      <w:r>
        <w:t xml:space="preserve"> for details of the generation process described above.</w:t>
      </w:r>
      <w:r>
        <w:br/>
      </w:r>
      <w:r>
        <w:br/>
      </w:r>
      <w:r>
        <w:rPr>
          <w:b/>
          <w:bCs/>
        </w:rPr>
        <w:t>TODOs</w:t>
      </w:r>
      <w:r>
        <w:t xml:space="preserve">: Run </w:t>
      </w:r>
      <w:r>
        <w:rPr>
          <w:rStyle w:val="VerbatimChar"/>
        </w:rPr>
        <w:t>run_ngram</w:t>
      </w:r>
      <w:r>
        <w:t xml:space="preserve"> in </w:t>
      </w:r>
      <w:r>
        <w:rPr>
          <w:rStyle w:val="VerbatimChar"/>
        </w:rPr>
        <w:t>main.py</w:t>
      </w:r>
      <w:r>
        <w:t xml:space="preserve"> and paste the completion of the two given prefixes (provided in </w:t>
      </w:r>
      <w:r>
        <w:rPr>
          <w:rStyle w:val="VerbatimChar"/>
        </w:rPr>
        <w:t>run_ngram</w:t>
      </w:r>
      <w:r>
        <w:t>), and describe in 2-3 sentences your findings.</w:t>
      </w:r>
      <w:r>
        <w:br/>
      </w:r>
    </w:p>
    <w:p w14:paraId="31BC3571" w14:textId="77777777" w:rsidR="00BF21CE" w:rsidRDefault="00BF21CE" w:rsidP="00BF21CE">
      <w:pPr>
        <w:pStyle w:val="BodyText"/>
      </w:pPr>
      <w:r>
        <w:t>---------- generated text 1 ----------</w:t>
      </w:r>
    </w:p>
    <w:p w14:paraId="1C5AFCA1" w14:textId="77777777" w:rsidR="00BF21CE" w:rsidRDefault="00BF21CE" w:rsidP="00BF21CE">
      <w:pPr>
        <w:pStyle w:val="BodyText"/>
      </w:pPr>
      <w:r>
        <w:t>According to the report, the first time in the United States, and the other hand, the first time in the United States, and the other hand, the first time</w:t>
      </w:r>
    </w:p>
    <w:p w14:paraId="699A7863" w14:textId="77777777" w:rsidR="00BF21CE" w:rsidRDefault="00BF21CE" w:rsidP="00BF21CE">
      <w:pPr>
        <w:pStyle w:val="BodyText"/>
      </w:pPr>
      <w:r>
        <w:t>---------- generated text 2 ----------</w:t>
      </w:r>
    </w:p>
    <w:p w14:paraId="0A381344" w14:textId="66096E3D" w:rsidR="00BF21CE" w:rsidRDefault="00BF21CE" w:rsidP="00BF21CE">
      <w:pPr>
        <w:pStyle w:val="BodyText"/>
      </w:pPr>
      <w:r>
        <w:t>The president of the association ' s " The One I Love You ' re not here to Connacht side of the game ' s " The One I Love You ' re not</w:t>
      </w:r>
    </w:p>
    <w:p w14:paraId="1210376B" w14:textId="77777777" w:rsidR="00BF21CE" w:rsidRDefault="00BF21CE" w:rsidP="00BF21CE">
      <w:pPr>
        <w:pStyle w:val="BodyText"/>
      </w:pPr>
    </w:p>
    <w:p w14:paraId="61ACA8CA" w14:textId="384BD5CA" w:rsidR="00BF21CE" w:rsidRDefault="00BF21CE" w:rsidP="00BF21CE">
      <w:pPr>
        <w:pStyle w:val="BodyText"/>
      </w:pPr>
      <w:r>
        <w:t>As expected with a low-depth n-gram model, while short expressions mostly make sense, the sentence in general lacks meaning. It also can easily get into a loop due to the higher frequency words taking over the strategy.</w:t>
      </w:r>
    </w:p>
    <w:p w14:paraId="5124CDAD" w14:textId="77777777" w:rsidR="005E26A9" w:rsidRDefault="00000000">
      <w:pPr>
        <w:pStyle w:val="Heading2"/>
      </w:pPr>
      <w:bookmarkStart w:id="20" w:name="X7fe6504dcaa01cc845d6e93c7fa99e2003cb83f"/>
      <w:bookmarkEnd w:id="14"/>
      <w:bookmarkEnd w:id="19"/>
      <w:r>
        <w:t>Optimizing the Sentiment Classifier with (Stochastic) Gradient Descent</w:t>
      </w:r>
    </w:p>
    <w:p w14:paraId="5124CDAE" w14:textId="77777777" w:rsidR="005E26A9" w:rsidRDefault="00000000">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14:paraId="5124CDAF" w14:textId="77777777" w:rsidR="005E26A9" w:rsidRDefault="00000000">
      <w:pPr>
        <w:pStyle w:val="Heading3"/>
      </w:pPr>
      <w:bookmarkStart w:id="21" w:name="reuse-your-hw1-implementation"/>
      <w:r>
        <w:t>Reuse Your HW1 Implementation</w:t>
      </w:r>
    </w:p>
    <w:p w14:paraId="5124CDB0" w14:textId="77777777" w:rsidR="005E26A9" w:rsidRDefault="00000000">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14:paraId="5124CDB1" w14:textId="77777777" w:rsidR="005E26A9" w:rsidRDefault="00000000">
      <w:pPr>
        <w:pStyle w:val="Heading3"/>
      </w:pPr>
      <w:bookmarkStart w:id="22" w:name="softmax-function"/>
      <w:bookmarkEnd w:id="21"/>
      <w:r>
        <w:t>Softmax Function</w:t>
      </w:r>
    </w:p>
    <w:p w14:paraId="5124CDB2" w14:textId="77777777" w:rsidR="005E26A9" w:rsidRDefault="00000000">
      <w:pPr>
        <w:pStyle w:val="FirstParagraph"/>
      </w:pPr>
      <w:r>
        <w:t xml:space="preserve">Remember the </w:t>
      </w:r>
      <w:hyperlink r:id="rId18">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r:id="rId19" w:anchor="torch.nn.LogSoftmax">
        <w:r w:rsidR="005E26A9">
          <w:rPr>
            <w:rStyle w:val="Hyperlink"/>
          </w:rPr>
          <w:t>LogSoftmax</w:t>
        </w:r>
      </w:hyperlink>
      <w:r>
        <w:t xml:space="preserve"> with </w:t>
      </w:r>
      <w:hyperlink r:id="rId20" w:anchor="torch.nn.NLLLoss">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lastRenderedPageBreak/>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t xml:space="preserve">A correct implementation should pass the </w:t>
      </w:r>
      <w:r>
        <w:rPr>
          <w:rStyle w:val="VerbatimChar"/>
        </w:rPr>
        <w:t>test_softmax</w:t>
      </w:r>
      <w:r>
        <w:t xml:space="preserve"> in </w:t>
      </w:r>
      <w:r>
        <w:rPr>
          <w:rStyle w:val="VerbatimChar"/>
        </w:rPr>
        <w:t>gradient_descent.py</w:t>
      </w:r>
      <w:r>
        <w:t>.</w:t>
      </w:r>
      <w:r>
        <w:br/>
      </w:r>
      <w:r>
        <w:b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14:paraId="5124CDB3" w14:textId="77777777" w:rsidR="005E26A9" w:rsidRDefault="00000000">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14:paraId="5124CDB4" w14:textId="77777777" w:rsidR="005E26A9" w:rsidRDefault="00000000">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14:paraId="5124CDB5" w14:textId="77777777" w:rsidR="005E26A9" w:rsidRDefault="00000000">
      <w:pPr>
        <w:pStyle w:val="BodyText"/>
      </w:pPr>
      <w:r>
        <w:t xml:space="preserve">The logit score is turned into probabilities using the </w:t>
      </w:r>
      <w:r>
        <w:rPr>
          <w:b/>
          <w:bCs/>
        </w:rPr>
        <w:t>softmax</w:t>
      </w:r>
      <w:r>
        <w:t xml:space="preserve"> operator:</w:t>
      </w:r>
    </w:p>
    <w:p w14:paraId="5124CDB6" w14:textId="77777777" w:rsidR="005E26A9" w:rsidRDefault="00000000">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14:paraId="5124CDB7" w14:textId="77777777" w:rsidR="005E26A9" w:rsidRDefault="00000000">
      <w:pPr>
        <w:pStyle w:val="Heading3"/>
      </w:pPr>
      <w:bookmarkStart w:id="23" w:name="gradients-on-cross-entropy-loss"/>
      <w:bookmarkEnd w:id="22"/>
      <w:r>
        <w:t>Gradients on Cross Entropy Loss</w:t>
      </w:r>
    </w:p>
    <w:p w14:paraId="5124CDB8" w14:textId="77777777" w:rsidR="005E26A9" w:rsidRDefault="00000000">
      <w:pPr>
        <w:pStyle w:val="FirstParagraph"/>
      </w:pPr>
      <w:r>
        <w:t xml:space="preserve">We will start by defining an objective function that defines "goodness" for our classifier. A common choice for classification is </w:t>
      </w:r>
      <w:hyperlink r:id="rId21">
        <w:r w:rsidR="005E26A9">
          <w:rPr>
            <w:rStyle w:val="Hyperlink"/>
          </w:rPr>
          <w:t>categorical cross-entropy loss</w:t>
        </w:r>
      </w:hyperlink>
      <w:r>
        <w:t xml:space="preserve"> or negative log-likelihood.</w:t>
      </w:r>
    </w:p>
    <w:p w14:paraId="5124CDB9" w14:textId="77777777" w:rsidR="005E26A9" w:rsidRDefault="00000000">
      <w:pPr>
        <w:pStyle w:val="BodyText"/>
      </w:pPr>
      <w:r>
        <w:t xml:space="preserve">A discussion or derivation of cross-entropy loss is beyond the scope of this class but a good introduction to it can be </w:t>
      </w:r>
      <w:hyperlink r:id="rId22">
        <w:r w:rsidR="005E26A9">
          <w:rPr>
            <w:rStyle w:val="Hyperlink"/>
          </w:rPr>
          <w:t>found here</w:t>
        </w:r>
      </w:hyperlink>
      <w:r>
        <w:t xml:space="preserve">. A discussion of what makes it superior to MSE for classification can be </w:t>
      </w:r>
      <w:hyperlink r:id="rId23">
        <w:r w:rsidR="005E26A9">
          <w:rPr>
            <w:rStyle w:val="Hyperlink"/>
          </w:rPr>
          <w:t>found here</w:t>
        </w:r>
      </w:hyperlink>
      <w:r>
        <w:t>. We will just focus on its properties instead.</w:t>
      </w:r>
    </w:p>
    <w:p w14:paraId="5124CDBA" w14:textId="77777777" w:rsidR="005E26A9" w:rsidRDefault="00000000">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14:paraId="5124CDBB"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14:paraId="5124CDBC" w14:textId="77777777" w:rsidR="005E26A9" w:rsidRDefault="00000000">
      <w:pPr>
        <w:pStyle w:val="FirstParagraph"/>
      </w:pPr>
      <w:r>
        <w:t>If the number of classes is 2 (which is the case here), we can expand this:</w:t>
      </w:r>
    </w:p>
    <w:p w14:paraId="5124CDBD" w14:textId="77777777" w:rsidR="005E26A9" w:rsidRDefault="00000000">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14:paraId="5124CDBE" w14:textId="77777777" w:rsidR="005E26A9" w:rsidRDefault="00000000">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14:paraId="5124CDBF" w14:textId="77777777" w:rsidR="005E26A9" w:rsidRDefault="00000000">
      <w:pPr>
        <w:pStyle w:val="BodyText"/>
      </w:pPr>
      <w:r>
        <w:lastRenderedPageBreak/>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where if our prediction is very close to the true label, then the entropy loss is close to 0, whereas the more dissimilar the prediction is to the true class, the higher it is.</w:t>
      </w:r>
    </w:p>
    <w:p w14:paraId="5124CDC0" w14:textId="77777777" w:rsidR="005E26A9" w:rsidRDefault="00000000">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14:paraId="5124CDC1" w14:textId="77777777" w:rsidR="005E26A9" w:rsidRDefault="00000000">
      <w:pPr>
        <w:pStyle w:val="BodyText"/>
      </w:pPr>
      <w:r>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14:paraId="5124CDC2"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14:paraId="5124CDC3" w14:textId="77777777" w:rsidR="005E26A9" w:rsidRDefault="00000000">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14:paraId="5124CDC4" w14:textId="77777777" w:rsidR="005E26A9" w:rsidRDefault="00000000">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14:paraId="5124CDC5" w14:textId="77777777" w:rsidR="005E26A9" w:rsidRDefault="00000000">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14:paraId="5124CDC6" w14:textId="77777777" w:rsidR="005E26A9" w:rsidRDefault="00000000">
      <w:pPr>
        <w:pStyle w:val="FirstParagraph"/>
      </w:pPr>
      <w:r>
        <w:t xml:space="preserve">Verify the correctness of this gradient in your own time! :), or check out this </w:t>
      </w:r>
      <w:hyperlink r:id="rId24">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14:paraId="5124CDC7" w14:textId="77777777" w:rsidR="005E26A9" w:rsidRDefault="00000000">
      <w:pPr>
        <w:pStyle w:val="BodyText"/>
      </w:pPr>
      <w:r>
        <w:t>For more efficiency, we can write the above expression in matrix form:</w:t>
      </w:r>
    </w:p>
    <w:p w14:paraId="5124CDC8" w14:textId="77777777" w:rsidR="005E26A9" w:rsidRDefault="00000000">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14:paraId="5124CDC9" w14:textId="77777777" w:rsidR="005E26A9" w:rsidRDefault="00000000">
      <w:pPr>
        <w:pStyle w:val="FirstParagraph"/>
      </w:pPr>
      <w:r>
        <w:t>Now, let’s put all these 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14:paraId="5124CDCA" w14:textId="77777777" w:rsidR="005E26A9" w:rsidRDefault="00000000">
      <w:pPr>
        <w:pStyle w:val="Heading3"/>
      </w:pPr>
      <w:bookmarkStart w:id="24" w:name="gradient-descent"/>
      <w:bookmarkEnd w:id="23"/>
      <w:r>
        <w:t>Gradient Descent</w:t>
      </w:r>
    </w:p>
    <w:p w14:paraId="5124CDCB" w14:textId="77777777" w:rsidR="005E26A9" w:rsidRDefault="00000000">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14:paraId="5124CDCC" w14:textId="77777777" w:rsidR="005E26A9" w:rsidRDefault="00000000">
      <w:pPr>
        <w:pStyle w:val="Heading1"/>
      </w:pPr>
      <w:bookmarkStart w:id="25" w:name="optional-feedback"/>
      <w:bookmarkEnd w:id="11"/>
      <w:bookmarkEnd w:id="20"/>
      <w:bookmarkEnd w:id="24"/>
      <w:r>
        <w:t>Optional Feedback</w:t>
      </w:r>
    </w:p>
    <w:p w14:paraId="5124CDCD" w14:textId="77777777" w:rsidR="005E26A9" w:rsidRDefault="00000000">
      <w:pPr>
        <w:pStyle w:val="FirstParagraph"/>
      </w:pPr>
      <w:r>
        <w:t>Have feedback for this assignment? Found something confusing? We’d love to hear from you!</w:t>
      </w:r>
      <w:bookmarkEnd w:id="25"/>
    </w:p>
    <w:p w14:paraId="1914552B" w14:textId="7238DBFE" w:rsidR="001737FE" w:rsidRDefault="001737FE" w:rsidP="001737FE">
      <w:pPr>
        <w:pStyle w:val="BodyText"/>
        <w:numPr>
          <w:ilvl w:val="0"/>
          <w:numId w:val="15"/>
        </w:numPr>
      </w:pPr>
      <w:r>
        <w:t>The requirements.txt file was still incorrect, leading to import errors. I got around them by adding “</w:t>
      </w:r>
      <w:r w:rsidRPr="001737FE">
        <w:t>scipy==1.10.1</w:t>
      </w:r>
      <w:r>
        <w:t>” at the end of it.</w:t>
      </w:r>
    </w:p>
    <w:p w14:paraId="1B599FEF" w14:textId="59E87B47" w:rsidR="001737FE" w:rsidRPr="001737FE" w:rsidRDefault="001737FE" w:rsidP="001737FE">
      <w:pPr>
        <w:pStyle w:val="BodyText"/>
        <w:numPr>
          <w:ilvl w:val="0"/>
          <w:numId w:val="15"/>
        </w:numPr>
      </w:pPr>
      <w:r>
        <w:t>None of the material provided in the readings or lectures touched on perplexity or some of the mathematical fundamentals required to perform the proofs.</w:t>
      </w:r>
    </w:p>
    <w:sectPr w:rsidR="001737FE" w:rsidRPr="001737FE">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BE9A2" w14:textId="77777777" w:rsidR="00055DD7" w:rsidRDefault="00055DD7">
      <w:pPr>
        <w:spacing w:after="0"/>
      </w:pPr>
      <w:r>
        <w:separator/>
      </w:r>
    </w:p>
  </w:endnote>
  <w:endnote w:type="continuationSeparator" w:id="0">
    <w:p w14:paraId="13D38BDA" w14:textId="77777777" w:rsidR="00055DD7" w:rsidRDefault="00055D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8C7D3" w14:textId="77777777" w:rsidR="00055DD7" w:rsidRDefault="00055DD7">
      <w:pPr>
        <w:spacing w:after="0"/>
      </w:pPr>
      <w:r>
        <w:separator/>
      </w:r>
    </w:p>
  </w:footnote>
  <w:footnote w:type="continuationSeparator" w:id="0">
    <w:p w14:paraId="76DC6B4B" w14:textId="77777777" w:rsidR="00055DD7" w:rsidRDefault="00055DD7">
      <w:pPr>
        <w:spacing w:after="0"/>
      </w:pPr>
      <w:r>
        <w:continuationSeparator/>
      </w:r>
    </w:p>
  </w:footnote>
  <w:footnote w:id="1">
    <w:p w14:paraId="5124CDCE" w14:textId="77777777" w:rsidR="005E26A9" w:rsidRDefault="00000000">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14:paraId="5124CDCF" w14:textId="77777777" w:rsidR="005E26A9" w:rsidRDefault="00000000">
      <w:pPr>
        <w:pStyle w:val="FootnoteText"/>
      </w:pPr>
      <w:r>
        <w:rPr>
          <w:rStyle w:val="FootnoteReference"/>
        </w:rPr>
        <w:footnoteRef/>
      </w:r>
      <w:r>
        <w:t xml:space="preserve"> Question credit: “Introduction to Natural Language Processing” by J. Eisenstein.</w:t>
      </w:r>
    </w:p>
  </w:footnote>
  <w:footnote w:id="3">
    <w:p w14:paraId="5124CDD0" w14:textId="77777777" w:rsidR="005E26A9" w:rsidRDefault="00000000">
      <w:pPr>
        <w:pStyle w:val="FootnoteText"/>
      </w:pPr>
      <w:r>
        <w:rPr>
          <w:rStyle w:val="FootnoteReference"/>
        </w:rPr>
        <w:footnoteRef/>
      </w:r>
      <w:r>
        <w:t xml:space="preserve"> we count n-gram status within sentence boundary</w:t>
      </w:r>
    </w:p>
  </w:footnote>
  <w:footnote w:id="4">
    <w:p w14:paraId="5124CDD1" w14:textId="77777777" w:rsidR="005E26A9" w:rsidRDefault="00000000">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15:restartNumberingAfterBreak="0">
    <w:nsid w:val="6E4361EC"/>
    <w:multiLevelType w:val="hybridMultilevel"/>
    <w:tmpl w:val="0A0A940E"/>
    <w:lvl w:ilvl="0" w:tplc="D4E279B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 w:numId="16" w16cid:durableId="2509689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E26A9"/>
    <w:rsid w:val="00032750"/>
    <w:rsid w:val="00055DD7"/>
    <w:rsid w:val="00167CB7"/>
    <w:rsid w:val="001737FE"/>
    <w:rsid w:val="002154B2"/>
    <w:rsid w:val="0023209D"/>
    <w:rsid w:val="003003E6"/>
    <w:rsid w:val="00332976"/>
    <w:rsid w:val="00485149"/>
    <w:rsid w:val="004932D9"/>
    <w:rsid w:val="004C25AF"/>
    <w:rsid w:val="004C60CF"/>
    <w:rsid w:val="004F3D77"/>
    <w:rsid w:val="00502E26"/>
    <w:rsid w:val="005211CF"/>
    <w:rsid w:val="00551B0A"/>
    <w:rsid w:val="00567C1F"/>
    <w:rsid w:val="005E26A9"/>
    <w:rsid w:val="005F561A"/>
    <w:rsid w:val="006327A3"/>
    <w:rsid w:val="006B1E95"/>
    <w:rsid w:val="006B336E"/>
    <w:rsid w:val="00722802"/>
    <w:rsid w:val="00750331"/>
    <w:rsid w:val="0078404E"/>
    <w:rsid w:val="0092642D"/>
    <w:rsid w:val="00935DE6"/>
    <w:rsid w:val="00A05F05"/>
    <w:rsid w:val="00A234B9"/>
    <w:rsid w:val="00A4643E"/>
    <w:rsid w:val="00A73BC8"/>
    <w:rsid w:val="00A92C07"/>
    <w:rsid w:val="00AF499C"/>
    <w:rsid w:val="00B51FB7"/>
    <w:rsid w:val="00B923AF"/>
    <w:rsid w:val="00BA250D"/>
    <w:rsid w:val="00BF21CE"/>
    <w:rsid w:val="00C00E98"/>
    <w:rsid w:val="00CC3A0F"/>
    <w:rsid w:val="00D51F07"/>
    <w:rsid w:val="00DD2E1E"/>
    <w:rsid w:val="00DF5E5F"/>
    <w:rsid w:val="00EF348B"/>
    <w:rsid w:val="00F74AE8"/>
    <w:rsid w:val="00F82DBF"/>
    <w:rsid w:val="00F95CD7"/>
    <w:rsid w:val="00FA2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customStyle="1" w:styleId="HeaderChar">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customStyle="1" w:styleId="FooterChar">
    <w:name w:val="Footer Char"/>
    <w:basedOn w:val="DefaultParagraphFont"/>
    <w:link w:val="Footer"/>
    <w:rsid w:val="00485149"/>
  </w:style>
  <w:style w:type="paragraph" w:styleId="ListParagraph">
    <w:name w:val="List Paragraph"/>
    <w:basedOn w:val="Normal"/>
    <w:rsid w:val="006327A3"/>
    <w:pPr>
      <w:ind w:left="720"/>
      <w:contextualSpacing/>
    </w:pPr>
  </w:style>
  <w:style w:type="character" w:styleId="PlaceholderText">
    <w:name w:val="Placeholder Text"/>
    <w:basedOn w:val="DefaultParagraphFont"/>
    <w:rsid w:val="00AF499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clanthology.org/W07-0733/" TargetMode="External"/><Relationship Id="rId18" Type="http://schemas.openxmlformats.org/officeDocument/2006/relationships/hyperlink" Target="https://pytorch.org/docs/stable/generated/torch.nn.CrossEntropyLoss.html"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n.wikipedia.org/wiki/Cross_entropy" TargetMode="External"/><Relationship Id="rId7" Type="http://schemas.openxmlformats.org/officeDocument/2006/relationships/webSettings" Target="webSettings.xml"/><Relationship Id="rId12" Type="http://schemas.openxmlformats.org/officeDocument/2006/relationships/hyperlink" Target="https://huggingface.co/datasets/wikitext" TargetMode="External"/><Relationship Id="rId17" Type="http://schemas.openxmlformats.org/officeDocument/2006/relationships/hyperlink" Target="https://matplotlib.org/stable/api/_as_gen/matplotlib.pyplot.bar.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bar-plot-in-matplotlib/" TargetMode="External"/><Relationship Id="rId20" Type="http://schemas.openxmlformats.org/officeDocument/2006/relationships/hyperlink" Target="https://pytorch.org/docs/stable/generated/torch.nn.NLLLos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HU-CLSP/CS-601-471-671-Sp24-Public/" TargetMode="External"/><Relationship Id="rId24" Type="http://schemas.openxmlformats.org/officeDocument/2006/relationships/hyperlink" Target="https://jmlb.github.io/ml/2017/12/26/Calculate_Gradient_Softmax/" TargetMode="Externa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yperlink" Target="https://jamesmccaffrey.wordpress.com/2013/11/05/why-you-should-use-cross-entropy-error-instead-of-classification-error-or-mean-squared-error-for-neural-network-classifier-training/" TargetMode="External"/><Relationship Id="rId10" Type="http://schemas.openxmlformats.org/officeDocument/2006/relationships/hyperlink" Target="https://en.wikipedia.org/wiki/Matrix_calculus" TargetMode="External"/><Relationship Id="rId19" Type="http://schemas.openxmlformats.org/officeDocument/2006/relationships/hyperlink" Target="https://pytorch.org/docs/stable/generated/torch.nn.LogSoftma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yperlink" Target="https://rdipietro.github.io/friendly-intro-to-cross-entropy-los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569623-6ABD-400D-A2A6-6F9B62D7D3C8}">
  <ds:schemaRefs>
    <ds:schemaRef ds:uri="http://schemas.microsoft.com/sharepoint/v3/contenttype/forms"/>
  </ds:schemaRefs>
</ds:datastoreItem>
</file>

<file path=customXml/itemProps2.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3.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18</Pages>
  <Words>4463</Words>
  <Characters>25443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705.641.81: Natural Language Processing Self-Supervised Models </vt:lpstr>
    </vt:vector>
  </TitlesOfParts>
  <Company/>
  <LinksUpToDate>false</LinksUpToDate>
  <CharactersWithSpaces>29847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705.641.81: Natural Language Processing Self-Supervised Models </dc:title>
  <dc:creator>Homework 2: Language modeling + count-based LMs + preliminaries to neural networks</dc:creator>
  <cp:keywords/>
  <cp:lastModifiedBy>Daniel Oliveros</cp:lastModifiedBy>
  <cp:revision>20</cp:revision>
  <dcterms:created xsi:type="dcterms:W3CDTF">2025-01-17T20:48:00Z</dcterms:created>
  <dcterms:modified xsi:type="dcterms:W3CDTF">2025-09-07T23:28:00Z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