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DF4E3" w14:textId="4C12ABA4" w:rsidR="005E5BC4" w:rsidRPr="00580306" w:rsidRDefault="004F3F18" w:rsidP="004F3F18">
      <w:pPr>
        <w:tabs>
          <w:tab w:val="left" w:pos="288"/>
          <w:tab w:val="center" w:pos="5450"/>
        </w:tabs>
        <w:spacing w:before="20" w:after="20"/>
        <w:rPr>
          <w:sz w:val="18"/>
          <w:szCs w:val="20"/>
        </w:rPr>
      </w:pPr>
      <w:r w:rsidRPr="00580306">
        <w:rPr>
          <w:rFonts w:ascii="Baskerville Old Face" w:eastAsia="Baskerville Old Face" w:hAnsi="Baskerville Old Face" w:cs="Baskerville Old Face"/>
          <w:b/>
          <w:bCs/>
          <w:noProof/>
          <w:sz w:val="36"/>
          <w:szCs w:val="40"/>
        </w:rPr>
        <w:drawing>
          <wp:anchor distT="0" distB="0" distL="114300" distR="114300" simplePos="0" relativeHeight="251654656" behindDoc="1" locked="0" layoutInCell="0" allowOverlap="1" wp14:anchorId="2EBA30B7" wp14:editId="3B0D9B22">
            <wp:simplePos x="0" y="0"/>
            <wp:positionH relativeFrom="margin">
              <wp:align>right</wp:align>
            </wp:positionH>
            <wp:positionV relativeFrom="margin">
              <wp:posOffset>4265</wp:posOffset>
            </wp:positionV>
            <wp:extent cx="6986270" cy="297180"/>
            <wp:effectExtent l="0" t="0" r="508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70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eastAsia="Baskerville Old Face" w:hAnsi="Baskerville Old Face" w:cs="Baskerville Old Face"/>
          <w:b/>
          <w:bCs/>
          <w:sz w:val="36"/>
          <w:szCs w:val="40"/>
        </w:rPr>
        <w:tab/>
      </w:r>
      <w:r>
        <w:rPr>
          <w:rFonts w:ascii="Baskerville Old Face" w:eastAsia="Baskerville Old Face" w:hAnsi="Baskerville Old Face" w:cs="Baskerville Old Face"/>
          <w:b/>
          <w:bCs/>
          <w:sz w:val="36"/>
          <w:szCs w:val="40"/>
        </w:rPr>
        <w:tab/>
      </w:r>
      <w:r w:rsidR="005B11A3" w:rsidRPr="004F3F18">
        <w:rPr>
          <w:rFonts w:ascii="Baskerville Old Face" w:eastAsia="Baskerville Old Face" w:hAnsi="Baskerville Old Face" w:cs="Baskerville Old Face"/>
          <w:b/>
          <w:bCs/>
          <w:sz w:val="40"/>
          <w:szCs w:val="40"/>
        </w:rPr>
        <w:t>GEOL GLADSON BATTU</w:t>
      </w:r>
    </w:p>
    <w:tbl>
      <w:tblPr>
        <w:tblW w:w="109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150"/>
        <w:gridCol w:w="4473"/>
        <w:gridCol w:w="2012"/>
        <w:gridCol w:w="3338"/>
      </w:tblGrid>
      <w:tr w:rsidR="00CC05D0" w14:paraId="1042E309" w14:textId="75B193C4" w:rsidTr="00CC05D0">
        <w:trPr>
          <w:trHeight w:val="257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14:paraId="53787557" w14:textId="77777777" w:rsidR="00CC05D0" w:rsidRDefault="00CC05D0"/>
        </w:tc>
        <w:tc>
          <w:tcPr>
            <w:tcW w:w="10973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14:paraId="4F3A7261" w14:textId="7A0ED085" w:rsidR="00CC05D0" w:rsidRPr="00816155" w:rsidRDefault="00655924" w:rsidP="00655924">
            <w:pPr>
              <w:spacing w:after="40" w:line="210" w:lineRule="exact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18"/>
              </w:rPr>
              <w:t>13105 National Drive, Apt A</w:t>
            </w:r>
            <w:r w:rsidR="00CC05D0" w:rsidRPr="00816155">
              <w:rPr>
                <w:rFonts w:ascii="Cambria" w:eastAsia="Cambria" w:hAnsi="Cambria" w:cs="Cambria"/>
                <w:sz w:val="20"/>
                <w:szCs w:val="18"/>
              </w:rPr>
              <w:t xml:space="preserve">, </w:t>
            </w:r>
            <w:r w:rsidR="00CC05D0">
              <w:rPr>
                <w:rFonts w:ascii="Cambria" w:eastAsia="Cambria" w:hAnsi="Cambria" w:cs="Cambria"/>
                <w:sz w:val="20"/>
                <w:szCs w:val="18"/>
              </w:rPr>
              <w:t>Tampa,</w:t>
            </w:r>
            <w:r w:rsidR="00CC05D0" w:rsidRPr="00816155">
              <w:rPr>
                <w:rFonts w:ascii="Cambria" w:eastAsia="Cambria" w:hAnsi="Cambria" w:cs="Cambria"/>
                <w:sz w:val="20"/>
                <w:szCs w:val="18"/>
              </w:rPr>
              <w:t xml:space="preserve"> </w:t>
            </w:r>
            <w:r w:rsidR="00CC05D0">
              <w:rPr>
                <w:rFonts w:ascii="Cambria" w:eastAsia="Cambria" w:hAnsi="Cambria" w:cs="Cambria"/>
                <w:sz w:val="20"/>
                <w:szCs w:val="18"/>
              </w:rPr>
              <w:t>FL</w:t>
            </w:r>
            <w:r w:rsidR="00CC05D0" w:rsidRPr="00816155">
              <w:rPr>
                <w:rFonts w:ascii="Cambria" w:eastAsia="Cambria" w:hAnsi="Cambria" w:cs="Cambria"/>
                <w:sz w:val="20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  <w:szCs w:val="18"/>
              </w:rPr>
              <w:t xml:space="preserve"> 33617</w:t>
            </w:r>
            <w:r w:rsidR="00CC05D0">
              <w:rPr>
                <w:rFonts w:ascii="Cambria" w:eastAsia="Cambria" w:hAnsi="Cambria" w:cs="Cambria"/>
                <w:sz w:val="20"/>
                <w:szCs w:val="18"/>
              </w:rPr>
              <w:t xml:space="preserve">     </w:t>
            </w:r>
            <w:r w:rsidR="00CC05D0" w:rsidRPr="00816155">
              <w:rPr>
                <w:rFonts w:ascii="Cambria" w:eastAsia="Cambria" w:hAnsi="Cambria" w:cs="Cambria"/>
                <w:sz w:val="20"/>
                <w:szCs w:val="18"/>
              </w:rPr>
              <w:t xml:space="preserve"> </w:t>
            </w:r>
            <w:r w:rsidR="00CC05D0">
              <w:rPr>
                <w:sz w:val="20"/>
                <w:szCs w:val="20"/>
              </w:rPr>
              <w:t xml:space="preserve">                    </w:t>
            </w:r>
            <w:r>
              <w:rPr>
                <w:sz w:val="20"/>
                <w:szCs w:val="20"/>
              </w:rPr>
              <w:t xml:space="preserve"> </w:t>
            </w:r>
            <w:r w:rsidR="00CC05D0" w:rsidRPr="00816155">
              <w:rPr>
                <w:rFonts w:ascii="Cambria" w:eastAsia="Cambria" w:hAnsi="Cambria" w:cs="Cambria"/>
                <w:sz w:val="20"/>
                <w:szCs w:val="18"/>
              </w:rPr>
              <w:t>Cell: (813) 817-1529</w:t>
            </w:r>
            <w:r w:rsidR="00CC05D0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 xml:space="preserve">   </w:t>
            </w:r>
            <w:r w:rsidR="00CC05D0">
              <w:rPr>
                <w:sz w:val="20"/>
                <w:szCs w:val="20"/>
              </w:rPr>
              <w:t xml:space="preserve"> Email: </w:t>
            </w:r>
            <w:r w:rsidR="00CC05D0" w:rsidRPr="00816155">
              <w:rPr>
                <w:rFonts w:ascii="Cambria" w:eastAsia="Cambria" w:hAnsi="Cambria" w:cs="Cambria"/>
                <w:sz w:val="20"/>
                <w:szCs w:val="18"/>
              </w:rPr>
              <w:t>geolgladson@mail.usf.edu</w:t>
            </w:r>
          </w:p>
        </w:tc>
      </w:tr>
      <w:tr w:rsidR="00CC05D0" w14:paraId="69B5DCDC" w14:textId="70F06826" w:rsidTr="00CC05D0">
        <w:trPr>
          <w:trHeight w:val="331"/>
        </w:trPr>
        <w:tc>
          <w:tcPr>
            <w:tcW w:w="20" w:type="dxa"/>
            <w:vAlign w:val="bottom"/>
          </w:tcPr>
          <w:p w14:paraId="710C840B" w14:textId="77777777" w:rsidR="00CC05D0" w:rsidRDefault="00CC05D0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Align w:val="bottom"/>
          </w:tcPr>
          <w:p w14:paraId="0832878C" w14:textId="3E0A197A" w:rsidR="00CC05D0" w:rsidRDefault="00CC05D0" w:rsidP="007A2159">
            <w:pPr>
              <w:spacing w:line="255" w:lineRule="exact"/>
              <w:rPr>
                <w:sz w:val="20"/>
                <w:szCs w:val="20"/>
              </w:rPr>
            </w:pPr>
            <w:r w:rsidRPr="007C5113">
              <w:rPr>
                <w:rFonts w:ascii="Calibri" w:eastAsia="Calibri" w:hAnsi="Calibri" w:cs="Calibri"/>
                <w:b/>
                <w:bCs/>
                <w:color w:val="7E97AD"/>
                <w:w w:val="98"/>
                <w:szCs w:val="21"/>
              </w:rPr>
              <w:t>EDUCATION</w:t>
            </w:r>
          </w:p>
        </w:tc>
        <w:tc>
          <w:tcPr>
            <w:tcW w:w="4473" w:type="dxa"/>
            <w:vAlign w:val="bottom"/>
          </w:tcPr>
          <w:p w14:paraId="1586A88E" w14:textId="77777777" w:rsidR="00CC05D0" w:rsidRDefault="00CC05D0" w:rsidP="00CF6E09">
            <w:pPr>
              <w:ind w:left="9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University of South Florida – Tampa, FL</w:t>
            </w:r>
          </w:p>
        </w:tc>
        <w:tc>
          <w:tcPr>
            <w:tcW w:w="2012" w:type="dxa"/>
            <w:vAlign w:val="bottom"/>
          </w:tcPr>
          <w:p w14:paraId="69FD06E1" w14:textId="77777777" w:rsidR="00CC05D0" w:rsidRDefault="00CC05D0">
            <w:pPr>
              <w:rPr>
                <w:sz w:val="24"/>
                <w:szCs w:val="24"/>
              </w:rPr>
            </w:pPr>
          </w:p>
        </w:tc>
        <w:tc>
          <w:tcPr>
            <w:tcW w:w="3338" w:type="dxa"/>
            <w:vAlign w:val="bottom"/>
          </w:tcPr>
          <w:p w14:paraId="2AFDE7E4" w14:textId="77777777" w:rsidR="00CC05D0" w:rsidRPr="00C40504" w:rsidRDefault="00CC05D0" w:rsidP="007A215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i/>
                <w:iCs/>
                <w:sz w:val="20"/>
                <w:szCs w:val="20"/>
              </w:rPr>
              <w:t xml:space="preserve">                                                       </w:t>
            </w:r>
            <w:r w:rsidRPr="00C40504">
              <w:rPr>
                <w:rFonts w:ascii="Cambria" w:eastAsia="Cambria" w:hAnsi="Cambria" w:cs="Cambria"/>
                <w:b/>
                <w:i/>
                <w:iCs/>
                <w:sz w:val="20"/>
                <w:szCs w:val="20"/>
              </w:rPr>
              <w:t>Dec’2016</w:t>
            </w:r>
          </w:p>
        </w:tc>
      </w:tr>
      <w:tr w:rsidR="00CC05D0" w14:paraId="7477A82F" w14:textId="76B9A878" w:rsidTr="00CC05D0">
        <w:trPr>
          <w:trHeight w:val="261"/>
        </w:trPr>
        <w:tc>
          <w:tcPr>
            <w:tcW w:w="20" w:type="dxa"/>
            <w:vAlign w:val="bottom"/>
          </w:tcPr>
          <w:p w14:paraId="00E6C542" w14:textId="77777777" w:rsidR="00CC05D0" w:rsidRDefault="00CC05D0"/>
        </w:tc>
        <w:tc>
          <w:tcPr>
            <w:tcW w:w="1150" w:type="dxa"/>
            <w:vAlign w:val="bottom"/>
          </w:tcPr>
          <w:p w14:paraId="302A2695" w14:textId="77777777" w:rsidR="00CC05D0" w:rsidRDefault="00CC05D0"/>
        </w:tc>
        <w:tc>
          <w:tcPr>
            <w:tcW w:w="9823" w:type="dxa"/>
            <w:gridSpan w:val="3"/>
            <w:vAlign w:val="bottom"/>
          </w:tcPr>
          <w:p w14:paraId="5C16DF0C" w14:textId="35ECB242" w:rsidR="00CC05D0" w:rsidRDefault="00CC05D0" w:rsidP="00CF6E09">
            <w:pPr>
              <w:ind w:left="90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Master of Science, Information Technology, GPA: </w:t>
            </w:r>
            <w:r w:rsidR="00C62097">
              <w:rPr>
                <w:rFonts w:ascii="Cambria" w:eastAsia="Cambria" w:hAnsi="Cambria" w:cs="Cambria"/>
                <w:sz w:val="20"/>
                <w:szCs w:val="20"/>
              </w:rPr>
              <w:t>4.0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/4.0</w:t>
            </w:r>
          </w:p>
        </w:tc>
      </w:tr>
      <w:tr w:rsidR="00CC05D0" w14:paraId="35F2BAB4" w14:textId="30C60C0F" w:rsidTr="00CC05D0">
        <w:trPr>
          <w:trHeight w:val="273"/>
        </w:trPr>
        <w:tc>
          <w:tcPr>
            <w:tcW w:w="20" w:type="dxa"/>
            <w:vAlign w:val="bottom"/>
          </w:tcPr>
          <w:p w14:paraId="2D7C0CE9" w14:textId="77777777" w:rsidR="00CC05D0" w:rsidRDefault="00CC05D0">
            <w:pPr>
              <w:rPr>
                <w:sz w:val="23"/>
                <w:szCs w:val="23"/>
              </w:rPr>
            </w:pPr>
          </w:p>
        </w:tc>
        <w:tc>
          <w:tcPr>
            <w:tcW w:w="1150" w:type="dxa"/>
            <w:vAlign w:val="bottom"/>
          </w:tcPr>
          <w:p w14:paraId="0B08079C" w14:textId="77777777" w:rsidR="00CC05D0" w:rsidRDefault="00CC05D0">
            <w:pPr>
              <w:rPr>
                <w:sz w:val="23"/>
                <w:szCs w:val="23"/>
              </w:rPr>
            </w:pPr>
          </w:p>
        </w:tc>
        <w:tc>
          <w:tcPr>
            <w:tcW w:w="4473" w:type="dxa"/>
            <w:vAlign w:val="bottom"/>
          </w:tcPr>
          <w:p w14:paraId="4E18B1A8" w14:textId="77777777" w:rsidR="00CC05D0" w:rsidRPr="004A20A2" w:rsidRDefault="00CC05D0" w:rsidP="00CF6E09">
            <w:pPr>
              <w:ind w:left="90"/>
              <w:rPr>
                <w:b/>
                <w:sz w:val="20"/>
                <w:szCs w:val="20"/>
              </w:rPr>
            </w:pPr>
            <w:r w:rsidRPr="004A20A2"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Relevant Coursework:</w:t>
            </w:r>
          </w:p>
        </w:tc>
        <w:tc>
          <w:tcPr>
            <w:tcW w:w="5350" w:type="dxa"/>
            <w:gridSpan w:val="2"/>
            <w:vAlign w:val="bottom"/>
          </w:tcPr>
          <w:p w14:paraId="24644689" w14:textId="77777777" w:rsidR="00CC05D0" w:rsidRDefault="00CC05D0">
            <w:pPr>
              <w:rPr>
                <w:sz w:val="23"/>
                <w:szCs w:val="23"/>
              </w:rPr>
            </w:pPr>
          </w:p>
        </w:tc>
      </w:tr>
      <w:tr w:rsidR="00CC05D0" w14:paraId="7031CD87" w14:textId="23A289B0" w:rsidTr="00CC05D0">
        <w:trPr>
          <w:trHeight w:val="273"/>
        </w:trPr>
        <w:tc>
          <w:tcPr>
            <w:tcW w:w="20" w:type="dxa"/>
            <w:vAlign w:val="bottom"/>
          </w:tcPr>
          <w:p w14:paraId="3BF1696D" w14:textId="77777777" w:rsidR="00CC05D0" w:rsidRDefault="00CC05D0">
            <w:pPr>
              <w:rPr>
                <w:sz w:val="23"/>
                <w:szCs w:val="23"/>
              </w:rPr>
            </w:pPr>
          </w:p>
        </w:tc>
        <w:tc>
          <w:tcPr>
            <w:tcW w:w="1150" w:type="dxa"/>
            <w:vAlign w:val="bottom"/>
          </w:tcPr>
          <w:p w14:paraId="376652DD" w14:textId="77777777" w:rsidR="00CC05D0" w:rsidRDefault="00CC05D0">
            <w:pPr>
              <w:rPr>
                <w:sz w:val="23"/>
                <w:szCs w:val="23"/>
              </w:rPr>
            </w:pPr>
          </w:p>
        </w:tc>
        <w:tc>
          <w:tcPr>
            <w:tcW w:w="4473" w:type="dxa"/>
            <w:vAlign w:val="bottom"/>
          </w:tcPr>
          <w:p w14:paraId="6B85C113" w14:textId="77777777" w:rsidR="00CC05D0" w:rsidRDefault="00CC05D0" w:rsidP="00CF6E09">
            <w:pPr>
              <w:ind w:left="9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Advanced Database Management</w:t>
            </w:r>
          </w:p>
        </w:tc>
        <w:tc>
          <w:tcPr>
            <w:tcW w:w="5350" w:type="dxa"/>
            <w:gridSpan w:val="2"/>
            <w:vAlign w:val="bottom"/>
          </w:tcPr>
          <w:p w14:paraId="054CD91C" w14:textId="77777777" w:rsidR="00CC05D0" w:rsidRDefault="00CC05D0">
            <w:pPr>
              <w:ind w:left="2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Advanced Programming Techniques</w:t>
            </w:r>
          </w:p>
        </w:tc>
      </w:tr>
      <w:tr w:rsidR="00CC05D0" w14:paraId="0E8E2584" w14:textId="767005D7" w:rsidTr="00CC05D0">
        <w:trPr>
          <w:trHeight w:val="275"/>
        </w:trPr>
        <w:tc>
          <w:tcPr>
            <w:tcW w:w="20" w:type="dxa"/>
            <w:vAlign w:val="bottom"/>
          </w:tcPr>
          <w:p w14:paraId="41A6A363" w14:textId="77777777" w:rsidR="00CC05D0" w:rsidRDefault="00CC05D0">
            <w:pPr>
              <w:rPr>
                <w:sz w:val="23"/>
                <w:szCs w:val="23"/>
              </w:rPr>
            </w:pPr>
          </w:p>
        </w:tc>
        <w:tc>
          <w:tcPr>
            <w:tcW w:w="1150" w:type="dxa"/>
            <w:vAlign w:val="bottom"/>
          </w:tcPr>
          <w:p w14:paraId="30D6E3CF" w14:textId="77777777" w:rsidR="00CC05D0" w:rsidRDefault="00CC05D0">
            <w:pPr>
              <w:rPr>
                <w:sz w:val="23"/>
                <w:szCs w:val="23"/>
              </w:rPr>
            </w:pPr>
          </w:p>
        </w:tc>
        <w:tc>
          <w:tcPr>
            <w:tcW w:w="4473" w:type="dxa"/>
            <w:vAlign w:val="bottom"/>
          </w:tcPr>
          <w:p w14:paraId="3EEE43AE" w14:textId="77777777" w:rsidR="00CC05D0" w:rsidRDefault="00CC05D0" w:rsidP="00CF6E09">
            <w:pPr>
              <w:ind w:left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Statistical Data Mining</w:t>
            </w:r>
          </w:p>
        </w:tc>
        <w:tc>
          <w:tcPr>
            <w:tcW w:w="5350" w:type="dxa"/>
            <w:gridSpan w:val="2"/>
            <w:vAlign w:val="bottom"/>
          </w:tcPr>
          <w:p w14:paraId="55A74EFD" w14:textId="77777777" w:rsidR="00CC05D0" w:rsidRDefault="00CC05D0">
            <w:pPr>
              <w:ind w:left="18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Project Management</w:t>
            </w:r>
          </w:p>
        </w:tc>
      </w:tr>
      <w:tr w:rsidR="00CC05D0" w14:paraId="3596A7D9" w14:textId="1BE59FC2" w:rsidTr="00CC05D0">
        <w:trPr>
          <w:trHeight w:val="68"/>
        </w:trPr>
        <w:tc>
          <w:tcPr>
            <w:tcW w:w="20" w:type="dxa"/>
            <w:vAlign w:val="bottom"/>
          </w:tcPr>
          <w:p w14:paraId="7E41F81D" w14:textId="77777777" w:rsidR="00CC05D0" w:rsidRDefault="00CC05D0">
            <w:pPr>
              <w:rPr>
                <w:sz w:val="24"/>
                <w:szCs w:val="24"/>
              </w:rPr>
            </w:pPr>
          </w:p>
        </w:tc>
        <w:tc>
          <w:tcPr>
            <w:tcW w:w="1150" w:type="dxa"/>
            <w:vAlign w:val="bottom"/>
          </w:tcPr>
          <w:p w14:paraId="43D87575" w14:textId="77777777" w:rsidR="00CC05D0" w:rsidRDefault="00CC05D0">
            <w:pPr>
              <w:rPr>
                <w:sz w:val="24"/>
                <w:szCs w:val="24"/>
              </w:rPr>
            </w:pPr>
          </w:p>
        </w:tc>
        <w:tc>
          <w:tcPr>
            <w:tcW w:w="6485" w:type="dxa"/>
            <w:gridSpan w:val="2"/>
            <w:vAlign w:val="bottom"/>
          </w:tcPr>
          <w:p w14:paraId="621EEC55" w14:textId="77777777" w:rsidR="00CC05D0" w:rsidRDefault="00CC05D0" w:rsidP="00CF6E09">
            <w:pPr>
              <w:ind w:left="9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JNT University, Hyderabad – India</w:t>
            </w:r>
          </w:p>
        </w:tc>
        <w:tc>
          <w:tcPr>
            <w:tcW w:w="3338" w:type="dxa"/>
            <w:vAlign w:val="bottom"/>
          </w:tcPr>
          <w:p w14:paraId="575D691F" w14:textId="77777777" w:rsidR="00CC05D0" w:rsidRPr="00C40504" w:rsidRDefault="00CC05D0" w:rsidP="007A2159">
            <w:pPr>
              <w:ind w:left="1943"/>
              <w:jc w:val="right"/>
              <w:rPr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i/>
                <w:iCs/>
                <w:sz w:val="20"/>
                <w:szCs w:val="20"/>
              </w:rPr>
              <w:t xml:space="preserve">         </w:t>
            </w:r>
            <w:r w:rsidRPr="00C40504">
              <w:rPr>
                <w:rFonts w:ascii="Cambria" w:eastAsia="Cambria" w:hAnsi="Cambria" w:cs="Cambria"/>
                <w:b/>
                <w:i/>
                <w:iCs/>
                <w:sz w:val="20"/>
                <w:szCs w:val="20"/>
              </w:rPr>
              <w:t>July’2012</w:t>
            </w:r>
          </w:p>
        </w:tc>
      </w:tr>
      <w:tr w:rsidR="00CC05D0" w14:paraId="4803AE3F" w14:textId="3E25C956" w:rsidTr="00CC05D0">
        <w:trPr>
          <w:trHeight w:val="316"/>
        </w:trPr>
        <w:tc>
          <w:tcPr>
            <w:tcW w:w="20" w:type="dxa"/>
            <w:vAlign w:val="bottom"/>
          </w:tcPr>
          <w:p w14:paraId="6FB204A6" w14:textId="77777777" w:rsidR="00CC05D0" w:rsidRDefault="00CC05D0">
            <w:pPr>
              <w:rPr>
                <w:sz w:val="23"/>
                <w:szCs w:val="23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064" behindDoc="1" locked="0" layoutInCell="0" allowOverlap="1" wp14:anchorId="6714CC99" wp14:editId="7B9F1CC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153035</wp:posOffset>
                      </wp:positionV>
                      <wp:extent cx="6993255" cy="15240"/>
                      <wp:effectExtent l="0" t="0" r="36195" b="22860"/>
                      <wp:wrapNone/>
                      <wp:docPr id="66" name="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993255" cy="1524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7E97AD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1EF8E" id="Shape 2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2.05pt" to="550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" o:allowincell="f" filled="t" strokecolor="#7e97ad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1150" w:type="dxa"/>
            <w:shd w:val="clear" w:color="auto" w:fill="auto"/>
            <w:vAlign w:val="bottom"/>
          </w:tcPr>
          <w:p w14:paraId="1B6945D3" w14:textId="77777777" w:rsidR="00CC05D0" w:rsidRDefault="00CC05D0">
            <w:pPr>
              <w:rPr>
                <w:sz w:val="23"/>
                <w:szCs w:val="23"/>
              </w:rPr>
            </w:pPr>
            <w:bookmarkStart w:id="0" w:name="page1"/>
            <w:bookmarkEnd w:id="0"/>
          </w:p>
        </w:tc>
        <w:tc>
          <w:tcPr>
            <w:tcW w:w="9823" w:type="dxa"/>
            <w:gridSpan w:val="3"/>
            <w:vAlign w:val="bottom"/>
          </w:tcPr>
          <w:p w14:paraId="30A86A53" w14:textId="77777777" w:rsidR="00CC05D0" w:rsidRPr="00F16FD6" w:rsidRDefault="00CC05D0" w:rsidP="00660E25">
            <w:pPr>
              <w:spacing w:after="80"/>
              <w:ind w:left="9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Bachelor of Computer Science &amp; Engineering, GPA: 3.6/4.0</w:t>
            </w:r>
          </w:p>
        </w:tc>
      </w:tr>
      <w:tr w:rsidR="00CC05D0" w14:paraId="1FF613BB" w14:textId="6B346C12" w:rsidTr="00CC05D0">
        <w:trPr>
          <w:trHeight w:val="2872"/>
        </w:trPr>
        <w:tc>
          <w:tcPr>
            <w:tcW w:w="20" w:type="dxa"/>
            <w:vAlign w:val="bottom"/>
          </w:tcPr>
          <w:p w14:paraId="50407449" w14:textId="77777777" w:rsidR="00CC05D0" w:rsidRDefault="00CC05D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0" allowOverlap="1" wp14:anchorId="49AF7D31" wp14:editId="569E9836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189230</wp:posOffset>
                      </wp:positionV>
                      <wp:extent cx="7000875" cy="0"/>
                      <wp:effectExtent l="0" t="0" r="28575" b="19050"/>
                      <wp:wrapNone/>
                      <wp:docPr id="2" name="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7000875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7E97AD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60E26" id="Shape 2" o:spid="_x0000_s1026" style="position:absolute;flip:y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4.9pt" to="550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" o:allowincell="f" filled="t" strokecolor="#7e97ad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1150" w:type="dxa"/>
            <w:shd w:val="clear" w:color="auto" w:fill="auto"/>
            <w:vAlign w:val="bottom"/>
          </w:tcPr>
          <w:p w14:paraId="53BA06B6" w14:textId="7661EE1E" w:rsidR="00CC05D0" w:rsidRPr="007C5113" w:rsidRDefault="00CC05D0" w:rsidP="000E6C66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7E97AD"/>
                <w:szCs w:val="21"/>
              </w:rPr>
            </w:pPr>
            <w:r w:rsidRPr="007C5113">
              <w:rPr>
                <w:rFonts w:ascii="Calibri" w:eastAsia="Calibri" w:hAnsi="Calibri" w:cs="Calibri"/>
                <w:b/>
                <w:bCs/>
                <w:color w:val="7E97AD"/>
                <w:szCs w:val="21"/>
              </w:rPr>
              <w:t>SKILLS</w:t>
            </w:r>
          </w:p>
          <w:p w14:paraId="25F8F088" w14:textId="77777777" w:rsidR="00CC05D0" w:rsidRDefault="00CC05D0" w:rsidP="000E6C66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7E97AD"/>
                <w:sz w:val="21"/>
                <w:szCs w:val="21"/>
              </w:rPr>
            </w:pPr>
          </w:p>
          <w:p w14:paraId="699FE5F0" w14:textId="77777777" w:rsidR="00CC05D0" w:rsidRDefault="00CC05D0" w:rsidP="000E6C66">
            <w:pPr>
              <w:spacing w:line="360" w:lineRule="auto"/>
              <w:rPr>
                <w:rFonts w:ascii="Calibri" w:eastAsia="Calibri" w:hAnsi="Calibri" w:cs="Calibri"/>
                <w:b/>
                <w:bCs/>
                <w:color w:val="7E97AD"/>
                <w:sz w:val="21"/>
                <w:szCs w:val="21"/>
              </w:rPr>
            </w:pPr>
          </w:p>
          <w:p w14:paraId="22A04711" w14:textId="77777777" w:rsidR="00CC05D0" w:rsidRDefault="00CC05D0" w:rsidP="00B81600">
            <w:pPr>
              <w:spacing w:line="255" w:lineRule="exact"/>
              <w:rPr>
                <w:rFonts w:ascii="Calibri" w:eastAsia="Calibri" w:hAnsi="Calibri" w:cs="Calibri"/>
                <w:b/>
                <w:bCs/>
                <w:color w:val="7E97AD"/>
                <w:sz w:val="21"/>
                <w:szCs w:val="21"/>
              </w:rPr>
            </w:pPr>
          </w:p>
          <w:p w14:paraId="79D30D92" w14:textId="77777777" w:rsidR="00CC05D0" w:rsidRDefault="00CC05D0" w:rsidP="00B81600">
            <w:pPr>
              <w:spacing w:line="255" w:lineRule="exact"/>
              <w:rPr>
                <w:rFonts w:ascii="Calibri" w:eastAsia="Calibri" w:hAnsi="Calibri" w:cs="Calibri"/>
                <w:b/>
                <w:bCs/>
                <w:color w:val="7E97AD"/>
                <w:sz w:val="21"/>
                <w:szCs w:val="21"/>
              </w:rPr>
            </w:pPr>
          </w:p>
          <w:p w14:paraId="30BC954C" w14:textId="77777777" w:rsidR="00CC05D0" w:rsidRDefault="00CC05D0" w:rsidP="00B81600">
            <w:pPr>
              <w:spacing w:line="255" w:lineRule="exact"/>
              <w:rPr>
                <w:rFonts w:ascii="Calibri" w:eastAsia="Calibri" w:hAnsi="Calibri" w:cs="Calibri"/>
                <w:b/>
                <w:bCs/>
                <w:color w:val="7E97AD"/>
                <w:sz w:val="21"/>
                <w:szCs w:val="21"/>
              </w:rPr>
            </w:pPr>
          </w:p>
          <w:p w14:paraId="4DB856CE" w14:textId="77777777" w:rsidR="00CC05D0" w:rsidRDefault="00CC05D0" w:rsidP="00B81600">
            <w:pPr>
              <w:spacing w:line="255" w:lineRule="exact"/>
              <w:rPr>
                <w:rFonts w:ascii="Calibri" w:eastAsia="Calibri" w:hAnsi="Calibri" w:cs="Calibri"/>
                <w:b/>
                <w:bCs/>
                <w:color w:val="7E97AD"/>
                <w:sz w:val="21"/>
                <w:szCs w:val="21"/>
              </w:rPr>
            </w:pPr>
          </w:p>
          <w:p w14:paraId="33E700A4" w14:textId="77777777" w:rsidR="00CC05D0" w:rsidRDefault="00CC05D0" w:rsidP="00B81600">
            <w:pPr>
              <w:spacing w:line="255" w:lineRule="exact"/>
              <w:rPr>
                <w:rFonts w:ascii="Calibri" w:eastAsia="Calibri" w:hAnsi="Calibri" w:cs="Calibri"/>
                <w:b/>
                <w:bCs/>
                <w:color w:val="7E97AD"/>
                <w:sz w:val="21"/>
                <w:szCs w:val="21"/>
              </w:rPr>
            </w:pPr>
          </w:p>
          <w:p w14:paraId="40106B52" w14:textId="77777777" w:rsidR="00CC05D0" w:rsidRDefault="00CC05D0" w:rsidP="00B81600">
            <w:pPr>
              <w:spacing w:line="255" w:lineRule="exact"/>
              <w:rPr>
                <w:rFonts w:ascii="Calibri" w:eastAsia="Calibri" w:hAnsi="Calibri" w:cs="Calibri"/>
                <w:b/>
                <w:bCs/>
                <w:color w:val="7E97AD"/>
                <w:sz w:val="21"/>
                <w:szCs w:val="21"/>
              </w:rPr>
            </w:pPr>
          </w:p>
          <w:p w14:paraId="50F1F72A" w14:textId="77777777" w:rsidR="00CC05D0" w:rsidRDefault="00CC05D0" w:rsidP="00B81600">
            <w:pPr>
              <w:spacing w:line="255" w:lineRule="exact"/>
              <w:rPr>
                <w:rFonts w:ascii="Calibri" w:eastAsia="Calibri" w:hAnsi="Calibri" w:cs="Calibri"/>
                <w:b/>
                <w:bCs/>
                <w:color w:val="7E97AD"/>
                <w:sz w:val="21"/>
                <w:szCs w:val="21"/>
              </w:rPr>
            </w:pPr>
          </w:p>
          <w:p w14:paraId="42D33103" w14:textId="77777777" w:rsidR="00CC05D0" w:rsidRDefault="00CC05D0" w:rsidP="00B81600">
            <w:pPr>
              <w:spacing w:line="255" w:lineRule="exact"/>
              <w:rPr>
                <w:sz w:val="20"/>
                <w:szCs w:val="20"/>
              </w:rPr>
            </w:pPr>
          </w:p>
        </w:tc>
        <w:tc>
          <w:tcPr>
            <w:tcW w:w="9823" w:type="dxa"/>
            <w:gridSpan w:val="3"/>
            <w:tcBorders>
              <w:left w:val="nil"/>
            </w:tcBorders>
            <w:vAlign w:val="bottom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99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44"/>
            </w:tblGrid>
            <w:tr w:rsidR="00CC05D0" w:rsidRPr="00B81600" w14:paraId="5B7683AE" w14:textId="77777777" w:rsidTr="00962635">
              <w:trPr>
                <w:trHeight w:val="288"/>
              </w:trPr>
              <w:tc>
                <w:tcPr>
                  <w:tcW w:w="9944" w:type="dxa"/>
                </w:tcPr>
                <w:p w14:paraId="3B0C21B9" w14:textId="10C998C9" w:rsidR="00CC05D0" w:rsidRPr="00754E4B" w:rsidRDefault="00CC05D0" w:rsidP="00FC4BB4">
                  <w:pPr>
                    <w:spacing w:line="276" w:lineRule="auto"/>
                    <w:rPr>
                      <w:rFonts w:ascii="Cambria" w:eastAsia="Cambria" w:hAnsi="Cambria" w:cs="Cambria"/>
                      <w:sz w:val="20"/>
                      <w:szCs w:val="20"/>
                    </w:rPr>
                  </w:pPr>
                  <w:r w:rsidRPr="00754E4B">
                    <w:rPr>
                      <w:rFonts w:ascii="Cambria" w:eastAsia="Cambria" w:hAnsi="Cambria" w:cs="Cambria"/>
                      <w:b/>
                      <w:bCs/>
                      <w:sz w:val="20"/>
                      <w:szCs w:val="20"/>
                    </w:rPr>
                    <w:t>Programming Languages</w:t>
                  </w:r>
                  <w:r w:rsidRPr="00754E4B">
                    <w:rPr>
                      <w:rFonts w:ascii="Cambria" w:eastAsia="Cambria" w:hAnsi="Cambria" w:cs="Cambria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ambria" w:eastAsia="Cambria" w:hAnsi="Cambria" w:cs="Cambria"/>
                      <w:sz w:val="20"/>
                      <w:szCs w:val="20"/>
                    </w:rPr>
                    <w:t xml:space="preserve">T-SQL, R, Python, Unix Shell, </w:t>
                  </w:r>
                  <w:r w:rsidR="00FC4BB4">
                    <w:rPr>
                      <w:rFonts w:ascii="Cambria" w:eastAsia="Cambria" w:hAnsi="Cambria" w:cs="Cambria"/>
                      <w:sz w:val="20"/>
                      <w:szCs w:val="20"/>
                    </w:rPr>
                    <w:t xml:space="preserve">Map-Reduce, C++, </w:t>
                  </w:r>
                  <w:r>
                    <w:rPr>
                      <w:rFonts w:ascii="Cambria" w:eastAsia="Cambria" w:hAnsi="Cambria" w:cs="Cambria"/>
                      <w:sz w:val="20"/>
                      <w:szCs w:val="20"/>
                    </w:rPr>
                    <w:t xml:space="preserve">PowerShell and Java 8. </w:t>
                  </w:r>
                </w:p>
              </w:tc>
            </w:tr>
            <w:tr w:rsidR="00CC05D0" w:rsidRPr="00B81600" w14:paraId="4FD64256" w14:textId="77777777" w:rsidTr="00962635">
              <w:trPr>
                <w:trHeight w:val="288"/>
              </w:trPr>
              <w:tc>
                <w:tcPr>
                  <w:tcW w:w="9944" w:type="dxa"/>
                </w:tcPr>
                <w:p w14:paraId="6CA6A35E" w14:textId="03D1E45F" w:rsidR="00CC05D0" w:rsidRPr="00754E4B" w:rsidRDefault="00CC05D0" w:rsidP="008204F6">
                  <w:pPr>
                    <w:spacing w:line="276" w:lineRule="auto"/>
                    <w:rPr>
                      <w:rFonts w:ascii="Cambria" w:hAnsi="Cambria"/>
                      <w:sz w:val="20"/>
                      <w:szCs w:val="20"/>
                    </w:rPr>
                  </w:pPr>
                  <w:r w:rsidRPr="00754E4B">
                    <w:rPr>
                      <w:rFonts w:ascii="Cambria" w:hAnsi="Cambria"/>
                      <w:b/>
                      <w:sz w:val="20"/>
                      <w:szCs w:val="20"/>
                    </w:rPr>
                    <w:t xml:space="preserve">ETL &amp; OLAP Tools: </w:t>
                  </w:r>
                  <w:r w:rsidRPr="00754E4B">
                    <w:rPr>
                      <w:rFonts w:ascii="Cambria" w:hAnsi="Cambria"/>
                      <w:sz w:val="20"/>
                      <w:szCs w:val="20"/>
                    </w:rPr>
                    <w:t>SSIS, SSAS</w:t>
                  </w:r>
                  <w:r w:rsidR="00C72ECE">
                    <w:rPr>
                      <w:rFonts w:ascii="Cambria" w:hAnsi="Cambria"/>
                      <w:sz w:val="20"/>
                      <w:szCs w:val="20"/>
                    </w:rPr>
                    <w:t xml:space="preserve">, AWS </w:t>
                  </w:r>
                  <w:r w:rsidR="008204F6">
                    <w:rPr>
                      <w:rFonts w:ascii="Cambria" w:hAnsi="Cambria"/>
                      <w:sz w:val="20"/>
                      <w:szCs w:val="20"/>
                    </w:rPr>
                    <w:t>Management Console</w:t>
                  </w:r>
                  <w:r w:rsidR="000E49E4">
                    <w:rPr>
                      <w:rFonts w:ascii="Cambria" w:hAnsi="Cambria"/>
                      <w:sz w:val="20"/>
                      <w:szCs w:val="20"/>
                    </w:rPr>
                    <w:t>, Weka, MATLAB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>.</w:t>
                  </w:r>
                </w:p>
              </w:tc>
            </w:tr>
            <w:tr w:rsidR="00CC05D0" w:rsidRPr="00B81600" w14:paraId="1E13BDB8" w14:textId="77777777" w:rsidTr="00962635">
              <w:trPr>
                <w:trHeight w:val="288"/>
              </w:trPr>
              <w:tc>
                <w:tcPr>
                  <w:tcW w:w="9944" w:type="dxa"/>
                </w:tcPr>
                <w:p w14:paraId="066CFC32" w14:textId="518A807C" w:rsidR="00CC05D0" w:rsidRPr="00754E4B" w:rsidRDefault="00CC05D0" w:rsidP="001F4981">
                  <w:pPr>
                    <w:spacing w:line="276" w:lineRule="auto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b/>
                      <w:sz w:val="20"/>
                      <w:szCs w:val="20"/>
                    </w:rPr>
                    <w:t xml:space="preserve">Web technologies: 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>HTML, XML, JavaScript, AngularJS</w:t>
                  </w:r>
                  <w:r w:rsidR="007879CD">
                    <w:rPr>
                      <w:rFonts w:ascii="Cambria" w:hAnsi="Cambria"/>
                      <w:sz w:val="20"/>
                      <w:szCs w:val="20"/>
                    </w:rPr>
                    <w:t>, Web Services SOAP</w:t>
                  </w:r>
                  <w:r w:rsidRPr="00071BC4">
                    <w:rPr>
                      <w:rFonts w:ascii="Cambria" w:hAnsi="Cambria"/>
                      <w:sz w:val="20"/>
                      <w:szCs w:val="20"/>
                    </w:rPr>
                    <w:t xml:space="preserve"> and Restful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>.</w:t>
                  </w:r>
                </w:p>
              </w:tc>
            </w:tr>
            <w:tr w:rsidR="00CC05D0" w:rsidRPr="00B81600" w14:paraId="61E9EC9C" w14:textId="77777777" w:rsidTr="00962635">
              <w:trPr>
                <w:trHeight w:val="288"/>
              </w:trPr>
              <w:tc>
                <w:tcPr>
                  <w:tcW w:w="9944" w:type="dxa"/>
                </w:tcPr>
                <w:p w14:paraId="69BBBA60" w14:textId="66F58315" w:rsidR="00CC05D0" w:rsidRPr="00055309" w:rsidRDefault="00CC05D0" w:rsidP="001F4981">
                  <w:pPr>
                    <w:spacing w:line="276" w:lineRule="auto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b/>
                      <w:sz w:val="20"/>
                      <w:szCs w:val="20"/>
                    </w:rPr>
                    <w:t xml:space="preserve">Reporting Tools: </w:t>
                  </w:r>
                  <w:r w:rsidRPr="00754E4B">
                    <w:rPr>
                      <w:rFonts w:ascii="Cambria" w:hAnsi="Cambria"/>
                      <w:sz w:val="20"/>
                      <w:szCs w:val="20"/>
                    </w:rPr>
                    <w:t>IBM Cognos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 xml:space="preserve">, Adv. Excel &amp; Power View and </w:t>
                  </w:r>
                  <w:r w:rsidR="007879CD">
                    <w:rPr>
                      <w:rFonts w:ascii="Cambria" w:hAnsi="Cambria"/>
                      <w:sz w:val="20"/>
                      <w:szCs w:val="20"/>
                    </w:rPr>
                    <w:t>Tableau.</w:t>
                  </w:r>
                </w:p>
              </w:tc>
            </w:tr>
            <w:tr w:rsidR="00CC05D0" w:rsidRPr="00B81600" w14:paraId="014CFFF0" w14:textId="77777777" w:rsidTr="00962635">
              <w:trPr>
                <w:trHeight w:val="288"/>
              </w:trPr>
              <w:tc>
                <w:tcPr>
                  <w:tcW w:w="9944" w:type="dxa"/>
                </w:tcPr>
                <w:p w14:paraId="6627008D" w14:textId="1099740E" w:rsidR="00CC05D0" w:rsidRPr="007E6EFE" w:rsidRDefault="00CC05D0" w:rsidP="00A60282">
                  <w:pPr>
                    <w:spacing w:line="276" w:lineRule="auto"/>
                    <w:rPr>
                      <w:rFonts w:ascii="Cambria" w:hAnsi="Cambria"/>
                      <w:sz w:val="20"/>
                      <w:szCs w:val="20"/>
                    </w:rPr>
                  </w:pPr>
                  <w:r w:rsidRPr="00754E4B">
                    <w:rPr>
                      <w:rFonts w:ascii="Cambria" w:hAnsi="Cambria"/>
                      <w:b/>
                      <w:sz w:val="20"/>
                      <w:szCs w:val="20"/>
                    </w:rPr>
                    <w:t xml:space="preserve">Development Tools: </w:t>
                  </w:r>
                  <w:r w:rsidR="00F4123D">
                    <w:rPr>
                      <w:rFonts w:ascii="Cambria" w:hAnsi="Cambria"/>
                      <w:sz w:val="20"/>
                      <w:szCs w:val="20"/>
                    </w:rPr>
                    <w:t>Eclipse, BIDS, Visual Studio, GIT Lab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>, SQL Profiler, Visual Basic and R Studio.</w:t>
                  </w:r>
                </w:p>
              </w:tc>
            </w:tr>
            <w:tr w:rsidR="00CC05D0" w:rsidRPr="00B81600" w14:paraId="51715F54" w14:textId="77777777" w:rsidTr="00962635">
              <w:trPr>
                <w:trHeight w:val="288"/>
              </w:trPr>
              <w:tc>
                <w:tcPr>
                  <w:tcW w:w="9944" w:type="dxa"/>
                </w:tcPr>
                <w:p w14:paraId="02033E15" w14:textId="41E6CFDD" w:rsidR="00CC05D0" w:rsidRPr="00754E4B" w:rsidRDefault="00CC05D0" w:rsidP="001F4981">
                  <w:pPr>
                    <w:spacing w:line="276" w:lineRule="auto"/>
                    <w:rPr>
                      <w:rFonts w:ascii="Cambria" w:hAnsi="Cambria"/>
                      <w:sz w:val="20"/>
                      <w:szCs w:val="20"/>
                    </w:rPr>
                  </w:pPr>
                  <w:r w:rsidRPr="00754E4B">
                    <w:rPr>
                      <w:rFonts w:ascii="Cambria" w:hAnsi="Cambria"/>
                      <w:b/>
                      <w:sz w:val="20"/>
                      <w:szCs w:val="20"/>
                    </w:rPr>
                    <w:t xml:space="preserve">Databases: </w:t>
                  </w:r>
                  <w:r w:rsidRPr="00754E4B">
                    <w:rPr>
                      <w:rFonts w:ascii="Cambria" w:hAnsi="Cambria"/>
                      <w:sz w:val="20"/>
                      <w:szCs w:val="20"/>
                    </w:rPr>
                    <w:t xml:space="preserve">SSMS, 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 xml:space="preserve">MS-Access, </w:t>
                  </w:r>
                  <w:r w:rsidRPr="00754E4B">
                    <w:rPr>
                      <w:rFonts w:ascii="Cambria" w:hAnsi="Cambria"/>
                      <w:sz w:val="20"/>
                      <w:szCs w:val="20"/>
                    </w:rPr>
                    <w:t>O</w:t>
                  </w:r>
                  <w:r w:rsidR="00C72ECE">
                    <w:rPr>
                      <w:rFonts w:ascii="Cambria" w:hAnsi="Cambria"/>
                      <w:sz w:val="20"/>
                      <w:szCs w:val="20"/>
                    </w:rPr>
                    <w:t>racle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 xml:space="preserve">, </w:t>
                  </w:r>
                  <w:r w:rsidR="00F4123D">
                    <w:rPr>
                      <w:rFonts w:ascii="Cambria" w:hAnsi="Cambria"/>
                      <w:sz w:val="20"/>
                      <w:szCs w:val="20"/>
                    </w:rPr>
                    <w:t xml:space="preserve">DB2, 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>MySQL</w:t>
                  </w:r>
                  <w:r w:rsidR="00F4123D">
                    <w:rPr>
                      <w:rFonts w:ascii="Cambria" w:hAnsi="Cambria"/>
                      <w:sz w:val="20"/>
                      <w:szCs w:val="20"/>
                    </w:rPr>
                    <w:t>, Hive</w:t>
                  </w:r>
                  <w:r w:rsidR="0075141C">
                    <w:rPr>
                      <w:rFonts w:ascii="Cambria" w:hAnsi="Cambria"/>
                      <w:sz w:val="20"/>
                      <w:szCs w:val="20"/>
                    </w:rPr>
                    <w:t>, NoSQL (MongoDB</w:t>
                  </w:r>
                  <w:r w:rsidR="0075141C" w:rsidRPr="0075141C">
                    <w:rPr>
                      <w:rFonts w:ascii="Cambria" w:hAnsi="Cambria"/>
                      <w:sz w:val="20"/>
                      <w:szCs w:val="20"/>
                    </w:rPr>
                    <w:t>)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CC05D0" w:rsidRPr="00B81600" w14:paraId="43C08AEE" w14:textId="77777777" w:rsidTr="00962635">
              <w:trPr>
                <w:trHeight w:val="288"/>
              </w:trPr>
              <w:tc>
                <w:tcPr>
                  <w:tcW w:w="9944" w:type="dxa"/>
                </w:tcPr>
                <w:p w14:paraId="05630B98" w14:textId="008E0C09" w:rsidR="00CC05D0" w:rsidRPr="00754E4B" w:rsidRDefault="00CC05D0" w:rsidP="001F4981">
                  <w:pPr>
                    <w:spacing w:line="276" w:lineRule="auto"/>
                    <w:rPr>
                      <w:rFonts w:ascii="Cambria" w:hAnsi="Cambria"/>
                      <w:sz w:val="20"/>
                      <w:szCs w:val="20"/>
                    </w:rPr>
                  </w:pPr>
                  <w:r w:rsidRPr="00754E4B">
                    <w:rPr>
                      <w:rFonts w:ascii="Cambria" w:hAnsi="Cambria"/>
                      <w:b/>
                      <w:sz w:val="20"/>
                      <w:szCs w:val="20"/>
                    </w:rPr>
                    <w:t xml:space="preserve">Operating Systems: </w:t>
                  </w:r>
                  <w:r w:rsidRPr="00754E4B">
                    <w:rPr>
                      <w:rFonts w:ascii="Cambria" w:hAnsi="Cambria"/>
                      <w:sz w:val="20"/>
                      <w:szCs w:val="20"/>
                    </w:rPr>
                    <w:t>Linux, Windows.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C05D0" w:rsidRPr="00B81600" w14:paraId="7ADDA67B" w14:textId="77777777" w:rsidTr="00962635">
              <w:trPr>
                <w:trHeight w:val="288"/>
              </w:trPr>
              <w:tc>
                <w:tcPr>
                  <w:tcW w:w="9944" w:type="dxa"/>
                </w:tcPr>
                <w:p w14:paraId="4C9E9597" w14:textId="64705DE1" w:rsidR="00CC05D0" w:rsidRDefault="00CC05D0" w:rsidP="001F4981">
                  <w:pPr>
                    <w:spacing w:line="276" w:lineRule="auto"/>
                    <w:rPr>
                      <w:rFonts w:ascii="Cambria" w:hAnsi="Cambria"/>
                      <w:b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b/>
                      <w:sz w:val="20"/>
                      <w:szCs w:val="20"/>
                    </w:rPr>
                    <w:t xml:space="preserve">Defect Tracking Tools: 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 xml:space="preserve">Jira, Rally, HPQC. </w:t>
                  </w:r>
                </w:p>
              </w:tc>
            </w:tr>
            <w:tr w:rsidR="00CC05D0" w:rsidRPr="00B81600" w14:paraId="42BA9F92" w14:textId="77777777" w:rsidTr="00962635">
              <w:trPr>
                <w:trHeight w:val="288"/>
              </w:trPr>
              <w:tc>
                <w:tcPr>
                  <w:tcW w:w="9944" w:type="dxa"/>
                </w:tcPr>
                <w:p w14:paraId="227A23C2" w14:textId="75B0FB9B" w:rsidR="00CC05D0" w:rsidRPr="002C2D82" w:rsidRDefault="00CC05D0" w:rsidP="00660E25">
                  <w:pPr>
                    <w:spacing w:line="276" w:lineRule="auto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b/>
                      <w:sz w:val="20"/>
                      <w:szCs w:val="20"/>
                    </w:rPr>
                    <w:t xml:space="preserve">Methodologies: 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>Waterfall, Agile, Scrum.</w:t>
                  </w:r>
                </w:p>
              </w:tc>
            </w:tr>
            <w:tr w:rsidR="00CC05D0" w:rsidRPr="00B81600" w14:paraId="64CD3304" w14:textId="77777777" w:rsidTr="00962635">
              <w:trPr>
                <w:trHeight w:val="288"/>
              </w:trPr>
              <w:tc>
                <w:tcPr>
                  <w:tcW w:w="9944" w:type="dxa"/>
                </w:tcPr>
                <w:p w14:paraId="2448BAB7" w14:textId="77777777" w:rsidR="00CC05D0" w:rsidRDefault="00CC05D0" w:rsidP="00660E25">
                  <w:pPr>
                    <w:spacing w:line="276" w:lineRule="auto"/>
                    <w:rPr>
                      <w:rFonts w:ascii="Cambria" w:hAnsi="Cambria"/>
                      <w:sz w:val="20"/>
                      <w:szCs w:val="20"/>
                    </w:rPr>
                  </w:pPr>
                  <w:r w:rsidRPr="00754E4B">
                    <w:rPr>
                      <w:rFonts w:ascii="Cambria" w:hAnsi="Cambria"/>
                      <w:b/>
                      <w:sz w:val="20"/>
                      <w:szCs w:val="20"/>
                    </w:rPr>
                    <w:t xml:space="preserve">Certifications: </w:t>
                  </w:r>
                  <w:r w:rsidRPr="00754E4B">
                    <w:rPr>
                      <w:rFonts w:ascii="Cambria" w:hAnsi="Cambria"/>
                      <w:sz w:val="20"/>
                      <w:szCs w:val="20"/>
                    </w:rPr>
                    <w:t>Oracle Certified Professional Java Progr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 xml:space="preserve">ammer. </w:t>
                  </w:r>
                  <w:r w:rsidRPr="00754E4B">
                    <w:rPr>
                      <w:rFonts w:ascii="Cambria" w:hAnsi="Cambria"/>
                      <w:sz w:val="20"/>
                      <w:szCs w:val="20"/>
                    </w:rPr>
                    <w:t>(Exam 1Z0-851)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 xml:space="preserve">; </w:t>
                  </w:r>
                </w:p>
                <w:p w14:paraId="152FC60A" w14:textId="77777777" w:rsidR="00CC05D0" w:rsidRPr="00754E4B" w:rsidRDefault="00CC05D0" w:rsidP="00660E25">
                  <w:pPr>
                    <w:spacing w:line="276" w:lineRule="auto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</w:rPr>
                    <w:t xml:space="preserve">                               </w:t>
                  </w:r>
                  <w:r w:rsidRPr="00754E4B">
                    <w:rPr>
                      <w:rFonts w:ascii="Cambria" w:hAnsi="Cambria"/>
                      <w:sz w:val="20"/>
                      <w:szCs w:val="20"/>
                    </w:rPr>
                    <w:t>Microsoft Certified Professi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 xml:space="preserve">onal in Querying SQL Databases. </w:t>
                  </w:r>
                  <w:r w:rsidRPr="00754E4B">
                    <w:rPr>
                      <w:rFonts w:ascii="Cambria" w:hAnsi="Cambria"/>
                      <w:sz w:val="20"/>
                      <w:szCs w:val="20"/>
                    </w:rPr>
                    <w:t>(Exam 70-461)</w:t>
                  </w:r>
                </w:p>
              </w:tc>
            </w:tr>
          </w:tbl>
          <w:p w14:paraId="2F2B01F0" w14:textId="77777777" w:rsidR="00CC05D0" w:rsidRPr="00660E25" w:rsidRDefault="00CC05D0" w:rsidP="00660E25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E5FA19C" w14:textId="728D8B78" w:rsidR="00893388" w:rsidRPr="007C5113" w:rsidRDefault="00A7482B" w:rsidP="0049585B">
      <w:pPr>
        <w:tabs>
          <w:tab w:val="left" w:pos="10080"/>
          <w:tab w:val="left" w:pos="10980"/>
        </w:tabs>
        <w:spacing w:line="239" w:lineRule="auto"/>
        <w:ind w:right="-70"/>
        <w:jc w:val="both"/>
        <w:rPr>
          <w:rFonts w:ascii="Calibri" w:eastAsia="Calibri" w:hAnsi="Calibri" w:cs="Calibri"/>
          <w:b/>
          <w:bCs/>
          <w:color w:val="7E97AD"/>
          <w:szCs w:val="21"/>
        </w:rPr>
      </w:pPr>
      <w:r w:rsidRPr="007C5113">
        <w:rPr>
          <w:rFonts w:ascii="Calibri" w:eastAsia="Calibri" w:hAnsi="Calibri" w:cs="Calibri"/>
          <w:b/>
          <w:bCs/>
          <w:color w:val="7E97AD"/>
          <w:szCs w:val="21"/>
        </w:rPr>
        <w:t xml:space="preserve">WORK </w:t>
      </w:r>
      <w:r w:rsidR="00BE3C12" w:rsidRPr="007C5113">
        <w:rPr>
          <w:rFonts w:ascii="Calibri" w:eastAsia="Calibri" w:hAnsi="Calibri" w:cs="Calibri"/>
          <w:b/>
          <w:bCs/>
          <w:color w:val="7E97AD"/>
          <w:szCs w:val="21"/>
        </w:rPr>
        <w:t xml:space="preserve">EXPERIENCE   </w:t>
      </w:r>
    </w:p>
    <w:p w14:paraId="0C3ACE1A" w14:textId="547F6664" w:rsidR="00206D57" w:rsidRPr="00A36BF7" w:rsidRDefault="00A36BF7" w:rsidP="00A36BF7">
      <w:pPr>
        <w:tabs>
          <w:tab w:val="left" w:pos="10080"/>
        </w:tabs>
        <w:jc w:val="both"/>
        <w:rPr>
          <w:rFonts w:ascii="Cambria" w:eastAsia="Calibri" w:hAnsi="Cambria" w:cs="Calibri"/>
          <w:bCs/>
          <w:sz w:val="20"/>
          <w:szCs w:val="21"/>
        </w:rPr>
      </w:pPr>
      <w:r w:rsidRPr="007C5113">
        <w:rPr>
          <w:rFonts w:ascii="Cambria" w:eastAsia="Calibri" w:hAnsi="Cambria" w:cs="Calibri"/>
          <w:b/>
          <w:bCs/>
          <w:szCs w:val="21"/>
        </w:rPr>
        <w:t xml:space="preserve">Summary: </w:t>
      </w:r>
      <w:r w:rsidR="00B2494E">
        <w:rPr>
          <w:rFonts w:ascii="Cambria" w:eastAsia="Calibri" w:hAnsi="Cambria" w:cs="Calibri"/>
          <w:bCs/>
          <w:sz w:val="20"/>
          <w:szCs w:val="21"/>
        </w:rPr>
        <w:t>Around 6</w:t>
      </w:r>
      <w:r w:rsidR="00C62097">
        <w:rPr>
          <w:rFonts w:ascii="Cambria" w:eastAsia="Calibri" w:hAnsi="Cambria" w:cs="Calibri"/>
          <w:bCs/>
          <w:sz w:val="20"/>
          <w:szCs w:val="21"/>
        </w:rPr>
        <w:t>+</w:t>
      </w:r>
      <w:r w:rsidR="00206D57" w:rsidRPr="00A36BF7">
        <w:rPr>
          <w:rFonts w:ascii="Cambria" w:eastAsia="Calibri" w:hAnsi="Cambria" w:cs="Calibri"/>
          <w:bCs/>
          <w:sz w:val="20"/>
          <w:szCs w:val="21"/>
        </w:rPr>
        <w:t xml:space="preserve"> years o</w:t>
      </w:r>
      <w:r w:rsidR="00A62EF9">
        <w:rPr>
          <w:rFonts w:ascii="Cambria" w:eastAsia="Calibri" w:hAnsi="Cambria" w:cs="Calibri"/>
          <w:bCs/>
          <w:sz w:val="20"/>
          <w:szCs w:val="21"/>
        </w:rPr>
        <w:t xml:space="preserve">f experience in Database Design, </w:t>
      </w:r>
      <w:r w:rsidR="00206D57" w:rsidRPr="00A36BF7">
        <w:rPr>
          <w:rFonts w:ascii="Cambria" w:eastAsia="Calibri" w:hAnsi="Cambria" w:cs="Calibri"/>
          <w:bCs/>
          <w:sz w:val="20"/>
          <w:szCs w:val="21"/>
        </w:rPr>
        <w:t xml:space="preserve">Development </w:t>
      </w:r>
      <w:r w:rsidR="00A62EF9">
        <w:rPr>
          <w:rFonts w:ascii="Cambria" w:eastAsia="Calibri" w:hAnsi="Cambria" w:cs="Calibri"/>
          <w:bCs/>
          <w:sz w:val="20"/>
          <w:szCs w:val="21"/>
        </w:rPr>
        <w:t xml:space="preserve">and Automation </w:t>
      </w:r>
      <w:r w:rsidR="00206D57" w:rsidRPr="00A36BF7">
        <w:rPr>
          <w:rFonts w:ascii="Cambria" w:eastAsia="Calibri" w:hAnsi="Cambria" w:cs="Calibri"/>
          <w:bCs/>
          <w:sz w:val="20"/>
          <w:szCs w:val="21"/>
        </w:rPr>
        <w:t xml:space="preserve">of applications on SQL Server, Oracle (ODI) in </w:t>
      </w:r>
      <w:r w:rsidR="00FF7ABA" w:rsidRPr="00A36BF7">
        <w:rPr>
          <w:rFonts w:ascii="Cambria" w:eastAsia="Calibri" w:hAnsi="Cambria" w:cs="Calibri"/>
          <w:bCs/>
          <w:sz w:val="20"/>
          <w:szCs w:val="21"/>
        </w:rPr>
        <w:t xml:space="preserve">  </w:t>
      </w:r>
      <w:r w:rsidR="00206D57" w:rsidRPr="00A36BF7">
        <w:rPr>
          <w:rFonts w:ascii="Cambria" w:eastAsia="Calibri" w:hAnsi="Cambria" w:cs="Calibri"/>
          <w:bCs/>
          <w:sz w:val="20"/>
          <w:szCs w:val="21"/>
        </w:rPr>
        <w:t xml:space="preserve">OLTP/OLAP/BI environment with strong understanding on techniques </w:t>
      </w:r>
      <w:r w:rsidR="00F51354" w:rsidRPr="00A36BF7">
        <w:rPr>
          <w:rFonts w:ascii="Cambria" w:eastAsia="Calibri" w:hAnsi="Cambria" w:cs="Calibri"/>
          <w:bCs/>
          <w:sz w:val="20"/>
          <w:szCs w:val="21"/>
        </w:rPr>
        <w:t>of ETL modeling and Reporting</w:t>
      </w:r>
      <w:r w:rsidR="00206D57" w:rsidRPr="00A36BF7">
        <w:rPr>
          <w:rFonts w:ascii="Cambria" w:eastAsia="Calibri" w:hAnsi="Cambria" w:cs="Calibri"/>
          <w:bCs/>
          <w:sz w:val="20"/>
          <w:szCs w:val="21"/>
        </w:rPr>
        <w:t xml:space="preserve"> including complete life cycle implementation of Business Intelligence and Enterprise Data Warehouse.</w:t>
      </w:r>
    </w:p>
    <w:p w14:paraId="67B06813" w14:textId="7CB9A10C" w:rsidR="00D808D5" w:rsidRPr="009C392D" w:rsidRDefault="00B2494E" w:rsidP="00962635">
      <w:pPr>
        <w:pStyle w:val="ListParagraph"/>
        <w:widowControl w:val="0"/>
        <w:numPr>
          <w:ilvl w:val="0"/>
          <w:numId w:val="30"/>
        </w:numPr>
        <w:tabs>
          <w:tab w:val="left" w:pos="472"/>
        </w:tabs>
        <w:spacing w:line="260" w:lineRule="exact"/>
        <w:jc w:val="both"/>
        <w:rPr>
          <w:rFonts w:ascii="Cambria" w:eastAsia="Calibri" w:hAnsi="Cambria" w:cs="Calibri"/>
          <w:bCs/>
          <w:sz w:val="20"/>
          <w:szCs w:val="21"/>
        </w:rPr>
      </w:pPr>
      <w:r>
        <w:rPr>
          <w:rFonts w:ascii="Cambria" w:eastAsia="Calibri" w:hAnsi="Cambria" w:cs="Calibri"/>
          <w:bCs/>
          <w:sz w:val="20"/>
          <w:szCs w:val="21"/>
        </w:rPr>
        <w:t>Expertise</w:t>
      </w:r>
      <w:r w:rsidR="00896C64">
        <w:rPr>
          <w:rFonts w:ascii="Cambria" w:eastAsia="Calibri" w:hAnsi="Cambria" w:cs="Calibri"/>
          <w:bCs/>
          <w:sz w:val="20"/>
          <w:szCs w:val="21"/>
        </w:rPr>
        <w:t xml:space="preserve"> </w:t>
      </w:r>
      <w:r w:rsidR="00D808D5">
        <w:rPr>
          <w:rFonts w:ascii="Cambria" w:eastAsia="Calibri" w:hAnsi="Cambria" w:cs="Calibri"/>
          <w:bCs/>
          <w:sz w:val="20"/>
          <w:szCs w:val="21"/>
        </w:rPr>
        <w:t xml:space="preserve">in </w:t>
      </w:r>
      <w:r w:rsidR="001C2FCB">
        <w:rPr>
          <w:rFonts w:ascii="Cambria" w:eastAsia="Calibri" w:hAnsi="Cambria" w:cs="Calibri"/>
          <w:bCs/>
          <w:sz w:val="20"/>
          <w:szCs w:val="21"/>
        </w:rPr>
        <w:t>improving</w:t>
      </w:r>
      <w:r w:rsidR="00D808D5">
        <w:rPr>
          <w:rFonts w:ascii="Cambria" w:eastAsia="Calibri" w:hAnsi="Cambria" w:cs="Calibri"/>
          <w:bCs/>
          <w:sz w:val="20"/>
          <w:szCs w:val="21"/>
        </w:rPr>
        <w:t xml:space="preserve"> </w:t>
      </w:r>
      <w:r>
        <w:rPr>
          <w:rFonts w:ascii="Cambria" w:eastAsia="Calibri" w:hAnsi="Cambria" w:cs="Calibri"/>
          <w:bCs/>
          <w:sz w:val="20"/>
          <w:szCs w:val="21"/>
        </w:rPr>
        <w:t xml:space="preserve">business </w:t>
      </w:r>
      <w:r w:rsidR="00D808D5">
        <w:rPr>
          <w:rFonts w:ascii="Cambria" w:eastAsia="Calibri" w:hAnsi="Cambria" w:cs="Calibri"/>
          <w:bCs/>
          <w:sz w:val="20"/>
          <w:szCs w:val="21"/>
        </w:rPr>
        <w:t>processes</w:t>
      </w:r>
      <w:r w:rsidR="001C2FCB">
        <w:rPr>
          <w:rFonts w:ascii="Cambria" w:eastAsia="Calibri" w:hAnsi="Cambria" w:cs="Calibri"/>
          <w:bCs/>
          <w:sz w:val="20"/>
          <w:szCs w:val="21"/>
        </w:rPr>
        <w:t xml:space="preserve"> through automation involving </w:t>
      </w:r>
      <w:r>
        <w:rPr>
          <w:rFonts w:ascii="Cambria" w:eastAsia="Calibri" w:hAnsi="Cambria" w:cs="Calibri"/>
          <w:bCs/>
          <w:sz w:val="20"/>
          <w:szCs w:val="21"/>
        </w:rPr>
        <w:t xml:space="preserve">SQL, </w:t>
      </w:r>
      <w:r w:rsidR="001C2FCB">
        <w:rPr>
          <w:rFonts w:ascii="Cambria" w:eastAsia="Calibri" w:hAnsi="Cambria" w:cs="Calibri"/>
          <w:bCs/>
          <w:sz w:val="20"/>
          <w:szCs w:val="21"/>
        </w:rPr>
        <w:t xml:space="preserve">BIDS and </w:t>
      </w:r>
      <w:r>
        <w:rPr>
          <w:rFonts w:ascii="Cambria" w:eastAsia="Calibri" w:hAnsi="Cambria" w:cs="Calibri"/>
          <w:bCs/>
          <w:sz w:val="20"/>
          <w:szCs w:val="21"/>
        </w:rPr>
        <w:t>C#</w:t>
      </w:r>
      <w:r w:rsidR="004F3270">
        <w:rPr>
          <w:rFonts w:ascii="Cambria" w:eastAsia="Calibri" w:hAnsi="Cambria" w:cs="Calibri"/>
          <w:bCs/>
          <w:sz w:val="20"/>
          <w:szCs w:val="21"/>
        </w:rPr>
        <w:t xml:space="preserve"> </w:t>
      </w:r>
      <w:r>
        <w:rPr>
          <w:rFonts w:ascii="Cambria" w:eastAsia="Calibri" w:hAnsi="Cambria" w:cs="Calibri"/>
          <w:bCs/>
          <w:sz w:val="20"/>
          <w:szCs w:val="21"/>
        </w:rPr>
        <w:t>scripting</w:t>
      </w:r>
      <w:r w:rsidR="00896C64">
        <w:rPr>
          <w:rFonts w:ascii="Cambria" w:eastAsia="Calibri" w:hAnsi="Cambria" w:cs="Calibri"/>
          <w:bCs/>
          <w:sz w:val="20"/>
          <w:szCs w:val="21"/>
        </w:rPr>
        <w:t>.</w:t>
      </w:r>
    </w:p>
    <w:p w14:paraId="39399CBA" w14:textId="36E3CF6C" w:rsidR="00A36BF7" w:rsidRDefault="00B843E1" w:rsidP="00EC6DC5">
      <w:pPr>
        <w:pStyle w:val="ListParagraph"/>
        <w:numPr>
          <w:ilvl w:val="0"/>
          <w:numId w:val="30"/>
        </w:numPr>
        <w:tabs>
          <w:tab w:val="left" w:pos="10080"/>
        </w:tabs>
        <w:spacing w:after="240"/>
        <w:jc w:val="both"/>
        <w:rPr>
          <w:rFonts w:ascii="Cambria" w:eastAsia="Calibri" w:hAnsi="Cambria" w:cs="Calibri"/>
          <w:bCs/>
          <w:sz w:val="20"/>
          <w:szCs w:val="21"/>
        </w:rPr>
      </w:pPr>
      <w:r>
        <w:rPr>
          <w:rFonts w:ascii="Cambria" w:eastAsia="Calibri" w:hAnsi="Cambria" w:cs="Calibri"/>
          <w:bCs/>
          <w:sz w:val="20"/>
          <w:szCs w:val="21"/>
        </w:rPr>
        <w:t>C</w:t>
      </w:r>
      <w:r w:rsidR="009C392D" w:rsidRPr="009C392D">
        <w:rPr>
          <w:rFonts w:ascii="Cambria" w:eastAsia="Calibri" w:hAnsi="Cambria" w:cs="Calibri"/>
          <w:bCs/>
          <w:sz w:val="20"/>
          <w:szCs w:val="21"/>
        </w:rPr>
        <w:t xml:space="preserve">ertified in Analytics </w:t>
      </w:r>
      <w:r w:rsidR="00B2494E">
        <w:rPr>
          <w:rFonts w:ascii="Cambria" w:eastAsia="Calibri" w:hAnsi="Cambria" w:cs="Calibri"/>
          <w:bCs/>
          <w:sz w:val="20"/>
          <w:szCs w:val="21"/>
        </w:rPr>
        <w:t>and Business Intelligence (</w:t>
      </w:r>
      <w:r w:rsidR="009C392D" w:rsidRPr="009C392D">
        <w:rPr>
          <w:rFonts w:ascii="Cambria" w:eastAsia="Calibri" w:hAnsi="Cambria" w:cs="Calibri"/>
          <w:bCs/>
          <w:sz w:val="20"/>
          <w:szCs w:val="21"/>
        </w:rPr>
        <w:t xml:space="preserve">USF) with </w:t>
      </w:r>
      <w:r>
        <w:rPr>
          <w:rFonts w:ascii="Cambria" w:eastAsia="Calibri" w:hAnsi="Cambria" w:cs="Calibri"/>
          <w:bCs/>
          <w:sz w:val="20"/>
          <w:szCs w:val="21"/>
        </w:rPr>
        <w:t>E</w:t>
      </w:r>
      <w:r w:rsidR="009C392D" w:rsidRPr="009C392D">
        <w:rPr>
          <w:rFonts w:ascii="Cambria" w:eastAsia="Calibri" w:hAnsi="Cambria" w:cs="Calibri"/>
          <w:bCs/>
          <w:sz w:val="20"/>
          <w:szCs w:val="21"/>
        </w:rPr>
        <w:t>xper</w:t>
      </w:r>
      <w:r>
        <w:rPr>
          <w:rFonts w:ascii="Cambria" w:eastAsia="Calibri" w:hAnsi="Cambria" w:cs="Calibri"/>
          <w:bCs/>
          <w:sz w:val="20"/>
          <w:szCs w:val="21"/>
        </w:rPr>
        <w:t>tise</w:t>
      </w:r>
      <w:r w:rsidR="009C392D" w:rsidRPr="009C392D">
        <w:rPr>
          <w:rFonts w:ascii="Cambria" w:eastAsia="Calibri" w:hAnsi="Cambria" w:cs="Calibri"/>
          <w:bCs/>
          <w:sz w:val="20"/>
          <w:szCs w:val="21"/>
        </w:rPr>
        <w:t xml:space="preserve"> in data gathering, feature engineering, exploratory data analysis, statistical inference, predictive modeling, and data visualization.</w:t>
      </w:r>
    </w:p>
    <w:p w14:paraId="13FC5965" w14:textId="22E1D44A" w:rsidR="00A17D28" w:rsidRPr="00A17D28" w:rsidRDefault="00A17D28" w:rsidP="00A17D28">
      <w:pPr>
        <w:pStyle w:val="ListParagraph"/>
        <w:numPr>
          <w:ilvl w:val="0"/>
          <w:numId w:val="30"/>
        </w:numPr>
        <w:rPr>
          <w:rFonts w:ascii="Cambria" w:eastAsia="Calibri" w:hAnsi="Cambria" w:cs="Calibri"/>
          <w:bCs/>
          <w:sz w:val="20"/>
          <w:szCs w:val="21"/>
        </w:rPr>
      </w:pPr>
      <w:r w:rsidRPr="00A17D28">
        <w:rPr>
          <w:rFonts w:ascii="Cambria" w:eastAsia="Calibri" w:hAnsi="Cambria" w:cs="Calibri"/>
          <w:bCs/>
          <w:sz w:val="20"/>
          <w:szCs w:val="21"/>
        </w:rPr>
        <w:t>Expertise in story telling with data by building Interactive Dashboards and analytical reports using Tableau.</w:t>
      </w:r>
    </w:p>
    <w:p w14:paraId="6BF38CBC" w14:textId="32F877C2" w:rsidR="00FC4BB4" w:rsidRDefault="00A17D28" w:rsidP="00FC4BB4">
      <w:pPr>
        <w:pStyle w:val="ListParagraph"/>
        <w:numPr>
          <w:ilvl w:val="0"/>
          <w:numId w:val="30"/>
        </w:numPr>
        <w:jc w:val="both"/>
        <w:rPr>
          <w:rFonts w:ascii="Cambria" w:eastAsia="Calibri" w:hAnsi="Cambria" w:cs="Calibri"/>
          <w:bCs/>
          <w:sz w:val="20"/>
          <w:szCs w:val="21"/>
        </w:rPr>
      </w:pPr>
      <w:r w:rsidRPr="00A17D28">
        <w:rPr>
          <w:rFonts w:ascii="Cambria" w:eastAsia="Calibri" w:hAnsi="Cambria" w:cs="Calibri"/>
          <w:bCs/>
          <w:sz w:val="20"/>
          <w:szCs w:val="21"/>
        </w:rPr>
        <w:t>Expertise in implementing efficient Disaster Recovery Strategies and High availability like Replication (Snapshot and Transactional with updatable subscriptions), L</w:t>
      </w:r>
      <w:r w:rsidR="009C29CE">
        <w:rPr>
          <w:rFonts w:ascii="Cambria" w:eastAsia="Calibri" w:hAnsi="Cambria" w:cs="Calibri"/>
          <w:bCs/>
          <w:sz w:val="20"/>
          <w:szCs w:val="21"/>
        </w:rPr>
        <w:t>og Shipping, Clustering (A-</w:t>
      </w:r>
      <w:r w:rsidRPr="00A17D28">
        <w:rPr>
          <w:rFonts w:ascii="Cambria" w:eastAsia="Calibri" w:hAnsi="Cambria" w:cs="Calibri"/>
          <w:bCs/>
          <w:sz w:val="20"/>
          <w:szCs w:val="21"/>
        </w:rPr>
        <w:t>Active and Active-Passive) and Database Mirroring.</w:t>
      </w:r>
    </w:p>
    <w:p w14:paraId="593F7250" w14:textId="42069E4A" w:rsidR="00F60006" w:rsidRDefault="0075141C" w:rsidP="00F60006">
      <w:pPr>
        <w:pStyle w:val="ListParagraph"/>
        <w:numPr>
          <w:ilvl w:val="0"/>
          <w:numId w:val="30"/>
        </w:numPr>
        <w:jc w:val="both"/>
        <w:rPr>
          <w:rFonts w:ascii="Cambria" w:eastAsia="Calibri" w:hAnsi="Cambria" w:cs="Calibri"/>
          <w:bCs/>
          <w:sz w:val="20"/>
          <w:szCs w:val="21"/>
        </w:rPr>
      </w:pPr>
      <w:r w:rsidRPr="0075141C">
        <w:rPr>
          <w:rFonts w:ascii="Cambria" w:eastAsia="Calibri" w:hAnsi="Cambria" w:cs="Calibri"/>
          <w:bCs/>
          <w:sz w:val="20"/>
          <w:szCs w:val="21"/>
        </w:rPr>
        <w:t>Extensive knowledge in Data Mining techniques and predictive modelling techniques (Linear and Logistic regression, Decision trees, Neural Networks, Time Series forecasting)</w:t>
      </w:r>
      <w:r>
        <w:rPr>
          <w:rFonts w:ascii="Cambria" w:eastAsia="Calibri" w:hAnsi="Cambria" w:cs="Calibri"/>
          <w:bCs/>
          <w:sz w:val="20"/>
          <w:szCs w:val="21"/>
        </w:rPr>
        <w:t>.</w:t>
      </w:r>
    </w:p>
    <w:p w14:paraId="12F35514" w14:textId="1BEE96FE" w:rsidR="00672234" w:rsidRDefault="00672234" w:rsidP="00672234">
      <w:pPr>
        <w:pStyle w:val="ListParagraph"/>
        <w:numPr>
          <w:ilvl w:val="0"/>
          <w:numId w:val="30"/>
        </w:numPr>
        <w:jc w:val="both"/>
        <w:rPr>
          <w:rFonts w:ascii="Cambria" w:eastAsia="Calibri" w:hAnsi="Cambria" w:cs="Calibri"/>
          <w:bCs/>
          <w:sz w:val="20"/>
          <w:szCs w:val="21"/>
        </w:rPr>
      </w:pPr>
      <w:r w:rsidRPr="00754E4B">
        <w:rPr>
          <w:rFonts w:ascii="Cambria" w:hAnsi="Cambria"/>
          <w:sz w:val="20"/>
          <w:szCs w:val="20"/>
        </w:rPr>
        <w:t>Microsoft Certified Professi</w:t>
      </w:r>
      <w:r>
        <w:rPr>
          <w:rFonts w:ascii="Cambria" w:hAnsi="Cambria"/>
          <w:sz w:val="20"/>
          <w:szCs w:val="20"/>
        </w:rPr>
        <w:t xml:space="preserve">onal in </w:t>
      </w:r>
      <w:r w:rsidRPr="00672234">
        <w:rPr>
          <w:rFonts w:ascii="Cambria" w:hAnsi="Cambria"/>
          <w:sz w:val="20"/>
          <w:szCs w:val="20"/>
        </w:rPr>
        <w:t>Implementing a SQL Data Warehouse</w:t>
      </w:r>
      <w:r w:rsidR="00103E7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(</w:t>
      </w:r>
      <w:r w:rsidRPr="00672234">
        <w:rPr>
          <w:rFonts w:ascii="Cambria" w:hAnsi="Cambria"/>
          <w:sz w:val="20"/>
          <w:szCs w:val="20"/>
        </w:rPr>
        <w:t>Exam 70-767</w:t>
      </w:r>
      <w:r>
        <w:rPr>
          <w:rFonts w:ascii="Cambria" w:hAnsi="Cambria"/>
          <w:sz w:val="20"/>
          <w:szCs w:val="20"/>
        </w:rPr>
        <w:t>)</w:t>
      </w:r>
      <w:r w:rsidR="00103E75">
        <w:rPr>
          <w:rFonts w:ascii="Cambria" w:hAnsi="Cambria"/>
          <w:sz w:val="20"/>
          <w:szCs w:val="20"/>
        </w:rPr>
        <w:t>.</w:t>
      </w:r>
    </w:p>
    <w:p w14:paraId="2D88E490" w14:textId="034BDCD2" w:rsidR="00203560" w:rsidRDefault="00203560" w:rsidP="00203560">
      <w:pPr>
        <w:pStyle w:val="ListParagraph"/>
        <w:numPr>
          <w:ilvl w:val="0"/>
          <w:numId w:val="30"/>
        </w:numPr>
        <w:jc w:val="both"/>
        <w:rPr>
          <w:rFonts w:ascii="Cambria" w:eastAsia="Calibri" w:hAnsi="Cambria" w:cs="Calibri"/>
          <w:bCs/>
          <w:sz w:val="20"/>
          <w:szCs w:val="21"/>
        </w:rPr>
      </w:pPr>
      <w:r w:rsidRPr="00203560">
        <w:rPr>
          <w:rFonts w:ascii="Cambria" w:eastAsia="Calibri" w:hAnsi="Cambria" w:cs="Calibri"/>
          <w:bCs/>
          <w:sz w:val="20"/>
          <w:szCs w:val="21"/>
        </w:rPr>
        <w:t>Capable of extracting data from an existing database, Web sources or APIs. Experience</w:t>
      </w:r>
      <w:r w:rsidR="00196D54">
        <w:rPr>
          <w:rFonts w:ascii="Cambria" w:eastAsia="Calibri" w:hAnsi="Cambria" w:cs="Calibri"/>
          <w:bCs/>
          <w:sz w:val="20"/>
          <w:szCs w:val="21"/>
        </w:rPr>
        <w:t>d in</w:t>
      </w:r>
      <w:r w:rsidRPr="00203560">
        <w:rPr>
          <w:rFonts w:ascii="Cambria" w:eastAsia="Calibri" w:hAnsi="Cambria" w:cs="Calibri"/>
          <w:bCs/>
          <w:sz w:val="20"/>
          <w:szCs w:val="21"/>
        </w:rPr>
        <w:t xml:space="preserve"> designing and implementing fast and efficient data acquisition using Big Data processing techniques and tools.</w:t>
      </w:r>
    </w:p>
    <w:p w14:paraId="47C9408C" w14:textId="77777777" w:rsidR="00203560" w:rsidRDefault="00203560" w:rsidP="00203560">
      <w:pPr>
        <w:pStyle w:val="ListParagraph"/>
        <w:widowControl w:val="0"/>
        <w:numPr>
          <w:ilvl w:val="0"/>
          <w:numId w:val="30"/>
        </w:numPr>
        <w:tabs>
          <w:tab w:val="left" w:pos="472"/>
        </w:tabs>
        <w:spacing w:line="260" w:lineRule="exact"/>
        <w:jc w:val="both"/>
        <w:rPr>
          <w:rFonts w:ascii="Cambria" w:eastAsia="Calibri" w:hAnsi="Cambria" w:cs="Calibri"/>
          <w:bCs/>
          <w:sz w:val="20"/>
          <w:szCs w:val="21"/>
        </w:rPr>
      </w:pPr>
      <w:r w:rsidRPr="009C392D">
        <w:rPr>
          <w:rFonts w:ascii="Cambria" w:eastAsia="Calibri" w:hAnsi="Cambria" w:cs="Calibri"/>
          <w:bCs/>
          <w:sz w:val="20"/>
          <w:szCs w:val="21"/>
        </w:rPr>
        <w:t xml:space="preserve">Proficient in database design, performance tuning and optimization, writing complex queries and procedures. </w:t>
      </w:r>
    </w:p>
    <w:p w14:paraId="506BBD8D" w14:textId="77777777" w:rsidR="00203560" w:rsidRDefault="00203560" w:rsidP="00247AA9">
      <w:pPr>
        <w:tabs>
          <w:tab w:val="left" w:pos="10080"/>
          <w:tab w:val="left" w:pos="10980"/>
        </w:tabs>
        <w:jc w:val="both"/>
        <w:rPr>
          <w:rFonts w:ascii="Cambria" w:eastAsia="Calibri" w:hAnsi="Cambria" w:cs="Calibri"/>
          <w:b/>
          <w:bCs/>
          <w:sz w:val="20"/>
          <w:szCs w:val="21"/>
        </w:rPr>
      </w:pPr>
    </w:p>
    <w:p w14:paraId="199E61C9" w14:textId="1D7E99DC" w:rsidR="00E97649" w:rsidRDefault="006C2644" w:rsidP="00247AA9">
      <w:pPr>
        <w:tabs>
          <w:tab w:val="left" w:pos="10080"/>
          <w:tab w:val="left" w:pos="10980"/>
        </w:tabs>
        <w:jc w:val="both"/>
        <w:rPr>
          <w:rFonts w:ascii="Cambria" w:eastAsia="Calibri" w:hAnsi="Cambria" w:cs="Calibri"/>
          <w:b/>
          <w:bCs/>
          <w:sz w:val="20"/>
          <w:szCs w:val="21"/>
        </w:rPr>
      </w:pPr>
      <w:r>
        <w:rPr>
          <w:rFonts w:ascii="Cambria" w:eastAsia="Calibri" w:hAnsi="Cambria" w:cs="Calibri"/>
          <w:b/>
          <w:bCs/>
          <w:sz w:val="20"/>
          <w:szCs w:val="21"/>
        </w:rPr>
        <w:t>Client</w:t>
      </w:r>
      <w:r w:rsidR="00E26078">
        <w:rPr>
          <w:rFonts w:ascii="Cambria" w:eastAsia="Calibri" w:hAnsi="Cambria" w:cs="Calibri"/>
          <w:bCs/>
          <w:sz w:val="20"/>
          <w:szCs w:val="21"/>
        </w:rPr>
        <w:t>:</w:t>
      </w:r>
      <w:r w:rsidR="00F16BE3">
        <w:rPr>
          <w:rFonts w:ascii="Cambria" w:eastAsia="Calibri" w:hAnsi="Cambria" w:cs="Calibri"/>
          <w:bCs/>
          <w:sz w:val="20"/>
          <w:szCs w:val="21"/>
        </w:rPr>
        <w:t xml:space="preserve"> </w:t>
      </w:r>
      <w:r w:rsidR="00524A42" w:rsidRPr="00A76882">
        <w:rPr>
          <w:rFonts w:ascii="Cambria" w:eastAsia="Calibri" w:hAnsi="Cambria" w:cs="Calibri"/>
          <w:bCs/>
          <w:sz w:val="20"/>
          <w:szCs w:val="21"/>
        </w:rPr>
        <w:t>Citi</w:t>
      </w:r>
      <w:r w:rsidR="00EC388E">
        <w:rPr>
          <w:rFonts w:ascii="Cambria" w:eastAsia="Calibri" w:hAnsi="Cambria" w:cs="Calibri"/>
          <w:bCs/>
          <w:sz w:val="20"/>
          <w:szCs w:val="21"/>
        </w:rPr>
        <w:t>group</w:t>
      </w:r>
      <w:r w:rsidR="00524A42">
        <w:rPr>
          <w:rFonts w:ascii="Cambria" w:eastAsia="Calibri" w:hAnsi="Cambria" w:cs="Calibri"/>
          <w:b/>
          <w:bCs/>
          <w:sz w:val="20"/>
          <w:szCs w:val="21"/>
        </w:rPr>
        <w:t xml:space="preserve"> </w:t>
      </w:r>
      <w:r w:rsidR="00A76882">
        <w:rPr>
          <w:rFonts w:ascii="Cambria" w:eastAsia="Calibri" w:hAnsi="Cambria" w:cs="Calibri"/>
          <w:b/>
          <w:bCs/>
          <w:sz w:val="20"/>
          <w:szCs w:val="21"/>
        </w:rPr>
        <w:t xml:space="preserve">  </w:t>
      </w:r>
      <w:r w:rsidR="007472CC">
        <w:rPr>
          <w:rFonts w:ascii="Cambria" w:eastAsia="Calibri" w:hAnsi="Cambria" w:cs="Calibri"/>
          <w:b/>
          <w:bCs/>
          <w:sz w:val="20"/>
          <w:szCs w:val="21"/>
        </w:rPr>
        <w:t xml:space="preserve">  Location: </w:t>
      </w:r>
      <w:r w:rsidR="007472CC" w:rsidRPr="007472CC">
        <w:rPr>
          <w:rFonts w:ascii="Cambria" w:eastAsia="Calibri" w:hAnsi="Cambria" w:cs="Calibri"/>
          <w:bCs/>
          <w:sz w:val="20"/>
          <w:szCs w:val="21"/>
        </w:rPr>
        <w:t>Tampa, FL</w:t>
      </w:r>
      <w:r w:rsidR="00524A42">
        <w:rPr>
          <w:rFonts w:ascii="Cambria" w:eastAsia="Calibri" w:hAnsi="Cambria" w:cs="Calibri"/>
          <w:b/>
          <w:bCs/>
          <w:sz w:val="20"/>
          <w:szCs w:val="21"/>
        </w:rPr>
        <w:t xml:space="preserve">       </w:t>
      </w:r>
      <w:r w:rsidR="00F20FC6">
        <w:rPr>
          <w:rFonts w:ascii="Cambria" w:eastAsia="Calibri" w:hAnsi="Cambria" w:cs="Calibri"/>
          <w:b/>
          <w:bCs/>
          <w:sz w:val="20"/>
          <w:szCs w:val="21"/>
        </w:rPr>
        <w:t xml:space="preserve">Role: </w:t>
      </w:r>
      <w:r w:rsidR="008C6821">
        <w:rPr>
          <w:rFonts w:ascii="Cambria" w:eastAsia="Calibri" w:hAnsi="Cambria" w:cs="Calibri"/>
          <w:bCs/>
          <w:sz w:val="20"/>
          <w:szCs w:val="21"/>
        </w:rPr>
        <w:t>BI</w:t>
      </w:r>
      <w:r w:rsidR="00F20FC6">
        <w:rPr>
          <w:rFonts w:ascii="Cambria" w:eastAsia="Calibri" w:hAnsi="Cambria" w:cs="Calibri"/>
          <w:bCs/>
          <w:sz w:val="20"/>
          <w:szCs w:val="21"/>
        </w:rPr>
        <w:t xml:space="preserve"> Application Programmer</w:t>
      </w:r>
      <w:r w:rsidR="00EC388E">
        <w:rPr>
          <w:rFonts w:ascii="Cambria" w:eastAsia="Calibri" w:hAnsi="Cambria" w:cs="Calibri"/>
          <w:bCs/>
          <w:sz w:val="20"/>
          <w:szCs w:val="21"/>
        </w:rPr>
        <w:t xml:space="preserve">    </w:t>
      </w:r>
      <w:r w:rsidR="008C6821">
        <w:rPr>
          <w:rFonts w:ascii="Cambria" w:eastAsia="Calibri" w:hAnsi="Cambria" w:cs="Calibri"/>
          <w:bCs/>
          <w:sz w:val="20"/>
          <w:szCs w:val="21"/>
        </w:rPr>
        <w:t xml:space="preserve"> </w:t>
      </w:r>
      <w:r w:rsidR="007472CC" w:rsidRPr="007472CC">
        <w:rPr>
          <w:rFonts w:ascii="Cambria" w:eastAsia="Calibri" w:hAnsi="Cambria" w:cs="Calibri"/>
          <w:b/>
          <w:bCs/>
          <w:sz w:val="20"/>
          <w:szCs w:val="21"/>
        </w:rPr>
        <w:t>Visa Status:</w:t>
      </w:r>
      <w:r w:rsidR="007472CC">
        <w:rPr>
          <w:rFonts w:ascii="Cambria" w:eastAsia="Calibri" w:hAnsi="Cambria" w:cs="Calibri"/>
          <w:bCs/>
          <w:sz w:val="20"/>
          <w:szCs w:val="21"/>
        </w:rPr>
        <w:t xml:space="preserve"> </w:t>
      </w:r>
      <w:r w:rsidR="00E40269">
        <w:rPr>
          <w:rFonts w:ascii="Cambria" w:eastAsia="Calibri" w:hAnsi="Cambria" w:cs="Calibri"/>
          <w:bCs/>
          <w:sz w:val="20"/>
          <w:szCs w:val="21"/>
        </w:rPr>
        <w:t xml:space="preserve">H1            </w:t>
      </w:r>
      <w:r w:rsidR="00B2494E">
        <w:rPr>
          <w:rFonts w:ascii="Cambria" w:eastAsia="Calibri" w:hAnsi="Cambria" w:cs="Calibri"/>
          <w:bCs/>
          <w:sz w:val="20"/>
          <w:szCs w:val="21"/>
        </w:rPr>
        <w:t xml:space="preserve"> </w:t>
      </w:r>
      <w:r w:rsidR="00EC388E">
        <w:rPr>
          <w:rFonts w:ascii="Cambria" w:eastAsia="Calibri" w:hAnsi="Cambria" w:cs="Calibri"/>
          <w:bCs/>
          <w:sz w:val="20"/>
          <w:szCs w:val="21"/>
        </w:rPr>
        <w:t xml:space="preserve">   </w:t>
      </w:r>
      <w:r w:rsidR="00FC4BB4" w:rsidRPr="00E40269">
        <w:rPr>
          <w:rFonts w:ascii="Cambria" w:eastAsia="Calibri" w:hAnsi="Cambria" w:cs="Calibri"/>
          <w:b/>
          <w:bCs/>
          <w:i/>
          <w:sz w:val="20"/>
          <w:szCs w:val="21"/>
        </w:rPr>
        <w:t xml:space="preserve">Mar’2017 to </w:t>
      </w:r>
      <w:r w:rsidR="00B2494E" w:rsidRPr="00E40269">
        <w:rPr>
          <w:rFonts w:ascii="Cambria" w:eastAsia="Calibri" w:hAnsi="Cambria" w:cs="Calibri"/>
          <w:b/>
          <w:bCs/>
          <w:i/>
          <w:sz w:val="20"/>
          <w:szCs w:val="21"/>
        </w:rPr>
        <w:t>Until</w:t>
      </w:r>
      <w:r w:rsidR="00FC4BB4" w:rsidRPr="00E40269">
        <w:rPr>
          <w:rFonts w:ascii="Cambria" w:eastAsia="Calibri" w:hAnsi="Cambria" w:cs="Calibri"/>
          <w:b/>
          <w:bCs/>
          <w:i/>
          <w:sz w:val="20"/>
          <w:szCs w:val="21"/>
        </w:rPr>
        <w:t xml:space="preserve"> now</w:t>
      </w:r>
    </w:p>
    <w:p w14:paraId="3EAEC9EF" w14:textId="1B14C1CD" w:rsidR="003B169C" w:rsidRPr="007C5113" w:rsidRDefault="003B169C" w:rsidP="00247AA9">
      <w:p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/>
          <w:bCs/>
          <w:szCs w:val="21"/>
        </w:rPr>
      </w:pPr>
      <w:r w:rsidRPr="007C5113">
        <w:rPr>
          <w:rFonts w:ascii="Cambria" w:eastAsia="Calibri" w:hAnsi="Cambria" w:cs="Calibri"/>
          <w:b/>
          <w:bCs/>
          <w:szCs w:val="21"/>
        </w:rPr>
        <w:t>Project: Banking System Integration</w:t>
      </w:r>
    </w:p>
    <w:p w14:paraId="065BA80C" w14:textId="019044E9" w:rsidR="003B169C" w:rsidRDefault="003B169C" w:rsidP="003B169C">
      <w:p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Cs/>
          <w:sz w:val="20"/>
          <w:szCs w:val="21"/>
        </w:rPr>
      </w:pPr>
      <w:r w:rsidRPr="003B169C">
        <w:rPr>
          <w:rFonts w:ascii="Cambria" w:eastAsia="Calibri" w:hAnsi="Cambria" w:cs="Calibri"/>
          <w:bCs/>
          <w:sz w:val="20"/>
          <w:szCs w:val="21"/>
        </w:rPr>
        <w:t>This project introduced improvements to Glob</w:t>
      </w:r>
      <w:r>
        <w:rPr>
          <w:rFonts w:ascii="Cambria" w:eastAsia="Calibri" w:hAnsi="Cambria" w:cs="Calibri"/>
          <w:bCs/>
          <w:sz w:val="20"/>
          <w:szCs w:val="21"/>
        </w:rPr>
        <w:t xml:space="preserve">al Credit Control system (GCCS) </w:t>
      </w:r>
      <w:r w:rsidRPr="003B169C">
        <w:rPr>
          <w:rFonts w:ascii="Cambria" w:eastAsia="Calibri" w:hAnsi="Cambria" w:cs="Calibri"/>
          <w:bCs/>
          <w:sz w:val="20"/>
          <w:szCs w:val="21"/>
        </w:rPr>
        <w:t>in order to enable real-time cash and intraday credit lines usage for Direct Custody and Clearing clients operating in the Brazilian market.</w:t>
      </w:r>
    </w:p>
    <w:p w14:paraId="2F721588" w14:textId="77777777" w:rsidR="003B169C" w:rsidRPr="003B169C" w:rsidRDefault="003B169C" w:rsidP="003B169C">
      <w:p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Cs/>
          <w:sz w:val="20"/>
          <w:szCs w:val="21"/>
        </w:rPr>
      </w:pPr>
      <w:r w:rsidRPr="003B169C">
        <w:rPr>
          <w:rFonts w:ascii="Cambria" w:eastAsia="Calibri" w:hAnsi="Cambria" w:cs="Calibri"/>
          <w:bCs/>
          <w:sz w:val="20"/>
          <w:szCs w:val="21"/>
        </w:rPr>
        <w:t>The key outcomes of this project are:</w:t>
      </w:r>
    </w:p>
    <w:p w14:paraId="46B0CDB6" w14:textId="3F27D9E1" w:rsidR="003B169C" w:rsidRPr="003B169C" w:rsidRDefault="00FC4BB4" w:rsidP="003B169C">
      <w:p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Cs/>
          <w:sz w:val="20"/>
          <w:szCs w:val="21"/>
        </w:rPr>
      </w:pPr>
      <w:r>
        <w:rPr>
          <w:rFonts w:ascii="Cambria" w:eastAsia="Calibri" w:hAnsi="Cambria" w:cs="Calibri"/>
          <w:bCs/>
          <w:sz w:val="20"/>
          <w:szCs w:val="21"/>
        </w:rPr>
        <w:t xml:space="preserve">•    </w:t>
      </w:r>
      <w:r w:rsidR="004F7185">
        <w:rPr>
          <w:rFonts w:ascii="Cambria" w:eastAsia="Calibri" w:hAnsi="Cambria" w:cs="Calibri"/>
          <w:bCs/>
          <w:sz w:val="20"/>
          <w:szCs w:val="21"/>
        </w:rPr>
        <w:t xml:space="preserve"> </w:t>
      </w:r>
      <w:r w:rsidR="003B169C" w:rsidRPr="003B169C">
        <w:rPr>
          <w:rFonts w:ascii="Cambria" w:eastAsia="Calibri" w:hAnsi="Cambria" w:cs="Calibri"/>
          <w:bCs/>
          <w:sz w:val="20"/>
          <w:szCs w:val="21"/>
        </w:rPr>
        <w:t>Strengthened Credit and Cash monitoring for a major market in</w:t>
      </w:r>
      <w:r w:rsidR="00B2494E">
        <w:rPr>
          <w:rFonts w:ascii="Cambria" w:eastAsia="Calibri" w:hAnsi="Cambria" w:cs="Calibri"/>
          <w:bCs/>
          <w:sz w:val="20"/>
          <w:szCs w:val="21"/>
        </w:rPr>
        <w:t xml:space="preserve"> Latin</w:t>
      </w:r>
      <w:r w:rsidR="003B169C" w:rsidRPr="003B169C">
        <w:rPr>
          <w:rFonts w:ascii="Cambria" w:eastAsia="Calibri" w:hAnsi="Cambria" w:cs="Calibri"/>
          <w:bCs/>
          <w:sz w:val="20"/>
          <w:szCs w:val="21"/>
        </w:rPr>
        <w:t xml:space="preserve"> </w:t>
      </w:r>
      <w:r w:rsidR="00B2494E">
        <w:rPr>
          <w:rFonts w:ascii="Cambria" w:eastAsia="Calibri" w:hAnsi="Cambria" w:cs="Calibri"/>
          <w:bCs/>
          <w:sz w:val="20"/>
          <w:szCs w:val="21"/>
        </w:rPr>
        <w:t>America (</w:t>
      </w:r>
      <w:r w:rsidR="003B169C" w:rsidRPr="003B169C">
        <w:rPr>
          <w:rFonts w:ascii="Cambria" w:eastAsia="Calibri" w:hAnsi="Cambria" w:cs="Calibri"/>
          <w:bCs/>
          <w:sz w:val="20"/>
          <w:szCs w:val="21"/>
        </w:rPr>
        <w:t>LATAM</w:t>
      </w:r>
      <w:r w:rsidR="00B2494E">
        <w:rPr>
          <w:rFonts w:ascii="Cambria" w:eastAsia="Calibri" w:hAnsi="Cambria" w:cs="Calibri"/>
          <w:bCs/>
          <w:sz w:val="20"/>
          <w:szCs w:val="21"/>
        </w:rPr>
        <w:t>)</w:t>
      </w:r>
      <w:r w:rsidR="003B169C" w:rsidRPr="003B169C">
        <w:rPr>
          <w:rFonts w:ascii="Cambria" w:eastAsia="Calibri" w:hAnsi="Cambria" w:cs="Calibri"/>
          <w:bCs/>
          <w:sz w:val="20"/>
          <w:szCs w:val="21"/>
        </w:rPr>
        <w:t xml:space="preserve"> through reduction in overdrafts</w:t>
      </w:r>
      <w:r w:rsidR="003B169C">
        <w:rPr>
          <w:rFonts w:ascii="Cambria" w:eastAsia="Calibri" w:hAnsi="Cambria" w:cs="Calibri"/>
          <w:bCs/>
          <w:sz w:val="20"/>
          <w:szCs w:val="21"/>
        </w:rPr>
        <w:t>.</w:t>
      </w:r>
    </w:p>
    <w:p w14:paraId="16B03ECB" w14:textId="7EF46586" w:rsidR="003B169C" w:rsidRDefault="00A62EF9" w:rsidP="003B169C">
      <w:p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Cs/>
          <w:sz w:val="20"/>
          <w:szCs w:val="21"/>
        </w:rPr>
      </w:pPr>
      <w:r>
        <w:rPr>
          <w:rFonts w:ascii="Cambria" w:eastAsia="Calibri" w:hAnsi="Cambria" w:cs="Calibri"/>
          <w:bCs/>
          <w:sz w:val="20"/>
          <w:szCs w:val="21"/>
        </w:rPr>
        <w:t xml:space="preserve">•    </w:t>
      </w:r>
      <w:r w:rsidR="004F7185">
        <w:rPr>
          <w:rFonts w:ascii="Cambria" w:eastAsia="Calibri" w:hAnsi="Cambria" w:cs="Calibri"/>
          <w:bCs/>
          <w:sz w:val="20"/>
          <w:szCs w:val="21"/>
        </w:rPr>
        <w:t xml:space="preserve"> </w:t>
      </w:r>
      <w:r w:rsidR="003B169C" w:rsidRPr="003B169C">
        <w:rPr>
          <w:rFonts w:ascii="Cambria" w:eastAsia="Calibri" w:hAnsi="Cambria" w:cs="Calibri"/>
          <w:bCs/>
          <w:sz w:val="20"/>
          <w:szCs w:val="21"/>
        </w:rPr>
        <w:t>Increased STP rates for Operations reaching 90% of transactions to expedited funding and increased liquidity</w:t>
      </w:r>
      <w:r w:rsidR="003B169C">
        <w:rPr>
          <w:rFonts w:ascii="Cambria" w:eastAsia="Calibri" w:hAnsi="Cambria" w:cs="Calibri"/>
          <w:bCs/>
          <w:sz w:val="20"/>
          <w:szCs w:val="21"/>
        </w:rPr>
        <w:t>.</w:t>
      </w:r>
    </w:p>
    <w:p w14:paraId="407C3E65" w14:textId="5995FD11" w:rsidR="003B169C" w:rsidRDefault="00FC4BB4" w:rsidP="003B169C">
      <w:p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Cs/>
          <w:sz w:val="20"/>
          <w:szCs w:val="21"/>
        </w:rPr>
      </w:pPr>
      <w:r>
        <w:rPr>
          <w:rFonts w:ascii="Cambria" w:eastAsia="Calibri" w:hAnsi="Cambria" w:cs="Calibri"/>
          <w:bCs/>
          <w:sz w:val="20"/>
          <w:szCs w:val="21"/>
        </w:rPr>
        <w:t xml:space="preserve">•    </w:t>
      </w:r>
      <w:r w:rsidR="004F7185">
        <w:rPr>
          <w:rFonts w:ascii="Cambria" w:eastAsia="Calibri" w:hAnsi="Cambria" w:cs="Calibri"/>
          <w:bCs/>
          <w:sz w:val="20"/>
          <w:szCs w:val="21"/>
        </w:rPr>
        <w:t xml:space="preserve"> </w:t>
      </w:r>
      <w:r w:rsidR="00B2494E">
        <w:rPr>
          <w:rFonts w:ascii="Cambria" w:eastAsia="Calibri" w:hAnsi="Cambria" w:cs="Calibri"/>
          <w:bCs/>
          <w:sz w:val="20"/>
          <w:szCs w:val="21"/>
        </w:rPr>
        <w:t>The processing effort decreased to 3</w:t>
      </w:r>
      <w:r w:rsidR="003B169C" w:rsidRPr="003B169C">
        <w:rPr>
          <w:rFonts w:ascii="Cambria" w:eastAsia="Calibri" w:hAnsi="Cambria" w:cs="Calibri"/>
          <w:bCs/>
          <w:sz w:val="20"/>
          <w:szCs w:val="21"/>
        </w:rPr>
        <w:t>0% enabling shift of resources to Client Services role</w:t>
      </w:r>
      <w:r w:rsidR="009C29CE">
        <w:rPr>
          <w:rFonts w:ascii="Cambria" w:eastAsia="Calibri" w:hAnsi="Cambria" w:cs="Calibri"/>
          <w:bCs/>
          <w:sz w:val="20"/>
          <w:szCs w:val="21"/>
        </w:rPr>
        <w:t xml:space="preserve">. </w:t>
      </w:r>
    </w:p>
    <w:p w14:paraId="4B9751D3" w14:textId="10D1F607" w:rsidR="00751C13" w:rsidRPr="007C5113" w:rsidRDefault="00751C13" w:rsidP="00247AA9">
      <w:p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Cs/>
          <w:szCs w:val="21"/>
        </w:rPr>
      </w:pPr>
      <w:r w:rsidRPr="007C5113">
        <w:rPr>
          <w:rFonts w:ascii="Cambria" w:eastAsia="Calibri" w:hAnsi="Cambria" w:cs="Calibri"/>
          <w:b/>
          <w:bCs/>
          <w:szCs w:val="21"/>
        </w:rPr>
        <w:t xml:space="preserve">Project: OPS Automation                                </w:t>
      </w:r>
    </w:p>
    <w:p w14:paraId="2164CF43" w14:textId="1DF625B4" w:rsidR="006006AA" w:rsidRDefault="006006AA" w:rsidP="00962635">
      <w:pPr>
        <w:pStyle w:val="ListParagraph"/>
        <w:numPr>
          <w:ilvl w:val="0"/>
          <w:numId w:val="22"/>
        </w:num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Cs/>
          <w:sz w:val="20"/>
          <w:szCs w:val="21"/>
        </w:rPr>
      </w:pPr>
      <w:r w:rsidRPr="006006AA">
        <w:rPr>
          <w:rFonts w:ascii="Cambria" w:eastAsia="Calibri" w:hAnsi="Cambria" w:cs="Calibri"/>
          <w:bCs/>
          <w:sz w:val="20"/>
          <w:szCs w:val="21"/>
        </w:rPr>
        <w:t xml:space="preserve">Automated </w:t>
      </w:r>
      <w:r>
        <w:rPr>
          <w:rFonts w:ascii="Cambria" w:eastAsia="Calibri" w:hAnsi="Cambria" w:cs="Calibri"/>
          <w:bCs/>
          <w:sz w:val="20"/>
          <w:szCs w:val="21"/>
        </w:rPr>
        <w:t>the Reconciliation and Payment P</w:t>
      </w:r>
      <w:r w:rsidRPr="006006AA">
        <w:rPr>
          <w:rFonts w:ascii="Cambria" w:eastAsia="Calibri" w:hAnsi="Cambria" w:cs="Calibri"/>
          <w:bCs/>
          <w:sz w:val="20"/>
          <w:szCs w:val="21"/>
        </w:rPr>
        <w:t xml:space="preserve">rocesses </w:t>
      </w:r>
      <w:r>
        <w:rPr>
          <w:rFonts w:ascii="Cambria" w:eastAsia="Calibri" w:hAnsi="Cambria" w:cs="Calibri"/>
          <w:bCs/>
          <w:sz w:val="20"/>
          <w:szCs w:val="21"/>
        </w:rPr>
        <w:t>of F</w:t>
      </w:r>
      <w:r w:rsidRPr="006006AA">
        <w:rPr>
          <w:rFonts w:ascii="Cambria" w:eastAsia="Calibri" w:hAnsi="Cambria" w:cs="Calibri"/>
          <w:bCs/>
          <w:sz w:val="20"/>
          <w:szCs w:val="21"/>
        </w:rPr>
        <w:t>oreign Exchange trades for LATAM Market.</w:t>
      </w:r>
    </w:p>
    <w:p w14:paraId="07113EB0" w14:textId="00B96210" w:rsidR="00A17D28" w:rsidRPr="00A17D28" w:rsidRDefault="00A17D28" w:rsidP="00A17D28">
      <w:pPr>
        <w:pStyle w:val="ListParagraph"/>
        <w:numPr>
          <w:ilvl w:val="0"/>
          <w:numId w:val="22"/>
        </w:numPr>
        <w:rPr>
          <w:rFonts w:ascii="Cambria" w:eastAsia="Calibri" w:hAnsi="Cambria" w:cs="Calibri"/>
          <w:bCs/>
          <w:sz w:val="20"/>
          <w:szCs w:val="21"/>
        </w:rPr>
      </w:pPr>
      <w:r w:rsidRPr="00A17D28">
        <w:rPr>
          <w:rFonts w:ascii="Cambria" w:eastAsia="Calibri" w:hAnsi="Cambria" w:cs="Calibri"/>
          <w:bCs/>
          <w:sz w:val="20"/>
          <w:szCs w:val="21"/>
        </w:rPr>
        <w:t>Established automation of repetitive DB processes using UNIX shell scripts to minimize er</w:t>
      </w:r>
      <w:r>
        <w:rPr>
          <w:rFonts w:ascii="Cambria" w:eastAsia="Calibri" w:hAnsi="Cambria" w:cs="Calibri"/>
          <w:bCs/>
          <w:sz w:val="20"/>
          <w:szCs w:val="21"/>
        </w:rPr>
        <w:t>rors and reduced rework by 18%.</w:t>
      </w:r>
    </w:p>
    <w:p w14:paraId="00E8BCAC" w14:textId="5111D688" w:rsidR="006006AA" w:rsidRDefault="006006AA" w:rsidP="00962635">
      <w:pPr>
        <w:pStyle w:val="ListParagraph"/>
        <w:numPr>
          <w:ilvl w:val="0"/>
          <w:numId w:val="22"/>
        </w:num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Cs/>
          <w:sz w:val="20"/>
          <w:szCs w:val="21"/>
        </w:rPr>
      </w:pPr>
      <w:r>
        <w:rPr>
          <w:rFonts w:ascii="Cambria" w:eastAsia="Calibri" w:hAnsi="Cambria" w:cs="Calibri"/>
          <w:bCs/>
          <w:sz w:val="20"/>
          <w:szCs w:val="21"/>
        </w:rPr>
        <w:t xml:space="preserve">Developed Automation Script for </w:t>
      </w:r>
      <w:r w:rsidRPr="006006AA">
        <w:rPr>
          <w:rFonts w:ascii="Cambria" w:eastAsia="Calibri" w:hAnsi="Cambria" w:cs="Calibri"/>
          <w:bCs/>
          <w:sz w:val="20"/>
          <w:szCs w:val="21"/>
        </w:rPr>
        <w:t xml:space="preserve">FX execution </w:t>
      </w:r>
      <w:r w:rsidR="00B2494E" w:rsidRPr="006006AA">
        <w:rPr>
          <w:rFonts w:ascii="Cambria" w:eastAsia="Calibri" w:hAnsi="Cambria" w:cs="Calibri"/>
          <w:bCs/>
          <w:sz w:val="20"/>
          <w:szCs w:val="21"/>
        </w:rPr>
        <w:t>process, which</w:t>
      </w:r>
      <w:r>
        <w:rPr>
          <w:rFonts w:ascii="Cambria" w:eastAsia="Calibri" w:hAnsi="Cambria" w:cs="Calibri"/>
          <w:bCs/>
          <w:sz w:val="20"/>
          <w:szCs w:val="21"/>
        </w:rPr>
        <w:t xml:space="preserve"> involve tasks to identify Fixed Income, Equities &amp; Other Securities trades thereby </w:t>
      </w:r>
      <w:r w:rsidR="006E490B">
        <w:rPr>
          <w:rFonts w:ascii="Cambria" w:eastAsia="Calibri" w:hAnsi="Cambria" w:cs="Calibri"/>
          <w:bCs/>
          <w:sz w:val="20"/>
          <w:szCs w:val="21"/>
        </w:rPr>
        <w:t xml:space="preserve">trigger </w:t>
      </w:r>
      <w:r>
        <w:rPr>
          <w:rFonts w:ascii="Cambria" w:eastAsia="Calibri" w:hAnsi="Cambria" w:cs="Calibri"/>
          <w:bCs/>
          <w:sz w:val="20"/>
          <w:szCs w:val="21"/>
        </w:rPr>
        <w:t xml:space="preserve">request </w:t>
      </w:r>
      <w:r w:rsidR="006E490B">
        <w:rPr>
          <w:rFonts w:ascii="Cambria" w:eastAsia="Calibri" w:hAnsi="Cambria" w:cs="Calibri"/>
          <w:bCs/>
          <w:sz w:val="20"/>
          <w:szCs w:val="21"/>
        </w:rPr>
        <w:t xml:space="preserve">for </w:t>
      </w:r>
      <w:r>
        <w:rPr>
          <w:rFonts w:ascii="Cambria" w:eastAsia="Calibri" w:hAnsi="Cambria" w:cs="Calibri"/>
          <w:bCs/>
          <w:sz w:val="20"/>
          <w:szCs w:val="21"/>
        </w:rPr>
        <w:t>FX Rate and authorize FX having Send/receive request for the funding approval.</w:t>
      </w:r>
    </w:p>
    <w:p w14:paraId="0732A7EB" w14:textId="77777777" w:rsidR="00082867" w:rsidRDefault="007A04E6" w:rsidP="0099311F">
      <w:pPr>
        <w:pStyle w:val="ListParagraph"/>
        <w:numPr>
          <w:ilvl w:val="0"/>
          <w:numId w:val="22"/>
        </w:num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Cs/>
          <w:sz w:val="20"/>
          <w:szCs w:val="21"/>
        </w:rPr>
      </w:pPr>
      <w:r w:rsidRPr="00082867">
        <w:rPr>
          <w:rFonts w:ascii="Cambria" w:eastAsia="Calibri" w:hAnsi="Cambria" w:cs="Calibri"/>
          <w:bCs/>
          <w:sz w:val="20"/>
          <w:szCs w:val="21"/>
        </w:rPr>
        <w:t>Automated the process to</w:t>
      </w:r>
      <w:r w:rsidR="002C6F51" w:rsidRPr="00082867">
        <w:rPr>
          <w:rFonts w:ascii="Cambria" w:eastAsia="Calibri" w:hAnsi="Cambria" w:cs="Calibri"/>
          <w:bCs/>
          <w:sz w:val="20"/>
          <w:szCs w:val="21"/>
        </w:rPr>
        <w:t xml:space="preserve"> send FX Reports to clients </w:t>
      </w:r>
      <w:r w:rsidR="00BA5BD5" w:rsidRPr="00082867">
        <w:rPr>
          <w:rFonts w:ascii="Cambria" w:eastAsia="Calibri" w:hAnsi="Cambria" w:cs="Calibri"/>
          <w:bCs/>
          <w:sz w:val="20"/>
          <w:szCs w:val="21"/>
        </w:rPr>
        <w:t xml:space="preserve">through email </w:t>
      </w:r>
      <w:r w:rsidR="002C6F51" w:rsidRPr="00082867">
        <w:rPr>
          <w:rFonts w:ascii="Cambria" w:eastAsia="Calibri" w:hAnsi="Cambria" w:cs="Calibri"/>
          <w:bCs/>
          <w:sz w:val="20"/>
          <w:szCs w:val="21"/>
        </w:rPr>
        <w:t>upon receipt of FX trade details from Central server.</w:t>
      </w:r>
    </w:p>
    <w:p w14:paraId="295AD839" w14:textId="36ADC9D4" w:rsidR="003B169C" w:rsidRPr="00082867" w:rsidRDefault="0029399D" w:rsidP="00082867">
      <w:p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Cs/>
          <w:sz w:val="20"/>
          <w:szCs w:val="21"/>
        </w:rPr>
      </w:pPr>
      <w:r w:rsidRPr="00082867">
        <w:rPr>
          <w:rFonts w:ascii="Cambria" w:eastAsia="Calibri" w:hAnsi="Cambria" w:cs="Calibri"/>
          <w:bCs/>
          <w:sz w:val="20"/>
          <w:szCs w:val="21"/>
        </w:rPr>
        <w:lastRenderedPageBreak/>
        <w:t xml:space="preserve">The above automation processes leveraged a decrease, in fact voided/zeroed customer claims due to incorrect/missing execution, past acceptable market cut-off </w:t>
      </w:r>
      <w:r w:rsidR="00B2494E" w:rsidRPr="00082867">
        <w:rPr>
          <w:rFonts w:ascii="Cambria" w:eastAsia="Calibri" w:hAnsi="Cambria" w:cs="Calibri"/>
          <w:bCs/>
          <w:sz w:val="20"/>
          <w:szCs w:val="21"/>
        </w:rPr>
        <w:t>time’s</w:t>
      </w:r>
      <w:r w:rsidRPr="00082867">
        <w:rPr>
          <w:rFonts w:ascii="Cambria" w:eastAsia="Calibri" w:hAnsi="Cambria" w:cs="Calibri"/>
          <w:bCs/>
          <w:sz w:val="20"/>
          <w:szCs w:val="21"/>
        </w:rPr>
        <w:t xml:space="preserve"> </w:t>
      </w:r>
      <w:r w:rsidR="00B2494E" w:rsidRPr="00082867">
        <w:rPr>
          <w:rFonts w:ascii="Cambria" w:eastAsia="Calibri" w:hAnsi="Cambria" w:cs="Calibri"/>
          <w:bCs/>
          <w:sz w:val="20"/>
          <w:szCs w:val="21"/>
        </w:rPr>
        <w:t>execution, which</w:t>
      </w:r>
      <w:r w:rsidRPr="00082867">
        <w:rPr>
          <w:rFonts w:ascii="Cambria" w:eastAsia="Calibri" w:hAnsi="Cambria" w:cs="Calibri"/>
          <w:bCs/>
          <w:sz w:val="20"/>
          <w:szCs w:val="21"/>
        </w:rPr>
        <w:t xml:space="preserve"> expose Citi (Client) to unnecessary Operational, Market risk and therefore financial losses of FX transactions. </w:t>
      </w:r>
    </w:p>
    <w:p w14:paraId="0017C6A3" w14:textId="59476C4A" w:rsidR="00535B9A" w:rsidRPr="007C5113" w:rsidRDefault="00B21EF8" w:rsidP="00962635">
      <w:p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/>
          <w:bCs/>
          <w:szCs w:val="21"/>
        </w:rPr>
      </w:pPr>
      <w:r w:rsidRPr="007C5113">
        <w:rPr>
          <w:rFonts w:ascii="Cambria" w:eastAsia="Calibri" w:hAnsi="Cambria" w:cs="Calibri"/>
          <w:b/>
          <w:bCs/>
          <w:szCs w:val="21"/>
        </w:rPr>
        <w:t>R</w:t>
      </w:r>
      <w:r w:rsidR="00F44126" w:rsidRPr="007C5113">
        <w:rPr>
          <w:rFonts w:ascii="Cambria" w:eastAsia="Calibri" w:hAnsi="Cambria" w:cs="Calibri"/>
          <w:b/>
          <w:bCs/>
          <w:szCs w:val="21"/>
        </w:rPr>
        <w:t>esponsibilities:</w:t>
      </w:r>
      <w:r w:rsidR="005C4462" w:rsidRPr="007C5113">
        <w:rPr>
          <w:rFonts w:ascii="Cambria" w:eastAsia="Calibri" w:hAnsi="Cambria" w:cs="Calibri"/>
          <w:b/>
          <w:bCs/>
          <w:szCs w:val="21"/>
        </w:rPr>
        <w:t xml:space="preserve"> </w:t>
      </w:r>
    </w:p>
    <w:p w14:paraId="20D17CBC" w14:textId="57EF7518" w:rsidR="00364A20" w:rsidRDefault="00364A20" w:rsidP="00FC4BB4">
      <w:pPr>
        <w:pStyle w:val="ListParagraph"/>
        <w:numPr>
          <w:ilvl w:val="0"/>
          <w:numId w:val="23"/>
        </w:numPr>
        <w:spacing w:before="60"/>
        <w:jc w:val="both"/>
        <w:rPr>
          <w:rFonts w:ascii="Cambria" w:eastAsia="Calibri" w:hAnsi="Cambria" w:cs="Calibri"/>
          <w:bCs/>
          <w:sz w:val="20"/>
          <w:szCs w:val="20"/>
        </w:rPr>
      </w:pPr>
      <w:r w:rsidRPr="00364A20">
        <w:rPr>
          <w:rFonts w:ascii="Cambria" w:eastAsia="Calibri" w:hAnsi="Cambria" w:cs="Calibri"/>
          <w:bCs/>
          <w:sz w:val="20"/>
          <w:szCs w:val="20"/>
        </w:rPr>
        <w:t>Understand and Translate business requirements (</w:t>
      </w:r>
      <w:r w:rsidRPr="00364A20">
        <w:rPr>
          <w:rFonts w:ascii="Cambria" w:eastAsia="Calibri" w:hAnsi="Cambria" w:cs="Calibri"/>
          <w:b/>
          <w:bCs/>
          <w:sz w:val="20"/>
          <w:szCs w:val="20"/>
        </w:rPr>
        <w:t>BRD</w:t>
      </w:r>
      <w:r w:rsidRPr="00364A20">
        <w:rPr>
          <w:rFonts w:ascii="Cambria" w:eastAsia="Calibri" w:hAnsi="Cambria" w:cs="Calibri"/>
          <w:bCs/>
          <w:sz w:val="20"/>
          <w:szCs w:val="20"/>
        </w:rPr>
        <w:t>) to Application development teams and ensuring consistency in the understanding.</w:t>
      </w:r>
      <w:r>
        <w:rPr>
          <w:rFonts w:ascii="Cambria" w:eastAsia="Calibri" w:hAnsi="Cambria" w:cs="Calibri"/>
          <w:bCs/>
          <w:sz w:val="20"/>
          <w:szCs w:val="20"/>
        </w:rPr>
        <w:t xml:space="preserve"> </w:t>
      </w:r>
      <w:r w:rsidRPr="00364A20">
        <w:rPr>
          <w:rFonts w:ascii="Cambria" w:eastAsia="Calibri" w:hAnsi="Cambria" w:cs="Calibri"/>
          <w:bCs/>
          <w:sz w:val="20"/>
          <w:szCs w:val="20"/>
        </w:rPr>
        <w:t xml:space="preserve">Collaborate with </w:t>
      </w:r>
      <w:r w:rsidR="00F4123D">
        <w:rPr>
          <w:rFonts w:ascii="Cambria" w:eastAsia="Calibri" w:hAnsi="Cambria" w:cs="Calibri"/>
          <w:bCs/>
          <w:sz w:val="20"/>
          <w:szCs w:val="20"/>
        </w:rPr>
        <w:t>developers</w:t>
      </w:r>
      <w:r w:rsidRPr="00364A20">
        <w:rPr>
          <w:rFonts w:ascii="Cambria" w:eastAsia="Calibri" w:hAnsi="Cambria" w:cs="Calibri"/>
          <w:bCs/>
          <w:sz w:val="20"/>
          <w:szCs w:val="20"/>
        </w:rPr>
        <w:t xml:space="preserve"> and QA teams to develop implementation </w:t>
      </w:r>
      <w:proofErr w:type="gramStart"/>
      <w:r w:rsidRPr="00364A20">
        <w:rPr>
          <w:rFonts w:ascii="Cambria" w:eastAsia="Calibri" w:hAnsi="Cambria" w:cs="Calibri"/>
          <w:bCs/>
          <w:sz w:val="20"/>
          <w:szCs w:val="20"/>
        </w:rPr>
        <w:t>specifications(</w:t>
      </w:r>
      <w:proofErr w:type="gramEnd"/>
      <w:r w:rsidRPr="00BE5FD4">
        <w:rPr>
          <w:rFonts w:ascii="Cambria" w:eastAsia="Calibri" w:hAnsi="Cambria" w:cs="Calibri"/>
          <w:b/>
          <w:bCs/>
          <w:sz w:val="20"/>
          <w:szCs w:val="20"/>
        </w:rPr>
        <w:t>FRD</w:t>
      </w:r>
      <w:r w:rsidRPr="00364A20">
        <w:rPr>
          <w:rFonts w:ascii="Cambria" w:eastAsia="Calibri" w:hAnsi="Cambria" w:cs="Calibri"/>
          <w:bCs/>
          <w:sz w:val="20"/>
          <w:szCs w:val="20"/>
        </w:rPr>
        <w:t>)</w:t>
      </w:r>
      <w:r w:rsidR="00BE5FD4">
        <w:rPr>
          <w:rFonts w:ascii="Cambria" w:eastAsia="Calibri" w:hAnsi="Cambria" w:cs="Calibri"/>
          <w:bCs/>
          <w:sz w:val="20"/>
          <w:szCs w:val="20"/>
        </w:rPr>
        <w:t xml:space="preserve"> using Word/Visio</w:t>
      </w:r>
      <w:r>
        <w:rPr>
          <w:rFonts w:ascii="Cambria" w:eastAsia="Calibri" w:hAnsi="Cambria" w:cs="Calibri"/>
          <w:bCs/>
          <w:sz w:val="20"/>
          <w:szCs w:val="20"/>
        </w:rPr>
        <w:t>, Architecture Design Solution(DD)</w:t>
      </w:r>
      <w:r w:rsidRPr="00364A20">
        <w:rPr>
          <w:rFonts w:ascii="Cambria" w:eastAsia="Calibri" w:hAnsi="Cambria" w:cs="Calibri"/>
          <w:bCs/>
          <w:sz w:val="20"/>
          <w:szCs w:val="20"/>
        </w:rPr>
        <w:t xml:space="preserve"> and testing strategies</w:t>
      </w:r>
      <w:r>
        <w:rPr>
          <w:rFonts w:ascii="Cambria" w:eastAsia="Calibri" w:hAnsi="Cambria" w:cs="Calibri"/>
          <w:bCs/>
          <w:sz w:val="20"/>
          <w:szCs w:val="20"/>
        </w:rPr>
        <w:t xml:space="preserve"> in </w:t>
      </w:r>
      <w:r w:rsidRPr="00BE5FD4">
        <w:rPr>
          <w:rFonts w:ascii="Cambria" w:eastAsia="Calibri" w:hAnsi="Cambria" w:cs="Calibri"/>
          <w:b/>
          <w:bCs/>
          <w:sz w:val="20"/>
          <w:szCs w:val="20"/>
        </w:rPr>
        <w:t>HPQC</w:t>
      </w:r>
      <w:r w:rsidR="00C36C20">
        <w:rPr>
          <w:rFonts w:ascii="Cambria" w:eastAsia="Calibri" w:hAnsi="Cambria" w:cs="Calibri"/>
          <w:b/>
          <w:bCs/>
          <w:sz w:val="20"/>
          <w:szCs w:val="20"/>
        </w:rPr>
        <w:t xml:space="preserve"> &amp; JIRA</w:t>
      </w:r>
      <w:r w:rsidRPr="00364A20">
        <w:rPr>
          <w:rFonts w:ascii="Cambria" w:eastAsia="Calibri" w:hAnsi="Cambria" w:cs="Calibri"/>
          <w:bCs/>
          <w:sz w:val="20"/>
          <w:szCs w:val="20"/>
        </w:rPr>
        <w:t xml:space="preserve">. </w:t>
      </w:r>
    </w:p>
    <w:p w14:paraId="6CFFAD11" w14:textId="62958F73" w:rsidR="00364A20" w:rsidRDefault="00364A20" w:rsidP="00FC4BB4">
      <w:pPr>
        <w:pStyle w:val="ListParagraph"/>
        <w:numPr>
          <w:ilvl w:val="0"/>
          <w:numId w:val="23"/>
        </w:num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Cs/>
          <w:sz w:val="20"/>
          <w:szCs w:val="21"/>
        </w:rPr>
      </w:pPr>
      <w:r>
        <w:rPr>
          <w:rFonts w:ascii="Cambria" w:eastAsia="Calibri" w:hAnsi="Cambria" w:cs="Calibri"/>
          <w:bCs/>
          <w:sz w:val="20"/>
          <w:szCs w:val="21"/>
        </w:rPr>
        <w:t>Coordinate</w:t>
      </w:r>
      <w:r w:rsidRPr="008E2E41">
        <w:rPr>
          <w:rFonts w:ascii="Cambria" w:eastAsia="Calibri" w:hAnsi="Cambria" w:cs="Calibri"/>
          <w:bCs/>
          <w:sz w:val="20"/>
          <w:szCs w:val="21"/>
        </w:rPr>
        <w:t xml:space="preserve"> with the </w:t>
      </w:r>
      <w:r>
        <w:rPr>
          <w:rFonts w:ascii="Cambria" w:eastAsia="Calibri" w:hAnsi="Cambria" w:cs="Calibri"/>
          <w:bCs/>
          <w:sz w:val="20"/>
          <w:szCs w:val="21"/>
        </w:rPr>
        <w:t>Project Manager</w:t>
      </w:r>
      <w:r w:rsidRPr="008E2E41">
        <w:rPr>
          <w:rFonts w:ascii="Cambria" w:eastAsia="Calibri" w:hAnsi="Cambria" w:cs="Calibri"/>
          <w:bCs/>
          <w:sz w:val="20"/>
          <w:szCs w:val="21"/>
        </w:rPr>
        <w:t xml:space="preserve"> in </w:t>
      </w:r>
      <w:r w:rsidR="001C3448">
        <w:rPr>
          <w:rFonts w:ascii="Cambria" w:eastAsia="Calibri" w:hAnsi="Cambria" w:cs="Calibri"/>
          <w:bCs/>
          <w:sz w:val="20"/>
          <w:szCs w:val="21"/>
        </w:rPr>
        <w:t xml:space="preserve">PI </w:t>
      </w:r>
      <w:r w:rsidRPr="008E2E41">
        <w:rPr>
          <w:rFonts w:ascii="Cambria" w:eastAsia="Calibri" w:hAnsi="Cambria" w:cs="Calibri"/>
          <w:bCs/>
          <w:sz w:val="20"/>
          <w:szCs w:val="21"/>
        </w:rPr>
        <w:t>planning</w:t>
      </w:r>
      <w:r w:rsidR="001C3448">
        <w:rPr>
          <w:rFonts w:ascii="Cambria" w:eastAsia="Calibri" w:hAnsi="Cambria" w:cs="Calibri"/>
          <w:bCs/>
          <w:sz w:val="20"/>
          <w:szCs w:val="21"/>
        </w:rPr>
        <w:t>, Conduct Retro and Demos each iteration</w:t>
      </w:r>
      <w:r w:rsidRPr="008E2E41">
        <w:rPr>
          <w:rFonts w:ascii="Cambria" w:eastAsia="Calibri" w:hAnsi="Cambria" w:cs="Calibri"/>
          <w:bCs/>
          <w:sz w:val="20"/>
          <w:szCs w:val="21"/>
        </w:rPr>
        <w:t xml:space="preserve"> and schedule project time lines</w:t>
      </w:r>
      <w:r>
        <w:rPr>
          <w:rFonts w:ascii="Cambria" w:eastAsia="Calibri" w:hAnsi="Cambria" w:cs="Calibri"/>
          <w:bCs/>
          <w:sz w:val="20"/>
          <w:szCs w:val="21"/>
        </w:rPr>
        <w:t>.</w:t>
      </w:r>
    </w:p>
    <w:p w14:paraId="52BB3F4E" w14:textId="166F6D25" w:rsidR="00535B9A" w:rsidRDefault="00535B9A" w:rsidP="00FC4BB4">
      <w:pPr>
        <w:pStyle w:val="ListParagraph"/>
        <w:numPr>
          <w:ilvl w:val="0"/>
          <w:numId w:val="23"/>
        </w:num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Cs/>
          <w:sz w:val="20"/>
          <w:szCs w:val="21"/>
        </w:rPr>
      </w:pPr>
      <w:r w:rsidRPr="00B21EF8">
        <w:rPr>
          <w:rFonts w:ascii="Cambria" w:eastAsia="Calibri" w:hAnsi="Cambria" w:cs="Calibri"/>
          <w:bCs/>
          <w:sz w:val="20"/>
          <w:szCs w:val="21"/>
        </w:rPr>
        <w:t>Develop and Enhance</w:t>
      </w:r>
      <w:r w:rsidR="00F44126" w:rsidRPr="00B21EF8">
        <w:rPr>
          <w:rFonts w:ascii="Cambria" w:eastAsia="Calibri" w:hAnsi="Cambria" w:cs="Calibri"/>
          <w:bCs/>
          <w:sz w:val="20"/>
          <w:szCs w:val="21"/>
        </w:rPr>
        <w:t xml:space="preserve"> </w:t>
      </w:r>
      <w:r w:rsidR="0029399D" w:rsidRPr="00B21EF8">
        <w:rPr>
          <w:rFonts w:ascii="Cambria" w:eastAsia="Calibri" w:hAnsi="Cambria" w:cs="Calibri"/>
          <w:bCs/>
          <w:sz w:val="20"/>
          <w:szCs w:val="21"/>
        </w:rPr>
        <w:t xml:space="preserve">Automation Script using </w:t>
      </w:r>
      <w:r w:rsidR="00F44126" w:rsidRPr="00B21EF8">
        <w:rPr>
          <w:rFonts w:ascii="Cambria" w:eastAsia="Calibri" w:hAnsi="Cambria" w:cs="Calibri"/>
          <w:bCs/>
          <w:sz w:val="20"/>
          <w:szCs w:val="21"/>
        </w:rPr>
        <w:t xml:space="preserve">MS </w:t>
      </w:r>
      <w:r w:rsidR="00F44126" w:rsidRPr="00BE5FD4">
        <w:rPr>
          <w:rFonts w:ascii="Cambria" w:eastAsia="Calibri" w:hAnsi="Cambria" w:cs="Calibri"/>
          <w:b/>
          <w:bCs/>
          <w:sz w:val="20"/>
          <w:szCs w:val="21"/>
        </w:rPr>
        <w:t>SQL Server procedures</w:t>
      </w:r>
      <w:r w:rsidR="00F4123D">
        <w:rPr>
          <w:rFonts w:ascii="Cambria" w:eastAsia="Calibri" w:hAnsi="Cambria" w:cs="Calibri"/>
          <w:b/>
          <w:bCs/>
          <w:sz w:val="20"/>
          <w:szCs w:val="21"/>
        </w:rPr>
        <w:t xml:space="preserve">, Unix Script and </w:t>
      </w:r>
      <w:r w:rsidR="0029399D" w:rsidRPr="00BE5FD4">
        <w:rPr>
          <w:rFonts w:ascii="Cambria" w:eastAsia="Calibri" w:hAnsi="Cambria" w:cs="Calibri"/>
          <w:b/>
          <w:bCs/>
          <w:sz w:val="20"/>
          <w:szCs w:val="21"/>
        </w:rPr>
        <w:t>C#</w:t>
      </w:r>
      <w:r w:rsidR="001727A2" w:rsidRPr="00BE5FD4">
        <w:rPr>
          <w:rFonts w:ascii="Cambria" w:eastAsia="Calibri" w:hAnsi="Cambria" w:cs="Calibri"/>
          <w:b/>
          <w:bCs/>
          <w:sz w:val="20"/>
          <w:szCs w:val="21"/>
        </w:rPr>
        <w:t>.Net</w:t>
      </w:r>
      <w:r w:rsidR="0078178A">
        <w:rPr>
          <w:rFonts w:ascii="Cambria" w:eastAsia="Calibri" w:hAnsi="Cambria" w:cs="Calibri"/>
          <w:bCs/>
          <w:sz w:val="20"/>
          <w:szCs w:val="21"/>
        </w:rPr>
        <w:t>.</w:t>
      </w:r>
    </w:p>
    <w:p w14:paraId="52CC22D1" w14:textId="2716FA1F" w:rsidR="000423E9" w:rsidRDefault="000423E9" w:rsidP="005171B7">
      <w:pPr>
        <w:pStyle w:val="ListParagraph"/>
        <w:numPr>
          <w:ilvl w:val="0"/>
          <w:numId w:val="23"/>
        </w:numPr>
        <w:jc w:val="both"/>
        <w:rPr>
          <w:rFonts w:ascii="Cambria" w:eastAsia="Calibri" w:hAnsi="Cambria" w:cs="Calibri"/>
          <w:bCs/>
          <w:sz w:val="20"/>
          <w:szCs w:val="21"/>
        </w:rPr>
      </w:pPr>
      <w:r w:rsidRPr="000423E9">
        <w:rPr>
          <w:rFonts w:ascii="Cambria" w:eastAsia="Calibri" w:hAnsi="Cambria" w:cs="Calibri"/>
          <w:bCs/>
          <w:sz w:val="20"/>
          <w:szCs w:val="21"/>
        </w:rPr>
        <w:t>Developed</w:t>
      </w:r>
      <w:r w:rsidR="00394920" w:rsidRPr="000423E9">
        <w:rPr>
          <w:rFonts w:ascii="Cambria" w:eastAsia="Calibri" w:hAnsi="Cambria" w:cs="Calibri"/>
          <w:bCs/>
          <w:sz w:val="20"/>
          <w:szCs w:val="21"/>
        </w:rPr>
        <w:t xml:space="preserve"> source to target mapping documents to</w:t>
      </w:r>
      <w:r w:rsidR="00BF5D3B" w:rsidRPr="000423E9">
        <w:rPr>
          <w:rFonts w:ascii="Cambria" w:eastAsia="Calibri" w:hAnsi="Cambria" w:cs="Calibri"/>
          <w:bCs/>
          <w:sz w:val="20"/>
          <w:szCs w:val="21"/>
        </w:rPr>
        <w:t xml:space="preserve"> load data from </w:t>
      </w:r>
      <w:r w:rsidR="00BF5D3B" w:rsidRPr="00CE44BA">
        <w:rPr>
          <w:rFonts w:ascii="Cambria" w:eastAsia="Calibri" w:hAnsi="Cambria" w:cs="Calibri"/>
          <w:b/>
          <w:bCs/>
          <w:sz w:val="20"/>
          <w:szCs w:val="21"/>
        </w:rPr>
        <w:t>Hadoop into UNIX paths</w:t>
      </w:r>
      <w:r w:rsidR="00BF5D3B" w:rsidRPr="000423E9">
        <w:rPr>
          <w:rFonts w:ascii="Cambria" w:eastAsia="Calibri" w:hAnsi="Cambria" w:cs="Calibri"/>
          <w:bCs/>
          <w:sz w:val="20"/>
          <w:szCs w:val="21"/>
        </w:rPr>
        <w:t xml:space="preserve"> and </w:t>
      </w:r>
      <w:r w:rsidR="001C3448">
        <w:rPr>
          <w:rFonts w:ascii="Cambria" w:eastAsia="Calibri" w:hAnsi="Cambria" w:cs="Calibri"/>
          <w:bCs/>
          <w:sz w:val="20"/>
          <w:szCs w:val="21"/>
        </w:rPr>
        <w:t>created</w:t>
      </w:r>
      <w:r w:rsidR="00BF5D3B" w:rsidRPr="000423E9">
        <w:rPr>
          <w:rFonts w:ascii="Cambria" w:eastAsia="Calibri" w:hAnsi="Cambria" w:cs="Calibri"/>
          <w:bCs/>
          <w:sz w:val="20"/>
          <w:szCs w:val="21"/>
        </w:rPr>
        <w:t xml:space="preserve"> the </w:t>
      </w:r>
      <w:r w:rsidR="00CE44BA" w:rsidRPr="000423E9">
        <w:rPr>
          <w:rFonts w:ascii="Cambria" w:eastAsia="Calibri" w:hAnsi="Cambria" w:cs="Calibri"/>
          <w:bCs/>
          <w:sz w:val="20"/>
          <w:szCs w:val="21"/>
        </w:rPr>
        <w:t>Data stage</w:t>
      </w:r>
      <w:r w:rsidR="00BF5D3B" w:rsidRPr="000423E9">
        <w:rPr>
          <w:rFonts w:ascii="Cambria" w:eastAsia="Calibri" w:hAnsi="Cambria" w:cs="Calibri"/>
          <w:bCs/>
          <w:sz w:val="20"/>
          <w:szCs w:val="21"/>
        </w:rPr>
        <w:t xml:space="preserve"> jobs</w:t>
      </w:r>
      <w:r>
        <w:rPr>
          <w:rFonts w:ascii="Cambria" w:eastAsia="Calibri" w:hAnsi="Cambria" w:cs="Calibri"/>
          <w:bCs/>
          <w:sz w:val="20"/>
          <w:szCs w:val="21"/>
        </w:rPr>
        <w:t>.</w:t>
      </w:r>
    </w:p>
    <w:p w14:paraId="4ECEE280" w14:textId="5A80016C" w:rsidR="000423E9" w:rsidRDefault="000423E9" w:rsidP="000423E9">
      <w:pPr>
        <w:pStyle w:val="ListParagraph"/>
        <w:numPr>
          <w:ilvl w:val="0"/>
          <w:numId w:val="23"/>
        </w:numPr>
        <w:jc w:val="both"/>
        <w:rPr>
          <w:rFonts w:ascii="Cambria" w:eastAsia="Calibri" w:hAnsi="Cambria" w:cs="Calibri"/>
          <w:bCs/>
          <w:sz w:val="20"/>
          <w:szCs w:val="21"/>
        </w:rPr>
      </w:pPr>
      <w:r w:rsidRPr="000423E9">
        <w:rPr>
          <w:rFonts w:ascii="Cambria" w:eastAsia="Calibri" w:hAnsi="Cambria" w:cs="Calibri"/>
          <w:bCs/>
          <w:sz w:val="20"/>
          <w:szCs w:val="21"/>
        </w:rPr>
        <w:t>Designed</w:t>
      </w:r>
      <w:r w:rsidR="00187E0E">
        <w:rPr>
          <w:rFonts w:ascii="Cambria" w:eastAsia="Calibri" w:hAnsi="Cambria" w:cs="Calibri"/>
          <w:bCs/>
          <w:sz w:val="20"/>
          <w:szCs w:val="21"/>
        </w:rPr>
        <w:t xml:space="preserve"> and </w:t>
      </w:r>
      <w:r w:rsidR="00CE44BA">
        <w:rPr>
          <w:rFonts w:ascii="Cambria" w:eastAsia="Calibri" w:hAnsi="Cambria" w:cs="Calibri"/>
          <w:bCs/>
          <w:sz w:val="20"/>
          <w:szCs w:val="21"/>
        </w:rPr>
        <w:t>automated</w:t>
      </w:r>
      <w:r w:rsidRPr="000423E9">
        <w:rPr>
          <w:rFonts w:ascii="Cambria" w:eastAsia="Calibri" w:hAnsi="Cambria" w:cs="Calibri"/>
          <w:bCs/>
          <w:sz w:val="20"/>
          <w:szCs w:val="21"/>
        </w:rPr>
        <w:t xml:space="preserve"> a flexible and highly dynamic framework that incorp</w:t>
      </w:r>
      <w:r w:rsidR="00CE44BA">
        <w:rPr>
          <w:rFonts w:ascii="Cambria" w:eastAsia="Calibri" w:hAnsi="Cambria" w:cs="Calibri"/>
          <w:bCs/>
          <w:sz w:val="20"/>
          <w:szCs w:val="21"/>
        </w:rPr>
        <w:t xml:space="preserve">orates robust </w:t>
      </w:r>
      <w:r w:rsidR="00CE44BA" w:rsidRPr="00CE44BA">
        <w:rPr>
          <w:rFonts w:ascii="Cambria" w:eastAsia="Calibri" w:hAnsi="Cambria" w:cs="Calibri"/>
          <w:b/>
          <w:bCs/>
          <w:sz w:val="20"/>
          <w:szCs w:val="21"/>
        </w:rPr>
        <w:t>marshaling</w:t>
      </w:r>
      <w:r w:rsidR="00CE44BA">
        <w:rPr>
          <w:rFonts w:ascii="Cambria" w:eastAsia="Calibri" w:hAnsi="Cambria" w:cs="Calibri"/>
          <w:bCs/>
          <w:sz w:val="20"/>
          <w:szCs w:val="21"/>
        </w:rPr>
        <w:t xml:space="preserve"> and </w:t>
      </w:r>
      <w:r w:rsidR="00CE44BA" w:rsidRPr="00CE44BA">
        <w:rPr>
          <w:rFonts w:ascii="Cambria" w:eastAsia="Calibri" w:hAnsi="Cambria" w:cs="Calibri"/>
          <w:b/>
          <w:bCs/>
          <w:sz w:val="20"/>
          <w:szCs w:val="21"/>
        </w:rPr>
        <w:t>un-</w:t>
      </w:r>
      <w:r w:rsidRPr="00CE44BA">
        <w:rPr>
          <w:rFonts w:ascii="Cambria" w:eastAsia="Calibri" w:hAnsi="Cambria" w:cs="Calibri"/>
          <w:b/>
          <w:bCs/>
          <w:sz w:val="20"/>
          <w:szCs w:val="21"/>
        </w:rPr>
        <w:t>marshaling</w:t>
      </w:r>
      <w:r w:rsidRPr="000423E9">
        <w:rPr>
          <w:rFonts w:ascii="Cambria" w:eastAsia="Calibri" w:hAnsi="Cambria" w:cs="Calibri"/>
          <w:bCs/>
          <w:sz w:val="20"/>
          <w:szCs w:val="21"/>
        </w:rPr>
        <w:t xml:space="preserve"> from XML and a business process layer to allow rapid development and deployment of web services by aggregati</w:t>
      </w:r>
      <w:r>
        <w:rPr>
          <w:rFonts w:ascii="Cambria" w:eastAsia="Calibri" w:hAnsi="Cambria" w:cs="Calibri"/>
          <w:bCs/>
          <w:sz w:val="20"/>
          <w:szCs w:val="21"/>
        </w:rPr>
        <w:t xml:space="preserve">ng back-end service invocations using </w:t>
      </w:r>
      <w:r w:rsidRPr="00F4123D">
        <w:rPr>
          <w:rFonts w:ascii="Cambria" w:eastAsia="Calibri" w:hAnsi="Cambria" w:cs="Calibri"/>
          <w:bCs/>
          <w:sz w:val="20"/>
          <w:szCs w:val="21"/>
        </w:rPr>
        <w:t>next generation data warehousing appliance called IBM Integrated Analytics System (</w:t>
      </w:r>
      <w:r w:rsidRPr="005434FA">
        <w:rPr>
          <w:rFonts w:ascii="Cambria" w:eastAsia="Calibri" w:hAnsi="Cambria" w:cs="Calibri"/>
          <w:b/>
          <w:bCs/>
          <w:sz w:val="20"/>
          <w:szCs w:val="21"/>
        </w:rPr>
        <w:t>IIAS</w:t>
      </w:r>
      <w:r w:rsidRPr="00F4123D">
        <w:rPr>
          <w:rFonts w:ascii="Cambria" w:eastAsia="Calibri" w:hAnsi="Cambria" w:cs="Calibri"/>
          <w:bCs/>
          <w:sz w:val="20"/>
          <w:szCs w:val="21"/>
        </w:rPr>
        <w:t>).</w:t>
      </w:r>
    </w:p>
    <w:p w14:paraId="2982C11D" w14:textId="221D7722" w:rsidR="00F305D9" w:rsidRPr="00F305D9" w:rsidRDefault="00F305D9" w:rsidP="00F305D9">
      <w:pPr>
        <w:pStyle w:val="ListParagraph"/>
        <w:numPr>
          <w:ilvl w:val="0"/>
          <w:numId w:val="23"/>
        </w:numPr>
        <w:spacing w:before="60"/>
        <w:jc w:val="both"/>
        <w:rPr>
          <w:rFonts w:ascii="Cambria" w:eastAsia="Calibri" w:hAnsi="Cambria" w:cs="Calibri"/>
          <w:bCs/>
          <w:sz w:val="20"/>
          <w:szCs w:val="20"/>
        </w:rPr>
      </w:pPr>
      <w:r w:rsidRPr="000423E9">
        <w:rPr>
          <w:rFonts w:ascii="Cambria" w:eastAsia="Calibri" w:hAnsi="Cambria" w:cs="Calibri"/>
          <w:bCs/>
          <w:sz w:val="20"/>
          <w:szCs w:val="20"/>
        </w:rPr>
        <w:t xml:space="preserve">Re-designed and developed a </w:t>
      </w:r>
      <w:r w:rsidRPr="005434FA">
        <w:rPr>
          <w:rFonts w:ascii="Cambria" w:eastAsia="Calibri" w:hAnsi="Cambria" w:cs="Calibri"/>
          <w:b/>
          <w:bCs/>
          <w:sz w:val="20"/>
          <w:szCs w:val="20"/>
        </w:rPr>
        <w:t>critical inge</w:t>
      </w:r>
      <w:r w:rsidR="001C3448" w:rsidRPr="005434FA">
        <w:rPr>
          <w:rFonts w:ascii="Cambria" w:eastAsia="Calibri" w:hAnsi="Cambria" w:cs="Calibri"/>
          <w:b/>
          <w:bCs/>
          <w:sz w:val="20"/>
          <w:szCs w:val="20"/>
        </w:rPr>
        <w:t>stion pipeline</w:t>
      </w:r>
      <w:r w:rsidR="001C3448">
        <w:rPr>
          <w:rFonts w:ascii="Cambria" w:eastAsia="Calibri" w:hAnsi="Cambria" w:cs="Calibri"/>
          <w:bCs/>
          <w:sz w:val="20"/>
          <w:szCs w:val="20"/>
        </w:rPr>
        <w:t xml:space="preserve"> to process over 1</w:t>
      </w:r>
      <w:r w:rsidRPr="000423E9">
        <w:rPr>
          <w:rFonts w:ascii="Cambria" w:eastAsia="Calibri" w:hAnsi="Cambria" w:cs="Calibri"/>
          <w:bCs/>
          <w:sz w:val="20"/>
          <w:szCs w:val="20"/>
        </w:rPr>
        <w:t>00 TB of data.</w:t>
      </w:r>
    </w:p>
    <w:p w14:paraId="49559E54" w14:textId="08B92981" w:rsidR="00284DB3" w:rsidRPr="001C3448" w:rsidRDefault="00B21EF8" w:rsidP="00FC4BB4">
      <w:pPr>
        <w:pStyle w:val="ListParagraph"/>
        <w:numPr>
          <w:ilvl w:val="0"/>
          <w:numId w:val="23"/>
        </w:num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Cs/>
          <w:sz w:val="20"/>
          <w:szCs w:val="21"/>
        </w:rPr>
      </w:pPr>
      <w:r w:rsidRPr="00B21EF8">
        <w:rPr>
          <w:rFonts w:ascii="Cambria" w:eastAsia="Calibri" w:hAnsi="Cambria" w:cs="Calibri"/>
          <w:bCs/>
          <w:sz w:val="20"/>
          <w:szCs w:val="21"/>
        </w:rPr>
        <w:t>Monitor performance and accordingly optimize SQL queries for maximum efficiency</w:t>
      </w:r>
      <w:r w:rsidR="001B0B85">
        <w:rPr>
          <w:rFonts w:ascii="Cambria" w:eastAsia="Calibri" w:hAnsi="Cambria" w:cs="Calibri"/>
          <w:bCs/>
          <w:sz w:val="20"/>
          <w:szCs w:val="21"/>
        </w:rPr>
        <w:t xml:space="preserve"> using </w:t>
      </w:r>
      <w:r w:rsidR="005D33E6" w:rsidRPr="00BE5FD4">
        <w:rPr>
          <w:rFonts w:ascii="Cambria" w:eastAsia="Calibri" w:hAnsi="Cambria" w:cs="Calibri"/>
          <w:b/>
          <w:bCs/>
          <w:sz w:val="20"/>
          <w:szCs w:val="21"/>
        </w:rPr>
        <w:t>SQL Profiler and Index Wizard</w:t>
      </w:r>
      <w:r w:rsidR="009C29CE">
        <w:rPr>
          <w:rFonts w:ascii="Cambria" w:eastAsia="Calibri" w:hAnsi="Cambria" w:cs="Calibri"/>
          <w:b/>
          <w:bCs/>
          <w:sz w:val="20"/>
          <w:szCs w:val="21"/>
        </w:rPr>
        <w:t>.</w:t>
      </w:r>
    </w:p>
    <w:p w14:paraId="5C591FD8" w14:textId="77777777" w:rsidR="001C3448" w:rsidRDefault="001C3448" w:rsidP="001C3448">
      <w:pPr>
        <w:pStyle w:val="ListParagraph"/>
        <w:numPr>
          <w:ilvl w:val="0"/>
          <w:numId w:val="23"/>
        </w:numPr>
        <w:jc w:val="both"/>
        <w:rPr>
          <w:rFonts w:ascii="Cambria" w:eastAsia="Calibri" w:hAnsi="Cambria" w:cs="Calibri"/>
          <w:bCs/>
          <w:sz w:val="20"/>
          <w:szCs w:val="21"/>
        </w:rPr>
      </w:pPr>
      <w:r>
        <w:rPr>
          <w:rFonts w:ascii="Cambria" w:eastAsia="Calibri" w:hAnsi="Cambria" w:cs="Calibri"/>
          <w:bCs/>
          <w:sz w:val="20"/>
          <w:szCs w:val="21"/>
        </w:rPr>
        <w:t>Create</w:t>
      </w:r>
      <w:r w:rsidRPr="005D33E6">
        <w:rPr>
          <w:rFonts w:ascii="Cambria" w:eastAsia="Calibri" w:hAnsi="Cambria" w:cs="Calibri"/>
          <w:bCs/>
          <w:sz w:val="20"/>
          <w:szCs w:val="21"/>
        </w:rPr>
        <w:t xml:space="preserve"> </w:t>
      </w:r>
      <w:r>
        <w:rPr>
          <w:rFonts w:ascii="Cambria" w:eastAsia="Calibri" w:hAnsi="Cambria" w:cs="Calibri"/>
          <w:b/>
          <w:bCs/>
          <w:sz w:val="20"/>
          <w:szCs w:val="21"/>
        </w:rPr>
        <w:t>Autosys</w:t>
      </w:r>
      <w:r w:rsidRPr="00BE5FD4">
        <w:rPr>
          <w:rFonts w:ascii="Cambria" w:eastAsia="Calibri" w:hAnsi="Cambria" w:cs="Calibri"/>
          <w:b/>
          <w:bCs/>
          <w:sz w:val="20"/>
          <w:szCs w:val="21"/>
        </w:rPr>
        <w:t xml:space="preserve"> Jobs</w:t>
      </w:r>
      <w:r w:rsidRPr="005D33E6">
        <w:rPr>
          <w:rFonts w:ascii="Cambria" w:eastAsia="Calibri" w:hAnsi="Cambria" w:cs="Calibri"/>
          <w:bCs/>
          <w:sz w:val="20"/>
          <w:szCs w:val="21"/>
        </w:rPr>
        <w:t xml:space="preserve"> to </w:t>
      </w:r>
      <w:r w:rsidRPr="00185F86">
        <w:rPr>
          <w:rFonts w:ascii="Cambria" w:eastAsia="Calibri" w:hAnsi="Cambria" w:cs="Calibri"/>
          <w:b/>
          <w:bCs/>
          <w:sz w:val="20"/>
          <w:szCs w:val="21"/>
        </w:rPr>
        <w:t>automate</w:t>
      </w:r>
      <w:r w:rsidRPr="005D33E6">
        <w:rPr>
          <w:rFonts w:ascii="Cambria" w:eastAsia="Calibri" w:hAnsi="Cambria" w:cs="Calibri"/>
          <w:bCs/>
          <w:sz w:val="20"/>
          <w:szCs w:val="21"/>
        </w:rPr>
        <w:t xml:space="preserve"> tasks such as to run Index Maintenance, Index defragmentation, Rebuild</w:t>
      </w:r>
      <w:r>
        <w:rPr>
          <w:rFonts w:ascii="Cambria" w:eastAsia="Calibri" w:hAnsi="Cambria" w:cs="Calibri"/>
          <w:bCs/>
          <w:sz w:val="20"/>
          <w:szCs w:val="21"/>
        </w:rPr>
        <w:t xml:space="preserve"> &amp; Update Stats</w:t>
      </w:r>
      <w:r w:rsidRPr="005D33E6">
        <w:rPr>
          <w:rFonts w:ascii="Cambria" w:eastAsia="Calibri" w:hAnsi="Cambria" w:cs="Calibri"/>
          <w:bCs/>
          <w:sz w:val="20"/>
          <w:szCs w:val="21"/>
        </w:rPr>
        <w:t>.</w:t>
      </w:r>
    </w:p>
    <w:p w14:paraId="62277BE8" w14:textId="77777777" w:rsidR="001C3448" w:rsidRDefault="001C3448" w:rsidP="001C3448">
      <w:pPr>
        <w:pStyle w:val="ListParagraph"/>
        <w:numPr>
          <w:ilvl w:val="0"/>
          <w:numId w:val="23"/>
        </w:numPr>
        <w:tabs>
          <w:tab w:val="left" w:pos="1680"/>
        </w:tabs>
        <w:spacing w:before="240"/>
        <w:jc w:val="both"/>
        <w:rPr>
          <w:rFonts w:ascii="Cambria" w:eastAsia="Calibri" w:hAnsi="Cambria" w:cs="Calibri"/>
          <w:bCs/>
          <w:sz w:val="20"/>
          <w:szCs w:val="21"/>
        </w:rPr>
      </w:pPr>
      <w:r>
        <w:rPr>
          <w:rFonts w:ascii="Cambria" w:eastAsia="Calibri" w:hAnsi="Cambria" w:cs="Calibri"/>
          <w:bCs/>
          <w:sz w:val="20"/>
          <w:szCs w:val="21"/>
        </w:rPr>
        <w:t xml:space="preserve">Identify the need for automation by </w:t>
      </w:r>
      <w:r w:rsidRPr="00754E4B">
        <w:rPr>
          <w:rFonts w:ascii="Cambria" w:eastAsia="Calibri" w:hAnsi="Cambria" w:cs="Calibri"/>
          <w:bCs/>
          <w:sz w:val="20"/>
          <w:szCs w:val="21"/>
        </w:rPr>
        <w:t xml:space="preserve">testing the modified procedures, </w:t>
      </w:r>
      <w:r w:rsidRPr="00BE5FD4">
        <w:rPr>
          <w:rFonts w:ascii="Cambria" w:eastAsia="Calibri" w:hAnsi="Cambria" w:cs="Calibri"/>
          <w:b/>
          <w:bCs/>
          <w:sz w:val="20"/>
          <w:szCs w:val="21"/>
        </w:rPr>
        <w:t>ETL flow, and Power view reports</w:t>
      </w:r>
      <w:r w:rsidRPr="00754E4B">
        <w:rPr>
          <w:rFonts w:ascii="Cambria" w:eastAsia="Calibri" w:hAnsi="Cambria" w:cs="Calibri"/>
          <w:bCs/>
          <w:sz w:val="20"/>
          <w:szCs w:val="21"/>
        </w:rPr>
        <w:t xml:space="preserve"> </w:t>
      </w:r>
      <w:r>
        <w:rPr>
          <w:rFonts w:ascii="Cambria" w:eastAsia="Calibri" w:hAnsi="Cambria" w:cs="Calibri"/>
          <w:bCs/>
          <w:sz w:val="20"/>
          <w:szCs w:val="21"/>
        </w:rPr>
        <w:t>and make decisions</w:t>
      </w:r>
      <w:r w:rsidRPr="00754E4B">
        <w:rPr>
          <w:rFonts w:ascii="Cambria" w:eastAsia="Calibri" w:hAnsi="Cambria" w:cs="Calibri"/>
          <w:bCs/>
          <w:sz w:val="20"/>
          <w:szCs w:val="21"/>
        </w:rPr>
        <w:t xml:space="preserve">. </w:t>
      </w:r>
    </w:p>
    <w:p w14:paraId="1FC95657" w14:textId="77777777" w:rsidR="001C3448" w:rsidRPr="00F60006" w:rsidRDefault="001C3448" w:rsidP="001C3448">
      <w:pPr>
        <w:pStyle w:val="ListParagraph"/>
        <w:numPr>
          <w:ilvl w:val="0"/>
          <w:numId w:val="23"/>
        </w:num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Cs/>
          <w:sz w:val="20"/>
          <w:szCs w:val="21"/>
        </w:rPr>
      </w:pPr>
      <w:r w:rsidRPr="00F60006">
        <w:rPr>
          <w:rFonts w:ascii="Cambria" w:eastAsia="Calibri" w:hAnsi="Cambria" w:cs="Calibri"/>
          <w:bCs/>
          <w:sz w:val="20"/>
          <w:szCs w:val="21"/>
        </w:rPr>
        <w:t xml:space="preserve">Generate Monthly FX Reports for different countries all over LATAM &amp; NAM using </w:t>
      </w:r>
      <w:r w:rsidRPr="00F60006">
        <w:rPr>
          <w:rFonts w:ascii="Cambria" w:eastAsia="Calibri" w:hAnsi="Cambria" w:cs="Calibri"/>
          <w:b/>
          <w:bCs/>
          <w:sz w:val="20"/>
          <w:szCs w:val="21"/>
        </w:rPr>
        <w:t>SQL, Tableau and Excel.</w:t>
      </w:r>
    </w:p>
    <w:p w14:paraId="1EF0F6B3" w14:textId="75FEC9B9" w:rsidR="00BF5D3B" w:rsidRPr="00185F86" w:rsidRDefault="00BF5D3B" w:rsidP="00BF5D3B">
      <w:pPr>
        <w:pStyle w:val="ListParagraph"/>
        <w:numPr>
          <w:ilvl w:val="0"/>
          <w:numId w:val="23"/>
        </w:numPr>
        <w:spacing w:before="60"/>
        <w:jc w:val="both"/>
        <w:rPr>
          <w:rFonts w:ascii="Cambria" w:eastAsia="Calibri" w:hAnsi="Cambria" w:cs="Calibri"/>
          <w:bCs/>
          <w:sz w:val="20"/>
          <w:szCs w:val="21"/>
        </w:rPr>
      </w:pPr>
      <w:r w:rsidRPr="001F7B78">
        <w:rPr>
          <w:rFonts w:ascii="Cambria" w:eastAsia="Calibri" w:hAnsi="Cambria" w:cs="Calibri"/>
          <w:bCs/>
          <w:sz w:val="20"/>
          <w:szCs w:val="20"/>
        </w:rPr>
        <w:t xml:space="preserve">Involved </w:t>
      </w:r>
      <w:r w:rsidRPr="001F7B78">
        <w:rPr>
          <w:rFonts w:ascii="Cambria" w:eastAsia="Calibri" w:hAnsi="Cambria" w:cs="Calibri"/>
          <w:b/>
          <w:bCs/>
          <w:sz w:val="20"/>
          <w:szCs w:val="20"/>
        </w:rPr>
        <w:t>in deploying and configuring</w:t>
      </w:r>
      <w:r w:rsidRPr="001F7B78">
        <w:rPr>
          <w:rFonts w:ascii="Cambria" w:eastAsia="Calibri" w:hAnsi="Cambria" w:cs="Calibri"/>
          <w:bCs/>
          <w:sz w:val="20"/>
          <w:szCs w:val="20"/>
        </w:rPr>
        <w:t xml:space="preserve"> packages, error handling, batch logging, and troubleshooting reports.</w:t>
      </w:r>
    </w:p>
    <w:p w14:paraId="60BBB433" w14:textId="3F9EFCAA" w:rsidR="00185F86" w:rsidRPr="00185F86" w:rsidRDefault="00936A45" w:rsidP="00BF5D3B">
      <w:pPr>
        <w:pStyle w:val="ListParagraph"/>
        <w:numPr>
          <w:ilvl w:val="0"/>
          <w:numId w:val="23"/>
        </w:numPr>
        <w:spacing w:before="60"/>
        <w:jc w:val="both"/>
        <w:rPr>
          <w:rFonts w:ascii="Cambria" w:eastAsia="Calibri" w:hAnsi="Cambria" w:cs="Calibri"/>
          <w:bCs/>
          <w:sz w:val="20"/>
          <w:szCs w:val="21"/>
        </w:rPr>
      </w:pPr>
      <w:r>
        <w:rPr>
          <w:rFonts w:ascii="Cambria" w:eastAsia="Calibri" w:hAnsi="Cambria" w:cs="Calibri"/>
          <w:bCs/>
          <w:sz w:val="20"/>
          <w:szCs w:val="20"/>
        </w:rPr>
        <w:t>Worked with A</w:t>
      </w:r>
      <w:r w:rsidR="00185F86">
        <w:rPr>
          <w:rFonts w:ascii="Cambria" w:eastAsia="Calibri" w:hAnsi="Cambria" w:cs="Calibri"/>
          <w:bCs/>
          <w:sz w:val="20"/>
          <w:szCs w:val="20"/>
        </w:rPr>
        <w:t xml:space="preserve">vro and parquet file formats and used various </w:t>
      </w:r>
      <w:r w:rsidR="00185F86" w:rsidRPr="005434FA">
        <w:rPr>
          <w:rFonts w:ascii="Cambria" w:eastAsia="Calibri" w:hAnsi="Cambria" w:cs="Calibri"/>
          <w:b/>
          <w:bCs/>
          <w:sz w:val="20"/>
          <w:szCs w:val="20"/>
        </w:rPr>
        <w:t>compression techniques</w:t>
      </w:r>
      <w:r w:rsidR="00185F86">
        <w:rPr>
          <w:rFonts w:ascii="Cambria" w:eastAsia="Calibri" w:hAnsi="Cambria" w:cs="Calibri"/>
          <w:bCs/>
          <w:sz w:val="20"/>
          <w:szCs w:val="20"/>
        </w:rPr>
        <w:t xml:space="preserve"> to leverage the storage.</w:t>
      </w:r>
    </w:p>
    <w:p w14:paraId="11DD88CB" w14:textId="4ADC643A" w:rsidR="00A42AF7" w:rsidRPr="00A42AF7" w:rsidRDefault="00185F86" w:rsidP="00A42AF7">
      <w:pPr>
        <w:pStyle w:val="ListParagraph"/>
        <w:numPr>
          <w:ilvl w:val="0"/>
          <w:numId w:val="23"/>
        </w:numPr>
        <w:spacing w:before="60"/>
        <w:jc w:val="both"/>
        <w:rPr>
          <w:rFonts w:ascii="Cambria" w:eastAsia="Calibri" w:hAnsi="Cambria" w:cs="Calibri"/>
          <w:bCs/>
          <w:sz w:val="20"/>
          <w:szCs w:val="21"/>
        </w:rPr>
      </w:pPr>
      <w:r>
        <w:rPr>
          <w:rFonts w:ascii="Cambria" w:eastAsia="Calibri" w:hAnsi="Cambria" w:cs="Calibri"/>
          <w:bCs/>
          <w:sz w:val="20"/>
          <w:szCs w:val="20"/>
        </w:rPr>
        <w:t>Worked on on-call production issues – scrubbing, resolve query issues, workaround for defects within SLA duration.</w:t>
      </w:r>
    </w:p>
    <w:p w14:paraId="493F41CE" w14:textId="77777777" w:rsidR="00B2494E" w:rsidRDefault="00B2494E" w:rsidP="00962635">
      <w:p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/>
          <w:bCs/>
          <w:szCs w:val="21"/>
        </w:rPr>
      </w:pPr>
    </w:p>
    <w:p w14:paraId="74A7E723" w14:textId="4A4D7D6B" w:rsidR="0087586B" w:rsidRDefault="00A86517" w:rsidP="00962635">
      <w:p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/>
          <w:bCs/>
          <w:sz w:val="20"/>
          <w:szCs w:val="21"/>
        </w:rPr>
      </w:pPr>
      <w:r>
        <w:rPr>
          <w:rFonts w:ascii="Cambria" w:eastAsia="Calibri" w:hAnsi="Cambria" w:cs="Calibri"/>
          <w:b/>
          <w:bCs/>
          <w:sz w:val="20"/>
          <w:szCs w:val="21"/>
        </w:rPr>
        <w:t xml:space="preserve">Employer: </w:t>
      </w:r>
      <w:r w:rsidRPr="00E81828">
        <w:rPr>
          <w:rFonts w:ascii="Cambria" w:eastAsia="Calibri" w:hAnsi="Cambria" w:cs="Calibri"/>
          <w:bCs/>
          <w:sz w:val="20"/>
          <w:szCs w:val="21"/>
        </w:rPr>
        <w:t>Infosys Ltd.</w:t>
      </w:r>
      <w:r>
        <w:rPr>
          <w:rFonts w:ascii="Cambria" w:eastAsia="Calibri" w:hAnsi="Cambria" w:cs="Calibri"/>
          <w:b/>
          <w:bCs/>
          <w:sz w:val="20"/>
          <w:szCs w:val="21"/>
        </w:rPr>
        <w:t xml:space="preserve">                      Client: </w:t>
      </w:r>
      <w:r w:rsidRPr="00E81828">
        <w:rPr>
          <w:rFonts w:ascii="Cambria" w:eastAsia="Calibri" w:hAnsi="Cambria" w:cs="Calibri"/>
          <w:bCs/>
          <w:sz w:val="20"/>
          <w:szCs w:val="21"/>
        </w:rPr>
        <w:t>Microsoft Corp.</w:t>
      </w:r>
      <w:r>
        <w:rPr>
          <w:rFonts w:ascii="Cambria" w:eastAsia="Calibri" w:hAnsi="Cambria" w:cs="Calibri"/>
          <w:b/>
          <w:bCs/>
          <w:sz w:val="20"/>
          <w:szCs w:val="21"/>
        </w:rPr>
        <w:t xml:space="preserve">                       Location:</w:t>
      </w:r>
      <w:r w:rsidRPr="00282ADB">
        <w:rPr>
          <w:rFonts w:ascii="Cambria" w:eastAsia="Calibri" w:hAnsi="Cambria" w:cs="Calibri"/>
          <w:b/>
          <w:bCs/>
          <w:i/>
          <w:sz w:val="20"/>
          <w:szCs w:val="21"/>
        </w:rPr>
        <w:t xml:space="preserve"> </w:t>
      </w:r>
      <w:r w:rsidRPr="00E81828">
        <w:rPr>
          <w:rFonts w:ascii="Cambria" w:eastAsia="Calibri" w:hAnsi="Cambria" w:cs="Calibri"/>
          <w:bCs/>
          <w:sz w:val="20"/>
          <w:szCs w:val="21"/>
        </w:rPr>
        <w:t>Hyderabad, India.</w:t>
      </w:r>
      <w:r>
        <w:rPr>
          <w:rFonts w:ascii="Cambria" w:eastAsia="Calibri" w:hAnsi="Cambria" w:cs="Calibri"/>
          <w:b/>
          <w:bCs/>
          <w:sz w:val="20"/>
          <w:szCs w:val="21"/>
        </w:rPr>
        <w:t xml:space="preserve">                 </w:t>
      </w:r>
      <w:r>
        <w:rPr>
          <w:rFonts w:ascii="Cambria" w:eastAsia="Calibri" w:hAnsi="Cambria" w:cs="Calibri"/>
          <w:b/>
          <w:bCs/>
          <w:i/>
          <w:sz w:val="20"/>
          <w:szCs w:val="21"/>
        </w:rPr>
        <w:t>Sept’2013 to July’2015</w:t>
      </w:r>
      <w:r w:rsidR="00C36C20">
        <w:rPr>
          <w:rFonts w:ascii="Cambria" w:eastAsia="Calibri" w:hAnsi="Cambria" w:cs="Calibri"/>
          <w:b/>
          <w:bCs/>
          <w:i/>
          <w:sz w:val="20"/>
          <w:szCs w:val="21"/>
        </w:rPr>
        <w:t xml:space="preserve">       </w:t>
      </w:r>
    </w:p>
    <w:p w14:paraId="6509FDF3" w14:textId="10FAB6AE" w:rsidR="00A444C6" w:rsidRDefault="00A55763" w:rsidP="00962635">
      <w:p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Cs/>
          <w:sz w:val="20"/>
          <w:szCs w:val="21"/>
        </w:rPr>
      </w:pPr>
      <w:r w:rsidRPr="007C5113">
        <w:rPr>
          <w:rFonts w:ascii="Cambria" w:eastAsia="Calibri" w:hAnsi="Cambria" w:cs="Calibri"/>
          <w:b/>
          <w:bCs/>
          <w:szCs w:val="21"/>
        </w:rPr>
        <w:t xml:space="preserve">Project “One Plan BI”: </w:t>
      </w:r>
      <w:r w:rsidR="00CB0A19">
        <w:rPr>
          <w:rFonts w:ascii="Cambria" w:eastAsia="Calibri" w:hAnsi="Cambria" w:cs="Calibri"/>
          <w:bCs/>
          <w:sz w:val="20"/>
          <w:szCs w:val="21"/>
        </w:rPr>
        <w:t xml:space="preserve">It has 3 </w:t>
      </w:r>
      <w:r w:rsidR="00FE3127">
        <w:rPr>
          <w:rFonts w:ascii="Cambria" w:eastAsia="Calibri" w:hAnsi="Cambria" w:cs="Calibri"/>
          <w:bCs/>
          <w:sz w:val="20"/>
          <w:szCs w:val="21"/>
        </w:rPr>
        <w:t>Modules</w:t>
      </w:r>
      <w:r w:rsidR="00CB0A19">
        <w:rPr>
          <w:rFonts w:ascii="Cambria" w:eastAsia="Calibri" w:hAnsi="Cambria" w:cs="Calibri"/>
          <w:bCs/>
          <w:sz w:val="20"/>
          <w:szCs w:val="21"/>
        </w:rPr>
        <w:t>-Operations BI</w:t>
      </w:r>
      <w:r w:rsidR="00D603B0" w:rsidRPr="00754E4B">
        <w:rPr>
          <w:rFonts w:ascii="Cambria" w:eastAsia="Calibri" w:hAnsi="Cambria" w:cs="Calibri"/>
          <w:bCs/>
          <w:sz w:val="20"/>
          <w:szCs w:val="21"/>
        </w:rPr>
        <w:t>, CI C</w:t>
      </w:r>
      <w:r w:rsidR="00BE3C12">
        <w:rPr>
          <w:rFonts w:ascii="Cambria" w:eastAsia="Calibri" w:hAnsi="Cambria" w:cs="Calibri"/>
          <w:bCs/>
          <w:sz w:val="20"/>
          <w:szCs w:val="21"/>
        </w:rPr>
        <w:t>ube-Finance and OneView which are</w:t>
      </w:r>
      <w:r w:rsidR="00D603B0" w:rsidRPr="00754E4B">
        <w:rPr>
          <w:rFonts w:ascii="Cambria" w:eastAsia="Calibri" w:hAnsi="Cambria" w:cs="Calibri"/>
          <w:bCs/>
          <w:sz w:val="20"/>
          <w:szCs w:val="21"/>
        </w:rPr>
        <w:t xml:space="preserve"> used for calculation of incentives and payment information for various partners across the world for Microsoft based Program types, region and on different business rules and regulations.</w:t>
      </w:r>
      <w:r w:rsidR="00FD6553">
        <w:rPr>
          <w:rFonts w:ascii="Cambria" w:eastAsia="Calibri" w:hAnsi="Cambria" w:cs="Calibri"/>
          <w:bCs/>
          <w:sz w:val="20"/>
          <w:szCs w:val="21"/>
        </w:rPr>
        <w:t xml:space="preserve"> </w:t>
      </w:r>
    </w:p>
    <w:p w14:paraId="0F1A0261" w14:textId="719E5CAF" w:rsidR="00A444C6" w:rsidRPr="007C5113" w:rsidRDefault="00A444C6" w:rsidP="00962635">
      <w:p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/>
          <w:bCs/>
        </w:rPr>
      </w:pPr>
      <w:r w:rsidRPr="007C5113">
        <w:rPr>
          <w:rFonts w:ascii="Cambria" w:eastAsia="Calibri" w:hAnsi="Cambria" w:cs="Calibri"/>
          <w:b/>
          <w:bCs/>
        </w:rPr>
        <w:t>Project “Cloud BI”:</w:t>
      </w:r>
    </w:p>
    <w:p w14:paraId="45C371A5" w14:textId="3E624F42" w:rsidR="00A444C6" w:rsidRPr="00A444C6" w:rsidRDefault="00A444C6" w:rsidP="00FC4BB4">
      <w:pPr>
        <w:tabs>
          <w:tab w:val="left" w:pos="10080"/>
          <w:tab w:val="left" w:pos="10980"/>
        </w:tabs>
        <w:spacing w:line="239" w:lineRule="auto"/>
        <w:rPr>
          <w:rFonts w:ascii="Cambria" w:eastAsia="Calibri" w:hAnsi="Cambria" w:cs="Calibri"/>
          <w:bCs/>
          <w:sz w:val="20"/>
          <w:szCs w:val="21"/>
        </w:rPr>
      </w:pPr>
      <w:r w:rsidRPr="00A444C6">
        <w:rPr>
          <w:rFonts w:ascii="Cambria" w:eastAsia="Calibri" w:hAnsi="Cambria" w:cs="Calibri"/>
          <w:bCs/>
          <w:sz w:val="20"/>
          <w:szCs w:val="21"/>
        </w:rPr>
        <w:t xml:space="preserve">Cloud BI is a </w:t>
      </w:r>
      <w:r w:rsidR="00EB46C6" w:rsidRPr="00A444C6">
        <w:rPr>
          <w:rFonts w:ascii="Cambria" w:eastAsia="Calibri" w:hAnsi="Cambria" w:cs="Calibri"/>
          <w:bCs/>
          <w:sz w:val="20"/>
          <w:szCs w:val="21"/>
        </w:rPr>
        <w:t>platform, which</w:t>
      </w:r>
      <w:r w:rsidRPr="00A444C6">
        <w:rPr>
          <w:rFonts w:ascii="Cambria" w:eastAsia="Calibri" w:hAnsi="Cambria" w:cs="Calibri"/>
          <w:bCs/>
          <w:sz w:val="20"/>
          <w:szCs w:val="21"/>
        </w:rPr>
        <w:t xml:space="preserve"> helps the Microsoft employees at higher level, for the purpose of decision making and forecasting.</w:t>
      </w:r>
    </w:p>
    <w:p w14:paraId="5453289B" w14:textId="4863934A" w:rsidR="007C5113" w:rsidRPr="009C29CE" w:rsidRDefault="00D603B0" w:rsidP="00FC4BB4">
      <w:pPr>
        <w:tabs>
          <w:tab w:val="left" w:pos="10080"/>
          <w:tab w:val="left" w:pos="10980"/>
        </w:tabs>
        <w:spacing w:line="239" w:lineRule="auto"/>
        <w:rPr>
          <w:rFonts w:ascii="Cambria" w:hAnsi="Cambria" w:cs="Segoe Print"/>
          <w:sz w:val="20"/>
          <w:lang w:val="en"/>
        </w:rPr>
      </w:pPr>
      <w:r w:rsidRPr="00754E4B">
        <w:rPr>
          <w:rFonts w:ascii="Cambria" w:hAnsi="Cambria" w:cs="Segoe Print"/>
          <w:sz w:val="20"/>
          <w:lang w:val="en"/>
        </w:rPr>
        <w:t xml:space="preserve">It is a BI Solution for an enterprise </w:t>
      </w:r>
      <w:bookmarkStart w:id="1" w:name="_GoBack"/>
      <w:bookmarkEnd w:id="1"/>
      <w:r w:rsidRPr="00754E4B">
        <w:rPr>
          <w:rFonts w:ascii="Cambria" w:hAnsi="Cambria" w:cs="Segoe Print"/>
          <w:sz w:val="20"/>
          <w:lang w:val="en"/>
        </w:rPr>
        <w:t>wide reporting platform for MS Cloud services</w:t>
      </w:r>
      <w:r w:rsidR="00FD6553" w:rsidRPr="00754E4B">
        <w:rPr>
          <w:rFonts w:ascii="Cambria" w:hAnsi="Cambria" w:cs="Segoe Print"/>
          <w:sz w:val="20"/>
          <w:lang w:val="en"/>
        </w:rPr>
        <w:t>.</w:t>
      </w:r>
    </w:p>
    <w:p w14:paraId="0A19BC5A" w14:textId="0BB5B0FA" w:rsidR="00641E17" w:rsidRPr="007C5113" w:rsidRDefault="00641E17" w:rsidP="00962635">
      <w:pPr>
        <w:tabs>
          <w:tab w:val="left" w:pos="10080"/>
          <w:tab w:val="left" w:pos="10980"/>
        </w:tabs>
        <w:spacing w:line="239" w:lineRule="auto"/>
        <w:jc w:val="both"/>
        <w:rPr>
          <w:rFonts w:ascii="Cambria" w:eastAsia="Calibri" w:hAnsi="Cambria" w:cs="Calibri"/>
          <w:b/>
          <w:bCs/>
          <w:szCs w:val="21"/>
        </w:rPr>
      </w:pPr>
      <w:r w:rsidRPr="007C5113">
        <w:rPr>
          <w:rFonts w:ascii="Cambria" w:hAnsi="Cambria" w:cs="Segoe Print"/>
          <w:b/>
          <w:lang w:val="en"/>
        </w:rPr>
        <w:t>Responsibilities:</w:t>
      </w:r>
    </w:p>
    <w:p w14:paraId="095EB0FC" w14:textId="4A8DBD6F" w:rsidR="00B31848" w:rsidRPr="005A5A8C" w:rsidRDefault="00B31848" w:rsidP="00FC4BB4">
      <w:pPr>
        <w:pStyle w:val="ListParagraph"/>
        <w:numPr>
          <w:ilvl w:val="0"/>
          <w:numId w:val="18"/>
        </w:numPr>
        <w:tabs>
          <w:tab w:val="left" w:pos="1680"/>
        </w:tabs>
        <w:jc w:val="both"/>
        <w:rPr>
          <w:rFonts w:ascii="Cambria" w:eastAsia="Calibri" w:hAnsi="Cambria" w:cs="Calibri"/>
          <w:bCs/>
          <w:sz w:val="20"/>
          <w:szCs w:val="21"/>
        </w:rPr>
      </w:pPr>
      <w:r w:rsidRPr="00754E4B">
        <w:rPr>
          <w:rFonts w:ascii="Cambria" w:hAnsi="Cambria" w:cs="Arial"/>
          <w:sz w:val="20"/>
          <w:szCs w:val="20"/>
          <w:shd w:val="clear" w:color="auto" w:fill="FFFFFF"/>
        </w:rPr>
        <w:t>Migrated data from Heterogeneous Data Sources and legacy system (Cognos, DB2, Access, Excel)</w:t>
      </w:r>
      <w:r w:rsidR="007879CD">
        <w:rPr>
          <w:rFonts w:ascii="Cambria" w:hAnsi="Cambria" w:cs="Arial"/>
          <w:sz w:val="20"/>
          <w:szCs w:val="20"/>
          <w:shd w:val="clear" w:color="auto" w:fill="FFFFFF"/>
        </w:rPr>
        <w:t>, which</w:t>
      </w:r>
      <w:r w:rsidR="0026297F" w:rsidRPr="0026297F">
        <w:rPr>
          <w:rFonts w:ascii="Cambria" w:hAnsi="Cambria" w:cs="Arial"/>
          <w:sz w:val="20"/>
          <w:szCs w:val="20"/>
          <w:shd w:val="clear" w:color="auto" w:fill="FFFFFF"/>
        </w:rPr>
        <w:t xml:space="preserve"> is used for creating OLAP report</w:t>
      </w:r>
      <w:r w:rsidR="0026297F">
        <w:rPr>
          <w:rFonts w:ascii="Cambria" w:hAnsi="Cambria" w:cs="Arial"/>
          <w:sz w:val="20"/>
          <w:szCs w:val="20"/>
          <w:shd w:val="clear" w:color="auto" w:fill="FFFFFF"/>
        </w:rPr>
        <w:t xml:space="preserve">s, dashboards </w:t>
      </w:r>
      <w:r w:rsidR="00A23A20">
        <w:rPr>
          <w:rFonts w:ascii="Cambria" w:hAnsi="Cambria" w:cs="Arial"/>
          <w:sz w:val="20"/>
          <w:szCs w:val="20"/>
          <w:shd w:val="clear" w:color="auto" w:fill="FFFFFF"/>
        </w:rPr>
        <w:t>&amp;</w:t>
      </w:r>
      <w:r w:rsidR="0026297F">
        <w:rPr>
          <w:rFonts w:ascii="Cambria" w:hAnsi="Cambria" w:cs="Arial"/>
          <w:sz w:val="20"/>
          <w:szCs w:val="20"/>
          <w:shd w:val="clear" w:color="auto" w:fill="FFFFFF"/>
        </w:rPr>
        <w:t xml:space="preserve"> pivot tables</w:t>
      </w:r>
      <w:r w:rsidRPr="00754E4B">
        <w:rPr>
          <w:rFonts w:ascii="Cambria" w:hAnsi="Cambria" w:cs="Arial"/>
          <w:sz w:val="20"/>
          <w:szCs w:val="20"/>
          <w:shd w:val="clear" w:color="auto" w:fill="FFFFFF"/>
        </w:rPr>
        <w:t xml:space="preserve"> to</w:t>
      </w:r>
      <w:r w:rsidR="001E0B55">
        <w:rPr>
          <w:rStyle w:val="apple-converted-space"/>
          <w:rFonts w:ascii="Cambria" w:hAnsi="Cambria" w:cs="Arial"/>
          <w:sz w:val="20"/>
          <w:szCs w:val="20"/>
          <w:shd w:val="clear" w:color="auto" w:fill="FFFFFF"/>
        </w:rPr>
        <w:t xml:space="preserve"> SQL</w:t>
      </w:r>
      <w:r w:rsidRPr="00754E4B">
        <w:rPr>
          <w:rStyle w:val="apple-converted-space"/>
          <w:rFonts w:ascii="Cambria" w:hAnsi="Cambria" w:cs="Arial"/>
          <w:sz w:val="20"/>
          <w:szCs w:val="20"/>
          <w:shd w:val="clear" w:color="auto" w:fill="FFFFFF"/>
        </w:rPr>
        <w:t> </w:t>
      </w:r>
      <w:r w:rsidRPr="00754E4B">
        <w:rPr>
          <w:rFonts w:ascii="Cambria" w:hAnsi="Cambria" w:cs="Arial"/>
          <w:sz w:val="20"/>
          <w:szCs w:val="20"/>
          <w:shd w:val="clear" w:color="auto" w:fill="FFFFFF"/>
        </w:rPr>
        <w:t>Server databases using</w:t>
      </w:r>
      <w:r w:rsidRPr="00754E4B">
        <w:rPr>
          <w:rStyle w:val="apple-converted-space"/>
          <w:rFonts w:ascii="Cambria" w:hAnsi="Cambria" w:cs="Arial"/>
          <w:sz w:val="20"/>
          <w:szCs w:val="20"/>
          <w:shd w:val="clear" w:color="auto" w:fill="FFFFFF"/>
        </w:rPr>
        <w:t> </w:t>
      </w:r>
      <w:r w:rsidRPr="003B0DF9">
        <w:rPr>
          <w:rFonts w:ascii="Cambria" w:hAnsi="Cambria"/>
          <w:b/>
          <w:sz w:val="20"/>
          <w:szCs w:val="20"/>
          <w:shd w:val="clear" w:color="auto" w:fill="FFFFFF"/>
        </w:rPr>
        <w:t>SQL</w:t>
      </w:r>
      <w:r w:rsidRPr="003B0DF9">
        <w:rPr>
          <w:rStyle w:val="apple-converted-space"/>
          <w:rFonts w:ascii="Cambria" w:hAnsi="Cambria" w:cs="Arial"/>
          <w:b/>
          <w:sz w:val="20"/>
          <w:szCs w:val="20"/>
          <w:shd w:val="clear" w:color="auto" w:fill="FFFFFF"/>
        </w:rPr>
        <w:t> </w:t>
      </w:r>
      <w:r w:rsidRPr="003B0DF9">
        <w:rPr>
          <w:rFonts w:ascii="Cambria" w:hAnsi="Cambria" w:cs="Arial"/>
          <w:b/>
          <w:sz w:val="20"/>
          <w:szCs w:val="20"/>
          <w:shd w:val="clear" w:color="auto" w:fill="FFFFFF"/>
        </w:rPr>
        <w:t xml:space="preserve">Server </w:t>
      </w:r>
      <w:r w:rsidR="0026297F" w:rsidRPr="003B0DF9">
        <w:rPr>
          <w:rFonts w:ascii="Cambria" w:hAnsi="Cambria" w:cs="Arial"/>
          <w:b/>
          <w:sz w:val="20"/>
          <w:szCs w:val="20"/>
          <w:shd w:val="clear" w:color="auto" w:fill="FFFFFF"/>
        </w:rPr>
        <w:t>Integration Services (SSIS)</w:t>
      </w:r>
      <w:r w:rsidR="0026297F">
        <w:rPr>
          <w:rFonts w:ascii="Cambria" w:hAnsi="Cambria" w:cs="Arial"/>
          <w:sz w:val="20"/>
          <w:szCs w:val="20"/>
          <w:shd w:val="clear" w:color="auto" w:fill="FFFFFF"/>
        </w:rPr>
        <w:t>.</w:t>
      </w:r>
    </w:p>
    <w:p w14:paraId="0F8B00C8" w14:textId="69BA5EEE" w:rsidR="005A5A8C" w:rsidRPr="005A5A8C" w:rsidRDefault="005A5A8C" w:rsidP="00FC4BB4">
      <w:pPr>
        <w:pStyle w:val="ListParagraph"/>
        <w:numPr>
          <w:ilvl w:val="0"/>
          <w:numId w:val="18"/>
        </w:numPr>
        <w:jc w:val="both"/>
        <w:rPr>
          <w:rFonts w:ascii="Cambria" w:eastAsia="Calibri" w:hAnsi="Cambria" w:cs="Calibri"/>
          <w:bCs/>
          <w:sz w:val="20"/>
          <w:szCs w:val="21"/>
        </w:rPr>
      </w:pPr>
      <w:r>
        <w:rPr>
          <w:rFonts w:ascii="Cambria" w:eastAsia="Calibri" w:hAnsi="Cambria" w:cs="Calibri"/>
          <w:bCs/>
          <w:sz w:val="20"/>
          <w:szCs w:val="21"/>
        </w:rPr>
        <w:t>Involved</w:t>
      </w:r>
      <w:r w:rsidRPr="006112B3">
        <w:rPr>
          <w:rFonts w:ascii="Cambria" w:eastAsia="Calibri" w:hAnsi="Cambria" w:cs="Calibri"/>
          <w:bCs/>
          <w:sz w:val="20"/>
          <w:szCs w:val="21"/>
        </w:rPr>
        <w:t xml:space="preserve"> in designing and developing Data Warehouses</w:t>
      </w:r>
      <w:r w:rsidR="003B0DF9">
        <w:rPr>
          <w:rFonts w:ascii="Cambria" w:eastAsia="Calibri" w:hAnsi="Cambria" w:cs="Calibri"/>
          <w:bCs/>
          <w:sz w:val="20"/>
          <w:szCs w:val="21"/>
        </w:rPr>
        <w:t xml:space="preserve"> and</w:t>
      </w:r>
      <w:r w:rsidRPr="006112B3">
        <w:rPr>
          <w:rFonts w:ascii="Cambria" w:eastAsia="Calibri" w:hAnsi="Cambria" w:cs="Calibri"/>
          <w:bCs/>
          <w:sz w:val="20"/>
          <w:szCs w:val="21"/>
        </w:rPr>
        <w:t xml:space="preserve"> Data marts using multidimensional</w:t>
      </w:r>
      <w:r>
        <w:rPr>
          <w:rFonts w:ascii="Cambria" w:eastAsia="Calibri" w:hAnsi="Cambria" w:cs="Calibri"/>
          <w:bCs/>
          <w:sz w:val="20"/>
          <w:szCs w:val="21"/>
        </w:rPr>
        <w:t xml:space="preserve"> </w:t>
      </w:r>
      <w:r w:rsidRPr="006112B3">
        <w:rPr>
          <w:rFonts w:ascii="Cambria" w:eastAsia="Calibri" w:hAnsi="Cambria" w:cs="Calibri"/>
          <w:bCs/>
          <w:sz w:val="20"/>
          <w:szCs w:val="21"/>
        </w:rPr>
        <w:t xml:space="preserve">models such as Star Schemas and Snow Flake Schema for developing Cubes in </w:t>
      </w:r>
      <w:r w:rsidRPr="005A5A8C">
        <w:rPr>
          <w:rFonts w:ascii="Cambria" w:eastAsia="Calibri" w:hAnsi="Cambria" w:cs="Calibri"/>
          <w:b/>
          <w:bCs/>
          <w:sz w:val="20"/>
          <w:szCs w:val="21"/>
        </w:rPr>
        <w:t>SQL Server Analysis Services (SSAS).</w:t>
      </w:r>
    </w:p>
    <w:p w14:paraId="41EA4619" w14:textId="712C0760" w:rsidR="00DA0EF9" w:rsidRDefault="00822CB9" w:rsidP="00FC4BB4">
      <w:pPr>
        <w:pStyle w:val="ListParagraph"/>
        <w:numPr>
          <w:ilvl w:val="0"/>
          <w:numId w:val="18"/>
        </w:numPr>
        <w:spacing w:before="60"/>
        <w:jc w:val="both"/>
        <w:rPr>
          <w:rFonts w:ascii="Cambria" w:eastAsia="Calibri" w:hAnsi="Cambria" w:cs="Calibri"/>
          <w:bCs/>
          <w:sz w:val="20"/>
          <w:szCs w:val="20"/>
        </w:rPr>
      </w:pPr>
      <w:r>
        <w:rPr>
          <w:rFonts w:ascii="Cambria" w:eastAsia="Calibri" w:hAnsi="Cambria" w:cs="Calibri"/>
          <w:bCs/>
          <w:sz w:val="20"/>
          <w:szCs w:val="20"/>
        </w:rPr>
        <w:t>A</w:t>
      </w:r>
      <w:r w:rsidR="00DA0EF9" w:rsidRPr="00396E52">
        <w:rPr>
          <w:rFonts w:ascii="Cambria" w:eastAsia="Calibri" w:hAnsi="Cambria" w:cs="Calibri"/>
          <w:bCs/>
          <w:sz w:val="20"/>
          <w:szCs w:val="20"/>
        </w:rPr>
        <w:t xml:space="preserve">utomated </w:t>
      </w:r>
      <w:r>
        <w:rPr>
          <w:rFonts w:ascii="Cambria" w:eastAsia="Calibri" w:hAnsi="Cambria" w:cs="Calibri"/>
          <w:bCs/>
          <w:sz w:val="20"/>
          <w:szCs w:val="20"/>
        </w:rPr>
        <w:t>ETL flow to report Monthly/Quarterly</w:t>
      </w:r>
      <w:r w:rsidR="00DA0EF9" w:rsidRPr="00396E52">
        <w:rPr>
          <w:rFonts w:ascii="Cambria" w:eastAsia="Calibri" w:hAnsi="Cambria" w:cs="Calibri"/>
          <w:bCs/>
          <w:sz w:val="20"/>
          <w:szCs w:val="20"/>
        </w:rPr>
        <w:t xml:space="preserve"> </w:t>
      </w:r>
      <w:r>
        <w:rPr>
          <w:rFonts w:ascii="Cambria" w:eastAsia="Calibri" w:hAnsi="Cambria" w:cs="Calibri"/>
          <w:bCs/>
          <w:sz w:val="20"/>
          <w:szCs w:val="20"/>
        </w:rPr>
        <w:t xml:space="preserve">Sales data of different Microsoft Products </w:t>
      </w:r>
      <w:r w:rsidR="00DA0EF9" w:rsidRPr="00396E52">
        <w:rPr>
          <w:rFonts w:ascii="Cambria" w:eastAsia="Calibri" w:hAnsi="Cambria" w:cs="Calibri"/>
          <w:bCs/>
          <w:sz w:val="20"/>
          <w:szCs w:val="20"/>
        </w:rPr>
        <w:t xml:space="preserve">using </w:t>
      </w:r>
      <w:r w:rsidR="00DA0EF9" w:rsidRPr="00ED4107">
        <w:rPr>
          <w:rFonts w:ascii="Cambria" w:eastAsia="Calibri" w:hAnsi="Cambria" w:cs="Calibri"/>
          <w:b/>
          <w:bCs/>
          <w:sz w:val="20"/>
          <w:szCs w:val="20"/>
        </w:rPr>
        <w:t>C# and PowerShell</w:t>
      </w:r>
      <w:r w:rsidR="00DA0EF9" w:rsidRPr="00396E52">
        <w:rPr>
          <w:rFonts w:ascii="Cambria" w:eastAsia="Calibri" w:hAnsi="Cambria" w:cs="Calibri"/>
          <w:bCs/>
          <w:sz w:val="20"/>
          <w:szCs w:val="20"/>
        </w:rPr>
        <w:t xml:space="preserve"> resulting in </w:t>
      </w:r>
      <w:r>
        <w:rPr>
          <w:rFonts w:ascii="Cambria" w:eastAsia="Calibri" w:hAnsi="Cambria" w:cs="Calibri"/>
          <w:bCs/>
          <w:sz w:val="20"/>
          <w:szCs w:val="20"/>
        </w:rPr>
        <w:t xml:space="preserve">no manual intervention with </w:t>
      </w:r>
      <w:r w:rsidR="00DA0EF9" w:rsidRPr="005A5A8C">
        <w:rPr>
          <w:rFonts w:ascii="Cambria" w:eastAsia="Calibri" w:hAnsi="Cambria" w:cs="Calibri"/>
          <w:b/>
          <w:bCs/>
          <w:sz w:val="20"/>
          <w:szCs w:val="20"/>
        </w:rPr>
        <w:t>$650,000</w:t>
      </w:r>
      <w:r w:rsidR="00DA0EF9" w:rsidRPr="00396E52">
        <w:rPr>
          <w:rFonts w:ascii="Cambria" w:eastAsia="Calibri" w:hAnsi="Cambria" w:cs="Calibri"/>
          <w:bCs/>
          <w:sz w:val="20"/>
          <w:szCs w:val="20"/>
        </w:rPr>
        <w:t xml:space="preserve"> savings in 201</w:t>
      </w:r>
      <w:r w:rsidR="00206D57">
        <w:rPr>
          <w:rFonts w:ascii="Cambria" w:eastAsia="Calibri" w:hAnsi="Cambria" w:cs="Calibri"/>
          <w:bCs/>
          <w:sz w:val="20"/>
          <w:szCs w:val="20"/>
        </w:rPr>
        <w:t>4</w:t>
      </w:r>
      <w:r w:rsidR="00DA0EF9" w:rsidRPr="00396E52">
        <w:rPr>
          <w:rFonts w:ascii="Cambria" w:eastAsia="Calibri" w:hAnsi="Cambria" w:cs="Calibri"/>
          <w:bCs/>
          <w:sz w:val="20"/>
          <w:szCs w:val="20"/>
        </w:rPr>
        <w:t xml:space="preserve"> &amp; </w:t>
      </w:r>
      <w:r w:rsidR="00DA0EF9" w:rsidRPr="005A5A8C">
        <w:rPr>
          <w:rFonts w:ascii="Cambria" w:eastAsia="Calibri" w:hAnsi="Cambria" w:cs="Calibri"/>
          <w:b/>
          <w:bCs/>
          <w:sz w:val="20"/>
          <w:szCs w:val="20"/>
        </w:rPr>
        <w:t>$600,000</w:t>
      </w:r>
      <w:r w:rsidR="00DA0EF9" w:rsidRPr="00396E52">
        <w:rPr>
          <w:rFonts w:ascii="Cambria" w:eastAsia="Calibri" w:hAnsi="Cambria" w:cs="Calibri"/>
          <w:bCs/>
          <w:sz w:val="20"/>
          <w:szCs w:val="20"/>
        </w:rPr>
        <w:t xml:space="preserve"> in 201</w:t>
      </w:r>
      <w:r w:rsidR="00206D57">
        <w:rPr>
          <w:rFonts w:ascii="Cambria" w:eastAsia="Calibri" w:hAnsi="Cambria" w:cs="Calibri"/>
          <w:bCs/>
          <w:sz w:val="20"/>
          <w:szCs w:val="20"/>
        </w:rPr>
        <w:t>5</w:t>
      </w:r>
      <w:r w:rsidR="00DA0EF9" w:rsidRPr="00396E52">
        <w:rPr>
          <w:rFonts w:ascii="Cambria" w:eastAsia="Calibri" w:hAnsi="Cambria" w:cs="Calibri"/>
          <w:bCs/>
          <w:sz w:val="20"/>
          <w:szCs w:val="20"/>
        </w:rPr>
        <w:t xml:space="preserve">. </w:t>
      </w:r>
    </w:p>
    <w:p w14:paraId="4E5970E9" w14:textId="77777777" w:rsidR="00E04D39" w:rsidRPr="00396E52" w:rsidRDefault="00E04D39" w:rsidP="00FC4BB4">
      <w:pPr>
        <w:pStyle w:val="ListParagraph"/>
        <w:numPr>
          <w:ilvl w:val="0"/>
          <w:numId w:val="18"/>
        </w:numPr>
        <w:spacing w:before="60"/>
        <w:jc w:val="both"/>
        <w:rPr>
          <w:rFonts w:ascii="Cambria" w:eastAsia="Calibri" w:hAnsi="Cambria" w:cs="Calibri"/>
          <w:bCs/>
          <w:sz w:val="20"/>
          <w:szCs w:val="20"/>
        </w:rPr>
      </w:pPr>
      <w:r w:rsidRPr="00396E52">
        <w:rPr>
          <w:rFonts w:ascii="Cambria" w:eastAsia="Calibri" w:hAnsi="Cambria" w:cs="Calibri"/>
          <w:bCs/>
          <w:sz w:val="20"/>
          <w:szCs w:val="20"/>
        </w:rPr>
        <w:t xml:space="preserve">Extensively used </w:t>
      </w:r>
      <w:r w:rsidRPr="00ED4107">
        <w:rPr>
          <w:rFonts w:ascii="Cambria" w:eastAsia="Calibri" w:hAnsi="Cambria" w:cs="Calibri"/>
          <w:b/>
          <w:bCs/>
          <w:sz w:val="20"/>
          <w:szCs w:val="20"/>
        </w:rPr>
        <w:t>SQL</w:t>
      </w:r>
      <w:r w:rsidRPr="00396E52">
        <w:rPr>
          <w:rFonts w:ascii="Cambria" w:eastAsia="Calibri" w:hAnsi="Cambria" w:cs="Calibri"/>
          <w:bCs/>
          <w:sz w:val="20"/>
          <w:szCs w:val="20"/>
        </w:rPr>
        <w:t xml:space="preserve"> for developing complex stored procedures, triggers, tables, user profiles, user functions, relational database models and data integrity, SQL joins and Tuning of T-SQL Statements effectively with </w:t>
      </w:r>
      <w:r w:rsidRPr="005A5A8C">
        <w:rPr>
          <w:rFonts w:ascii="Cambria" w:eastAsia="Calibri" w:hAnsi="Cambria" w:cs="Calibri"/>
          <w:b/>
          <w:bCs/>
          <w:sz w:val="20"/>
          <w:szCs w:val="20"/>
        </w:rPr>
        <w:t>SQL Profiler.</w:t>
      </w:r>
    </w:p>
    <w:p w14:paraId="55839550" w14:textId="698E114A" w:rsidR="00174773" w:rsidRDefault="00766D51" w:rsidP="00FC4BB4">
      <w:pPr>
        <w:pStyle w:val="ListParagraph"/>
        <w:numPr>
          <w:ilvl w:val="0"/>
          <w:numId w:val="18"/>
        </w:numPr>
        <w:jc w:val="both"/>
        <w:rPr>
          <w:rFonts w:ascii="Cambria" w:eastAsia="Calibri" w:hAnsi="Cambria" w:cs="Calibri"/>
          <w:bCs/>
          <w:sz w:val="20"/>
          <w:szCs w:val="21"/>
        </w:rPr>
      </w:pPr>
      <w:r w:rsidRPr="00766D51">
        <w:rPr>
          <w:rFonts w:ascii="Cambria" w:eastAsia="Calibri" w:hAnsi="Cambria" w:cs="Calibri"/>
          <w:bCs/>
          <w:sz w:val="20"/>
          <w:szCs w:val="21"/>
        </w:rPr>
        <w:t>Created &amp; formatted cross-tab, conditional, drill-down, top n, summary, form, sub reports, Ad hoc reports, parameterized reports, interactive reports &amp; custom reports</w:t>
      </w:r>
      <w:r w:rsidR="001E3362">
        <w:rPr>
          <w:rFonts w:ascii="Cambria" w:eastAsia="Calibri" w:hAnsi="Cambria" w:cs="Calibri"/>
          <w:bCs/>
          <w:sz w:val="20"/>
          <w:szCs w:val="21"/>
        </w:rPr>
        <w:t xml:space="preserve"> using </w:t>
      </w:r>
      <w:r w:rsidR="001E3362" w:rsidRPr="005A5A8C">
        <w:rPr>
          <w:rFonts w:ascii="Cambria" w:eastAsia="Calibri" w:hAnsi="Cambria" w:cs="Calibri"/>
          <w:b/>
          <w:bCs/>
          <w:sz w:val="20"/>
          <w:szCs w:val="21"/>
        </w:rPr>
        <w:t>Excel and IBM Cognos Studio</w:t>
      </w:r>
      <w:r>
        <w:rPr>
          <w:rFonts w:ascii="Cambria" w:eastAsia="Calibri" w:hAnsi="Cambria" w:cs="Calibri"/>
          <w:bCs/>
          <w:sz w:val="20"/>
          <w:szCs w:val="21"/>
        </w:rPr>
        <w:t>.</w:t>
      </w:r>
    </w:p>
    <w:p w14:paraId="0A3A3A6C" w14:textId="5A4F5468" w:rsidR="00AD1A9E" w:rsidRPr="00AD1A9E" w:rsidRDefault="00AD1A9E" w:rsidP="00AD1A9E">
      <w:pPr>
        <w:pStyle w:val="ListParagraph"/>
        <w:numPr>
          <w:ilvl w:val="0"/>
          <w:numId w:val="18"/>
        </w:numPr>
        <w:jc w:val="both"/>
        <w:rPr>
          <w:rFonts w:ascii="Cambria" w:eastAsia="Calibri" w:hAnsi="Cambria" w:cs="Calibri"/>
          <w:bCs/>
          <w:sz w:val="20"/>
          <w:szCs w:val="20"/>
        </w:rPr>
      </w:pPr>
      <w:r w:rsidRPr="003462EB">
        <w:rPr>
          <w:rFonts w:ascii="Cambria" w:eastAsia="Calibri" w:hAnsi="Cambria" w:cs="Calibri"/>
          <w:bCs/>
          <w:sz w:val="20"/>
          <w:szCs w:val="20"/>
        </w:rPr>
        <w:t>Developed different dynamic store</w:t>
      </w:r>
      <w:r>
        <w:rPr>
          <w:rFonts w:ascii="Cambria" w:eastAsia="Calibri" w:hAnsi="Cambria" w:cs="Calibri"/>
          <w:bCs/>
          <w:sz w:val="20"/>
          <w:szCs w:val="20"/>
        </w:rPr>
        <w:t>d</w:t>
      </w:r>
      <w:r w:rsidRPr="003462EB">
        <w:rPr>
          <w:rFonts w:ascii="Cambria" w:eastAsia="Calibri" w:hAnsi="Cambria" w:cs="Calibri"/>
          <w:bCs/>
          <w:sz w:val="20"/>
          <w:szCs w:val="20"/>
        </w:rPr>
        <w:t xml:space="preserve"> procedures to load member and </w:t>
      </w:r>
      <w:r>
        <w:rPr>
          <w:rFonts w:ascii="Cambria" w:eastAsia="Calibri" w:hAnsi="Cambria" w:cs="Calibri"/>
          <w:bCs/>
          <w:sz w:val="20"/>
          <w:szCs w:val="20"/>
        </w:rPr>
        <w:t>sales data from more than 18</w:t>
      </w:r>
      <w:r w:rsidRPr="003462EB">
        <w:rPr>
          <w:rFonts w:ascii="Cambria" w:eastAsia="Calibri" w:hAnsi="Cambria" w:cs="Calibri"/>
          <w:bCs/>
          <w:sz w:val="20"/>
          <w:szCs w:val="20"/>
        </w:rPr>
        <w:t xml:space="preserve"> different client’s files daily</w:t>
      </w:r>
      <w:r>
        <w:rPr>
          <w:rFonts w:ascii="Cambria" w:eastAsia="Calibri" w:hAnsi="Cambria" w:cs="Calibri"/>
          <w:bCs/>
          <w:sz w:val="20"/>
          <w:szCs w:val="20"/>
        </w:rPr>
        <w:t>/monthly/quarterly</w:t>
      </w:r>
      <w:r w:rsidRPr="003462EB">
        <w:rPr>
          <w:rFonts w:ascii="Cambria" w:eastAsia="Calibri" w:hAnsi="Cambria" w:cs="Calibri"/>
          <w:bCs/>
          <w:sz w:val="20"/>
          <w:szCs w:val="20"/>
        </w:rPr>
        <w:t xml:space="preserve"> using bulk import process and SSIS packages.</w:t>
      </w:r>
    </w:p>
    <w:p w14:paraId="27A5638A" w14:textId="516F5958" w:rsidR="006112B3" w:rsidRDefault="006112B3" w:rsidP="00FC4BB4">
      <w:pPr>
        <w:pStyle w:val="ListParagraph"/>
        <w:numPr>
          <w:ilvl w:val="0"/>
          <w:numId w:val="18"/>
        </w:numPr>
        <w:jc w:val="both"/>
        <w:rPr>
          <w:rFonts w:ascii="Cambria" w:eastAsia="Calibri" w:hAnsi="Cambria" w:cs="Calibri"/>
          <w:bCs/>
          <w:sz w:val="20"/>
          <w:szCs w:val="21"/>
        </w:rPr>
      </w:pPr>
      <w:r w:rsidRPr="006112B3">
        <w:rPr>
          <w:rFonts w:ascii="Cambria" w:eastAsia="Calibri" w:hAnsi="Cambria" w:cs="Calibri"/>
          <w:bCs/>
          <w:sz w:val="20"/>
          <w:szCs w:val="21"/>
        </w:rPr>
        <w:t xml:space="preserve">Worked with </w:t>
      </w:r>
      <w:r w:rsidRPr="005A5A8C">
        <w:rPr>
          <w:rFonts w:ascii="Cambria" w:eastAsia="Calibri" w:hAnsi="Cambria" w:cs="Calibri"/>
          <w:b/>
          <w:bCs/>
          <w:sz w:val="20"/>
          <w:szCs w:val="21"/>
        </w:rPr>
        <w:t>Web Service task</w:t>
      </w:r>
      <w:r w:rsidR="00EB46C6">
        <w:rPr>
          <w:rFonts w:ascii="Cambria" w:eastAsia="Calibri" w:hAnsi="Cambria" w:cs="Calibri"/>
          <w:bCs/>
          <w:sz w:val="20"/>
          <w:szCs w:val="21"/>
        </w:rPr>
        <w:t xml:space="preserve"> where the binary files are</w:t>
      </w:r>
      <w:r w:rsidRPr="006112B3">
        <w:rPr>
          <w:rFonts w:ascii="Cambria" w:eastAsia="Calibri" w:hAnsi="Cambria" w:cs="Calibri"/>
          <w:bCs/>
          <w:sz w:val="20"/>
          <w:szCs w:val="21"/>
        </w:rPr>
        <w:t xml:space="preserve"> converted into </w:t>
      </w:r>
      <w:r w:rsidRPr="005A5A8C">
        <w:rPr>
          <w:rFonts w:ascii="Cambria" w:eastAsia="Calibri" w:hAnsi="Cambria" w:cs="Calibri"/>
          <w:b/>
          <w:bCs/>
          <w:sz w:val="20"/>
          <w:szCs w:val="21"/>
        </w:rPr>
        <w:t>XML element</w:t>
      </w:r>
      <w:r w:rsidRPr="006112B3">
        <w:rPr>
          <w:rFonts w:ascii="Cambria" w:eastAsia="Calibri" w:hAnsi="Cambria" w:cs="Calibri"/>
          <w:bCs/>
          <w:sz w:val="20"/>
          <w:szCs w:val="21"/>
        </w:rPr>
        <w:t xml:space="preserve"> to place in</w:t>
      </w:r>
      <w:r>
        <w:rPr>
          <w:rFonts w:ascii="Cambria" w:eastAsia="Calibri" w:hAnsi="Cambria" w:cs="Calibri"/>
          <w:bCs/>
          <w:sz w:val="20"/>
          <w:szCs w:val="21"/>
        </w:rPr>
        <w:t xml:space="preserve"> </w:t>
      </w:r>
      <w:r w:rsidRPr="006112B3">
        <w:rPr>
          <w:rFonts w:ascii="Cambria" w:eastAsia="Calibri" w:hAnsi="Cambria" w:cs="Calibri"/>
          <w:bCs/>
          <w:sz w:val="20"/>
          <w:szCs w:val="21"/>
        </w:rPr>
        <w:t>Message Broker queue.</w:t>
      </w:r>
    </w:p>
    <w:p w14:paraId="5CEA168B" w14:textId="48415CB3" w:rsidR="008F23F5" w:rsidRDefault="008F23F5" w:rsidP="00FC4BB4">
      <w:pPr>
        <w:pStyle w:val="ListParagraph"/>
        <w:numPr>
          <w:ilvl w:val="0"/>
          <w:numId w:val="18"/>
        </w:numPr>
        <w:jc w:val="both"/>
        <w:rPr>
          <w:rFonts w:ascii="Cambria" w:eastAsia="Calibri" w:hAnsi="Cambria" w:cs="Calibri"/>
          <w:bCs/>
          <w:sz w:val="20"/>
          <w:szCs w:val="21"/>
        </w:rPr>
      </w:pPr>
      <w:r w:rsidRPr="008F23F5">
        <w:rPr>
          <w:rFonts w:ascii="Cambria" w:eastAsia="Calibri" w:hAnsi="Cambria" w:cs="Calibri"/>
          <w:bCs/>
          <w:sz w:val="20"/>
          <w:szCs w:val="21"/>
        </w:rPr>
        <w:t>Implemented SQL performance tuning on ETL queries that decreased job e</w:t>
      </w:r>
      <w:r w:rsidR="00517D89">
        <w:rPr>
          <w:rFonts w:ascii="Cambria" w:eastAsia="Calibri" w:hAnsi="Cambria" w:cs="Calibri"/>
          <w:bCs/>
          <w:sz w:val="20"/>
          <w:szCs w:val="21"/>
        </w:rPr>
        <w:t>xecution time by approximately 2</w:t>
      </w:r>
      <w:r w:rsidRPr="008F23F5">
        <w:rPr>
          <w:rFonts w:ascii="Cambria" w:eastAsia="Calibri" w:hAnsi="Cambria" w:cs="Calibri"/>
          <w:bCs/>
          <w:sz w:val="20"/>
          <w:szCs w:val="21"/>
        </w:rPr>
        <w:t>0%.</w:t>
      </w:r>
    </w:p>
    <w:p w14:paraId="0E8E1A12" w14:textId="2CC83E39" w:rsidR="00DA7139" w:rsidRPr="00DA7139" w:rsidRDefault="00DA7139" w:rsidP="00DA7139">
      <w:pPr>
        <w:pStyle w:val="ListParagraph"/>
        <w:numPr>
          <w:ilvl w:val="0"/>
          <w:numId w:val="18"/>
        </w:numPr>
        <w:rPr>
          <w:rFonts w:ascii="Cambria" w:eastAsia="Calibri" w:hAnsi="Cambria" w:cs="Calibri"/>
          <w:bCs/>
          <w:sz w:val="20"/>
          <w:szCs w:val="21"/>
        </w:rPr>
      </w:pPr>
      <w:r w:rsidRPr="003462EB">
        <w:rPr>
          <w:rFonts w:ascii="Cambria" w:eastAsia="Calibri" w:hAnsi="Cambria" w:cs="Calibri"/>
          <w:bCs/>
          <w:sz w:val="20"/>
          <w:szCs w:val="21"/>
        </w:rPr>
        <w:t>Proactively monitored database systems to ensure secure services with minimum downtime.</w:t>
      </w:r>
    </w:p>
    <w:p w14:paraId="4B1566B3" w14:textId="77777777" w:rsidR="007A2159" w:rsidRPr="00867048" w:rsidRDefault="00A21470" w:rsidP="00962635">
      <w:pPr>
        <w:tabs>
          <w:tab w:val="left" w:pos="1680"/>
        </w:tabs>
        <w:jc w:val="both"/>
        <w:rPr>
          <w:rFonts w:ascii="Calibri" w:eastAsia="Calibri" w:hAnsi="Calibri" w:cs="Calibri"/>
          <w:b/>
          <w:bCs/>
          <w:color w:val="7E97AD"/>
          <w:szCs w:val="21"/>
        </w:rPr>
      </w:pPr>
      <w:r w:rsidRPr="00867048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F1548C5" wp14:editId="0E955F8C">
                <wp:simplePos x="0" y="0"/>
                <wp:positionH relativeFrom="margin">
                  <wp:posOffset>-40640</wp:posOffset>
                </wp:positionH>
                <wp:positionV relativeFrom="paragraph">
                  <wp:posOffset>6350</wp:posOffset>
                </wp:positionV>
                <wp:extent cx="7071360" cy="7620"/>
                <wp:effectExtent l="0" t="0" r="34290" b="30480"/>
                <wp:wrapNone/>
                <wp:docPr id="6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1360" cy="7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E97A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D0B38" id="Shap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2pt,.5pt" to="553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" o:allowincell="f" filled="t" strokecolor="#7e97a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810C9C" w:rsidRPr="00867048">
        <w:rPr>
          <w:rFonts w:ascii="Calibri" w:eastAsia="Calibri" w:hAnsi="Calibri" w:cs="Calibri"/>
          <w:b/>
          <w:bCs/>
          <w:color w:val="7E97AD"/>
          <w:szCs w:val="21"/>
        </w:rPr>
        <w:t xml:space="preserve">INTERNSHIPS    </w:t>
      </w:r>
    </w:p>
    <w:p w14:paraId="5073E990" w14:textId="77777777" w:rsidR="008D25DA" w:rsidRPr="00613C21" w:rsidRDefault="008D25DA" w:rsidP="008D25DA">
      <w:pPr>
        <w:rPr>
          <w:rFonts w:ascii="Cambria" w:eastAsia="Cambria" w:hAnsi="Cambria" w:cs="Cambria"/>
          <w:b/>
          <w:bCs/>
          <w:i/>
          <w:sz w:val="20"/>
          <w:szCs w:val="20"/>
        </w:rPr>
      </w:pPr>
      <w:r w:rsidRPr="00613C21">
        <w:rPr>
          <w:rFonts w:ascii="Cambria" w:eastAsia="Cambria" w:hAnsi="Cambria" w:cs="Cambria"/>
          <w:b/>
          <w:bCs/>
          <w:sz w:val="20"/>
          <w:szCs w:val="20"/>
        </w:rPr>
        <w:t>Graduate Assistant</w:t>
      </w:r>
      <w:r w:rsidRPr="00613C21">
        <w:rPr>
          <w:rFonts w:ascii="Cambria" w:eastAsia="Cambria" w:hAnsi="Cambria" w:cs="Cambria"/>
          <w:bCs/>
          <w:sz w:val="20"/>
          <w:szCs w:val="20"/>
        </w:rPr>
        <w:t xml:space="preserve"> - University of South Florida</w:t>
      </w:r>
      <w:r>
        <w:rPr>
          <w:rFonts w:ascii="Cambria" w:eastAsia="Cambria" w:hAnsi="Cambria" w:cs="Cambria"/>
          <w:bCs/>
          <w:sz w:val="20"/>
          <w:szCs w:val="20"/>
        </w:rPr>
        <w:t>, Tampa.</w:t>
      </w:r>
      <w:r w:rsidRPr="00613C21">
        <w:rPr>
          <w:rFonts w:ascii="Cambria" w:eastAsia="Cambria" w:hAnsi="Cambria" w:cs="Cambria"/>
          <w:bCs/>
          <w:sz w:val="20"/>
          <w:szCs w:val="20"/>
        </w:rPr>
        <w:t xml:space="preserve"> </w:t>
      </w:r>
      <w:r w:rsidRPr="004A3AFB">
        <w:rPr>
          <w:rFonts w:ascii="Cambria" w:eastAsia="Cambria" w:hAnsi="Cambria" w:cs="Cambria"/>
          <w:b/>
          <w:bCs/>
          <w:sz w:val="20"/>
          <w:szCs w:val="20"/>
        </w:rPr>
        <w:t>VISA Status:</w:t>
      </w:r>
      <w:r w:rsidRPr="00613C21">
        <w:rPr>
          <w:rFonts w:ascii="Cambria" w:eastAsia="Cambria" w:hAnsi="Cambria" w:cs="Cambria"/>
          <w:bCs/>
          <w:sz w:val="20"/>
          <w:szCs w:val="20"/>
        </w:rPr>
        <w:t xml:space="preserve"> F-1 (20hrs</w:t>
      </w:r>
      <w:r>
        <w:rPr>
          <w:rFonts w:ascii="Cambria" w:eastAsia="Cambria" w:hAnsi="Cambria" w:cs="Cambria"/>
          <w:bCs/>
          <w:sz w:val="20"/>
          <w:szCs w:val="20"/>
        </w:rPr>
        <w:t xml:space="preserve"> a week)                          </w:t>
      </w:r>
      <w:r w:rsidRPr="00613C21">
        <w:rPr>
          <w:rFonts w:ascii="Cambria" w:eastAsia="Cambria" w:hAnsi="Cambria" w:cs="Cambria"/>
          <w:b/>
          <w:bCs/>
          <w:i/>
          <w:sz w:val="20"/>
          <w:szCs w:val="20"/>
        </w:rPr>
        <w:t>Aug’2015 to May’2016</w:t>
      </w:r>
    </w:p>
    <w:p w14:paraId="1695DA20" w14:textId="5A76D909" w:rsidR="00394920" w:rsidRDefault="00EB7259" w:rsidP="00394920">
      <w:pPr>
        <w:tabs>
          <w:tab w:val="left" w:pos="1680"/>
        </w:tabs>
        <w:jc w:val="both"/>
        <w:rPr>
          <w:rFonts w:ascii="Cambria" w:eastAsia="Cambria" w:hAnsi="Cambria" w:cs="Cambria"/>
          <w:bCs/>
          <w:sz w:val="20"/>
          <w:szCs w:val="19"/>
        </w:rPr>
      </w:pPr>
      <w:r w:rsidRPr="00475CC0">
        <w:rPr>
          <w:rFonts w:ascii="Cambria" w:eastAsia="Cambria" w:hAnsi="Cambria" w:cs="Cambria"/>
          <w:b/>
          <w:bCs/>
          <w:sz w:val="20"/>
          <w:szCs w:val="19"/>
        </w:rPr>
        <w:t xml:space="preserve">Skills and Tools used: </w:t>
      </w:r>
      <w:r w:rsidR="00394920">
        <w:rPr>
          <w:rFonts w:ascii="Cambria" w:eastAsia="Cambria" w:hAnsi="Cambria" w:cs="Cambria"/>
          <w:bCs/>
          <w:sz w:val="20"/>
          <w:szCs w:val="19"/>
        </w:rPr>
        <w:t>Python, SQL and</w:t>
      </w:r>
      <w:r w:rsidRPr="00475CC0">
        <w:rPr>
          <w:rFonts w:ascii="Cambria" w:eastAsia="Cambria" w:hAnsi="Cambria" w:cs="Cambria"/>
          <w:bCs/>
          <w:sz w:val="20"/>
          <w:szCs w:val="19"/>
        </w:rPr>
        <w:t xml:space="preserve"> Unix Shell </w:t>
      </w:r>
    </w:p>
    <w:p w14:paraId="61B705AE" w14:textId="3DE731AF" w:rsidR="00DA0F4B" w:rsidRPr="008D25DA" w:rsidRDefault="008D25DA" w:rsidP="008D25DA">
      <w:pPr>
        <w:pStyle w:val="ListParagraph"/>
        <w:numPr>
          <w:ilvl w:val="0"/>
          <w:numId w:val="33"/>
        </w:numPr>
        <w:tabs>
          <w:tab w:val="left" w:pos="1680"/>
        </w:tabs>
        <w:jc w:val="both"/>
        <w:rPr>
          <w:rFonts w:ascii="Cambria" w:eastAsia="Cambria" w:hAnsi="Cambria" w:cs="Cambria"/>
          <w:bCs/>
          <w:sz w:val="20"/>
          <w:szCs w:val="19"/>
        </w:rPr>
      </w:pPr>
      <w:r w:rsidRPr="008D25DA">
        <w:rPr>
          <w:rFonts w:ascii="Cambria" w:eastAsia="Cambria" w:hAnsi="Cambria" w:cs="Cambria"/>
          <w:bCs/>
          <w:sz w:val="20"/>
          <w:szCs w:val="19"/>
        </w:rPr>
        <w:t>A</w:t>
      </w:r>
      <w:r w:rsidR="009309F2" w:rsidRPr="008D25DA">
        <w:rPr>
          <w:rFonts w:ascii="Cambria" w:eastAsia="Cambria" w:hAnsi="Cambria" w:cs="Cambria"/>
          <w:bCs/>
          <w:sz w:val="20"/>
          <w:szCs w:val="19"/>
        </w:rPr>
        <w:t>ssisted in teaching</w:t>
      </w:r>
      <w:r w:rsidR="00394920" w:rsidRPr="008D25DA">
        <w:rPr>
          <w:rFonts w:ascii="Cambria" w:eastAsia="Cambria" w:hAnsi="Cambria" w:cs="Cambria"/>
          <w:bCs/>
          <w:sz w:val="20"/>
          <w:szCs w:val="19"/>
        </w:rPr>
        <w:t xml:space="preserve"> undergraduate courses, including Python, </w:t>
      </w:r>
      <w:r w:rsidR="00EB46C6" w:rsidRPr="008D25DA">
        <w:rPr>
          <w:rFonts w:ascii="Cambria" w:eastAsia="Cambria" w:hAnsi="Cambria" w:cs="Cambria"/>
          <w:bCs/>
          <w:sz w:val="20"/>
          <w:szCs w:val="19"/>
        </w:rPr>
        <w:t>UNIX</w:t>
      </w:r>
      <w:r w:rsidR="00394920" w:rsidRPr="008D25DA">
        <w:rPr>
          <w:rFonts w:ascii="Cambria" w:eastAsia="Cambria" w:hAnsi="Cambria" w:cs="Cambria"/>
          <w:bCs/>
          <w:sz w:val="20"/>
          <w:szCs w:val="19"/>
        </w:rPr>
        <w:t xml:space="preserve"> and SQL.</w:t>
      </w:r>
    </w:p>
    <w:p w14:paraId="2B64E902" w14:textId="77777777" w:rsidR="008D25DA" w:rsidRPr="00DA0F4B" w:rsidRDefault="008D25DA" w:rsidP="008D25DA">
      <w:pPr>
        <w:pStyle w:val="ListParagraph"/>
        <w:numPr>
          <w:ilvl w:val="0"/>
          <w:numId w:val="25"/>
        </w:numPr>
        <w:tabs>
          <w:tab w:val="left" w:pos="1680"/>
        </w:tabs>
        <w:jc w:val="both"/>
        <w:rPr>
          <w:rFonts w:ascii="Cambria" w:eastAsia="Cambria" w:hAnsi="Cambria" w:cs="Cambria"/>
          <w:bCs/>
          <w:sz w:val="20"/>
          <w:szCs w:val="19"/>
        </w:rPr>
      </w:pPr>
      <w:r>
        <w:rPr>
          <w:rFonts w:ascii="Cambria" w:eastAsia="Cambria" w:hAnsi="Cambria" w:cs="Cambria"/>
          <w:bCs/>
          <w:sz w:val="20"/>
          <w:szCs w:val="19"/>
        </w:rPr>
        <w:t>P</w:t>
      </w:r>
      <w:r w:rsidRPr="00DA0F4B">
        <w:rPr>
          <w:rFonts w:ascii="Cambria" w:eastAsia="Cambria" w:hAnsi="Cambria" w:cs="Cambria"/>
          <w:bCs/>
          <w:sz w:val="20"/>
          <w:szCs w:val="19"/>
        </w:rPr>
        <w:t xml:space="preserve">roject involved </w:t>
      </w:r>
      <w:r>
        <w:rPr>
          <w:rFonts w:ascii="Cambria" w:eastAsia="Cambria" w:hAnsi="Cambria" w:cs="Cambria"/>
          <w:bCs/>
          <w:sz w:val="20"/>
          <w:szCs w:val="19"/>
        </w:rPr>
        <w:t xml:space="preserve">work on </w:t>
      </w:r>
      <w:r w:rsidRPr="00DA0F4B">
        <w:rPr>
          <w:rFonts w:ascii="Cambria" w:eastAsia="Cambria" w:hAnsi="Cambria" w:cs="Cambria"/>
          <w:bCs/>
          <w:sz w:val="20"/>
          <w:szCs w:val="19"/>
        </w:rPr>
        <w:t xml:space="preserve">Extracting </w:t>
      </w:r>
      <w:r>
        <w:rPr>
          <w:rFonts w:ascii="Cambria" w:eastAsia="Cambria" w:hAnsi="Cambria" w:cs="Cambria"/>
          <w:bCs/>
          <w:sz w:val="20"/>
          <w:szCs w:val="19"/>
        </w:rPr>
        <w:t xml:space="preserve">the </w:t>
      </w:r>
      <w:r w:rsidRPr="00DA0F4B">
        <w:rPr>
          <w:rFonts w:ascii="Cambria" w:eastAsia="Cambria" w:hAnsi="Cambria" w:cs="Cambria"/>
          <w:bCs/>
          <w:sz w:val="20"/>
          <w:szCs w:val="19"/>
        </w:rPr>
        <w:t xml:space="preserve">data from different data sources, </w:t>
      </w:r>
      <w:r>
        <w:rPr>
          <w:rFonts w:ascii="Cambria" w:eastAsia="Cambria" w:hAnsi="Cambria" w:cs="Cambria"/>
          <w:bCs/>
          <w:sz w:val="20"/>
          <w:szCs w:val="19"/>
        </w:rPr>
        <w:t>w</w:t>
      </w:r>
      <w:r w:rsidRPr="00DA0F4B">
        <w:rPr>
          <w:rFonts w:ascii="Cambria" w:eastAsia="Cambria" w:hAnsi="Cambria" w:cs="Cambria"/>
          <w:bCs/>
          <w:sz w:val="20"/>
          <w:szCs w:val="19"/>
        </w:rPr>
        <w:t>hich aims at demonstrating that websites are not secure against SQL Injection attack where in code (SQL-Statement)</w:t>
      </w:r>
      <w:r>
        <w:rPr>
          <w:rFonts w:ascii="Cambria" w:eastAsia="Cambria" w:hAnsi="Cambria" w:cs="Cambria"/>
          <w:bCs/>
          <w:sz w:val="20"/>
          <w:szCs w:val="19"/>
        </w:rPr>
        <w:t xml:space="preserve"> is</w:t>
      </w:r>
      <w:r w:rsidRPr="00DA0F4B">
        <w:rPr>
          <w:rFonts w:ascii="Cambria" w:eastAsia="Cambria" w:hAnsi="Cambria" w:cs="Cambria"/>
          <w:bCs/>
          <w:sz w:val="20"/>
          <w:szCs w:val="19"/>
        </w:rPr>
        <w:t xml:space="preserve"> inserted into an entry field for execution and thus exploiting the vulnerability of the software.</w:t>
      </w:r>
    </w:p>
    <w:p w14:paraId="0F75DCE5" w14:textId="77777777" w:rsidR="00185F86" w:rsidRDefault="005C4681" w:rsidP="00185F86">
      <w:pPr>
        <w:tabs>
          <w:tab w:val="left" w:pos="1680"/>
        </w:tabs>
        <w:jc w:val="both"/>
        <w:rPr>
          <w:rFonts w:ascii="Cambria" w:eastAsia="Cambria" w:hAnsi="Cambria" w:cs="Cambria"/>
          <w:b/>
          <w:i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BI </w:t>
      </w:r>
      <w:r w:rsidR="008F7E35">
        <w:rPr>
          <w:rFonts w:ascii="Cambria" w:eastAsia="Cambria" w:hAnsi="Cambria" w:cs="Cambria"/>
          <w:b/>
          <w:bCs/>
          <w:sz w:val="20"/>
          <w:szCs w:val="20"/>
        </w:rPr>
        <w:t>Intern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="007D31A3">
        <w:rPr>
          <w:rFonts w:ascii="Cambria" w:eastAsia="Cambria" w:hAnsi="Cambria" w:cs="Cambria"/>
          <w:b/>
          <w:bCs/>
          <w:sz w:val="20"/>
          <w:szCs w:val="20"/>
        </w:rPr>
        <w:t xml:space="preserve">- </w:t>
      </w:r>
      <w:r w:rsidR="007D31A3" w:rsidRPr="00D86C47">
        <w:rPr>
          <w:rFonts w:ascii="Cambria" w:eastAsia="Cambria" w:hAnsi="Cambria" w:cs="Cambria"/>
          <w:bCs/>
          <w:sz w:val="20"/>
          <w:szCs w:val="20"/>
        </w:rPr>
        <w:t>Zwitch Payments Pvt. Ltd,</w:t>
      </w:r>
      <w:r w:rsidR="00810C9C" w:rsidRPr="00D86C47">
        <w:rPr>
          <w:rFonts w:ascii="Cambria" w:eastAsia="Cambria" w:hAnsi="Cambria" w:cs="Cambria"/>
          <w:bCs/>
          <w:sz w:val="20"/>
          <w:szCs w:val="20"/>
        </w:rPr>
        <w:t xml:space="preserve"> Bangalore</w:t>
      </w:r>
      <w:r w:rsidR="007D31A3" w:rsidRPr="00D86C47">
        <w:rPr>
          <w:rFonts w:ascii="Cambria" w:eastAsia="Cambria" w:hAnsi="Cambria" w:cs="Cambria"/>
          <w:bCs/>
          <w:sz w:val="20"/>
          <w:szCs w:val="20"/>
        </w:rPr>
        <w:t xml:space="preserve"> </w:t>
      </w:r>
      <w:r w:rsidR="00810C9C" w:rsidRPr="00D86C47">
        <w:rPr>
          <w:rFonts w:ascii="Cambria" w:eastAsia="Calibri" w:hAnsi="Cambria" w:cs="Calibri"/>
          <w:bCs/>
          <w:sz w:val="20"/>
          <w:szCs w:val="21"/>
        </w:rPr>
        <w:t xml:space="preserve">                                    </w:t>
      </w:r>
      <w:r w:rsidR="00B27F4F" w:rsidRPr="00D86C47">
        <w:rPr>
          <w:rFonts w:ascii="Cambria" w:eastAsia="Calibri" w:hAnsi="Cambria" w:cs="Calibri"/>
          <w:bCs/>
          <w:sz w:val="20"/>
          <w:szCs w:val="21"/>
        </w:rPr>
        <w:t xml:space="preserve">                             </w:t>
      </w:r>
      <w:r w:rsidR="00CB0A19" w:rsidRPr="00D86C47">
        <w:rPr>
          <w:rFonts w:ascii="Cambria" w:eastAsia="Calibri" w:hAnsi="Cambria" w:cs="Calibri"/>
          <w:bCs/>
          <w:sz w:val="20"/>
          <w:szCs w:val="21"/>
        </w:rPr>
        <w:t xml:space="preserve">                            </w:t>
      </w:r>
      <w:r w:rsidR="00A21470" w:rsidRPr="00D86C47">
        <w:rPr>
          <w:rFonts w:ascii="Cambria" w:eastAsia="Calibri" w:hAnsi="Cambria" w:cs="Calibri"/>
          <w:bCs/>
          <w:sz w:val="20"/>
          <w:szCs w:val="21"/>
        </w:rPr>
        <w:t xml:space="preserve">        </w:t>
      </w:r>
      <w:r w:rsidR="007B4CAF" w:rsidRPr="00D86C47">
        <w:rPr>
          <w:rFonts w:ascii="Cambria" w:eastAsia="Calibri" w:hAnsi="Cambria" w:cs="Calibri"/>
          <w:bCs/>
          <w:sz w:val="20"/>
          <w:szCs w:val="21"/>
        </w:rPr>
        <w:t xml:space="preserve"> </w:t>
      </w:r>
      <w:r w:rsidR="008F7E35">
        <w:rPr>
          <w:rFonts w:ascii="Cambria" w:eastAsia="Calibri" w:hAnsi="Cambria" w:cs="Calibri"/>
          <w:bCs/>
          <w:sz w:val="20"/>
          <w:szCs w:val="21"/>
        </w:rPr>
        <w:t xml:space="preserve">      </w:t>
      </w:r>
      <w:r w:rsidR="00B04E3F">
        <w:rPr>
          <w:rFonts w:ascii="Cambria" w:eastAsia="Cambria" w:hAnsi="Cambria" w:cs="Cambria"/>
          <w:b/>
          <w:i/>
          <w:sz w:val="20"/>
          <w:szCs w:val="20"/>
        </w:rPr>
        <w:t>Jan</w:t>
      </w:r>
      <w:r w:rsidR="00810C9C" w:rsidRPr="00C40504">
        <w:rPr>
          <w:rFonts w:ascii="Cambria" w:eastAsia="Cambria" w:hAnsi="Cambria" w:cs="Cambria"/>
          <w:b/>
          <w:i/>
          <w:sz w:val="20"/>
          <w:szCs w:val="20"/>
        </w:rPr>
        <w:t xml:space="preserve">’2012 to </w:t>
      </w:r>
      <w:r w:rsidR="00B04E3F">
        <w:rPr>
          <w:rFonts w:ascii="Cambria" w:eastAsia="Cambria" w:hAnsi="Cambria" w:cs="Cambria"/>
          <w:b/>
          <w:i/>
          <w:sz w:val="20"/>
          <w:szCs w:val="20"/>
        </w:rPr>
        <w:t>July</w:t>
      </w:r>
      <w:r w:rsidR="00810C9C" w:rsidRPr="00C40504">
        <w:rPr>
          <w:rFonts w:ascii="Cambria" w:eastAsia="Cambria" w:hAnsi="Cambria" w:cs="Cambria"/>
          <w:b/>
          <w:i/>
          <w:sz w:val="20"/>
          <w:szCs w:val="20"/>
        </w:rPr>
        <w:t>’2013</w:t>
      </w:r>
    </w:p>
    <w:p w14:paraId="2A1C9F99" w14:textId="55AF9F5A" w:rsidR="00810C9C" w:rsidRPr="008D25DA" w:rsidRDefault="00074436" w:rsidP="00EB46C6">
      <w:pPr>
        <w:pStyle w:val="ListParagraph"/>
        <w:numPr>
          <w:ilvl w:val="0"/>
          <w:numId w:val="31"/>
        </w:numPr>
        <w:tabs>
          <w:tab w:val="left" w:pos="1680"/>
        </w:tabs>
        <w:ind w:left="360"/>
        <w:jc w:val="both"/>
        <w:rPr>
          <w:rFonts w:ascii="Cambria" w:eastAsia="Calibri" w:hAnsi="Cambria" w:cs="Calibri"/>
          <w:bCs/>
          <w:sz w:val="20"/>
          <w:szCs w:val="20"/>
        </w:rPr>
      </w:pPr>
      <w:r w:rsidRPr="00185F86">
        <w:rPr>
          <w:rFonts w:ascii="Cambria" w:eastAsia="Cambria" w:hAnsi="Cambria" w:cs="Cambria"/>
          <w:bCs/>
          <w:sz w:val="20"/>
          <w:szCs w:val="19"/>
        </w:rPr>
        <w:t xml:space="preserve">Analyzed the customer churn out rate by creating geo-spatial distribution of subscribers using </w:t>
      </w:r>
      <w:r w:rsidRPr="00185F86">
        <w:rPr>
          <w:rFonts w:ascii="Cambria" w:eastAsia="Cambria" w:hAnsi="Cambria" w:cs="Cambria"/>
          <w:b/>
          <w:bCs/>
          <w:sz w:val="20"/>
          <w:szCs w:val="19"/>
        </w:rPr>
        <w:t>Tableau</w:t>
      </w:r>
      <w:r w:rsidRPr="00185F86">
        <w:rPr>
          <w:rFonts w:ascii="Cambria" w:eastAsia="Cambria" w:hAnsi="Cambria" w:cs="Cambria"/>
          <w:bCs/>
          <w:sz w:val="20"/>
          <w:szCs w:val="19"/>
        </w:rPr>
        <w:t xml:space="preserve"> based on behavioral and demographic tendencies for improving campaigning strategies and helped the client in reducing the marketing expenses by 10% resulting in migrating all of the </w:t>
      </w:r>
      <w:r w:rsidRPr="00514B47">
        <w:rPr>
          <w:rFonts w:ascii="Cambria" w:eastAsia="Cambria" w:hAnsi="Cambria" w:cs="Cambria"/>
          <w:bCs/>
          <w:sz w:val="20"/>
          <w:szCs w:val="19"/>
        </w:rPr>
        <w:t>existing</w:t>
      </w:r>
      <w:r w:rsidRPr="00514B47">
        <w:rPr>
          <w:rFonts w:ascii="Cambria" w:eastAsia="Cambria" w:hAnsi="Cambria" w:cs="Cambria"/>
          <w:b/>
          <w:bCs/>
          <w:sz w:val="20"/>
          <w:szCs w:val="19"/>
        </w:rPr>
        <w:t xml:space="preserve"> SSRS reports to Tableau</w:t>
      </w:r>
      <w:r w:rsidRPr="00185F86">
        <w:rPr>
          <w:rFonts w:ascii="Cambria" w:eastAsia="Cambria" w:hAnsi="Cambria" w:cs="Cambria"/>
          <w:bCs/>
          <w:sz w:val="20"/>
          <w:szCs w:val="19"/>
        </w:rPr>
        <w:t>.</w:t>
      </w:r>
    </w:p>
    <w:p w14:paraId="4B101260" w14:textId="0F4F762A" w:rsidR="00A86517" w:rsidRPr="008D25DA" w:rsidRDefault="008D25DA" w:rsidP="005F40EA">
      <w:pPr>
        <w:pStyle w:val="ListParagraph"/>
        <w:numPr>
          <w:ilvl w:val="0"/>
          <w:numId w:val="31"/>
        </w:numPr>
        <w:tabs>
          <w:tab w:val="left" w:pos="1680"/>
        </w:tabs>
        <w:spacing w:before="60"/>
        <w:jc w:val="both"/>
        <w:rPr>
          <w:rFonts w:ascii="Cambria" w:eastAsia="Calibri" w:hAnsi="Cambria" w:cs="Calibri"/>
          <w:bCs/>
          <w:sz w:val="20"/>
          <w:szCs w:val="20"/>
        </w:rPr>
      </w:pPr>
      <w:r w:rsidRPr="00DA7139">
        <w:rPr>
          <w:rFonts w:ascii="Cambria" w:eastAsia="Calibri" w:hAnsi="Cambria" w:cs="Calibri"/>
          <w:bCs/>
          <w:sz w:val="20"/>
          <w:szCs w:val="20"/>
        </w:rPr>
        <w:t xml:space="preserve">Developed solution driven dashboards by developing different chart types including Crosstab’s, Heat/Geo/Tree Maps, Pie/Bar Charts, Circle Views, Line/Area Charts, Scatter Plots, Bullet Graphs, and Histograms in </w:t>
      </w:r>
      <w:r w:rsidRPr="00DA7139">
        <w:rPr>
          <w:rFonts w:ascii="Cambria" w:eastAsia="Calibri" w:hAnsi="Cambria" w:cs="Calibri"/>
          <w:b/>
          <w:bCs/>
          <w:sz w:val="20"/>
          <w:szCs w:val="20"/>
        </w:rPr>
        <w:t>Tableau Desktop</w:t>
      </w:r>
      <w:r w:rsidRPr="00DA7139">
        <w:rPr>
          <w:rFonts w:ascii="Cambria" w:eastAsia="Calibri" w:hAnsi="Cambria" w:cs="Calibri"/>
          <w:bCs/>
          <w:sz w:val="20"/>
          <w:szCs w:val="20"/>
        </w:rPr>
        <w:t>.</w:t>
      </w:r>
    </w:p>
    <w:sectPr w:rsidR="00A86517" w:rsidRPr="008D25DA" w:rsidSect="00F16FD6">
      <w:headerReference w:type="default" r:id="rId8"/>
      <w:pgSz w:w="12240" w:h="15840"/>
      <w:pgMar w:top="710" w:right="540" w:bottom="945" w:left="700" w:header="0" w:footer="0" w:gutter="0"/>
      <w:cols w:space="720" w:equalWidth="0">
        <w:col w:w="109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C7E88" w14:textId="77777777" w:rsidR="000249A8" w:rsidRDefault="000249A8" w:rsidP="00F40167">
      <w:r>
        <w:separator/>
      </w:r>
    </w:p>
  </w:endnote>
  <w:endnote w:type="continuationSeparator" w:id="0">
    <w:p w14:paraId="77C59B5C" w14:textId="77777777" w:rsidR="000249A8" w:rsidRDefault="000249A8" w:rsidP="00F4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35B02" w14:textId="77777777" w:rsidR="000249A8" w:rsidRDefault="000249A8" w:rsidP="00F40167">
      <w:r>
        <w:separator/>
      </w:r>
    </w:p>
  </w:footnote>
  <w:footnote w:type="continuationSeparator" w:id="0">
    <w:p w14:paraId="4862F0B2" w14:textId="77777777" w:rsidR="000249A8" w:rsidRDefault="000249A8" w:rsidP="00F40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03067" w14:textId="77777777" w:rsidR="00F40167" w:rsidRDefault="006647D0" w:rsidP="00535323">
    <w:pPr>
      <w:pStyle w:val="Header"/>
      <w:tabs>
        <w:tab w:val="left" w:pos="5760"/>
      </w:tabs>
      <w:jc w:val="right"/>
    </w:pPr>
    <w:r>
      <w:rPr>
        <w:noProof/>
      </w:rPr>
      <w:drawing>
        <wp:inline distT="0" distB="0" distL="0" distR="0" wp14:anchorId="0F071A59" wp14:editId="1E8A6E79">
          <wp:extent cx="1447800" cy="5143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C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747A7" w:rsidRPr="005747A7">
      <w:t xml:space="preserve"> </w:t>
    </w:r>
    <w:r w:rsidR="00F40167" w:rsidRPr="00535323">
      <w:rPr>
        <w:noProof/>
        <w:sz w:val="20"/>
      </w:rPr>
      <w:drawing>
        <wp:inline distT="0" distB="0" distL="0" distR="0" wp14:anchorId="3FBCDCE4" wp14:editId="4B72F4DD">
          <wp:extent cx="966470" cy="419100"/>
          <wp:effectExtent l="0" t="0" r="508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CP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972" t="1" r="-1972" b="-17519"/>
                  <a:stretch/>
                </pic:blipFill>
                <pic:spPr bwMode="auto">
                  <a:xfrm>
                    <a:off x="0" y="0"/>
                    <a:ext cx="968364" cy="4199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01CE9BDA"/>
    <w:lvl w:ilvl="0" w:tplc="A7CCE330">
      <w:start w:val="1"/>
      <w:numFmt w:val="bullet"/>
      <w:lvlText w:val=""/>
      <w:lvlJc w:val="left"/>
    </w:lvl>
    <w:lvl w:ilvl="1" w:tplc="4CF48DF0">
      <w:numFmt w:val="decimal"/>
      <w:lvlText w:val=""/>
      <w:lvlJc w:val="left"/>
    </w:lvl>
    <w:lvl w:ilvl="2" w:tplc="D1A896AA">
      <w:numFmt w:val="decimal"/>
      <w:lvlText w:val=""/>
      <w:lvlJc w:val="left"/>
    </w:lvl>
    <w:lvl w:ilvl="3" w:tplc="7E38AEA4">
      <w:numFmt w:val="decimal"/>
      <w:lvlText w:val=""/>
      <w:lvlJc w:val="left"/>
    </w:lvl>
    <w:lvl w:ilvl="4" w:tplc="6A62B286">
      <w:numFmt w:val="decimal"/>
      <w:lvlText w:val=""/>
      <w:lvlJc w:val="left"/>
    </w:lvl>
    <w:lvl w:ilvl="5" w:tplc="4DD2E120">
      <w:numFmt w:val="decimal"/>
      <w:lvlText w:val=""/>
      <w:lvlJc w:val="left"/>
    </w:lvl>
    <w:lvl w:ilvl="6" w:tplc="468AAE76">
      <w:numFmt w:val="decimal"/>
      <w:lvlText w:val=""/>
      <w:lvlJc w:val="left"/>
    </w:lvl>
    <w:lvl w:ilvl="7" w:tplc="77D6B4A2">
      <w:numFmt w:val="decimal"/>
      <w:lvlText w:val=""/>
      <w:lvlJc w:val="left"/>
    </w:lvl>
    <w:lvl w:ilvl="8" w:tplc="17883502">
      <w:numFmt w:val="decimal"/>
      <w:lvlText w:val=""/>
      <w:lvlJc w:val="left"/>
    </w:lvl>
  </w:abstractNum>
  <w:abstractNum w:abstractNumId="1" w15:restartNumberingAfterBreak="0">
    <w:nsid w:val="03CA00D6"/>
    <w:multiLevelType w:val="hybridMultilevel"/>
    <w:tmpl w:val="9A565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760B7"/>
    <w:multiLevelType w:val="hybridMultilevel"/>
    <w:tmpl w:val="152EEB60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" w15:restartNumberingAfterBreak="0">
    <w:nsid w:val="05140113"/>
    <w:multiLevelType w:val="hybridMultilevel"/>
    <w:tmpl w:val="98BCF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F55E61"/>
    <w:multiLevelType w:val="hybridMultilevel"/>
    <w:tmpl w:val="02DC1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1811BC"/>
    <w:multiLevelType w:val="hybridMultilevel"/>
    <w:tmpl w:val="43D6E8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6762D"/>
    <w:multiLevelType w:val="hybridMultilevel"/>
    <w:tmpl w:val="E30E4720"/>
    <w:lvl w:ilvl="0" w:tplc="0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7" w15:restartNumberingAfterBreak="0">
    <w:nsid w:val="12200854"/>
    <w:multiLevelType w:val="hybridMultilevel"/>
    <w:tmpl w:val="F3CEEA0E"/>
    <w:lvl w:ilvl="0" w:tplc="E11A1F24">
      <w:start w:val="1"/>
      <w:numFmt w:val="bullet"/>
      <w:lvlText w:val=""/>
      <w:lvlJc w:val="left"/>
    </w:lvl>
    <w:lvl w:ilvl="1" w:tplc="01E281CA">
      <w:numFmt w:val="decimal"/>
      <w:lvlText w:val=""/>
      <w:lvlJc w:val="left"/>
    </w:lvl>
    <w:lvl w:ilvl="2" w:tplc="C708243C">
      <w:numFmt w:val="decimal"/>
      <w:lvlText w:val=""/>
      <w:lvlJc w:val="left"/>
    </w:lvl>
    <w:lvl w:ilvl="3" w:tplc="9864C110">
      <w:numFmt w:val="decimal"/>
      <w:lvlText w:val=""/>
      <w:lvlJc w:val="left"/>
    </w:lvl>
    <w:lvl w:ilvl="4" w:tplc="345E453E">
      <w:numFmt w:val="decimal"/>
      <w:lvlText w:val=""/>
      <w:lvlJc w:val="left"/>
    </w:lvl>
    <w:lvl w:ilvl="5" w:tplc="BEB26378">
      <w:numFmt w:val="decimal"/>
      <w:lvlText w:val=""/>
      <w:lvlJc w:val="left"/>
    </w:lvl>
    <w:lvl w:ilvl="6" w:tplc="72629A52">
      <w:numFmt w:val="decimal"/>
      <w:lvlText w:val=""/>
      <w:lvlJc w:val="left"/>
    </w:lvl>
    <w:lvl w:ilvl="7" w:tplc="E2C41648">
      <w:numFmt w:val="decimal"/>
      <w:lvlText w:val=""/>
      <w:lvlJc w:val="left"/>
    </w:lvl>
    <w:lvl w:ilvl="8" w:tplc="4A480D1E">
      <w:numFmt w:val="decimal"/>
      <w:lvlText w:val=""/>
      <w:lvlJc w:val="left"/>
    </w:lvl>
  </w:abstractNum>
  <w:abstractNum w:abstractNumId="8" w15:restartNumberingAfterBreak="0">
    <w:nsid w:val="19186F7A"/>
    <w:multiLevelType w:val="hybridMultilevel"/>
    <w:tmpl w:val="F5C2C79E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1D62026C"/>
    <w:multiLevelType w:val="hybridMultilevel"/>
    <w:tmpl w:val="49768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16E9E8"/>
    <w:multiLevelType w:val="hybridMultilevel"/>
    <w:tmpl w:val="1F020A12"/>
    <w:lvl w:ilvl="0" w:tplc="B98A51E8">
      <w:start w:val="1"/>
      <w:numFmt w:val="bullet"/>
      <w:lvlText w:val=""/>
      <w:lvlJc w:val="left"/>
    </w:lvl>
    <w:lvl w:ilvl="1" w:tplc="9294A904">
      <w:numFmt w:val="decimal"/>
      <w:lvlText w:val=""/>
      <w:lvlJc w:val="left"/>
    </w:lvl>
    <w:lvl w:ilvl="2" w:tplc="9E5A6362">
      <w:numFmt w:val="decimal"/>
      <w:lvlText w:val=""/>
      <w:lvlJc w:val="left"/>
    </w:lvl>
    <w:lvl w:ilvl="3" w:tplc="46ACC2F0">
      <w:numFmt w:val="decimal"/>
      <w:lvlText w:val=""/>
      <w:lvlJc w:val="left"/>
    </w:lvl>
    <w:lvl w:ilvl="4" w:tplc="E87A4258">
      <w:numFmt w:val="decimal"/>
      <w:lvlText w:val=""/>
      <w:lvlJc w:val="left"/>
    </w:lvl>
    <w:lvl w:ilvl="5" w:tplc="860E71DC">
      <w:numFmt w:val="decimal"/>
      <w:lvlText w:val=""/>
      <w:lvlJc w:val="left"/>
    </w:lvl>
    <w:lvl w:ilvl="6" w:tplc="970069AE">
      <w:numFmt w:val="decimal"/>
      <w:lvlText w:val=""/>
      <w:lvlJc w:val="left"/>
    </w:lvl>
    <w:lvl w:ilvl="7" w:tplc="CC7676BA">
      <w:numFmt w:val="decimal"/>
      <w:lvlText w:val=""/>
      <w:lvlJc w:val="left"/>
    </w:lvl>
    <w:lvl w:ilvl="8" w:tplc="19960F0C">
      <w:numFmt w:val="decimal"/>
      <w:lvlText w:val=""/>
      <w:lvlJc w:val="left"/>
    </w:lvl>
  </w:abstractNum>
  <w:abstractNum w:abstractNumId="11" w15:restartNumberingAfterBreak="0">
    <w:nsid w:val="2B0234FD"/>
    <w:multiLevelType w:val="hybridMultilevel"/>
    <w:tmpl w:val="3D24E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B141F2"/>
    <w:multiLevelType w:val="hybridMultilevel"/>
    <w:tmpl w:val="33443C02"/>
    <w:lvl w:ilvl="0" w:tplc="6816B03C">
      <w:start w:val="1"/>
      <w:numFmt w:val="bullet"/>
      <w:lvlText w:val=""/>
      <w:lvlJc w:val="left"/>
    </w:lvl>
    <w:lvl w:ilvl="1" w:tplc="876A6D5C">
      <w:numFmt w:val="decimal"/>
      <w:lvlText w:val=""/>
      <w:lvlJc w:val="left"/>
    </w:lvl>
    <w:lvl w:ilvl="2" w:tplc="ECF04E68">
      <w:numFmt w:val="decimal"/>
      <w:lvlText w:val=""/>
      <w:lvlJc w:val="left"/>
    </w:lvl>
    <w:lvl w:ilvl="3" w:tplc="4EAA431A">
      <w:numFmt w:val="decimal"/>
      <w:lvlText w:val=""/>
      <w:lvlJc w:val="left"/>
    </w:lvl>
    <w:lvl w:ilvl="4" w:tplc="C5643A1A">
      <w:numFmt w:val="decimal"/>
      <w:lvlText w:val=""/>
      <w:lvlJc w:val="left"/>
    </w:lvl>
    <w:lvl w:ilvl="5" w:tplc="530E9E7A">
      <w:numFmt w:val="decimal"/>
      <w:lvlText w:val=""/>
      <w:lvlJc w:val="left"/>
    </w:lvl>
    <w:lvl w:ilvl="6" w:tplc="2D880E12">
      <w:numFmt w:val="decimal"/>
      <w:lvlText w:val=""/>
      <w:lvlJc w:val="left"/>
    </w:lvl>
    <w:lvl w:ilvl="7" w:tplc="2B6AE2E6">
      <w:numFmt w:val="decimal"/>
      <w:lvlText w:val=""/>
      <w:lvlJc w:val="left"/>
    </w:lvl>
    <w:lvl w:ilvl="8" w:tplc="24787852">
      <w:numFmt w:val="decimal"/>
      <w:lvlText w:val=""/>
      <w:lvlJc w:val="left"/>
    </w:lvl>
  </w:abstractNum>
  <w:abstractNum w:abstractNumId="13" w15:restartNumberingAfterBreak="0">
    <w:nsid w:val="33F46759"/>
    <w:multiLevelType w:val="hybridMultilevel"/>
    <w:tmpl w:val="2FEC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D2721"/>
    <w:multiLevelType w:val="hybridMultilevel"/>
    <w:tmpl w:val="B044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517CF"/>
    <w:multiLevelType w:val="hybridMultilevel"/>
    <w:tmpl w:val="1D5E0600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6" w15:restartNumberingAfterBreak="0">
    <w:nsid w:val="3F822A66"/>
    <w:multiLevelType w:val="hybridMultilevel"/>
    <w:tmpl w:val="6DACD654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7" w15:restartNumberingAfterBreak="0">
    <w:nsid w:val="41B61C76"/>
    <w:multiLevelType w:val="hybridMultilevel"/>
    <w:tmpl w:val="A920D254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8" w15:restartNumberingAfterBreak="0">
    <w:nsid w:val="41B71EFB"/>
    <w:multiLevelType w:val="hybridMultilevel"/>
    <w:tmpl w:val="49C0AA64"/>
    <w:lvl w:ilvl="0" w:tplc="6798C0EC">
      <w:start w:val="1"/>
      <w:numFmt w:val="bullet"/>
      <w:lvlText w:val=""/>
      <w:lvlJc w:val="left"/>
    </w:lvl>
    <w:lvl w:ilvl="1" w:tplc="CE66BC2A">
      <w:numFmt w:val="decimal"/>
      <w:lvlText w:val=""/>
      <w:lvlJc w:val="left"/>
    </w:lvl>
    <w:lvl w:ilvl="2" w:tplc="40E61534">
      <w:numFmt w:val="decimal"/>
      <w:lvlText w:val=""/>
      <w:lvlJc w:val="left"/>
    </w:lvl>
    <w:lvl w:ilvl="3" w:tplc="BD1A38BE">
      <w:numFmt w:val="decimal"/>
      <w:lvlText w:val=""/>
      <w:lvlJc w:val="left"/>
    </w:lvl>
    <w:lvl w:ilvl="4" w:tplc="4DB8EBDC">
      <w:numFmt w:val="decimal"/>
      <w:lvlText w:val=""/>
      <w:lvlJc w:val="left"/>
    </w:lvl>
    <w:lvl w:ilvl="5" w:tplc="FC5A9686">
      <w:numFmt w:val="decimal"/>
      <w:lvlText w:val=""/>
      <w:lvlJc w:val="left"/>
    </w:lvl>
    <w:lvl w:ilvl="6" w:tplc="0896BD22">
      <w:numFmt w:val="decimal"/>
      <w:lvlText w:val=""/>
      <w:lvlJc w:val="left"/>
    </w:lvl>
    <w:lvl w:ilvl="7" w:tplc="71345C28">
      <w:numFmt w:val="decimal"/>
      <w:lvlText w:val=""/>
      <w:lvlJc w:val="left"/>
    </w:lvl>
    <w:lvl w:ilvl="8" w:tplc="D5D4B8CA">
      <w:numFmt w:val="decimal"/>
      <w:lvlText w:val=""/>
      <w:lvlJc w:val="left"/>
    </w:lvl>
  </w:abstractNum>
  <w:abstractNum w:abstractNumId="19" w15:restartNumberingAfterBreak="0">
    <w:nsid w:val="4561571C"/>
    <w:multiLevelType w:val="hybridMultilevel"/>
    <w:tmpl w:val="2104E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0A7B2F"/>
    <w:multiLevelType w:val="multilevel"/>
    <w:tmpl w:val="1B86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127F8"/>
    <w:multiLevelType w:val="hybridMultilevel"/>
    <w:tmpl w:val="9374527A"/>
    <w:lvl w:ilvl="0" w:tplc="7410F998">
      <w:start w:val="1"/>
      <w:numFmt w:val="bullet"/>
      <w:lvlText w:val=""/>
      <w:lvlJc w:val="left"/>
    </w:lvl>
    <w:lvl w:ilvl="1" w:tplc="047ED2EC">
      <w:numFmt w:val="decimal"/>
      <w:lvlText w:val=""/>
      <w:lvlJc w:val="left"/>
    </w:lvl>
    <w:lvl w:ilvl="2" w:tplc="48A8EBAA">
      <w:numFmt w:val="decimal"/>
      <w:lvlText w:val=""/>
      <w:lvlJc w:val="left"/>
    </w:lvl>
    <w:lvl w:ilvl="3" w:tplc="9E7A5FDA">
      <w:numFmt w:val="decimal"/>
      <w:lvlText w:val=""/>
      <w:lvlJc w:val="left"/>
    </w:lvl>
    <w:lvl w:ilvl="4" w:tplc="9372F00C">
      <w:numFmt w:val="decimal"/>
      <w:lvlText w:val=""/>
      <w:lvlJc w:val="left"/>
    </w:lvl>
    <w:lvl w:ilvl="5" w:tplc="B68CD18E">
      <w:numFmt w:val="decimal"/>
      <w:lvlText w:val=""/>
      <w:lvlJc w:val="left"/>
    </w:lvl>
    <w:lvl w:ilvl="6" w:tplc="AF909CC2">
      <w:numFmt w:val="decimal"/>
      <w:lvlText w:val=""/>
      <w:lvlJc w:val="left"/>
    </w:lvl>
    <w:lvl w:ilvl="7" w:tplc="3C8C3FFE">
      <w:numFmt w:val="decimal"/>
      <w:lvlText w:val=""/>
      <w:lvlJc w:val="left"/>
    </w:lvl>
    <w:lvl w:ilvl="8" w:tplc="7E9C8F10">
      <w:numFmt w:val="decimal"/>
      <w:lvlText w:val=""/>
      <w:lvlJc w:val="left"/>
    </w:lvl>
  </w:abstractNum>
  <w:abstractNum w:abstractNumId="22" w15:restartNumberingAfterBreak="0">
    <w:nsid w:val="4F3568AA"/>
    <w:multiLevelType w:val="hybridMultilevel"/>
    <w:tmpl w:val="22CEA16C"/>
    <w:lvl w:ilvl="0" w:tplc="0F5239DA">
      <w:start w:val="1"/>
      <w:numFmt w:val="bullet"/>
      <w:lvlText w:val=""/>
      <w:lvlJc w:val="left"/>
      <w:pPr>
        <w:ind w:left="360" w:hanging="360"/>
      </w:pPr>
      <w:rPr>
        <w:rFonts w:ascii="Wingdings" w:eastAsia="Wingdings" w:hAnsi="Wingdings" w:hint="default"/>
        <w:w w:val="1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7ED7AB"/>
    <w:multiLevelType w:val="hybridMultilevel"/>
    <w:tmpl w:val="83FC04D6"/>
    <w:lvl w:ilvl="0" w:tplc="F2C40F24">
      <w:start w:val="1"/>
      <w:numFmt w:val="bullet"/>
      <w:lvlText w:val=""/>
      <w:lvlJc w:val="left"/>
    </w:lvl>
    <w:lvl w:ilvl="1" w:tplc="481CAB1A">
      <w:numFmt w:val="decimal"/>
      <w:lvlText w:val=""/>
      <w:lvlJc w:val="left"/>
    </w:lvl>
    <w:lvl w:ilvl="2" w:tplc="9ABE14A8">
      <w:numFmt w:val="decimal"/>
      <w:lvlText w:val=""/>
      <w:lvlJc w:val="left"/>
    </w:lvl>
    <w:lvl w:ilvl="3" w:tplc="AD8A22E0">
      <w:numFmt w:val="decimal"/>
      <w:lvlText w:val=""/>
      <w:lvlJc w:val="left"/>
    </w:lvl>
    <w:lvl w:ilvl="4" w:tplc="6EF8B994">
      <w:numFmt w:val="decimal"/>
      <w:lvlText w:val=""/>
      <w:lvlJc w:val="left"/>
    </w:lvl>
    <w:lvl w:ilvl="5" w:tplc="E404E96E">
      <w:numFmt w:val="decimal"/>
      <w:lvlText w:val=""/>
      <w:lvlJc w:val="left"/>
    </w:lvl>
    <w:lvl w:ilvl="6" w:tplc="B280786A">
      <w:numFmt w:val="decimal"/>
      <w:lvlText w:val=""/>
      <w:lvlJc w:val="left"/>
    </w:lvl>
    <w:lvl w:ilvl="7" w:tplc="0B6A2628">
      <w:numFmt w:val="decimal"/>
      <w:lvlText w:val=""/>
      <w:lvlJc w:val="left"/>
    </w:lvl>
    <w:lvl w:ilvl="8" w:tplc="0F72F9AE">
      <w:numFmt w:val="decimal"/>
      <w:lvlText w:val=""/>
      <w:lvlJc w:val="left"/>
    </w:lvl>
  </w:abstractNum>
  <w:abstractNum w:abstractNumId="24" w15:restartNumberingAfterBreak="0">
    <w:nsid w:val="515F007C"/>
    <w:multiLevelType w:val="hybridMultilevel"/>
    <w:tmpl w:val="4EEABC3C"/>
    <w:lvl w:ilvl="0" w:tplc="C96854BE">
      <w:start w:val="1"/>
      <w:numFmt w:val="bullet"/>
      <w:lvlText w:val=""/>
      <w:lvlJc w:val="left"/>
    </w:lvl>
    <w:lvl w:ilvl="1" w:tplc="8058519C">
      <w:numFmt w:val="decimal"/>
      <w:lvlText w:val=""/>
      <w:lvlJc w:val="left"/>
    </w:lvl>
    <w:lvl w:ilvl="2" w:tplc="26C02032">
      <w:numFmt w:val="decimal"/>
      <w:lvlText w:val=""/>
      <w:lvlJc w:val="left"/>
    </w:lvl>
    <w:lvl w:ilvl="3" w:tplc="5EF689C8">
      <w:numFmt w:val="decimal"/>
      <w:lvlText w:val=""/>
      <w:lvlJc w:val="left"/>
    </w:lvl>
    <w:lvl w:ilvl="4" w:tplc="60949508">
      <w:numFmt w:val="decimal"/>
      <w:lvlText w:val=""/>
      <w:lvlJc w:val="left"/>
    </w:lvl>
    <w:lvl w:ilvl="5" w:tplc="BBBC9E68">
      <w:numFmt w:val="decimal"/>
      <w:lvlText w:val=""/>
      <w:lvlJc w:val="left"/>
    </w:lvl>
    <w:lvl w:ilvl="6" w:tplc="787C8A90">
      <w:numFmt w:val="decimal"/>
      <w:lvlText w:val=""/>
      <w:lvlJc w:val="left"/>
    </w:lvl>
    <w:lvl w:ilvl="7" w:tplc="1EC824C0">
      <w:numFmt w:val="decimal"/>
      <w:lvlText w:val=""/>
      <w:lvlJc w:val="left"/>
    </w:lvl>
    <w:lvl w:ilvl="8" w:tplc="23E6720A">
      <w:numFmt w:val="decimal"/>
      <w:lvlText w:val=""/>
      <w:lvlJc w:val="left"/>
    </w:lvl>
  </w:abstractNum>
  <w:abstractNum w:abstractNumId="25" w15:restartNumberingAfterBreak="0">
    <w:nsid w:val="519509F6"/>
    <w:multiLevelType w:val="hybridMultilevel"/>
    <w:tmpl w:val="B038F3AE"/>
    <w:lvl w:ilvl="0" w:tplc="0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26" w15:restartNumberingAfterBreak="0">
    <w:nsid w:val="5BD062C2"/>
    <w:multiLevelType w:val="hybridMultilevel"/>
    <w:tmpl w:val="5232B5B4"/>
    <w:lvl w:ilvl="0" w:tplc="49A22DAA">
      <w:start w:val="1"/>
      <w:numFmt w:val="bullet"/>
      <w:lvlText w:val=""/>
      <w:lvlJc w:val="left"/>
    </w:lvl>
    <w:lvl w:ilvl="1" w:tplc="44281F1C">
      <w:numFmt w:val="decimal"/>
      <w:lvlText w:val=""/>
      <w:lvlJc w:val="left"/>
    </w:lvl>
    <w:lvl w:ilvl="2" w:tplc="D7FC7D7E">
      <w:numFmt w:val="decimal"/>
      <w:lvlText w:val=""/>
      <w:lvlJc w:val="left"/>
    </w:lvl>
    <w:lvl w:ilvl="3" w:tplc="B170C1CA">
      <w:numFmt w:val="decimal"/>
      <w:lvlText w:val=""/>
      <w:lvlJc w:val="left"/>
    </w:lvl>
    <w:lvl w:ilvl="4" w:tplc="F258D8DC">
      <w:numFmt w:val="decimal"/>
      <w:lvlText w:val=""/>
      <w:lvlJc w:val="left"/>
    </w:lvl>
    <w:lvl w:ilvl="5" w:tplc="EA1CB74E">
      <w:numFmt w:val="decimal"/>
      <w:lvlText w:val=""/>
      <w:lvlJc w:val="left"/>
    </w:lvl>
    <w:lvl w:ilvl="6" w:tplc="C78CC8D8">
      <w:numFmt w:val="decimal"/>
      <w:lvlText w:val=""/>
      <w:lvlJc w:val="left"/>
    </w:lvl>
    <w:lvl w:ilvl="7" w:tplc="B9300910">
      <w:numFmt w:val="decimal"/>
      <w:lvlText w:val=""/>
      <w:lvlJc w:val="left"/>
    </w:lvl>
    <w:lvl w:ilvl="8" w:tplc="E64C9FD4">
      <w:numFmt w:val="decimal"/>
      <w:lvlText w:val=""/>
      <w:lvlJc w:val="left"/>
    </w:lvl>
  </w:abstractNum>
  <w:abstractNum w:abstractNumId="27" w15:restartNumberingAfterBreak="0">
    <w:nsid w:val="64BF4177"/>
    <w:multiLevelType w:val="hybridMultilevel"/>
    <w:tmpl w:val="4456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91CBC"/>
    <w:multiLevelType w:val="hybridMultilevel"/>
    <w:tmpl w:val="FA149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45E146"/>
    <w:multiLevelType w:val="hybridMultilevel"/>
    <w:tmpl w:val="EC089B40"/>
    <w:lvl w:ilvl="0" w:tplc="77A45104">
      <w:start w:val="1"/>
      <w:numFmt w:val="bullet"/>
      <w:lvlText w:val=""/>
      <w:lvlJc w:val="left"/>
    </w:lvl>
    <w:lvl w:ilvl="1" w:tplc="94087F12">
      <w:numFmt w:val="decimal"/>
      <w:lvlText w:val=""/>
      <w:lvlJc w:val="left"/>
    </w:lvl>
    <w:lvl w:ilvl="2" w:tplc="5BFAFB44">
      <w:numFmt w:val="decimal"/>
      <w:lvlText w:val=""/>
      <w:lvlJc w:val="left"/>
    </w:lvl>
    <w:lvl w:ilvl="3" w:tplc="1E342452">
      <w:numFmt w:val="decimal"/>
      <w:lvlText w:val=""/>
      <w:lvlJc w:val="left"/>
    </w:lvl>
    <w:lvl w:ilvl="4" w:tplc="D3A872DC">
      <w:numFmt w:val="decimal"/>
      <w:lvlText w:val=""/>
      <w:lvlJc w:val="left"/>
    </w:lvl>
    <w:lvl w:ilvl="5" w:tplc="C2D642EA">
      <w:numFmt w:val="decimal"/>
      <w:lvlText w:val=""/>
      <w:lvlJc w:val="left"/>
    </w:lvl>
    <w:lvl w:ilvl="6" w:tplc="849E0B54">
      <w:numFmt w:val="decimal"/>
      <w:lvlText w:val=""/>
      <w:lvlJc w:val="left"/>
    </w:lvl>
    <w:lvl w:ilvl="7" w:tplc="F1B2BCBA">
      <w:numFmt w:val="decimal"/>
      <w:lvlText w:val=""/>
      <w:lvlJc w:val="left"/>
    </w:lvl>
    <w:lvl w:ilvl="8" w:tplc="D526BADE">
      <w:numFmt w:val="decimal"/>
      <w:lvlText w:val=""/>
      <w:lvlJc w:val="left"/>
    </w:lvl>
  </w:abstractNum>
  <w:abstractNum w:abstractNumId="30" w15:restartNumberingAfterBreak="0">
    <w:nsid w:val="794E06A6"/>
    <w:multiLevelType w:val="hybridMultilevel"/>
    <w:tmpl w:val="6902F530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1" w15:restartNumberingAfterBreak="0">
    <w:nsid w:val="79E2A9E3"/>
    <w:multiLevelType w:val="hybridMultilevel"/>
    <w:tmpl w:val="8B2ED1BC"/>
    <w:lvl w:ilvl="0" w:tplc="D46E2E90">
      <w:start w:val="1"/>
      <w:numFmt w:val="bullet"/>
      <w:lvlText w:val=""/>
      <w:lvlJc w:val="left"/>
    </w:lvl>
    <w:lvl w:ilvl="1" w:tplc="9F646B82">
      <w:numFmt w:val="decimal"/>
      <w:lvlText w:val=""/>
      <w:lvlJc w:val="left"/>
    </w:lvl>
    <w:lvl w:ilvl="2" w:tplc="D43A5F90">
      <w:numFmt w:val="decimal"/>
      <w:lvlText w:val=""/>
      <w:lvlJc w:val="left"/>
    </w:lvl>
    <w:lvl w:ilvl="3" w:tplc="7CECC954">
      <w:numFmt w:val="decimal"/>
      <w:lvlText w:val=""/>
      <w:lvlJc w:val="left"/>
    </w:lvl>
    <w:lvl w:ilvl="4" w:tplc="16CE598A">
      <w:numFmt w:val="decimal"/>
      <w:lvlText w:val=""/>
      <w:lvlJc w:val="left"/>
    </w:lvl>
    <w:lvl w:ilvl="5" w:tplc="54DCDBF6">
      <w:numFmt w:val="decimal"/>
      <w:lvlText w:val=""/>
      <w:lvlJc w:val="left"/>
    </w:lvl>
    <w:lvl w:ilvl="6" w:tplc="F30252A0">
      <w:numFmt w:val="decimal"/>
      <w:lvlText w:val=""/>
      <w:lvlJc w:val="left"/>
    </w:lvl>
    <w:lvl w:ilvl="7" w:tplc="2098B606">
      <w:numFmt w:val="decimal"/>
      <w:lvlText w:val=""/>
      <w:lvlJc w:val="left"/>
    </w:lvl>
    <w:lvl w:ilvl="8" w:tplc="82B4CA42">
      <w:numFmt w:val="decimal"/>
      <w:lvlText w:val=""/>
      <w:lvlJc w:val="left"/>
    </w:lvl>
  </w:abstractNum>
  <w:abstractNum w:abstractNumId="32" w15:restartNumberingAfterBreak="0">
    <w:nsid w:val="7D5D2A64"/>
    <w:multiLevelType w:val="hybridMultilevel"/>
    <w:tmpl w:val="DDB63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8"/>
  </w:num>
  <w:num w:numId="4">
    <w:abstractNumId w:val="31"/>
  </w:num>
  <w:num w:numId="5">
    <w:abstractNumId w:val="29"/>
  </w:num>
  <w:num w:numId="6">
    <w:abstractNumId w:val="24"/>
  </w:num>
  <w:num w:numId="7">
    <w:abstractNumId w:val="26"/>
  </w:num>
  <w:num w:numId="8">
    <w:abstractNumId w:val="7"/>
  </w:num>
  <w:num w:numId="9">
    <w:abstractNumId w:val="21"/>
  </w:num>
  <w:num w:numId="10">
    <w:abstractNumId w:val="0"/>
  </w:num>
  <w:num w:numId="11">
    <w:abstractNumId w:val="10"/>
  </w:num>
  <w:num w:numId="12">
    <w:abstractNumId w:val="6"/>
  </w:num>
  <w:num w:numId="13">
    <w:abstractNumId w:val="2"/>
  </w:num>
  <w:num w:numId="14">
    <w:abstractNumId w:val="17"/>
  </w:num>
  <w:num w:numId="15">
    <w:abstractNumId w:val="25"/>
  </w:num>
  <w:num w:numId="16">
    <w:abstractNumId w:val="16"/>
  </w:num>
  <w:num w:numId="17">
    <w:abstractNumId w:val="8"/>
  </w:num>
  <w:num w:numId="18">
    <w:abstractNumId w:val="3"/>
  </w:num>
  <w:num w:numId="19">
    <w:abstractNumId w:val="15"/>
  </w:num>
  <w:num w:numId="20">
    <w:abstractNumId w:val="20"/>
  </w:num>
  <w:num w:numId="21">
    <w:abstractNumId w:val="30"/>
  </w:num>
  <w:num w:numId="22">
    <w:abstractNumId w:val="11"/>
  </w:num>
  <w:num w:numId="23">
    <w:abstractNumId w:val="1"/>
  </w:num>
  <w:num w:numId="24">
    <w:abstractNumId w:val="14"/>
  </w:num>
  <w:num w:numId="25">
    <w:abstractNumId w:val="19"/>
  </w:num>
  <w:num w:numId="26">
    <w:abstractNumId w:val="9"/>
  </w:num>
  <w:num w:numId="27">
    <w:abstractNumId w:val="22"/>
  </w:num>
  <w:num w:numId="28">
    <w:abstractNumId w:val="4"/>
  </w:num>
  <w:num w:numId="29">
    <w:abstractNumId w:val="5"/>
  </w:num>
  <w:num w:numId="30">
    <w:abstractNumId w:val="32"/>
  </w:num>
  <w:num w:numId="31">
    <w:abstractNumId w:val="13"/>
  </w:num>
  <w:num w:numId="32">
    <w:abstractNumId w:val="2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C4"/>
    <w:rsid w:val="00004023"/>
    <w:rsid w:val="000147EF"/>
    <w:rsid w:val="000158CD"/>
    <w:rsid w:val="00016553"/>
    <w:rsid w:val="000200D4"/>
    <w:rsid w:val="000249A8"/>
    <w:rsid w:val="00024E51"/>
    <w:rsid w:val="000423E9"/>
    <w:rsid w:val="00047975"/>
    <w:rsid w:val="00052F32"/>
    <w:rsid w:val="00055309"/>
    <w:rsid w:val="00061863"/>
    <w:rsid w:val="00074436"/>
    <w:rsid w:val="0007541A"/>
    <w:rsid w:val="0007763E"/>
    <w:rsid w:val="000807B4"/>
    <w:rsid w:val="00082867"/>
    <w:rsid w:val="000855E3"/>
    <w:rsid w:val="000A3758"/>
    <w:rsid w:val="000C0CBB"/>
    <w:rsid w:val="000C3646"/>
    <w:rsid w:val="000D676D"/>
    <w:rsid w:val="000E49E4"/>
    <w:rsid w:val="000E6C66"/>
    <w:rsid w:val="00103E75"/>
    <w:rsid w:val="00111867"/>
    <w:rsid w:val="00117FDE"/>
    <w:rsid w:val="00120E2A"/>
    <w:rsid w:val="00122825"/>
    <w:rsid w:val="00126020"/>
    <w:rsid w:val="00130935"/>
    <w:rsid w:val="00140B30"/>
    <w:rsid w:val="00151C6B"/>
    <w:rsid w:val="00167031"/>
    <w:rsid w:val="001708B3"/>
    <w:rsid w:val="001727A2"/>
    <w:rsid w:val="00174773"/>
    <w:rsid w:val="00177B7B"/>
    <w:rsid w:val="00185F86"/>
    <w:rsid w:val="00187E0E"/>
    <w:rsid w:val="00193FF1"/>
    <w:rsid w:val="00196A91"/>
    <w:rsid w:val="00196D54"/>
    <w:rsid w:val="001A7D4C"/>
    <w:rsid w:val="001B0B85"/>
    <w:rsid w:val="001C2581"/>
    <w:rsid w:val="001C2FCB"/>
    <w:rsid w:val="001C3448"/>
    <w:rsid w:val="001C76B7"/>
    <w:rsid w:val="001E0B55"/>
    <w:rsid w:val="001E3362"/>
    <w:rsid w:val="001E5018"/>
    <w:rsid w:val="001E648B"/>
    <w:rsid w:val="001F12C7"/>
    <w:rsid w:val="001F3412"/>
    <w:rsid w:val="001F344E"/>
    <w:rsid w:val="001F4981"/>
    <w:rsid w:val="001F7B78"/>
    <w:rsid w:val="00201C01"/>
    <w:rsid w:val="002025EA"/>
    <w:rsid w:val="00202EB6"/>
    <w:rsid w:val="00203560"/>
    <w:rsid w:val="00206D57"/>
    <w:rsid w:val="0021087A"/>
    <w:rsid w:val="00210975"/>
    <w:rsid w:val="00222DFE"/>
    <w:rsid w:val="00236E42"/>
    <w:rsid w:val="00240A75"/>
    <w:rsid w:val="00247AA9"/>
    <w:rsid w:val="00256837"/>
    <w:rsid w:val="0026297F"/>
    <w:rsid w:val="002759E4"/>
    <w:rsid w:val="00280479"/>
    <w:rsid w:val="00282ADB"/>
    <w:rsid w:val="00283CDF"/>
    <w:rsid w:val="00284DB3"/>
    <w:rsid w:val="0028600B"/>
    <w:rsid w:val="0029399D"/>
    <w:rsid w:val="002A793E"/>
    <w:rsid w:val="002A7C4B"/>
    <w:rsid w:val="002B605F"/>
    <w:rsid w:val="002C2D82"/>
    <w:rsid w:val="002C6F51"/>
    <w:rsid w:val="002D2985"/>
    <w:rsid w:val="002D4614"/>
    <w:rsid w:val="002E03BB"/>
    <w:rsid w:val="002E3A31"/>
    <w:rsid w:val="002E693F"/>
    <w:rsid w:val="00312D0E"/>
    <w:rsid w:val="0031629E"/>
    <w:rsid w:val="00331E2F"/>
    <w:rsid w:val="003372FD"/>
    <w:rsid w:val="003452B2"/>
    <w:rsid w:val="0034606B"/>
    <w:rsid w:val="003462EB"/>
    <w:rsid w:val="00351594"/>
    <w:rsid w:val="00364A20"/>
    <w:rsid w:val="00367DFF"/>
    <w:rsid w:val="003706E6"/>
    <w:rsid w:val="00372697"/>
    <w:rsid w:val="0037660A"/>
    <w:rsid w:val="00383D55"/>
    <w:rsid w:val="0038539E"/>
    <w:rsid w:val="00391F2E"/>
    <w:rsid w:val="00394920"/>
    <w:rsid w:val="00397683"/>
    <w:rsid w:val="003A1CBB"/>
    <w:rsid w:val="003A517A"/>
    <w:rsid w:val="003B0DF9"/>
    <w:rsid w:val="003B169C"/>
    <w:rsid w:val="003B7EF0"/>
    <w:rsid w:val="003C28CD"/>
    <w:rsid w:val="003C460A"/>
    <w:rsid w:val="003D15F2"/>
    <w:rsid w:val="003E2816"/>
    <w:rsid w:val="003E41D9"/>
    <w:rsid w:val="003E5F08"/>
    <w:rsid w:val="0040147C"/>
    <w:rsid w:val="004056C8"/>
    <w:rsid w:val="004132F0"/>
    <w:rsid w:val="00416647"/>
    <w:rsid w:val="0041680D"/>
    <w:rsid w:val="00416E5B"/>
    <w:rsid w:val="0042239C"/>
    <w:rsid w:val="00434D19"/>
    <w:rsid w:val="004359D5"/>
    <w:rsid w:val="004454A1"/>
    <w:rsid w:val="004468AD"/>
    <w:rsid w:val="0044722B"/>
    <w:rsid w:val="00457A03"/>
    <w:rsid w:val="0046306F"/>
    <w:rsid w:val="00475CC0"/>
    <w:rsid w:val="004778DA"/>
    <w:rsid w:val="00481424"/>
    <w:rsid w:val="0049431B"/>
    <w:rsid w:val="004943F2"/>
    <w:rsid w:val="00494F63"/>
    <w:rsid w:val="0049585B"/>
    <w:rsid w:val="004A20A2"/>
    <w:rsid w:val="004A2CD5"/>
    <w:rsid w:val="004B0158"/>
    <w:rsid w:val="004B0358"/>
    <w:rsid w:val="004B4DC7"/>
    <w:rsid w:val="004B5102"/>
    <w:rsid w:val="004F2606"/>
    <w:rsid w:val="004F3270"/>
    <w:rsid w:val="004F3F18"/>
    <w:rsid w:val="004F4B5C"/>
    <w:rsid w:val="004F7185"/>
    <w:rsid w:val="00502A9E"/>
    <w:rsid w:val="00514B47"/>
    <w:rsid w:val="00517D89"/>
    <w:rsid w:val="00517E5A"/>
    <w:rsid w:val="005211D4"/>
    <w:rsid w:val="00521954"/>
    <w:rsid w:val="00524A42"/>
    <w:rsid w:val="00527544"/>
    <w:rsid w:val="00527DF4"/>
    <w:rsid w:val="00530A9D"/>
    <w:rsid w:val="005322ED"/>
    <w:rsid w:val="00535323"/>
    <w:rsid w:val="00535B9A"/>
    <w:rsid w:val="005434FA"/>
    <w:rsid w:val="00560716"/>
    <w:rsid w:val="005703B1"/>
    <w:rsid w:val="00570763"/>
    <w:rsid w:val="0057119E"/>
    <w:rsid w:val="00571B3B"/>
    <w:rsid w:val="005728B4"/>
    <w:rsid w:val="005747A7"/>
    <w:rsid w:val="00580306"/>
    <w:rsid w:val="00595DC4"/>
    <w:rsid w:val="005965AC"/>
    <w:rsid w:val="005A0245"/>
    <w:rsid w:val="005A5A8C"/>
    <w:rsid w:val="005B11A3"/>
    <w:rsid w:val="005C2798"/>
    <w:rsid w:val="005C4462"/>
    <w:rsid w:val="005C4681"/>
    <w:rsid w:val="005D33E6"/>
    <w:rsid w:val="005E1687"/>
    <w:rsid w:val="005E5BC4"/>
    <w:rsid w:val="006006AA"/>
    <w:rsid w:val="006112B3"/>
    <w:rsid w:val="00613C21"/>
    <w:rsid w:val="00620BA6"/>
    <w:rsid w:val="00626B60"/>
    <w:rsid w:val="00627DCC"/>
    <w:rsid w:val="00632576"/>
    <w:rsid w:val="00641E17"/>
    <w:rsid w:val="00655924"/>
    <w:rsid w:val="00660E25"/>
    <w:rsid w:val="006647D0"/>
    <w:rsid w:val="00670BE9"/>
    <w:rsid w:val="00672234"/>
    <w:rsid w:val="00675A52"/>
    <w:rsid w:val="00677091"/>
    <w:rsid w:val="00684609"/>
    <w:rsid w:val="00685A38"/>
    <w:rsid w:val="006948FC"/>
    <w:rsid w:val="006A2E37"/>
    <w:rsid w:val="006C0661"/>
    <w:rsid w:val="006C2644"/>
    <w:rsid w:val="006C29DF"/>
    <w:rsid w:val="006C3C29"/>
    <w:rsid w:val="006D3215"/>
    <w:rsid w:val="006D5CAF"/>
    <w:rsid w:val="006E2988"/>
    <w:rsid w:val="006E490B"/>
    <w:rsid w:val="006E557C"/>
    <w:rsid w:val="006E5CA9"/>
    <w:rsid w:val="007055C4"/>
    <w:rsid w:val="00713912"/>
    <w:rsid w:val="00714AD9"/>
    <w:rsid w:val="0071748E"/>
    <w:rsid w:val="0072230B"/>
    <w:rsid w:val="00722A1A"/>
    <w:rsid w:val="00727319"/>
    <w:rsid w:val="00730F7D"/>
    <w:rsid w:val="007313C4"/>
    <w:rsid w:val="00732386"/>
    <w:rsid w:val="00732694"/>
    <w:rsid w:val="00741DED"/>
    <w:rsid w:val="0074341F"/>
    <w:rsid w:val="007446AF"/>
    <w:rsid w:val="007472CC"/>
    <w:rsid w:val="0075141C"/>
    <w:rsid w:val="00751C13"/>
    <w:rsid w:val="00752870"/>
    <w:rsid w:val="00752A95"/>
    <w:rsid w:val="00754E4B"/>
    <w:rsid w:val="00756E32"/>
    <w:rsid w:val="00757EE0"/>
    <w:rsid w:val="00765C44"/>
    <w:rsid w:val="00766D51"/>
    <w:rsid w:val="00770E25"/>
    <w:rsid w:val="0078178A"/>
    <w:rsid w:val="007844A5"/>
    <w:rsid w:val="007879CD"/>
    <w:rsid w:val="00787FC3"/>
    <w:rsid w:val="00795F8F"/>
    <w:rsid w:val="007A04E6"/>
    <w:rsid w:val="007A2159"/>
    <w:rsid w:val="007A37C6"/>
    <w:rsid w:val="007B4CAF"/>
    <w:rsid w:val="007B637E"/>
    <w:rsid w:val="007C252A"/>
    <w:rsid w:val="007C4936"/>
    <w:rsid w:val="007C5113"/>
    <w:rsid w:val="007D3130"/>
    <w:rsid w:val="007D31A3"/>
    <w:rsid w:val="007D7926"/>
    <w:rsid w:val="007E56AA"/>
    <w:rsid w:val="007E6EFE"/>
    <w:rsid w:val="00810C9C"/>
    <w:rsid w:val="00816155"/>
    <w:rsid w:val="008204F6"/>
    <w:rsid w:val="00822CB9"/>
    <w:rsid w:val="00842060"/>
    <w:rsid w:val="00847105"/>
    <w:rsid w:val="00847188"/>
    <w:rsid w:val="00855BC7"/>
    <w:rsid w:val="00857576"/>
    <w:rsid w:val="00867048"/>
    <w:rsid w:val="00872060"/>
    <w:rsid w:val="00872B92"/>
    <w:rsid w:val="0087586B"/>
    <w:rsid w:val="00893388"/>
    <w:rsid w:val="00896C64"/>
    <w:rsid w:val="008A102D"/>
    <w:rsid w:val="008A7BF3"/>
    <w:rsid w:val="008B72C0"/>
    <w:rsid w:val="008C3858"/>
    <w:rsid w:val="008C57BA"/>
    <w:rsid w:val="008C6821"/>
    <w:rsid w:val="008D25DA"/>
    <w:rsid w:val="008E2E41"/>
    <w:rsid w:val="008E4D96"/>
    <w:rsid w:val="008F23F5"/>
    <w:rsid w:val="008F6A49"/>
    <w:rsid w:val="008F7E35"/>
    <w:rsid w:val="00912A97"/>
    <w:rsid w:val="0092692B"/>
    <w:rsid w:val="00926AE5"/>
    <w:rsid w:val="009309F2"/>
    <w:rsid w:val="00936A45"/>
    <w:rsid w:val="0094069A"/>
    <w:rsid w:val="0094310E"/>
    <w:rsid w:val="00953E6D"/>
    <w:rsid w:val="00962635"/>
    <w:rsid w:val="00964E24"/>
    <w:rsid w:val="009662BE"/>
    <w:rsid w:val="00967734"/>
    <w:rsid w:val="00997C09"/>
    <w:rsid w:val="009A60A1"/>
    <w:rsid w:val="009A61F5"/>
    <w:rsid w:val="009B6522"/>
    <w:rsid w:val="009B7459"/>
    <w:rsid w:val="009C29CE"/>
    <w:rsid w:val="009C392D"/>
    <w:rsid w:val="009C5544"/>
    <w:rsid w:val="009C66EA"/>
    <w:rsid w:val="009E7890"/>
    <w:rsid w:val="009F151B"/>
    <w:rsid w:val="009F7CDB"/>
    <w:rsid w:val="00A0022F"/>
    <w:rsid w:val="00A11783"/>
    <w:rsid w:val="00A13089"/>
    <w:rsid w:val="00A16789"/>
    <w:rsid w:val="00A17D28"/>
    <w:rsid w:val="00A21470"/>
    <w:rsid w:val="00A23A20"/>
    <w:rsid w:val="00A24291"/>
    <w:rsid w:val="00A35C5D"/>
    <w:rsid w:val="00A3638A"/>
    <w:rsid w:val="00A36BF7"/>
    <w:rsid w:val="00A4031D"/>
    <w:rsid w:val="00A42AF7"/>
    <w:rsid w:val="00A444C6"/>
    <w:rsid w:val="00A54910"/>
    <w:rsid w:val="00A55763"/>
    <w:rsid w:val="00A60282"/>
    <w:rsid w:val="00A62EF9"/>
    <w:rsid w:val="00A65664"/>
    <w:rsid w:val="00A7482B"/>
    <w:rsid w:val="00A76882"/>
    <w:rsid w:val="00A86517"/>
    <w:rsid w:val="00A86584"/>
    <w:rsid w:val="00A93360"/>
    <w:rsid w:val="00A93E0C"/>
    <w:rsid w:val="00A94F85"/>
    <w:rsid w:val="00A963E6"/>
    <w:rsid w:val="00AA0F5B"/>
    <w:rsid w:val="00AA3731"/>
    <w:rsid w:val="00AA68F5"/>
    <w:rsid w:val="00AA74D9"/>
    <w:rsid w:val="00AB2262"/>
    <w:rsid w:val="00AC147C"/>
    <w:rsid w:val="00AC33C2"/>
    <w:rsid w:val="00AC3A0F"/>
    <w:rsid w:val="00AD1A52"/>
    <w:rsid w:val="00AD1A9E"/>
    <w:rsid w:val="00AE3F35"/>
    <w:rsid w:val="00B00DD2"/>
    <w:rsid w:val="00B04E3F"/>
    <w:rsid w:val="00B10F7C"/>
    <w:rsid w:val="00B11D59"/>
    <w:rsid w:val="00B21EF8"/>
    <w:rsid w:val="00B225C5"/>
    <w:rsid w:val="00B23711"/>
    <w:rsid w:val="00B2494E"/>
    <w:rsid w:val="00B27F4F"/>
    <w:rsid w:val="00B31848"/>
    <w:rsid w:val="00B34C58"/>
    <w:rsid w:val="00B35F00"/>
    <w:rsid w:val="00B4078D"/>
    <w:rsid w:val="00B42D40"/>
    <w:rsid w:val="00B43F09"/>
    <w:rsid w:val="00B6631E"/>
    <w:rsid w:val="00B726A7"/>
    <w:rsid w:val="00B81600"/>
    <w:rsid w:val="00B8365B"/>
    <w:rsid w:val="00B843E1"/>
    <w:rsid w:val="00B8600E"/>
    <w:rsid w:val="00B917DD"/>
    <w:rsid w:val="00BA20D6"/>
    <w:rsid w:val="00BA5A71"/>
    <w:rsid w:val="00BA5BD5"/>
    <w:rsid w:val="00BB004E"/>
    <w:rsid w:val="00BB6061"/>
    <w:rsid w:val="00BC1006"/>
    <w:rsid w:val="00BC214C"/>
    <w:rsid w:val="00BC2C31"/>
    <w:rsid w:val="00BC42FC"/>
    <w:rsid w:val="00BC4747"/>
    <w:rsid w:val="00BE07ED"/>
    <w:rsid w:val="00BE3C12"/>
    <w:rsid w:val="00BE46FF"/>
    <w:rsid w:val="00BE5FD4"/>
    <w:rsid w:val="00BE7B23"/>
    <w:rsid w:val="00BF213C"/>
    <w:rsid w:val="00BF5D3B"/>
    <w:rsid w:val="00C27539"/>
    <w:rsid w:val="00C35555"/>
    <w:rsid w:val="00C35FA5"/>
    <w:rsid w:val="00C36C20"/>
    <w:rsid w:val="00C40504"/>
    <w:rsid w:val="00C405EE"/>
    <w:rsid w:val="00C50325"/>
    <w:rsid w:val="00C52C3B"/>
    <w:rsid w:val="00C60476"/>
    <w:rsid w:val="00C62097"/>
    <w:rsid w:val="00C67F04"/>
    <w:rsid w:val="00C72B2F"/>
    <w:rsid w:val="00C72ECE"/>
    <w:rsid w:val="00C73D26"/>
    <w:rsid w:val="00C7565A"/>
    <w:rsid w:val="00C8014C"/>
    <w:rsid w:val="00C829B6"/>
    <w:rsid w:val="00C872CC"/>
    <w:rsid w:val="00CA3B8F"/>
    <w:rsid w:val="00CB0A19"/>
    <w:rsid w:val="00CB15EB"/>
    <w:rsid w:val="00CB77DF"/>
    <w:rsid w:val="00CC05D0"/>
    <w:rsid w:val="00CC1668"/>
    <w:rsid w:val="00CC34A8"/>
    <w:rsid w:val="00CC4E63"/>
    <w:rsid w:val="00CC6AE8"/>
    <w:rsid w:val="00CC7D5D"/>
    <w:rsid w:val="00CD2876"/>
    <w:rsid w:val="00CD422F"/>
    <w:rsid w:val="00CE33B2"/>
    <w:rsid w:val="00CE44BA"/>
    <w:rsid w:val="00CF6E09"/>
    <w:rsid w:val="00D14789"/>
    <w:rsid w:val="00D14E0B"/>
    <w:rsid w:val="00D339BB"/>
    <w:rsid w:val="00D348CA"/>
    <w:rsid w:val="00D37AA8"/>
    <w:rsid w:val="00D40F3E"/>
    <w:rsid w:val="00D44661"/>
    <w:rsid w:val="00D53FE1"/>
    <w:rsid w:val="00D603B0"/>
    <w:rsid w:val="00D66CE2"/>
    <w:rsid w:val="00D707AB"/>
    <w:rsid w:val="00D7331F"/>
    <w:rsid w:val="00D740D2"/>
    <w:rsid w:val="00D762CF"/>
    <w:rsid w:val="00D771B3"/>
    <w:rsid w:val="00D808D5"/>
    <w:rsid w:val="00D86C47"/>
    <w:rsid w:val="00D912ED"/>
    <w:rsid w:val="00D94F3D"/>
    <w:rsid w:val="00D9623C"/>
    <w:rsid w:val="00DA03BB"/>
    <w:rsid w:val="00DA0EF9"/>
    <w:rsid w:val="00DA0F4B"/>
    <w:rsid w:val="00DA7139"/>
    <w:rsid w:val="00DC1D0E"/>
    <w:rsid w:val="00DC3109"/>
    <w:rsid w:val="00DC6A3C"/>
    <w:rsid w:val="00DD478E"/>
    <w:rsid w:val="00DD7F87"/>
    <w:rsid w:val="00E04D39"/>
    <w:rsid w:val="00E06268"/>
    <w:rsid w:val="00E25A5C"/>
    <w:rsid w:val="00E26078"/>
    <w:rsid w:val="00E40269"/>
    <w:rsid w:val="00E41290"/>
    <w:rsid w:val="00E4316B"/>
    <w:rsid w:val="00E44668"/>
    <w:rsid w:val="00E46D0E"/>
    <w:rsid w:val="00E53528"/>
    <w:rsid w:val="00E64510"/>
    <w:rsid w:val="00E75401"/>
    <w:rsid w:val="00E773BD"/>
    <w:rsid w:val="00E81828"/>
    <w:rsid w:val="00E818F2"/>
    <w:rsid w:val="00E82639"/>
    <w:rsid w:val="00E87FC5"/>
    <w:rsid w:val="00E927AD"/>
    <w:rsid w:val="00E97649"/>
    <w:rsid w:val="00EA61C6"/>
    <w:rsid w:val="00EB173E"/>
    <w:rsid w:val="00EB46C6"/>
    <w:rsid w:val="00EB7259"/>
    <w:rsid w:val="00EC07E9"/>
    <w:rsid w:val="00EC1351"/>
    <w:rsid w:val="00EC388E"/>
    <w:rsid w:val="00EC6DC5"/>
    <w:rsid w:val="00ED0849"/>
    <w:rsid w:val="00EE3571"/>
    <w:rsid w:val="00EE3F05"/>
    <w:rsid w:val="00F16BE3"/>
    <w:rsid w:val="00F16FD6"/>
    <w:rsid w:val="00F20FC6"/>
    <w:rsid w:val="00F255E3"/>
    <w:rsid w:val="00F25ACD"/>
    <w:rsid w:val="00F26FB0"/>
    <w:rsid w:val="00F305D9"/>
    <w:rsid w:val="00F40167"/>
    <w:rsid w:val="00F4123D"/>
    <w:rsid w:val="00F417A3"/>
    <w:rsid w:val="00F42A26"/>
    <w:rsid w:val="00F44126"/>
    <w:rsid w:val="00F457A9"/>
    <w:rsid w:val="00F45DE7"/>
    <w:rsid w:val="00F51354"/>
    <w:rsid w:val="00F54291"/>
    <w:rsid w:val="00F60006"/>
    <w:rsid w:val="00F665F2"/>
    <w:rsid w:val="00F82301"/>
    <w:rsid w:val="00F86E75"/>
    <w:rsid w:val="00F877AC"/>
    <w:rsid w:val="00F90E3E"/>
    <w:rsid w:val="00FA0529"/>
    <w:rsid w:val="00FA38D4"/>
    <w:rsid w:val="00FC4BB4"/>
    <w:rsid w:val="00FD230C"/>
    <w:rsid w:val="00FD6553"/>
    <w:rsid w:val="00FD6B9E"/>
    <w:rsid w:val="00FE3127"/>
    <w:rsid w:val="00FF46B1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DEC03"/>
  <w15:docId w15:val="{AE4554E2-1D34-4713-940A-AFAA76C4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53E6D"/>
    <w:pPr>
      <w:ind w:left="720"/>
      <w:contextualSpacing/>
    </w:pPr>
  </w:style>
  <w:style w:type="table" w:styleId="TableGrid">
    <w:name w:val="Table Grid"/>
    <w:basedOn w:val="TableNormal"/>
    <w:uiPriority w:val="59"/>
    <w:rsid w:val="00B81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E3F35"/>
  </w:style>
  <w:style w:type="character" w:styleId="Hyperlink">
    <w:name w:val="Hyperlink"/>
    <w:basedOn w:val="DefaultParagraphFont"/>
    <w:uiPriority w:val="99"/>
    <w:semiHidden/>
    <w:unhideWhenUsed/>
    <w:rsid w:val="00AE3F35"/>
    <w:rPr>
      <w:color w:val="0000FF"/>
      <w:u w:val="single"/>
    </w:rPr>
  </w:style>
  <w:style w:type="character" w:customStyle="1" w:styleId="hl">
    <w:name w:val="hl"/>
    <w:basedOn w:val="DefaultParagraphFont"/>
    <w:rsid w:val="00B31848"/>
  </w:style>
  <w:style w:type="paragraph" w:styleId="Header">
    <w:name w:val="header"/>
    <w:basedOn w:val="Normal"/>
    <w:link w:val="HeaderChar"/>
    <w:uiPriority w:val="99"/>
    <w:unhideWhenUsed/>
    <w:rsid w:val="00F401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167"/>
  </w:style>
  <w:style w:type="paragraph" w:styleId="Footer">
    <w:name w:val="footer"/>
    <w:basedOn w:val="Normal"/>
    <w:link w:val="FooterChar"/>
    <w:uiPriority w:val="99"/>
    <w:unhideWhenUsed/>
    <w:rsid w:val="00F401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5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5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2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Geol Gladson Battu</cp:lastModifiedBy>
  <cp:revision>266</cp:revision>
  <dcterms:created xsi:type="dcterms:W3CDTF">2016-11-02T20:53:00Z</dcterms:created>
  <dcterms:modified xsi:type="dcterms:W3CDTF">2019-09-20T19:44:00Z</dcterms:modified>
</cp:coreProperties>
</file>