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0"/>
          <w:szCs w:val="30"/>
        </w:rPr>
        <w:t xml:space="preserve">Use-Case Flow Specification</w:t>
      </w:r>
    </w:p>
    <w:p>
      <w:pPr>
        <w:spacing w:after="40"/>
      </w:pPr>
      <w:r>
        <w:rPr>
          <w:i/>
          <w:iCs/>
          <w:sz w:val="21"/>
          <w:szCs w:val="21"/>
        </w:rPr>
        <w:t xml:space="preserve">Problem Statement #04 – Student Project Portfolio &amp; Showcase App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Use Case: UC-05 – Cast Public Vote  (Actor: Public Voter)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Preconditions</w:t>
      </w:r>
    </w:p>
    <w:p>
      <w:pPr>
        <w:spacing w:after="60"/>
      </w:pPr>
      <w:r>
        <w:rPr>
          <w:sz w:val="21"/>
          <w:szCs w:val="21"/>
        </w:rPr>
        <w:t xml:space="preserve">•  Project profiles have already been published to the showcase catalog.</w:t>
      </w:r>
    </w:p>
    <w:p>
      <w:pPr>
        <w:spacing w:after="60"/>
      </w:pPr>
      <w:r>
        <w:rPr>
          <w:sz w:val="21"/>
          <w:szCs w:val="21"/>
        </w:rPr>
        <w:t xml:space="preserve">•  The voter has a device with an internet connection and a valid mobile number or email that can receive an OTP.</w:t>
      </w:r>
    </w:p>
    <w:p>
      <w:pPr>
        <w:spacing w:after="60"/>
      </w:pPr>
      <w:r>
        <w:rPr>
          <w:sz w:val="21"/>
          <w:szCs w:val="21"/>
        </w:rPr>
        <w:t xml:space="preserve">•  The public voting window for the expo is currently open.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Postconditions</w:t>
      </w:r>
    </w:p>
    <w:p>
      <w:pPr>
        <w:spacing w:after="60"/>
      </w:pPr>
      <w:r>
        <w:rPr>
          <w:sz w:val="21"/>
          <w:szCs w:val="21"/>
        </w:rPr>
        <w:t xml:space="preserve">•  Success: The vote is recorded against the selected project and included in the next leaderboard recalculation; the voter's verified identity is marked as having voted for that project.</w:t>
      </w:r>
    </w:p>
    <w:p>
      <w:pPr>
        <w:spacing w:after="60"/>
      </w:pPr>
      <w:r>
        <w:rPr>
          <w:sz w:val="21"/>
          <w:szCs w:val="21"/>
        </w:rPr>
        <w:t xml:space="preserve">•  Failure: No vote is recorded, and the voter is returned to the project browsing screen.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Main Success Scenario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Voter selects a project from the showcase catalog and taps “Vote.”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System checks whether this voter's identity has already voted for the selected project; no prior vote is found, so the flow continues.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System prompts the voter to enter a mobile number or email address for verification.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Voter enters a contact detail and requests an OTP.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System generates a one-time OTP and sends it to the entered contact detail.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Voter enters the OTP received.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System validates the OTP against the generated code and its expiry window.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System records the vote for the selected project against the voter's verified identity.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System updates the project's vote count and triggers leaderboard recalculation.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System shows a confirmation message to the voter, and the updated vote count is reflected on screen.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Alternate Flow – 7a. Invalid or Expired OTP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7a1. System displays an “Incorrect or expired code” message.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7a2. Voter is prompted to re-enter the OTP or request a new one.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7a3. If the OTP fails three times, the voting attempt is cancelled and the voter is returned to the showcase catalog screen.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2026-08-25T06:42:23.717Z</dcterms:created>
  <dcterms:modified xsi:type="dcterms:W3CDTF">2026-08-25T06:42:23.717Z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