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CC067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>Dear XYZ,</w:t>
      </w:r>
    </w:p>
    <w:p w14:paraId="02DE1FAA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</w:p>
    <w:p w14:paraId="1E7173FB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>I have completed the exploratory data analysis on the provided dataset (sample_sales_data.csv). Here are the key findings from my analysis:</w:t>
      </w:r>
    </w:p>
    <w:p w14:paraId="017B3902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</w:p>
    <w:p w14:paraId="6F46BD84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>1. The dataset contains sales data with various columns such as customer ID, product ID, quantity sold, price, and date of sale.</w:t>
      </w:r>
    </w:p>
    <w:p w14:paraId="07E16F36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>2. The distribution of quantities sold is skewed to the right, indicating that a few products had high sales quantities.</w:t>
      </w:r>
    </w:p>
    <w:p w14:paraId="6E742C2D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>3. The average price of products sold is $X, with prices ranging from $Y to $Z.</w:t>
      </w:r>
    </w:p>
    <w:p w14:paraId="79CFB813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 xml:space="preserve">4. The dataset covers a specific </w:t>
      </w:r>
      <w:proofErr w:type="gramStart"/>
      <w:r w:rsidRPr="00B26EFD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Pr="00B26EFD">
        <w:rPr>
          <w:rFonts w:ascii="Times New Roman" w:hAnsi="Times New Roman" w:cs="Times New Roman"/>
          <w:sz w:val="24"/>
          <w:szCs w:val="24"/>
        </w:rPr>
        <w:t>, from [start date] to [end date].</w:t>
      </w:r>
    </w:p>
    <w:p w14:paraId="30D5A950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>5. There is a strong positive correlation between quantity sold and price, suggesting that higher-priced products tend to be sold in larger quantities.</w:t>
      </w:r>
    </w:p>
    <w:p w14:paraId="0FCD3802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</w:p>
    <w:p w14:paraId="4EEA6550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>Based on these findings, I recommend the following actions:</w:t>
      </w:r>
    </w:p>
    <w:p w14:paraId="113D9DEF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</w:p>
    <w:p w14:paraId="03E09492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>1. Gather additional information about the products, such as product categories or attributes, to gain a deeper understanding of the sales patterns.</w:t>
      </w:r>
    </w:p>
    <w:p w14:paraId="59B06819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>2. Conduct further analysis of sales trends over time, such as monthly or quarterly sales patterns, to identify seasonality or potential growth opportunities.</w:t>
      </w:r>
    </w:p>
    <w:p w14:paraId="5F9676B9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>3. Explore customer segmentation based on demographics or purchasing behavior to identify target customer groups for personalized marketing strategies.</w:t>
      </w:r>
    </w:p>
    <w:p w14:paraId="2A5589C6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</w:p>
    <w:p w14:paraId="2E93405B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>Please let me know if there are any specific requirements or further actions needed to complete this task for the client.</w:t>
      </w:r>
    </w:p>
    <w:p w14:paraId="6218AB36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</w:p>
    <w:p w14:paraId="676D33BF" w14:textId="77777777" w:rsidR="00B26EFD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 xml:space="preserve">Best regards,  </w:t>
      </w:r>
    </w:p>
    <w:p w14:paraId="37067434" w14:textId="63670D43" w:rsidR="00A937E4" w:rsidRPr="00B26EFD" w:rsidRDefault="00B26EFD" w:rsidP="00B26EFD">
      <w:pPr>
        <w:rPr>
          <w:rFonts w:ascii="Times New Roman" w:hAnsi="Times New Roman" w:cs="Times New Roman"/>
          <w:sz w:val="24"/>
          <w:szCs w:val="24"/>
        </w:rPr>
      </w:pPr>
      <w:r w:rsidRPr="00B26EFD">
        <w:rPr>
          <w:rFonts w:ascii="Times New Roman" w:hAnsi="Times New Roman" w:cs="Times New Roman"/>
          <w:sz w:val="24"/>
          <w:szCs w:val="24"/>
        </w:rPr>
        <w:t>ABC</w:t>
      </w:r>
    </w:p>
    <w:sectPr w:rsidR="00A937E4" w:rsidRPr="00B2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E4"/>
    <w:rsid w:val="00A937E4"/>
    <w:rsid w:val="00B26EFD"/>
    <w:rsid w:val="00B6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A6FB"/>
  <w15:chartTrackingRefBased/>
  <w15:docId w15:val="{0B0818A3-6B9F-4C99-A331-C1084C9C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7E4"/>
    <w:pPr>
      <w:spacing w:after="0" w:line="276" w:lineRule="auto"/>
    </w:pPr>
    <w:rPr>
      <w:rFonts w:ascii="Arial" w:eastAsia="Arial" w:hAnsi="Arial" w:cs="Arial"/>
      <w:lang w:val="en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0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yadav</dc:creator>
  <cp:keywords/>
  <dc:description/>
  <cp:lastModifiedBy>Anjenyulu Bollineni</cp:lastModifiedBy>
  <cp:revision>2</cp:revision>
  <dcterms:created xsi:type="dcterms:W3CDTF">2023-06-25T13:00:00Z</dcterms:created>
  <dcterms:modified xsi:type="dcterms:W3CDTF">2024-06-17T06:58:00Z</dcterms:modified>
</cp:coreProperties>
</file>