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0BC8" w14:textId="77777777" w:rsidR="005221AA" w:rsidRDefault="005221AA"/>
    <w:p w14:paraId="12A30E89" w14:textId="149AD72B" w:rsidR="005221AA" w:rsidRPr="005221AA" w:rsidRDefault="005221AA" w:rsidP="00522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1AA">
        <w:rPr>
          <w:rFonts w:ascii="Times New Roman" w:hAnsi="Times New Roman" w:cs="Times New Roman"/>
        </w:rPr>
        <w:t xml:space="preserve">Through this </w:t>
      </w:r>
      <w:r w:rsidRPr="005221AA">
        <w:rPr>
          <w:rFonts w:ascii="Times New Roman" w:hAnsi="Times New Roman" w:cs="Times New Roman"/>
        </w:rPr>
        <w:t>easily identify which categories have the highest review counts and observe trends and patterns in the data</w:t>
      </w:r>
    </w:p>
    <w:p w14:paraId="32015789" w14:textId="77777777" w:rsidR="005221AA" w:rsidRDefault="005221AA" w:rsidP="005221AA">
      <w:pPr>
        <w:pStyle w:val="ListParagraph"/>
      </w:pPr>
    </w:p>
    <w:p w14:paraId="5CCEE265" w14:textId="380F284A" w:rsidR="005221AA" w:rsidRDefault="005221AA" w:rsidP="005221AA">
      <w:pPr>
        <w:pStyle w:val="ListParagraph"/>
        <w:jc w:val="center"/>
      </w:pPr>
      <w:r>
        <w:rPr>
          <w:noProof/>
        </w:rPr>
        <w:drawing>
          <wp:inline distT="0" distB="0" distL="0" distR="0" wp14:anchorId="3889756D" wp14:editId="0308605B">
            <wp:extent cx="5731510" cy="3223895"/>
            <wp:effectExtent l="0" t="0" r="2540" b="0"/>
            <wp:docPr id="1861280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0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94AD" w14:textId="77777777" w:rsidR="005221AA" w:rsidRDefault="005221AA" w:rsidP="005221AA">
      <w:pPr>
        <w:pStyle w:val="ListParagraph"/>
      </w:pPr>
    </w:p>
    <w:p w14:paraId="5682AF97" w14:textId="77777777" w:rsidR="005221AA" w:rsidRDefault="005221AA" w:rsidP="005221AA">
      <w:pPr>
        <w:pStyle w:val="ListParagraph"/>
      </w:pPr>
    </w:p>
    <w:p w14:paraId="33F0317D" w14:textId="14716225" w:rsidR="005221AA" w:rsidRPr="005221AA" w:rsidRDefault="005221AA" w:rsidP="00522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1AA">
        <w:rPr>
          <w:rFonts w:ascii="Times New Roman" w:hAnsi="Times New Roman" w:cs="Times New Roman"/>
        </w:rPr>
        <w:t xml:space="preserve">Visualizing how review counts vary based on geographical </w:t>
      </w:r>
      <w:proofErr w:type="gramStart"/>
      <w:r w:rsidRPr="005221AA">
        <w:rPr>
          <w:rFonts w:ascii="Times New Roman" w:hAnsi="Times New Roman" w:cs="Times New Roman"/>
        </w:rPr>
        <w:t>location</w:t>
      </w:r>
      <w:proofErr w:type="gramEnd"/>
    </w:p>
    <w:p w14:paraId="6A4258B0" w14:textId="3E6E9FEE" w:rsidR="008426D8" w:rsidRDefault="005221AA" w:rsidP="005221AA">
      <w:pPr>
        <w:jc w:val="center"/>
      </w:pPr>
      <w:r>
        <w:t xml:space="preserve"> </w:t>
      </w:r>
      <w:r w:rsidR="0015143E">
        <w:t>_</w:t>
      </w:r>
      <w:r>
        <w:rPr>
          <w:noProof/>
        </w:rPr>
        <w:drawing>
          <wp:inline distT="0" distB="0" distL="0" distR="0" wp14:anchorId="54EC53CD" wp14:editId="334353C0">
            <wp:extent cx="5731510" cy="3223895"/>
            <wp:effectExtent l="0" t="0" r="2540" b="0"/>
            <wp:docPr id="21380269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695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0CC"/>
    <w:multiLevelType w:val="hybridMultilevel"/>
    <w:tmpl w:val="67AA61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AA"/>
    <w:rsid w:val="0015143E"/>
    <w:rsid w:val="005221AA"/>
    <w:rsid w:val="0084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2A9C"/>
  <w15:chartTrackingRefBased/>
  <w15:docId w15:val="{C493149E-86FA-4839-81B1-7EE90AEF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2023-08-17T02:16:00Z</dcterms:created>
  <dcterms:modified xsi:type="dcterms:W3CDTF">2023-08-17T02:25:00Z</dcterms:modified>
</cp:coreProperties>
</file>