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80"/>
      </w:pPr>
      <w:r>
        <w:rPr>
          <w:rFonts w:ascii="Calibri" w:hAnsi="Calibri"/>
          <w:b/>
          <w:color w:val="1B365D"/>
          <w:sz w:val="36"/>
        </w:rPr>
        <w:t>Product Requirements Document (PRD)</w:t>
      </w: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6"/>
        </w:rPr>
        <w:t>RetailSync: Centralized Super Shop Warehouse Management System</w:t>
      </w:r>
    </w:p>
    <w:p>
      <w:pPr>
        <w:spacing w:before="0" w:after="80" w:line="276" w:lineRule="auto"/>
      </w:pPr>
      <w:r>
        <w:rPr>
          <w:rFonts w:ascii="Calibri" w:hAnsi="Calibri"/>
          <w:b/>
          <w:color w:val="222222"/>
          <w:sz w:val="20"/>
        </w:rPr>
        <w:t>Subtitle:</w:t>
      </w:r>
      <w:r>
        <w:rPr>
          <w:rFonts w:ascii="Calibri" w:hAnsi="Calibri"/>
          <w:color w:val="222222"/>
          <w:sz w:val="20"/>
        </w:rPr>
        <w:t xml:space="preserve"> Real-Time POS Synchronization, Dynamic Putaway, FEFO Batch Tracking, and Algorithmic Replenishment</w:t>
      </w:r>
    </w:p>
    <w:p>
      <w:pPr>
        <w:spacing w:before="0" w:after="80" w:line="276" w:lineRule="auto"/>
      </w:pPr>
      <w:r>
        <w:rPr>
          <w:rFonts w:ascii="Calibri" w:hAnsi="Calibri"/>
          <w:b/>
          <w:color w:val="222222"/>
          <w:sz w:val="20"/>
        </w:rPr>
        <w:t>Course:</w:t>
      </w:r>
      <w:r>
        <w:rPr>
          <w:rFonts w:ascii="Calibri" w:hAnsi="Calibri"/>
          <w:color w:val="222222"/>
          <w:sz w:val="20"/>
        </w:rPr>
        <w:t xml:space="preserve"> SE-231 (Software System Analysis &amp; Design / Capstone Project 2)</w:t>
      </w:r>
    </w:p>
    <w:p>
      <w:pPr>
        <w:spacing w:before="0" w:after="80" w:line="276" w:lineRule="auto"/>
      </w:pPr>
      <w:r>
        <w:rPr>
          <w:rFonts w:ascii="Calibri" w:hAnsi="Calibri"/>
          <w:b/>
          <w:color w:val="222222"/>
          <w:sz w:val="20"/>
        </w:rPr>
        <w:t>Academic Institution:</w:t>
      </w:r>
      <w:r>
        <w:rPr>
          <w:rFonts w:ascii="Calibri" w:hAnsi="Calibri"/>
          <w:color w:val="222222"/>
          <w:sz w:val="20"/>
        </w:rPr>
        <w:t xml:space="preserve"> Daffodil International University (DIU), Department of Software Engineering</w:t>
      </w:r>
    </w:p>
    <w:p>
      <w:pPr>
        <w:spacing w:before="0" w:after="80" w:line="276" w:lineRule="auto"/>
      </w:pPr>
      <w:r>
        <w:rPr>
          <w:rFonts w:ascii="Calibri" w:hAnsi="Calibri"/>
          <w:b/>
          <w:color w:val="222222"/>
          <w:sz w:val="20"/>
        </w:rPr>
        <w:t>Author:</w:t>
      </w:r>
      <w:r>
        <w:rPr>
          <w:rFonts w:ascii="Calibri" w:hAnsi="Calibri"/>
          <w:color w:val="222222"/>
          <w:sz w:val="20"/>
        </w:rPr>
        <w:t xml:space="preserve"> Raisul Islam Likhon (Section: SWE-44D)</w:t>
      </w:r>
    </w:p>
    <w:p>
      <w:pPr>
        <w:spacing w:before="0" w:after="80" w:line="276" w:lineRule="auto"/>
      </w:pPr>
      <w:r>
        <w:rPr>
          <w:rFonts w:ascii="Calibri" w:hAnsi="Calibri"/>
          <w:b/>
          <w:color w:val="222222"/>
          <w:sz w:val="20"/>
        </w:rPr>
        <w:t>Date:</w:t>
      </w:r>
      <w:r>
        <w:rPr>
          <w:rFonts w:ascii="Calibri" w:hAnsi="Calibri"/>
          <w:color w:val="222222"/>
          <w:sz w:val="20"/>
        </w:rPr>
        <w:t xml:space="preserve"> September 2026 | Version: 1.0.0-RELEASE</w:t>
      </w:r>
    </w:p>
    <w:p>
      <w:pPr>
        <w:spacing w:before="80" w:after="16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6"/>
        </w:rPr>
        <w:t>1. Executive Summary &amp; Product Vision</w:t>
      </w:r>
    </w:p>
    <w:p>
      <w:pPr>
        <w:keepNext/>
        <w:spacing w:before="200" w:after="60"/>
      </w:pPr>
      <w:r>
        <w:rPr>
          <w:rFonts w:ascii="Calibri" w:hAnsi="Calibri"/>
          <w:b/>
          <w:color w:val="2B4C7E"/>
          <w:sz w:val="22"/>
        </w:rPr>
        <w:t>1.1 The Vision</w:t>
      </w:r>
    </w:p>
    <w:p>
      <w:pPr>
        <w:spacing w:before="0" w:after="80" w:line="276" w:lineRule="auto"/>
      </w:pPr>
      <w:r>
        <w:rPr>
          <w:rFonts w:ascii="Calibri" w:hAnsi="Calibri"/>
          <w:b/>
          <w:color w:val="222222"/>
          <w:sz w:val="20"/>
        </w:rPr>
        <w:t>RetailSync</w:t>
      </w:r>
      <w:r>
        <w:rPr>
          <w:rFonts w:ascii="Calibri" w:hAnsi="Calibri"/>
          <w:color w:val="222222"/>
          <w:sz w:val="20"/>
        </w:rPr>
        <w:t xml:space="preserve"> is a high-performance, centralized enterprise Warehouse Management System (WMS) purpose-built for the fast-evolving modern grocery retail and super shop sector in Bangladesh (e.g., Shwapno, Agora, Meena Bazar, Unimart, Daily Shopping).</w:t>
      </w:r>
    </w:p>
    <w:p>
      <w:pPr>
        <w:spacing w:before="0" w:after="80" w:line="276" w:lineRule="auto"/>
      </w:pPr>
      <w:r>
        <w:rPr>
          <w:rFonts w:ascii="Calibri" w:hAnsi="Calibri"/>
          <w:color w:val="222222"/>
          <w:sz w:val="20"/>
        </w:rPr>
        <w:t xml:space="preserve">RetailSync bridges the destructive chasm between </w:t>
      </w:r>
      <w:r>
        <w:rPr>
          <w:rFonts w:ascii="Calibri" w:hAnsi="Calibri"/>
          <w:b/>
          <w:color w:val="222222"/>
          <w:sz w:val="20"/>
        </w:rPr>
        <w:t>central distribution centers</w:t>
      </w:r>
      <w:r>
        <w:rPr>
          <w:rFonts w:ascii="Calibri" w:hAnsi="Calibri"/>
          <w:color w:val="222222"/>
          <w:sz w:val="20"/>
        </w:rPr>
        <w:t xml:space="preserve"> and </w:t>
      </w:r>
      <w:r>
        <w:rPr>
          <w:rFonts w:ascii="Calibri" w:hAnsi="Calibri"/>
          <w:b/>
          <w:color w:val="222222"/>
          <w:sz w:val="20"/>
        </w:rPr>
        <w:t>frontline retail checkout counters (POS)</w:t>
      </w:r>
      <w:r>
        <w:rPr>
          <w:rFonts w:ascii="Calibri" w:hAnsi="Calibri"/>
          <w:color w:val="222222"/>
          <w:sz w:val="20"/>
        </w:rPr>
        <w:t>. By enforcing strict Third Normal Form (3NF) relational database integrity, sub-2.0s transactional POS inventory deductions, dynamic spatial putaway, and automated First-Expired, First-Out (FEFO) batch allocation, RetailSync eliminates the three largest profit leaks in modern trade:</w:t>
      </w:r>
    </w:p>
    <w:p>
      <w:pPr>
        <w:pStyle w:val="ListNumber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Perishable food &amp; dairy spoilage</w:t>
      </w:r>
      <w:r>
        <w:rPr>
          <w:rFonts w:ascii="Calibri" w:hAnsi="Calibri"/>
          <w:color w:val="222222"/>
          <w:sz w:val="19"/>
        </w:rPr>
        <w:t xml:space="preserve"> (15% to 22% annual loss).</w:t>
      </w:r>
    </w:p>
    <w:p>
      <w:pPr>
        <w:pStyle w:val="ListNumber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Phantom inventory &amp; unrecorded shrinkage</w:t>
      </w:r>
      <w:r>
        <w:rPr>
          <w:rFonts w:ascii="Calibri" w:hAnsi="Calibri"/>
          <w:color w:val="222222"/>
          <w:sz w:val="19"/>
        </w:rPr>
        <w:t xml:space="preserve"> (1.8% to 2.4% inventory write-offs).</w:t>
      </w:r>
    </w:p>
    <w:p>
      <w:pPr>
        <w:pStyle w:val="ListNumber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High-velocity stockouts during festival rush periods</w:t>
      </w:r>
      <w:r>
        <w:rPr>
          <w:rFonts w:ascii="Calibri" w:hAnsi="Calibri"/>
          <w:color w:val="222222"/>
          <w:sz w:val="19"/>
        </w:rPr>
        <w:t xml:space="preserve"> (7.5% to 11.2% lost revenue).</w:t>
      </w:r>
    </w:p>
    <w:p>
      <w:pPr>
        <w:keepNext/>
        <w:spacing w:before="200" w:after="60"/>
      </w:pPr>
      <w:r>
        <w:rPr>
          <w:rFonts w:ascii="Calibri" w:hAnsi="Calibri"/>
          <w:b/>
          <w:color w:val="2B4C7E"/>
          <w:sz w:val="22"/>
        </w:rPr>
        <w:t>1.2 Core Product Value Propositions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Sub-2.0 Second POS Concurrency Sync:</w:t>
      </w:r>
      <w:r>
        <w:rPr>
          <w:rFonts w:ascii="Calibri" w:hAnsi="Calibri"/>
          <w:color w:val="222222"/>
          <w:sz w:val="19"/>
        </w:rPr>
        <w:t xml:space="preserve"> Cashiers process high-speed barcode sales while the backend executes atomic row-level locks (</w:t>
      </w:r>
      <w:r>
        <w:rPr>
          <w:rFonts w:ascii="Consolas" w:hAnsi="Consolas"/>
          <w:color w:val="0D5C75"/>
          <w:sz w:val="18"/>
        </w:rPr>
        <w:t>SELECT ... FOR UPDATE</w:t>
      </w:r>
      <w:r>
        <w:rPr>
          <w:rFonts w:ascii="Calibri" w:hAnsi="Calibri"/>
          <w:color w:val="222222"/>
          <w:sz w:val="19"/>
        </w:rPr>
        <w:t>), preventing overselling and phantom stock.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Strict FEFO (First-Expired, First-Out) Priority Queues:</w:t>
      </w:r>
      <w:r>
        <w:rPr>
          <w:rFonts w:ascii="Calibri" w:hAnsi="Calibri"/>
          <w:color w:val="222222"/>
          <w:sz w:val="19"/>
        </w:rPr>
        <w:t xml:space="preserve"> Eliminates human picking bias by dynamically routing pickers to the batch with the nearest expiration date, backed by automated quarantine locks.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Algorithmic Replenishment Decision Support System (DSS):</w:t>
      </w:r>
      <w:r>
        <w:rPr>
          <w:rFonts w:ascii="Calibri" w:hAnsi="Calibri"/>
          <w:color w:val="222222"/>
          <w:sz w:val="19"/>
        </w:rPr>
        <w:t xml:space="preserve"> Directly integrates Dynamic Economic Order Quantity (EOQ), Greasley's Statistical Safety Stock (factoring demand and vendor lead-time variances), and dynamic Reorder Points (ROP) to replace managerial guesswork with mathematical precision.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Frugal &amp; Ergonomic Hardware Strategy:</w:t>
      </w:r>
      <w:r>
        <w:rPr>
          <w:rFonts w:ascii="Calibri" w:hAnsi="Calibri"/>
          <w:color w:val="222222"/>
          <w:sz w:val="19"/>
        </w:rPr>
        <w:t xml:space="preserve"> Built as a responsive Progressive Web Application (PWA) supporting consumer Android smartphones paired with low-cost Bluetooth barcode trigger grips (&lt; 4,000 BDT) or built-in camera scanning, eliminating the need for expensive 60,000 BDT ruggedized industrial terminals.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Hybrid Enterprise Edge Extensibility:</w:t>
      </w:r>
      <w:r>
        <w:rPr>
          <w:rFonts w:ascii="Calibri" w:hAnsi="Calibri"/>
          <w:color w:val="222222"/>
          <w:sz w:val="19"/>
        </w:rPr>
        <w:t xml:space="preserve"> Native architectural compatibility with stationary automated dock gates (ESP32 MCU + RFID / fixed scanners over MQTT/TLS) for high-throughput distribution center intake.</w:t>
      </w:r>
    </w:p>
    <w:p>
      <w:pPr>
        <w:spacing w:before="80" w:after="16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6"/>
        </w:rPr>
        <w:t>2. Target Personas &amp; User Journeys</w:t>
      </w:r>
    </w:p>
    <w:p>
      <w:pPr>
        <w:spacing w:before="0" w:after="80" w:line="276" w:lineRule="auto"/>
      </w:pPr>
      <w:r>
        <w:rPr>
          <w:rFonts w:ascii="Calibri" w:hAnsi="Calibri"/>
          <w:color w:val="222222"/>
          <w:sz w:val="20"/>
        </w:rPr>
        <w:t>RetailSync explicitly addresses the real-world operational challenges of six core user personas:</w:t>
      </w:r>
    </w:p>
    <w:p>
      <w:pPr>
        <w:keepNext/>
        <w:spacing w:before="200" w:after="60"/>
      </w:pPr>
      <w:r>
        <w:rPr>
          <w:rFonts w:ascii="Calibri" w:hAnsi="Calibri"/>
          <w:b/>
          <w:color w:val="2B4C7E"/>
          <w:sz w:val="22"/>
        </w:rPr>
        <w:t>2.1 Persona 1: Cashier (Frontline Retail POS)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Demographics:</w:t>
      </w:r>
      <w:r>
        <w:rPr>
          <w:rFonts w:ascii="Calibri" w:hAnsi="Calibri"/>
          <w:color w:val="222222"/>
          <w:sz w:val="19"/>
        </w:rPr>
        <w:t xml:space="preserve"> Frontline staff, fast-paced environment, high customer pressure during rush hours (Ramadan, Eid, weekend evenings).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Primary Objective:</w:t>
      </w:r>
      <w:r>
        <w:rPr>
          <w:rFonts w:ascii="Calibri" w:hAnsi="Calibri"/>
          <w:color w:val="222222"/>
          <w:sz w:val="19"/>
        </w:rPr>
        <w:t xml:space="preserve"> Scan items rapidly, execute sales transactions in under 2 seconds, and never experience system freezes.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Key Frustrations:</w:t>
      </w:r>
      <w:r>
        <w:rPr>
          <w:rFonts w:ascii="Calibri" w:hAnsi="Calibri"/>
          <w:color w:val="222222"/>
          <w:sz w:val="19"/>
        </w:rPr>
        <w:t xml:space="preserve"> System freezing when checking warehouse stock; customer disputes over out-of-stock items; having to restart sales due to internet drops.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RetailSync User Journey:</w:t>
      </w:r>
    </w:p>
    <w:p>
      <w:pPr>
        <w:pStyle w:val="ListNumber"/>
        <w:spacing w:before="20" w:after="50" w:line="276" w:lineRule="auto"/>
      </w:pPr>
      <w:r>
        <w:rPr>
          <w:rFonts w:ascii="Calibri" w:hAnsi="Calibri"/>
          <w:color w:val="222222"/>
          <w:sz w:val="19"/>
        </w:rPr>
        <w:t>Cashier scans barcode on consumer item.</w:t>
      </w:r>
    </w:p>
    <w:p>
      <w:pPr>
        <w:pStyle w:val="ListNumber"/>
        <w:spacing w:before="20" w:after="50" w:line="276" w:lineRule="auto"/>
      </w:pPr>
      <w:r>
        <w:rPr>
          <w:rFonts w:ascii="Calibri" w:hAnsi="Calibri"/>
          <w:color w:val="222222"/>
          <w:sz w:val="19"/>
        </w:rPr>
        <w:t>POS client interrogates RetailSync local/central deduction endpoint.</w:t>
      </w:r>
    </w:p>
    <w:p>
      <w:pPr>
        <w:pStyle w:val="ListNumber"/>
        <w:spacing w:before="20" w:after="50" w:line="276" w:lineRule="auto"/>
      </w:pPr>
      <w:r>
        <w:rPr>
          <w:rFonts w:ascii="Calibri" w:hAnsi="Calibri"/>
          <w:color w:val="222222"/>
          <w:sz w:val="19"/>
        </w:rPr>
        <w:t xml:space="preserve">RetailSync locks the earliest active FEFO batch in the database, decrements inventory by the scanned quantity, and returns confirmation in </w:t>
      </w:r>
      <w:r>
        <w:rPr>
          <w:rFonts w:ascii="Consolas" w:hAnsi="Consolas"/>
          <w:color w:val="0D5C75"/>
          <w:sz w:val="18"/>
        </w:rPr>
        <w:t>&lt; 350 ms</w:t>
      </w:r>
      <w:r>
        <w:rPr>
          <w:rFonts w:ascii="Calibri" w:hAnsi="Calibri"/>
          <w:color w:val="222222"/>
          <w:sz w:val="19"/>
        </w:rPr>
        <w:t>.</w:t>
      </w:r>
    </w:p>
    <w:p>
      <w:pPr>
        <w:pStyle w:val="ListNumber"/>
        <w:spacing w:before="20" w:after="50" w:line="276" w:lineRule="auto"/>
      </w:pPr>
      <w:r>
        <w:rPr>
          <w:rFonts w:ascii="Calibri" w:hAnsi="Calibri"/>
          <w:color w:val="222222"/>
          <w:sz w:val="19"/>
        </w:rPr>
        <w:t>If internet disconnects, POS writes to an offline IndexedDB queue, displays green indicator, and bulk-syncs chronologically when connection restores.</w:t>
      </w:r>
    </w:p>
    <w:p>
      <w:pPr>
        <w:keepNext/>
        <w:spacing w:before="200" w:after="60"/>
      </w:pPr>
      <w:r>
        <w:rPr>
          <w:rFonts w:ascii="Calibri" w:hAnsi="Calibri"/>
          <w:b/>
          <w:color w:val="2B4C7E"/>
          <w:sz w:val="22"/>
        </w:rPr>
        <w:t>2.2 Persona 2: Inbound Receiving Clerk (Warehouse Dock)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Demographics:</w:t>
      </w:r>
      <w:r>
        <w:rPr>
          <w:rFonts w:ascii="Calibri" w:hAnsi="Calibri"/>
          <w:color w:val="222222"/>
          <w:sz w:val="19"/>
        </w:rPr>
        <w:t xml:space="preserve"> Operates on concrete loading docks; inspects supplier delivery trucks; exposed to dust and noise.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Primary Objective:</w:t>
      </w:r>
      <w:r>
        <w:rPr>
          <w:rFonts w:ascii="Calibri" w:hAnsi="Calibri"/>
          <w:color w:val="222222"/>
          <w:sz w:val="19"/>
        </w:rPr>
        <w:t xml:space="preserve"> Verify delivered goods against Purchase Orders (POs) quickly, reject damaged goods, and generate digital Goods Receipt Notes (GRNs).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Key Frustrations:</w:t>
      </w:r>
      <w:r>
        <w:rPr>
          <w:rFonts w:ascii="Calibri" w:hAnsi="Calibri"/>
          <w:color w:val="222222"/>
          <w:sz w:val="19"/>
        </w:rPr>
        <w:t xml:space="preserve"> Paper manifests with missing pages; manual math errors on carton counts; being blamed for accepting near-expiry dairy batches.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RetailSync User Journey:</w:t>
      </w:r>
    </w:p>
    <w:p>
      <w:pPr>
        <w:pStyle w:val="ListNumber"/>
        <w:spacing w:before="20" w:after="50" w:line="276" w:lineRule="auto"/>
      </w:pPr>
      <w:r>
        <w:rPr>
          <w:rFonts w:ascii="Calibri" w:hAnsi="Calibri"/>
          <w:color w:val="222222"/>
          <w:sz w:val="19"/>
        </w:rPr>
        <w:t>Clerk selects open PO from tablet/phone.</w:t>
      </w:r>
    </w:p>
    <w:p>
      <w:pPr>
        <w:pStyle w:val="ListNumber"/>
        <w:spacing w:before="20" w:after="50" w:line="276" w:lineRule="auto"/>
      </w:pPr>
      <w:r>
        <w:rPr>
          <w:rFonts w:ascii="Calibri" w:hAnsi="Calibri"/>
          <w:color w:val="222222"/>
          <w:sz w:val="19"/>
        </w:rPr>
        <w:t>Scans incoming master carton barcodes; inputs batch lot number and manufacturer expiry date.</w:t>
      </w:r>
    </w:p>
    <w:p>
      <w:pPr>
        <w:pStyle w:val="ListNumber"/>
        <w:spacing w:before="20" w:after="50" w:line="276" w:lineRule="auto"/>
      </w:pPr>
      <w:r>
        <w:rPr>
          <w:rFonts w:ascii="Calibri" w:hAnsi="Calibri"/>
          <w:color w:val="222222"/>
          <w:sz w:val="19"/>
        </w:rPr>
        <w:t xml:space="preserve">System automatically evaluates minimum acceptable shelf-life threshold (e.g., rejects batch if </w:t>
      </w:r>
      <w:r>
        <w:rPr>
          <w:rFonts w:ascii="Consolas" w:hAnsi="Consolas"/>
          <w:color w:val="0D5C75"/>
          <w:sz w:val="18"/>
        </w:rPr>
        <w:t>&lt; 75%</w:t>
      </w:r>
      <w:r>
        <w:rPr>
          <w:rFonts w:ascii="Calibri" w:hAnsi="Calibri"/>
          <w:color w:val="222222"/>
          <w:sz w:val="19"/>
        </w:rPr>
        <w:t xml:space="preserve"> remaining shelf life).</w:t>
      </w:r>
    </w:p>
    <w:p>
      <w:pPr>
        <w:pStyle w:val="ListNumber"/>
        <w:spacing w:before="20" w:after="50" w:line="276" w:lineRule="auto"/>
      </w:pPr>
      <w:r>
        <w:rPr>
          <w:rFonts w:ascii="Calibri" w:hAnsi="Calibri"/>
          <w:color w:val="222222"/>
          <w:sz w:val="19"/>
        </w:rPr>
        <w:t>Clerk flags 2 crushed cartons as "Damaged/Quarantine"; completes GRN. System prints internal pallet/carton barcode labels with internal tracking IDs.</w:t>
      </w:r>
    </w:p>
    <w:p>
      <w:pPr>
        <w:keepNext/>
        <w:spacing w:before="200" w:after="60"/>
      </w:pPr>
      <w:r>
        <w:rPr>
          <w:rFonts w:ascii="Calibri" w:hAnsi="Calibri"/>
          <w:b/>
          <w:color w:val="2B4C7E"/>
          <w:sz w:val="22"/>
        </w:rPr>
        <w:t>2.3 Persona 3: Warehouse Floor Operator (Putaway &amp; Picking)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Demographics:</w:t>
      </w:r>
      <w:r>
        <w:rPr>
          <w:rFonts w:ascii="Calibri" w:hAnsi="Calibri"/>
          <w:color w:val="222222"/>
          <w:sz w:val="19"/>
        </w:rPr>
        <w:t xml:space="preserve"> Moves constantly across warehouse aisles; operates forklifts or manual pallet jacks; one hand often occupied.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Primary Objective:</w:t>
      </w:r>
      <w:r>
        <w:rPr>
          <w:rFonts w:ascii="Calibri" w:hAnsi="Calibri"/>
          <w:color w:val="222222"/>
          <w:sz w:val="19"/>
        </w:rPr>
        <w:t xml:space="preserve"> Know exactly where to place incoming pallets and which bins to pick items from with zero wasted walking distance.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Key Frustrations:</w:t>
      </w:r>
      <w:r>
        <w:rPr>
          <w:rFonts w:ascii="Calibri" w:hAnsi="Calibri"/>
          <w:color w:val="222222"/>
          <w:sz w:val="19"/>
        </w:rPr>
        <w:t xml:space="preserve"> Wandering through warehouse searching for empty bins; misplaced boxes causing delayed store shipments; hard-to-read mobile screens in dim racking aisles.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RetailSync User Journey:</w:t>
      </w:r>
    </w:p>
    <w:p>
      <w:pPr>
        <w:pStyle w:val="ListNumber"/>
        <w:spacing w:before="20" w:after="50" w:line="276" w:lineRule="auto"/>
      </w:pPr>
      <w:r>
        <w:rPr>
          <w:rFonts w:ascii="Calibri" w:hAnsi="Calibri"/>
          <w:color w:val="222222"/>
          <w:sz w:val="19"/>
        </w:rPr>
        <w:t>Operator scans internal pallet barcode on receiving dock.</w:t>
      </w:r>
    </w:p>
    <w:p>
      <w:pPr>
        <w:pStyle w:val="ListNumber"/>
        <w:spacing w:before="20" w:after="50" w:line="276" w:lineRule="auto"/>
      </w:pPr>
      <w:r>
        <w:rPr>
          <w:rFonts w:ascii="Calibri" w:hAnsi="Calibri"/>
          <w:color w:val="222222"/>
          <w:sz w:val="19"/>
        </w:rPr>
        <w:t xml:space="preserve">RetailSync displays Directed Putaway prompt: </w:t>
      </w:r>
      <w:r>
        <w:rPr>
          <w:rFonts w:ascii="Consolas" w:hAnsi="Consolas"/>
          <w:color w:val="0D5C75"/>
          <w:sz w:val="18"/>
        </w:rPr>
        <w:t>Zone: Chilled Dairy -&gt; Aisle A02 -&gt; Rack R04 -&gt; Shelf S1 -&gt; Bin B03</w:t>
      </w:r>
      <w:r>
        <w:rPr>
          <w:rFonts w:ascii="Calibri" w:hAnsi="Calibri"/>
          <w:color w:val="222222"/>
          <w:sz w:val="19"/>
        </w:rPr>
        <w:t>.</w:t>
      </w:r>
    </w:p>
    <w:p>
      <w:pPr>
        <w:pStyle w:val="ListNumber"/>
        <w:spacing w:before="20" w:after="50" w:line="276" w:lineRule="auto"/>
      </w:pPr>
      <w:r>
        <w:rPr>
          <w:rFonts w:ascii="Calibri" w:hAnsi="Calibri"/>
          <w:color w:val="222222"/>
          <w:sz w:val="19"/>
        </w:rPr>
        <w:t>Operator travels to bin, scans destination bin barcode to confirm physical placement. Database updates location atomically.</w:t>
      </w:r>
    </w:p>
    <w:p>
      <w:pPr>
        <w:pStyle w:val="ListNumber"/>
        <w:spacing w:before="20" w:after="50" w:line="276" w:lineRule="auto"/>
      </w:pPr>
      <w:r>
        <w:rPr>
          <w:rFonts w:ascii="Calibri" w:hAnsi="Calibri"/>
          <w:color w:val="222222"/>
          <w:sz w:val="19"/>
        </w:rPr>
        <w:t>For outbound orders, operator receives digital pick list sorted by shortest aisle path, scanning each bin and item barcode to confirm FEFO batch compliance.</w:t>
      </w:r>
    </w:p>
    <w:p>
      <w:pPr>
        <w:keepNext/>
        <w:spacing w:before="200" w:after="60"/>
      </w:pPr>
      <w:r>
        <w:rPr>
          <w:rFonts w:ascii="Calibri" w:hAnsi="Calibri"/>
          <w:b/>
          <w:color w:val="2B4C7E"/>
          <w:sz w:val="22"/>
        </w:rPr>
        <w:t>2.4 Persona 4: Inventory Floor Supervisor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Demographics:</w:t>
      </w:r>
      <w:r>
        <w:rPr>
          <w:rFonts w:ascii="Calibri" w:hAnsi="Calibri"/>
          <w:color w:val="222222"/>
          <w:sz w:val="19"/>
        </w:rPr>
        <w:t xml:space="preserve"> Tactical floor manager; responsible for stock accuracy, shift productivity, and loss prevention.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Primary Objective:</w:t>
      </w:r>
      <w:r>
        <w:rPr>
          <w:rFonts w:ascii="Calibri" w:hAnsi="Calibri"/>
          <w:color w:val="222222"/>
          <w:sz w:val="19"/>
        </w:rPr>
        <w:t xml:space="preserve"> Maintain </w:t>
      </w:r>
      <w:r>
        <w:rPr>
          <w:rFonts w:ascii="Consolas" w:hAnsi="Consolas"/>
          <w:color w:val="0D5C75"/>
          <w:sz w:val="18"/>
        </w:rPr>
        <w:t>&gt; 99.5%</w:t>
      </w:r>
      <w:r>
        <w:rPr>
          <w:rFonts w:ascii="Calibri" w:hAnsi="Calibri"/>
          <w:color w:val="222222"/>
          <w:sz w:val="19"/>
        </w:rPr>
        <w:t xml:space="preserve"> bin location accuracy, conduct non-disruptive cycle counts, and investigate shrinkage.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Key Frustrations:</w:t>
      </w:r>
      <w:r>
        <w:rPr>
          <w:rFonts w:ascii="Calibri" w:hAnsi="Calibri"/>
          <w:color w:val="222222"/>
          <w:sz w:val="19"/>
        </w:rPr>
        <w:t xml:space="preserve"> Painful annual physical stock counts; unexplained missing stock discovered days after theft/breakage; unrecorded stock adjustments.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RetailSync User Journey:</w:t>
      </w:r>
    </w:p>
    <w:p>
      <w:pPr>
        <w:pStyle w:val="ListNumber"/>
        <w:spacing w:before="20" w:after="50" w:line="276" w:lineRule="auto"/>
      </w:pPr>
      <w:r>
        <w:rPr>
          <w:rFonts w:ascii="Calibri" w:hAnsi="Calibri"/>
          <w:color w:val="222222"/>
          <w:sz w:val="19"/>
        </w:rPr>
        <w:t>Supervisor monitors real-time 2D spatial bin occupancy map on tablet.</w:t>
      </w:r>
    </w:p>
    <w:p>
      <w:pPr>
        <w:pStyle w:val="ListNumber"/>
        <w:spacing w:before="20" w:after="50" w:line="276" w:lineRule="auto"/>
      </w:pPr>
      <w:r>
        <w:rPr>
          <w:rFonts w:ascii="Calibri" w:hAnsi="Calibri"/>
          <w:color w:val="222222"/>
          <w:sz w:val="19"/>
        </w:rPr>
        <w:t>Schedules automated blind cycle counts for Class-A velocity SKUs (expected quantities hidden from counters).</w:t>
      </w:r>
    </w:p>
    <w:p>
      <w:pPr>
        <w:pStyle w:val="ListNumber"/>
        <w:spacing w:before="20" w:after="50" w:line="276" w:lineRule="auto"/>
      </w:pPr>
      <w:r>
        <w:rPr>
          <w:rFonts w:ascii="Calibri" w:hAnsi="Calibri"/>
          <w:color w:val="222222"/>
          <w:sz w:val="19"/>
        </w:rPr>
        <w:t>Reviews variance reports; approves adjustments with mandatory photographic proof and reason codes (Breakage, Theft, Spoilage).</w:t>
      </w:r>
    </w:p>
    <w:p>
      <w:pPr>
        <w:pStyle w:val="ListNumber"/>
        <w:spacing w:before="20" w:after="50" w:line="276" w:lineRule="auto"/>
      </w:pPr>
      <w:r>
        <w:rPr>
          <w:rFonts w:ascii="Calibri" w:hAnsi="Calibri"/>
          <w:color w:val="222222"/>
          <w:sz w:val="19"/>
        </w:rPr>
        <w:t>Reviews Isolation Forest ML anomaly alerts flagging abnormal shrinkage spikes in specific zones or shifts.</w:t>
      </w:r>
    </w:p>
    <w:p>
      <w:pPr>
        <w:keepNext/>
        <w:spacing w:before="200" w:after="60"/>
      </w:pPr>
      <w:r>
        <w:rPr>
          <w:rFonts w:ascii="Calibri" w:hAnsi="Calibri"/>
          <w:b/>
          <w:color w:val="2B4C7E"/>
          <w:sz w:val="22"/>
        </w:rPr>
        <w:t>2.5 Persona 5: Procurement &amp; SCM Officer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Demographics:</w:t>
      </w:r>
      <w:r>
        <w:rPr>
          <w:rFonts w:ascii="Calibri" w:hAnsi="Calibri"/>
          <w:color w:val="222222"/>
          <w:sz w:val="19"/>
        </w:rPr>
        <w:t xml:space="preserve"> Office-based supply chain strategist; manages millions of BDT in purchasing budgets.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Primary Objective:</w:t>
      </w:r>
      <w:r>
        <w:rPr>
          <w:rFonts w:ascii="Calibri" w:hAnsi="Calibri"/>
          <w:color w:val="222222"/>
          <w:sz w:val="19"/>
        </w:rPr>
        <w:t xml:space="preserve"> Prevent stockouts of high-velocity goods while minimizing capital tied up in slow-moving inventory.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Key Frustrations:</w:t>
      </w:r>
      <w:r>
        <w:rPr>
          <w:rFonts w:ascii="Calibri" w:hAnsi="Calibri"/>
          <w:color w:val="222222"/>
          <w:sz w:val="19"/>
        </w:rPr>
        <w:t xml:space="preserve"> Overstocking items that expire on shelves; supplier delivery delays causing sudden stockouts; calculating order sizes using intuition.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RetailSync User Journey:</w:t>
      </w:r>
    </w:p>
    <w:p>
      <w:pPr>
        <w:pStyle w:val="ListNumber"/>
        <w:spacing w:before="20" w:after="50" w:line="276" w:lineRule="auto"/>
      </w:pPr>
      <w:r>
        <w:rPr>
          <w:rFonts w:ascii="Calibri" w:hAnsi="Calibri"/>
          <w:color w:val="222222"/>
          <w:sz w:val="19"/>
        </w:rPr>
        <w:t>Officer opens Procurement Queue dashboard.</w:t>
      </w:r>
    </w:p>
    <w:p>
      <w:pPr>
        <w:pStyle w:val="ListNumber"/>
        <w:spacing w:before="20" w:after="50" w:line="276" w:lineRule="auto"/>
      </w:pPr>
      <w:r>
        <w:rPr>
          <w:rFonts w:ascii="Calibri" w:hAnsi="Calibri"/>
          <w:color w:val="222222"/>
          <w:sz w:val="19"/>
        </w:rPr>
        <w:t>System highlights SKUs breaching dynamic Reorder Point (</w:t>
      </w:r>
      <w:r>
        <w:rPr>
          <w:rFonts w:ascii="Consolas" w:hAnsi="Consolas"/>
          <w:color w:val="0D5C75"/>
          <w:sz w:val="18"/>
        </w:rPr>
        <w:t>ROP = (d * L) + SS</w:t>
      </w:r>
      <w:r>
        <w:rPr>
          <w:rFonts w:ascii="Calibri" w:hAnsi="Calibri"/>
          <w:color w:val="222222"/>
          <w:sz w:val="19"/>
        </w:rPr>
        <w:t>).</w:t>
      </w:r>
    </w:p>
    <w:p>
      <w:pPr>
        <w:pStyle w:val="ListNumber"/>
        <w:spacing w:before="20" w:after="50" w:line="276" w:lineRule="auto"/>
      </w:pPr>
      <w:r>
        <w:rPr>
          <w:rFonts w:ascii="Calibri" w:hAnsi="Calibri"/>
          <w:color w:val="222222"/>
          <w:sz w:val="19"/>
        </w:rPr>
        <w:t>System provides pre-calculated Economic Order Quantity (EOQ) and Greasley Safety Stock based on historical lead-time standard deviation.</w:t>
      </w:r>
    </w:p>
    <w:p>
      <w:pPr>
        <w:pStyle w:val="ListNumber"/>
        <w:spacing w:before="20" w:after="50" w:line="276" w:lineRule="auto"/>
      </w:pPr>
      <w:r>
        <w:rPr>
          <w:rFonts w:ascii="Calibri" w:hAnsi="Calibri"/>
          <w:color w:val="222222"/>
          <w:sz w:val="19"/>
        </w:rPr>
        <w:t>Officer reviews suggested order with one click, modifies quantity if promotional demand is expected, and issues digital PO to supplier.</w:t>
      </w:r>
    </w:p>
    <w:p>
      <w:pPr>
        <w:keepNext/>
        <w:spacing w:before="200" w:after="60"/>
      </w:pPr>
      <w:r>
        <w:rPr>
          <w:rFonts w:ascii="Calibri" w:hAnsi="Calibri"/>
          <w:b/>
          <w:color w:val="2B4C7E"/>
          <w:sz w:val="22"/>
        </w:rPr>
        <w:t>2.6 Persona 6: Branch Super Shop Store Manager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Demographics:</w:t>
      </w:r>
      <w:r>
        <w:rPr>
          <w:rFonts w:ascii="Calibri" w:hAnsi="Calibri"/>
          <w:color w:val="222222"/>
          <w:sz w:val="19"/>
        </w:rPr>
        <w:t xml:space="preserve"> Manages a retail outlet (e.g., Shwapno Dhanmondi); responsible for branch revenue, shelf fullness, and customer satisfaction.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Primary Objective:</w:t>
      </w:r>
      <w:r>
        <w:rPr>
          <w:rFonts w:ascii="Calibri" w:hAnsi="Calibri"/>
          <w:color w:val="222222"/>
          <w:sz w:val="19"/>
        </w:rPr>
        <w:t xml:space="preserve"> Ensure retail store shelves are never empty and received consignments match what was ordered.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Key Frustrations:</w:t>
      </w:r>
      <w:r>
        <w:rPr>
          <w:rFonts w:ascii="Calibri" w:hAnsi="Calibri"/>
          <w:color w:val="222222"/>
          <w:sz w:val="19"/>
        </w:rPr>
        <w:t xml:space="preserve"> Calling central warehouse repeatedly to check dispatch status; receiving items expiring in 3 days; receiving wrong quantities.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RetailSync User Journey:</w:t>
      </w:r>
    </w:p>
    <w:p>
      <w:pPr>
        <w:pStyle w:val="ListNumber"/>
        <w:spacing w:before="20" w:after="50" w:line="276" w:lineRule="auto"/>
      </w:pPr>
      <w:r>
        <w:rPr>
          <w:rFonts w:ascii="Calibri" w:hAnsi="Calibri"/>
          <w:color w:val="222222"/>
          <w:sz w:val="19"/>
        </w:rPr>
        <w:t>Manager logs into Branch Requisition Portal; views live central warehouse stock availability.</w:t>
      </w:r>
    </w:p>
    <w:p>
      <w:pPr>
        <w:pStyle w:val="ListNumber"/>
        <w:spacing w:before="20" w:after="50" w:line="276" w:lineRule="auto"/>
      </w:pPr>
      <w:r>
        <w:rPr>
          <w:rFonts w:ascii="Calibri" w:hAnsi="Calibri"/>
          <w:color w:val="222222"/>
          <w:sz w:val="19"/>
        </w:rPr>
        <w:t>Submits weekly store stock replenishment order.</w:t>
      </w:r>
    </w:p>
    <w:p>
      <w:pPr>
        <w:pStyle w:val="ListNumber"/>
        <w:spacing w:before="20" w:after="50" w:line="276" w:lineRule="auto"/>
      </w:pPr>
      <w:r>
        <w:rPr>
          <w:rFonts w:ascii="Calibri" w:hAnsi="Calibri"/>
          <w:color w:val="222222"/>
          <w:sz w:val="19"/>
        </w:rPr>
        <w:t xml:space="preserve">Tracks dispatch status in real time: </w:t>
      </w:r>
      <w:r>
        <w:rPr>
          <w:rFonts w:ascii="Consolas" w:hAnsi="Consolas"/>
          <w:color w:val="0D5C75"/>
          <w:sz w:val="18"/>
        </w:rPr>
        <w:t>Submitted -&gt; Pick Wave Allocated -&gt; In-Transit (Driver: Jamal, Truck: DHK-METRO-11-2345) -&gt; Delivered</w:t>
      </w:r>
      <w:r>
        <w:rPr>
          <w:rFonts w:ascii="Calibri" w:hAnsi="Calibri"/>
          <w:color w:val="222222"/>
          <w:sz w:val="19"/>
        </w:rPr>
        <w:t>.</w:t>
      </w:r>
    </w:p>
    <w:p>
      <w:pPr>
        <w:pStyle w:val="ListNumber"/>
        <w:spacing w:before="20" w:after="50" w:line="276" w:lineRule="auto"/>
      </w:pPr>
      <w:r>
        <w:rPr>
          <w:rFonts w:ascii="Calibri" w:hAnsi="Calibri"/>
          <w:color w:val="222222"/>
          <w:sz w:val="19"/>
        </w:rPr>
        <w:t>Scans received delivery totes; confirms receipt and closes requisition.</w:t>
      </w:r>
    </w:p>
    <w:p>
      <w:pPr>
        <w:spacing w:before="80" w:after="16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6"/>
        </w:rPr>
        <w:t>3. Scope Boundaries &amp; MoSCoW Prioritization</w:t>
      </w:r>
    </w:p>
    <w:p>
      <w:pPr>
        <w:keepNext/>
        <w:spacing w:before="200" w:after="60"/>
      </w:pPr>
      <w:r>
        <w:rPr>
          <w:rFonts w:ascii="Calibri" w:hAnsi="Calibri"/>
          <w:b/>
          <w:color w:val="2B4C7E"/>
          <w:sz w:val="22"/>
        </w:rPr>
        <w:t>3.1 In-Scope: Capstone MVP (Must Have - Sprints 1 to 4)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User Authentication &amp; RBAC:</w:t>
      </w:r>
      <w:r>
        <w:rPr>
          <w:rFonts w:ascii="Calibri" w:hAnsi="Calibri"/>
          <w:color w:val="222222"/>
          <w:sz w:val="19"/>
        </w:rPr>
        <w:t xml:space="preserve"> Secure JWT authentication with 6 distinct roles (Cashier, Clerk, Operator, Supervisor, Procurement, Admin).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Master Catalog Management:</w:t>
      </w:r>
      <w:r>
        <w:rPr>
          <w:rFonts w:ascii="Calibri" w:hAnsi="Calibri"/>
          <w:color w:val="222222"/>
          <w:sz w:val="19"/>
        </w:rPr>
        <w:t xml:space="preserve"> Hierarchical product classification (Dry FMCG, Perishable Produce, Chilled Dairy, Frozen, Household) with barcode, dimensions, and temperature attributes.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Supplier &amp; Purchase Order Lifecycle:</w:t>
      </w:r>
      <w:r>
        <w:rPr>
          <w:rFonts w:ascii="Calibri" w:hAnsi="Calibri"/>
          <w:color w:val="222222"/>
          <w:sz w:val="19"/>
        </w:rPr>
        <w:t xml:space="preserve"> Digital PO generation, multi-tier status lifecycle (</w:t>
      </w:r>
      <w:r>
        <w:rPr>
          <w:rFonts w:ascii="Consolas" w:hAnsi="Consolas"/>
          <w:color w:val="0D5C75"/>
          <w:sz w:val="18"/>
        </w:rPr>
        <w:t>DRAFT</w:t>
      </w:r>
      <w:r>
        <w:rPr>
          <w:rFonts w:ascii="Calibri" w:hAnsi="Calibri"/>
          <w:color w:val="222222"/>
          <w:sz w:val="19"/>
        </w:rPr>
        <w:t xml:space="preserve">, </w:t>
      </w:r>
      <w:r>
        <w:rPr>
          <w:rFonts w:ascii="Consolas" w:hAnsi="Consolas"/>
          <w:color w:val="0D5C75"/>
          <w:sz w:val="18"/>
        </w:rPr>
        <w:t>ISSUED</w:t>
      </w:r>
      <w:r>
        <w:rPr>
          <w:rFonts w:ascii="Calibri" w:hAnsi="Calibri"/>
          <w:color w:val="222222"/>
          <w:sz w:val="19"/>
        </w:rPr>
        <w:t xml:space="preserve">, </w:t>
      </w:r>
      <w:r>
        <w:rPr>
          <w:rFonts w:ascii="Consolas" w:hAnsi="Consolas"/>
          <w:color w:val="0D5C75"/>
          <w:sz w:val="18"/>
        </w:rPr>
        <w:t>PARTIAL</w:t>
      </w:r>
      <w:r>
        <w:rPr>
          <w:rFonts w:ascii="Calibri" w:hAnsi="Calibri"/>
          <w:color w:val="222222"/>
          <w:sz w:val="19"/>
        </w:rPr>
        <w:t xml:space="preserve">, </w:t>
      </w:r>
      <w:r>
        <w:rPr>
          <w:rFonts w:ascii="Consolas" w:hAnsi="Consolas"/>
          <w:color w:val="0D5C75"/>
          <w:sz w:val="18"/>
        </w:rPr>
        <w:t>COMPLETED</w:t>
      </w:r>
      <w:r>
        <w:rPr>
          <w:rFonts w:ascii="Calibri" w:hAnsi="Calibri"/>
          <w:color w:val="222222"/>
          <w:sz w:val="19"/>
        </w:rPr>
        <w:t xml:space="preserve">, </w:t>
      </w:r>
      <w:r>
        <w:rPr>
          <w:rFonts w:ascii="Consolas" w:hAnsi="Consolas"/>
          <w:color w:val="0D5C75"/>
          <w:sz w:val="18"/>
        </w:rPr>
        <w:t>CANCELLED</w:t>
      </w:r>
      <w:r>
        <w:rPr>
          <w:rFonts w:ascii="Calibri" w:hAnsi="Calibri"/>
          <w:color w:val="222222"/>
          <w:sz w:val="19"/>
        </w:rPr>
        <w:t>).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Digital Inbound Receiving &amp; GRN:</w:t>
      </w:r>
      <w:r>
        <w:rPr>
          <w:rFonts w:ascii="Calibri" w:hAnsi="Calibri"/>
          <w:color w:val="222222"/>
          <w:sz w:val="19"/>
        </w:rPr>
        <w:t xml:space="preserve"> Handheld barcode scanning against PO line items, variance capture, damaged quarantine tagging, and digital GRN generation.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Directed Spatial Putaway:</w:t>
      </w:r>
      <w:r>
        <w:rPr>
          <w:rFonts w:ascii="Calibri" w:hAnsi="Calibri"/>
          <w:color w:val="222222"/>
          <w:sz w:val="19"/>
        </w:rPr>
        <w:t xml:space="preserve"> Zone-Aisle-Rack-Shelf-Bin 2D topology with volumetric and weight capacity constraints.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Real-Time FEFO/FIFO Inventory Ledger:</w:t>
      </w:r>
      <w:r>
        <w:rPr>
          <w:rFonts w:ascii="Calibri" w:hAnsi="Calibri"/>
          <w:color w:val="222222"/>
          <w:sz w:val="19"/>
        </w:rPr>
        <w:t xml:space="preserve"> Immutable double-entry transaction ledger; automated allocation of earliest-expiring batch; quarantine lock on expired/damaged lots.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Sub-2.0s POS Concurrency Deduction:</w:t>
      </w:r>
      <w:r>
        <w:rPr>
          <w:rFonts w:ascii="Calibri" w:hAnsi="Calibri"/>
          <w:color w:val="222222"/>
          <w:sz w:val="19"/>
        </w:rPr>
        <w:t xml:space="preserve"> High-performance REST API supporting atomic stock deductions with row-level locking (</w:t>
      </w:r>
      <w:r>
        <w:rPr>
          <w:rFonts w:ascii="Consolas" w:hAnsi="Consolas"/>
          <w:color w:val="0D5C75"/>
          <w:sz w:val="18"/>
        </w:rPr>
        <w:t>SELECT ... FOR UPDATE</w:t>
      </w:r>
      <w:r>
        <w:rPr>
          <w:rFonts w:ascii="Calibri" w:hAnsi="Calibri"/>
          <w:color w:val="222222"/>
          <w:sz w:val="19"/>
        </w:rPr>
        <w:t>).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Dynamic Decision Support System (DSS):</w:t>
      </w:r>
      <w:r>
        <w:rPr>
          <w:rFonts w:ascii="Calibri" w:hAnsi="Calibri"/>
          <w:color w:val="222222"/>
          <w:sz w:val="19"/>
        </w:rPr>
        <w:t xml:space="preserve"> Mathematical formulas for EOQ, Greasley's Statistical Safety Stock (Z = 1.28, 1.65, 2.33), and dynamic ROP alerting.</w:t>
      </w:r>
    </w:p>
    <w:p>
      <w:pPr>
        <w:keepNext/>
        <w:spacing w:before="200" w:after="60"/>
      </w:pPr>
      <w:r>
        <w:rPr>
          <w:rFonts w:ascii="Calibri" w:hAnsi="Calibri"/>
          <w:b/>
          <w:color w:val="2B4C7E"/>
          <w:sz w:val="22"/>
        </w:rPr>
        <w:t>3.2 Should Have: Enhancements (Sprints 5 to 6)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Outbound Wave &amp; Batch Picking:</w:t>
      </w:r>
      <w:r>
        <w:rPr>
          <w:rFonts w:ascii="Calibri" w:hAnsi="Calibri"/>
          <w:color w:val="222222"/>
          <w:sz w:val="19"/>
        </w:rPr>
        <w:t xml:space="preserve"> Consolidated picking across multi-branch requisitions with shortest-path aisle sequencing.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Store Requisition &amp; Dispatch Portal:</w:t>
      </w:r>
      <w:r>
        <w:rPr>
          <w:rFonts w:ascii="Calibri" w:hAnsi="Calibri"/>
          <w:color w:val="222222"/>
          <w:sz w:val="19"/>
        </w:rPr>
        <w:t xml:space="preserve"> Branch-specific ordering, in-transit dispatch manifest generation, and delivery acknowledgement.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Continuous Blind Cycle Counting:</w:t>
      </w:r>
      <w:r>
        <w:rPr>
          <w:rFonts w:ascii="Calibri" w:hAnsi="Calibri"/>
          <w:color w:val="222222"/>
          <w:sz w:val="19"/>
        </w:rPr>
        <w:t xml:space="preserve"> ABC-classified stocktaking schedules with blind quantity entry and supervisor adjustment workflows.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Offline POS Caching &amp; Auto-Sync:</w:t>
      </w:r>
      <w:r>
        <w:rPr>
          <w:rFonts w:ascii="Calibri" w:hAnsi="Calibri"/>
          <w:color w:val="222222"/>
          <w:sz w:val="19"/>
        </w:rPr>
        <w:t xml:space="preserve"> Service Worker and IndexedDB client-side cache allowing cashiers to continue scanning during internet dropouts.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Supplier SLA Performance Scorecard:</w:t>
      </w:r>
      <w:r>
        <w:rPr>
          <w:rFonts w:ascii="Calibri" w:hAnsi="Calibri"/>
          <w:color w:val="222222"/>
          <w:sz w:val="19"/>
        </w:rPr>
        <w:t xml:space="preserve"> Automated metrics on vendor on-time delivery rate, fulfillment accuracy, and lead-time standard deviation.</w:t>
      </w:r>
    </w:p>
    <w:p>
      <w:pPr>
        <w:keepNext/>
        <w:spacing w:before="200" w:after="60"/>
      </w:pPr>
      <w:r>
        <w:rPr>
          <w:rFonts w:ascii="Calibri" w:hAnsi="Calibri"/>
          <w:b/>
          <w:color w:val="2B4C7E"/>
          <w:sz w:val="22"/>
        </w:rPr>
        <w:t>3.3 Could Have: Future Enterprise Features (Post-Capstone)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Unsupervised ML Anomaly Detection:</w:t>
      </w:r>
      <w:r>
        <w:rPr>
          <w:rFonts w:ascii="Calibri" w:hAnsi="Calibri"/>
          <w:color w:val="222222"/>
          <w:sz w:val="19"/>
        </w:rPr>
        <w:t xml:space="preserve"> Isolation Forest algorithm detecting unusual shrinkage clusters across SKUs, operators, and shifts.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Automated Dock Gate IoT Portal:</w:t>
      </w:r>
      <w:r>
        <w:rPr>
          <w:rFonts w:ascii="Calibri" w:hAnsi="Calibri"/>
          <w:color w:val="222222"/>
          <w:sz w:val="19"/>
        </w:rPr>
        <w:t xml:space="preserve"> Integration with stationary ESP32 + RC522 RFID / fixed barcode readers over TLS-encrypted MQTT.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IoT Cold-Chain Telemetry:</w:t>
      </w:r>
      <w:r>
        <w:rPr>
          <w:rFonts w:ascii="Calibri" w:hAnsi="Calibri"/>
          <w:color w:val="222222"/>
          <w:sz w:val="19"/>
        </w:rPr>
        <w:t xml:space="preserve"> Real-time BLE temperature sensor logging attached to refrigerated transport totes.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Customer-Facing Self-Checkout Integration:</w:t>
      </w:r>
      <w:r>
        <w:rPr>
          <w:rFonts w:ascii="Calibri" w:hAnsi="Calibri"/>
          <w:color w:val="222222"/>
          <w:sz w:val="19"/>
        </w:rPr>
        <w:t xml:space="preserve"> Dedicated self-scanning kiosk APIs.</w:t>
      </w:r>
    </w:p>
    <w:p>
      <w:pPr>
        <w:keepNext/>
        <w:spacing w:before="200" w:after="60"/>
      </w:pPr>
      <w:r>
        <w:rPr>
          <w:rFonts w:ascii="Calibri" w:hAnsi="Calibri"/>
          <w:b/>
          <w:color w:val="2B4C7E"/>
          <w:sz w:val="22"/>
        </w:rPr>
        <w:t>3.4 Won't Have: Out-of-Scope (Delimitations)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color w:val="222222"/>
          <w:sz w:val="19"/>
        </w:rPr>
        <w:t>Physical automated robotic cranes, Automated Guided Vehicles (AGVs), or mechanized sortation conveyor belts.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color w:val="222222"/>
          <w:sz w:val="19"/>
        </w:rPr>
        <w:t>Full double-entry corporate accounting / financial general ledger (system integrates via clean REST APIs to external ERPs).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color w:val="222222"/>
          <w:sz w:val="19"/>
        </w:rPr>
        <w:t>Custom silicon / ASIC hardware fabrication.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color w:val="222222"/>
          <w:sz w:val="19"/>
        </w:rPr>
        <w:t>International cross-border customs bond clearing workflows.</w:t>
      </w:r>
    </w:p>
    <w:p>
      <w:pPr>
        <w:spacing w:before="80" w:after="16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6"/>
        </w:rPr>
        <w:t>4. Detailed Feature Specifications &amp; User Stories</w:t>
      </w:r>
    </w:p>
    <w:p>
      <w:pPr>
        <w:keepNext/>
        <w:spacing w:before="200" w:after="60"/>
      </w:pPr>
      <w:r>
        <w:rPr>
          <w:rFonts w:ascii="Calibri" w:hAnsi="Calibri"/>
          <w:b/>
          <w:color w:val="2B4C7E"/>
          <w:sz w:val="22"/>
        </w:rPr>
        <w:t>4.1 Module M-01: Authentication, Access Control &amp; Security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FR-01 (JWT Authentication):</w:t>
      </w:r>
      <w:r>
        <w:rPr>
          <w:rFonts w:ascii="Calibri" w:hAnsi="Calibri"/>
          <w:color w:val="222222"/>
          <w:sz w:val="19"/>
        </w:rPr>
        <w:t xml:space="preserve"> The system shall authenticate users via email/username and password, issuing cryptographically signed JSON Web Tokens (access token valid for 15 minutes, refresh token valid for 8 hours).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FR-02 (RBAC Enforcement):</w:t>
      </w:r>
      <w:r>
        <w:rPr>
          <w:rFonts w:ascii="Calibri" w:hAnsi="Calibri"/>
          <w:color w:val="222222"/>
          <w:sz w:val="19"/>
        </w:rPr>
        <w:t xml:space="preserve"> The system shall enforce role-based access control isolating Cashier, Floor Operator, Receiving Clerk, Supervisor, Procurement Officer, Store Manager, and Administrator.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FR-04 (Terminal Session Timeout):</w:t>
      </w:r>
      <w:r>
        <w:rPr>
          <w:rFonts w:ascii="Calibri" w:hAnsi="Calibri"/>
          <w:color w:val="222222"/>
          <w:sz w:val="19"/>
        </w:rPr>
        <w:t xml:space="preserve"> Mobile scanning terminals shall automatically lock after 15 minutes of inactivity to prevent unauthorized floor access.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User Story US-01: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80" w:type="dxa"/>
              <w:right w:w="14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40" w:after="60" w:line="276" w:lineRule="auto"/>
            </w:pPr>
            <w:r>
              <w:rPr>
                <w:rFonts w:ascii="Calibri" w:hAnsi="Calibri"/>
                <w:i/>
                <w:color w:val="222222"/>
                <w:sz w:val="19"/>
              </w:rPr>
              <w:t>As a Warehouse Floor Operator,</w:t>
            </w:r>
          </w:p>
          <w:p>
            <w:pPr>
              <w:spacing w:before="40" w:after="60" w:line="276" w:lineRule="auto"/>
            </w:pPr>
            <w:r>
              <w:rPr>
                <w:rFonts w:ascii="Calibri" w:hAnsi="Calibri"/>
                <w:i/>
                <w:color w:val="222222"/>
                <w:sz w:val="19"/>
              </w:rPr>
              <w:t>I want to log in using my 4-digit PIN / credential on a shared mobile scanner,</w:t>
            </w:r>
          </w:p>
          <w:p>
            <w:pPr>
              <w:spacing w:before="40" w:after="60" w:line="276" w:lineRule="auto"/>
            </w:pPr>
            <w:r>
              <w:rPr>
                <w:rFonts w:ascii="Calibri" w:hAnsi="Calibri"/>
                <w:i/>
                <w:color w:val="222222"/>
                <w:sz w:val="19"/>
              </w:rPr>
              <w:t>So that I can immediately access my assigned putaway tasks without seeing unauthorized managerial or pricing data.</w:t>
            </w:r>
          </w:p>
          <w:p>
            <w:pPr>
              <w:spacing w:before="40" w:after="60" w:line="276" w:lineRule="auto"/>
            </w:pPr>
            <w:r>
              <w:rPr>
                <w:rFonts w:ascii="Calibri" w:hAnsi="Calibri"/>
                <w:b/>
                <w:color w:val="222222"/>
                <w:sz w:val="19"/>
              </w:rPr>
              <w:t>Acceptance Criteria (Gherkin):</w:t>
            </w:r>
          </w:p>
          <w:p>
            <w:pPr>
              <w:spacing w:before="40" w:after="60" w:line="276" w:lineRule="auto"/>
            </w:pPr>
            <w:r>
              <w:rPr>
                <w:rFonts w:ascii="Calibri" w:hAnsi="Calibri"/>
                <w:color w:val="222222"/>
                <w:sz w:val="19"/>
              </w:rPr>
              <w:t xml:space="preserve">- </w:t>
            </w:r>
            <w:r>
              <w:rPr>
                <w:rFonts w:ascii="Calibri" w:hAnsi="Calibri"/>
                <w:b/>
                <w:color w:val="222222"/>
                <w:sz w:val="19"/>
              </w:rPr>
              <w:t>Given</w:t>
            </w:r>
            <w:r>
              <w:rPr>
                <w:rFonts w:ascii="Calibri" w:hAnsi="Calibri"/>
                <w:color w:val="222222"/>
                <w:sz w:val="19"/>
              </w:rPr>
              <w:t xml:space="preserve"> an operator with role </w:t>
            </w:r>
            <w:r>
              <w:rPr>
                <w:rFonts w:ascii="Consolas" w:hAnsi="Consolas"/>
                <w:color w:val="0D5C75"/>
                <w:sz w:val="18"/>
              </w:rPr>
              <w:t>OPERATOR</w:t>
            </w:r>
            <w:r>
              <w:rPr>
                <w:rFonts w:ascii="Calibri" w:hAnsi="Calibri"/>
                <w:color w:val="222222"/>
                <w:sz w:val="19"/>
              </w:rPr>
              <w:t>,</w:t>
            </w:r>
          </w:p>
          <w:p>
            <w:pPr>
              <w:spacing w:before="40" w:after="60" w:line="276" w:lineRule="auto"/>
            </w:pPr>
            <w:r>
              <w:rPr>
                <w:rFonts w:ascii="Calibri" w:hAnsi="Calibri"/>
                <w:color w:val="222222"/>
                <w:sz w:val="19"/>
              </w:rPr>
              <w:t xml:space="preserve">- </w:t>
            </w:r>
            <w:r>
              <w:rPr>
                <w:rFonts w:ascii="Calibri" w:hAnsi="Calibri"/>
                <w:b/>
                <w:color w:val="222222"/>
                <w:sz w:val="19"/>
              </w:rPr>
              <w:t>When</w:t>
            </w:r>
            <w:r>
              <w:rPr>
                <w:rFonts w:ascii="Calibri" w:hAnsi="Calibri"/>
                <w:color w:val="222222"/>
                <w:sz w:val="19"/>
              </w:rPr>
              <w:t xml:space="preserve"> the operator enters valid credentials on the mobile web portal,</w:t>
            </w:r>
          </w:p>
          <w:p>
            <w:pPr>
              <w:spacing w:before="40" w:after="60" w:line="276" w:lineRule="auto"/>
            </w:pPr>
            <w:r>
              <w:rPr>
                <w:rFonts w:ascii="Calibri" w:hAnsi="Calibri"/>
                <w:color w:val="222222"/>
                <w:sz w:val="19"/>
              </w:rPr>
              <w:t xml:space="preserve">- </w:t>
            </w:r>
            <w:r>
              <w:rPr>
                <w:rFonts w:ascii="Calibri" w:hAnsi="Calibri"/>
                <w:b/>
                <w:color w:val="222222"/>
                <w:sz w:val="19"/>
              </w:rPr>
              <w:t>Then</w:t>
            </w:r>
            <w:r>
              <w:rPr>
                <w:rFonts w:ascii="Calibri" w:hAnsi="Calibri"/>
                <w:color w:val="222222"/>
                <w:sz w:val="19"/>
              </w:rPr>
              <w:t xml:space="preserve"> the system returns an access token restricted to </w:t>
            </w:r>
            <w:r>
              <w:rPr>
                <w:rFonts w:ascii="Consolas" w:hAnsi="Consolas"/>
                <w:color w:val="0D5C75"/>
                <w:sz w:val="18"/>
              </w:rPr>
              <w:t>/api/v1/putaway</w:t>
            </w:r>
            <w:r>
              <w:rPr>
                <w:rFonts w:ascii="Calibri" w:hAnsi="Calibri"/>
                <w:color w:val="222222"/>
                <w:sz w:val="19"/>
              </w:rPr>
              <w:t xml:space="preserve"> and </w:t>
            </w:r>
            <w:r>
              <w:rPr>
                <w:rFonts w:ascii="Consolas" w:hAnsi="Consolas"/>
                <w:color w:val="0D5C75"/>
                <w:sz w:val="18"/>
              </w:rPr>
              <w:t>/api/v1/picking</w:t>
            </w:r>
            <w:r>
              <w:rPr>
                <w:rFonts w:ascii="Calibri" w:hAnsi="Calibri"/>
                <w:color w:val="222222"/>
                <w:sz w:val="19"/>
              </w:rPr>
              <w:t>,</w:t>
            </w:r>
          </w:p>
          <w:p>
            <w:pPr>
              <w:spacing w:before="40" w:after="60" w:line="276" w:lineRule="auto"/>
            </w:pPr>
            <w:r>
              <w:rPr>
                <w:rFonts w:ascii="Calibri" w:hAnsi="Calibri"/>
                <w:color w:val="222222"/>
                <w:sz w:val="19"/>
              </w:rPr>
              <w:t xml:space="preserve">- </w:t>
            </w:r>
            <w:r>
              <w:rPr>
                <w:rFonts w:ascii="Calibri" w:hAnsi="Calibri"/>
                <w:b/>
                <w:color w:val="222222"/>
                <w:sz w:val="19"/>
              </w:rPr>
              <w:t>And</w:t>
            </w:r>
            <w:r>
              <w:rPr>
                <w:rFonts w:ascii="Calibri" w:hAnsi="Calibri"/>
                <w:color w:val="222222"/>
                <w:sz w:val="19"/>
              </w:rPr>
              <w:t xml:space="preserve"> any attempt to access </w:t>
            </w:r>
            <w:r>
              <w:rPr>
                <w:rFonts w:ascii="Consolas" w:hAnsi="Consolas"/>
                <w:color w:val="0D5C75"/>
                <w:sz w:val="18"/>
              </w:rPr>
              <w:t>/api/v1/suppliers</w:t>
            </w:r>
            <w:r>
              <w:rPr>
                <w:rFonts w:ascii="Calibri" w:hAnsi="Calibri"/>
                <w:color w:val="222222"/>
                <w:sz w:val="19"/>
              </w:rPr>
              <w:t xml:space="preserve"> or </w:t>
            </w:r>
            <w:r>
              <w:rPr>
                <w:rFonts w:ascii="Consolas" w:hAnsi="Consolas"/>
                <w:color w:val="0D5C75"/>
                <w:sz w:val="18"/>
              </w:rPr>
              <w:t>/api/v1/finance</w:t>
            </w:r>
            <w:r>
              <w:rPr>
                <w:rFonts w:ascii="Calibri" w:hAnsi="Calibri"/>
                <w:color w:val="222222"/>
                <w:sz w:val="19"/>
              </w:rPr>
              <w:t xml:space="preserve"> returns </w:t>
            </w:r>
            <w:r>
              <w:rPr>
                <w:rFonts w:ascii="Consolas" w:hAnsi="Consolas"/>
                <w:color w:val="0D5C75"/>
                <w:sz w:val="18"/>
              </w:rPr>
              <w:t>HTTP 403 Forbidden</w:t>
            </w:r>
            <w:r>
              <w:rPr>
                <w:rFonts w:ascii="Calibri" w:hAnsi="Calibri"/>
                <w:color w:val="222222"/>
                <w:sz w:val="19"/>
              </w:rPr>
              <w:t>.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B4C7E"/>
          <w:sz w:val="22"/>
        </w:rPr>
        <w:t>4.2 Module M-02 &amp; M-03: Product Catalog &amp; Supplier PO Lifecycle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FR-07 (Master SKU Management):</w:t>
      </w:r>
      <w:r>
        <w:rPr>
          <w:rFonts w:ascii="Calibri" w:hAnsi="Calibri"/>
          <w:color w:val="222222"/>
          <w:sz w:val="19"/>
        </w:rPr>
        <w:t xml:space="preserve"> The system shall maintain unique SKU codes, EAN-13/GS1-128 barcodes, packaging dimensions, category hierarchy, and temperature classification.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FR-10 (Shelf-Life Rules):</w:t>
      </w:r>
      <w:r>
        <w:rPr>
          <w:rFonts w:ascii="Calibri" w:hAnsi="Calibri"/>
          <w:color w:val="222222"/>
          <w:sz w:val="19"/>
        </w:rPr>
        <w:t xml:space="preserve"> The system shall enforce minimum receiving shelf-life rules (e.g., minimum 75% remaining shelf life required at dock).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FR-15 (Digital PO Creation):</w:t>
      </w:r>
      <w:r>
        <w:rPr>
          <w:rFonts w:ascii="Calibri" w:hAnsi="Calibri"/>
          <w:color w:val="222222"/>
          <w:sz w:val="19"/>
        </w:rPr>
        <w:t xml:space="preserve"> Procurement officers shall create digital Purchase Orders linked to approved suppliers with delivery deadlines and unit purchase prices.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User Story US-02: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80" w:type="dxa"/>
              <w:right w:w="14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40" w:after="60" w:line="276" w:lineRule="auto"/>
            </w:pPr>
            <w:r>
              <w:rPr>
                <w:rFonts w:ascii="Calibri" w:hAnsi="Calibri"/>
                <w:i/>
                <w:color w:val="222222"/>
                <w:sz w:val="19"/>
              </w:rPr>
              <w:t>As a Procurement Officer,</w:t>
            </w:r>
          </w:p>
          <w:p>
            <w:pPr>
              <w:spacing w:before="40" w:after="60" w:line="276" w:lineRule="auto"/>
            </w:pPr>
            <w:r>
              <w:rPr>
                <w:rFonts w:ascii="Calibri" w:hAnsi="Calibri"/>
                <w:i/>
                <w:color w:val="222222"/>
                <w:sz w:val="19"/>
              </w:rPr>
              <w:t>I want the system to generate a draft PO populated with the mathematically optimal EOQ when an item breaches its ROP,</w:t>
            </w:r>
          </w:p>
          <w:p>
            <w:pPr>
              <w:spacing w:before="40" w:after="60" w:line="276" w:lineRule="auto"/>
            </w:pPr>
            <w:r>
              <w:rPr>
                <w:rFonts w:ascii="Calibri" w:hAnsi="Calibri"/>
                <w:i/>
                <w:color w:val="222222"/>
                <w:sz w:val="19"/>
              </w:rPr>
              <w:t>So that I can review and approve supplier replenishments in under 30 seconds.</w:t>
            </w:r>
          </w:p>
          <w:p>
            <w:pPr>
              <w:spacing w:before="40" w:after="60" w:line="276" w:lineRule="auto"/>
            </w:pPr>
            <w:r>
              <w:rPr>
                <w:rFonts w:ascii="Calibri" w:hAnsi="Calibri"/>
                <w:b/>
                <w:color w:val="222222"/>
                <w:sz w:val="19"/>
              </w:rPr>
              <w:t>Acceptance Criteria (Gherkin):</w:t>
            </w:r>
          </w:p>
          <w:p>
            <w:pPr>
              <w:spacing w:before="40" w:after="60" w:line="276" w:lineRule="auto"/>
            </w:pPr>
            <w:r>
              <w:rPr>
                <w:rFonts w:ascii="Calibri" w:hAnsi="Calibri"/>
                <w:color w:val="222222"/>
                <w:sz w:val="19"/>
              </w:rPr>
              <w:t xml:space="preserve">- </w:t>
            </w:r>
            <w:r>
              <w:rPr>
                <w:rFonts w:ascii="Calibri" w:hAnsi="Calibri"/>
                <w:b/>
                <w:color w:val="222222"/>
                <w:sz w:val="19"/>
              </w:rPr>
              <w:t>Given</w:t>
            </w:r>
            <w:r>
              <w:rPr>
                <w:rFonts w:ascii="Calibri" w:hAnsi="Calibri"/>
                <w:color w:val="222222"/>
                <w:sz w:val="19"/>
              </w:rPr>
              <w:t xml:space="preserve"> SKU </w:t>
            </w:r>
            <w:r>
              <w:rPr>
                <w:rFonts w:ascii="Consolas" w:hAnsi="Consolas"/>
                <w:color w:val="0D5C75"/>
                <w:sz w:val="18"/>
              </w:rPr>
              <w:t>SKU-SOIL-1L</w:t>
            </w:r>
            <w:r>
              <w:rPr>
                <w:rFonts w:ascii="Calibri" w:hAnsi="Calibri"/>
                <w:color w:val="222222"/>
                <w:sz w:val="19"/>
              </w:rPr>
              <w:t xml:space="preserve"> has an inventory position of 1,180 units and an ROP of 1,218 units,</w:t>
            </w:r>
          </w:p>
          <w:p>
            <w:pPr>
              <w:spacing w:before="40" w:after="60" w:line="276" w:lineRule="auto"/>
            </w:pPr>
            <w:r>
              <w:rPr>
                <w:rFonts w:ascii="Calibri" w:hAnsi="Calibri"/>
                <w:color w:val="222222"/>
                <w:sz w:val="19"/>
              </w:rPr>
              <w:t xml:space="preserve">- </w:t>
            </w:r>
            <w:r>
              <w:rPr>
                <w:rFonts w:ascii="Calibri" w:hAnsi="Calibri"/>
                <w:b/>
                <w:color w:val="222222"/>
                <w:sz w:val="19"/>
              </w:rPr>
              <w:t>When</w:t>
            </w:r>
            <w:r>
              <w:rPr>
                <w:rFonts w:ascii="Calibri" w:hAnsi="Calibri"/>
                <w:color w:val="222222"/>
                <w:sz w:val="19"/>
              </w:rPr>
              <w:t xml:space="preserve"> the nightly replenishment cron or real-time sales trigger executes,</w:t>
            </w:r>
          </w:p>
          <w:p>
            <w:pPr>
              <w:spacing w:before="40" w:after="60" w:line="276" w:lineRule="auto"/>
            </w:pPr>
            <w:r>
              <w:rPr>
                <w:rFonts w:ascii="Calibri" w:hAnsi="Calibri"/>
                <w:color w:val="222222"/>
                <w:sz w:val="19"/>
              </w:rPr>
              <w:t xml:space="preserve">- </w:t>
            </w:r>
            <w:r>
              <w:rPr>
                <w:rFonts w:ascii="Calibri" w:hAnsi="Calibri"/>
                <w:b/>
                <w:color w:val="222222"/>
                <w:sz w:val="19"/>
              </w:rPr>
              <w:t>Then</w:t>
            </w:r>
            <w:r>
              <w:rPr>
                <w:rFonts w:ascii="Calibri" w:hAnsi="Calibri"/>
                <w:color w:val="222222"/>
                <w:sz w:val="19"/>
              </w:rPr>
              <w:t xml:space="preserve"> a new PO in status </w:t>
            </w:r>
            <w:r>
              <w:rPr>
                <w:rFonts w:ascii="Consolas" w:hAnsi="Consolas"/>
                <w:color w:val="0D5C75"/>
                <w:sz w:val="18"/>
              </w:rPr>
              <w:t>DRAFT</w:t>
            </w:r>
            <w:r>
              <w:rPr>
                <w:rFonts w:ascii="Calibri" w:hAnsi="Calibri"/>
                <w:color w:val="222222"/>
                <w:sz w:val="19"/>
              </w:rPr>
              <w:t xml:space="preserve"> is created for supplier </w:t>
            </w:r>
            <w:r>
              <w:rPr>
                <w:rFonts w:ascii="Consolas" w:hAnsi="Consolas"/>
                <w:color w:val="0D5C75"/>
                <w:sz w:val="18"/>
              </w:rPr>
              <w:t>Bashundhara Food &amp; Beverage</w:t>
            </w:r>
            <w:r>
              <w:rPr>
                <w:rFonts w:ascii="Calibri" w:hAnsi="Calibri"/>
                <w:color w:val="222222"/>
                <w:sz w:val="19"/>
              </w:rPr>
              <w:t>,</w:t>
            </w:r>
          </w:p>
          <w:p>
            <w:pPr>
              <w:spacing w:before="40" w:after="60" w:line="276" w:lineRule="auto"/>
            </w:pPr>
            <w:r>
              <w:rPr>
                <w:rFonts w:ascii="Calibri" w:hAnsi="Calibri"/>
                <w:color w:val="222222"/>
                <w:sz w:val="19"/>
              </w:rPr>
              <w:t xml:space="preserve">- </w:t>
            </w:r>
            <w:r>
              <w:rPr>
                <w:rFonts w:ascii="Calibri" w:hAnsi="Calibri"/>
                <w:b/>
                <w:color w:val="222222"/>
                <w:sz w:val="19"/>
              </w:rPr>
              <w:t>And</w:t>
            </w:r>
            <w:r>
              <w:rPr>
                <w:rFonts w:ascii="Calibri" w:hAnsi="Calibri"/>
                <w:color w:val="222222"/>
                <w:sz w:val="19"/>
              </w:rPr>
              <w:t xml:space="preserve"> the recommended order quantity is exactly set to the calculated EOQ (1,265 units).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B4C7E"/>
          <w:sz w:val="22"/>
        </w:rPr>
        <w:t>4.3 Module M-04: Inbound Receiving &amp; Digital GRN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FR-22 (Barcode Interrogation vs. PO):</w:t>
      </w:r>
      <w:r>
        <w:rPr>
          <w:rFonts w:ascii="Calibri" w:hAnsi="Calibri"/>
          <w:color w:val="222222"/>
          <w:sz w:val="19"/>
        </w:rPr>
        <w:t xml:space="preserve"> The receiving clerk shall scan delivered carton/pallet barcodes to validate quantities and item identity against open PO line items.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FR-23 (Batch Lot &amp; Expiry Capture):</w:t>
      </w:r>
      <w:r>
        <w:rPr>
          <w:rFonts w:ascii="Calibri" w:hAnsi="Calibri"/>
          <w:color w:val="222222"/>
          <w:sz w:val="19"/>
        </w:rPr>
        <w:t xml:space="preserve"> The system shall require entering manufacturer batch numbers, production dates, and expiration dates for every perishable shipment.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FR-26 (Digital GRN Generation):</w:t>
      </w:r>
      <w:r>
        <w:rPr>
          <w:rFonts w:ascii="Calibri" w:hAnsi="Calibri"/>
          <w:color w:val="222222"/>
          <w:sz w:val="19"/>
        </w:rPr>
        <w:t xml:space="preserve"> Upon receiving completion, the system shall generate a formal Goods Receipt Note (GRN) itemizing accepted units, short-shipped units, and damaged units.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User Story US-03: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80" w:type="dxa"/>
              <w:right w:w="14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40" w:after="60" w:line="276" w:lineRule="auto"/>
            </w:pPr>
            <w:r>
              <w:rPr>
                <w:rFonts w:ascii="Calibri" w:hAnsi="Calibri"/>
                <w:i/>
                <w:color w:val="222222"/>
                <w:sz w:val="19"/>
              </w:rPr>
              <w:t>As an Inbound Receiving Clerk,</w:t>
            </w:r>
          </w:p>
          <w:p>
            <w:pPr>
              <w:spacing w:before="40" w:after="60" w:line="276" w:lineRule="auto"/>
            </w:pPr>
            <w:r>
              <w:rPr>
                <w:rFonts w:ascii="Calibri" w:hAnsi="Calibri"/>
                <w:i/>
                <w:color w:val="222222"/>
                <w:sz w:val="19"/>
              </w:rPr>
              <w:t>I want to record damaged cartons immediately during dock unloading,</w:t>
            </w:r>
          </w:p>
          <w:p>
            <w:pPr>
              <w:spacing w:before="40" w:after="60" w:line="276" w:lineRule="auto"/>
            </w:pPr>
            <w:r>
              <w:rPr>
                <w:rFonts w:ascii="Calibri" w:hAnsi="Calibri"/>
                <w:i/>
                <w:color w:val="222222"/>
                <w:sz w:val="19"/>
              </w:rPr>
              <w:t>So that damaged stock is quarantined and an automated credit note advisory is issued to the supplier.</w:t>
            </w:r>
          </w:p>
          <w:p>
            <w:pPr>
              <w:spacing w:before="40" w:after="60" w:line="276" w:lineRule="auto"/>
            </w:pPr>
            <w:r>
              <w:rPr>
                <w:rFonts w:ascii="Calibri" w:hAnsi="Calibri"/>
                <w:b/>
                <w:color w:val="222222"/>
                <w:sz w:val="19"/>
              </w:rPr>
              <w:t>Acceptance Criteria (Gherkin):</w:t>
            </w:r>
          </w:p>
          <w:p>
            <w:pPr>
              <w:spacing w:before="40" w:after="60" w:line="276" w:lineRule="auto"/>
            </w:pPr>
            <w:r>
              <w:rPr>
                <w:rFonts w:ascii="Calibri" w:hAnsi="Calibri"/>
                <w:color w:val="222222"/>
                <w:sz w:val="19"/>
              </w:rPr>
              <w:t xml:space="preserve">- </w:t>
            </w:r>
            <w:r>
              <w:rPr>
                <w:rFonts w:ascii="Calibri" w:hAnsi="Calibri"/>
                <w:b/>
                <w:color w:val="222222"/>
                <w:sz w:val="19"/>
              </w:rPr>
              <w:t>Given</w:t>
            </w:r>
            <w:r>
              <w:rPr>
                <w:rFonts w:ascii="Calibri" w:hAnsi="Calibri"/>
                <w:color w:val="222222"/>
                <w:sz w:val="19"/>
              </w:rPr>
              <w:t xml:space="preserve"> PO </w:t>
            </w:r>
            <w:r>
              <w:rPr>
                <w:rFonts w:ascii="Consolas" w:hAnsi="Consolas"/>
                <w:color w:val="0D5C75"/>
                <w:sz w:val="18"/>
              </w:rPr>
              <w:t>PO-2026-0891</w:t>
            </w:r>
            <w:r>
              <w:rPr>
                <w:rFonts w:ascii="Calibri" w:hAnsi="Calibri"/>
                <w:color w:val="222222"/>
                <w:sz w:val="19"/>
              </w:rPr>
              <w:t xml:space="preserve"> specifies 100 cartons of milk,</w:t>
            </w:r>
          </w:p>
          <w:p>
            <w:pPr>
              <w:spacing w:before="40" w:after="60" w:line="276" w:lineRule="auto"/>
            </w:pPr>
            <w:r>
              <w:rPr>
                <w:rFonts w:ascii="Calibri" w:hAnsi="Calibri"/>
                <w:color w:val="222222"/>
                <w:sz w:val="19"/>
              </w:rPr>
              <w:t xml:space="preserve">- </w:t>
            </w:r>
            <w:r>
              <w:rPr>
                <w:rFonts w:ascii="Calibri" w:hAnsi="Calibri"/>
                <w:b/>
                <w:color w:val="222222"/>
                <w:sz w:val="19"/>
              </w:rPr>
              <w:t>When</w:t>
            </w:r>
            <w:r>
              <w:rPr>
                <w:rFonts w:ascii="Calibri" w:hAnsi="Calibri"/>
                <w:color w:val="222222"/>
                <w:sz w:val="19"/>
              </w:rPr>
              <w:t xml:space="preserve"> the clerk enters 96 accepted cartons and 4 damaged/leaking cartons,</w:t>
            </w:r>
          </w:p>
          <w:p>
            <w:pPr>
              <w:spacing w:before="40" w:after="60" w:line="276" w:lineRule="auto"/>
            </w:pPr>
            <w:r>
              <w:rPr>
                <w:rFonts w:ascii="Calibri" w:hAnsi="Calibri"/>
                <w:color w:val="222222"/>
                <w:sz w:val="19"/>
              </w:rPr>
              <w:t xml:space="preserve">- </w:t>
            </w:r>
            <w:r>
              <w:rPr>
                <w:rFonts w:ascii="Calibri" w:hAnsi="Calibri"/>
                <w:b/>
                <w:color w:val="222222"/>
                <w:sz w:val="19"/>
              </w:rPr>
              <w:t>Then</w:t>
            </w:r>
            <w:r>
              <w:rPr>
                <w:rFonts w:ascii="Calibri" w:hAnsi="Calibri"/>
                <w:color w:val="222222"/>
                <w:sz w:val="19"/>
              </w:rPr>
              <w:t xml:space="preserve"> GRN </w:t>
            </w:r>
            <w:r>
              <w:rPr>
                <w:rFonts w:ascii="Consolas" w:hAnsi="Consolas"/>
                <w:color w:val="0D5C75"/>
                <w:sz w:val="18"/>
              </w:rPr>
              <w:t>GRN-2026-0412</w:t>
            </w:r>
            <w:r>
              <w:rPr>
                <w:rFonts w:ascii="Calibri" w:hAnsi="Calibri"/>
                <w:color w:val="222222"/>
                <w:sz w:val="19"/>
              </w:rPr>
              <w:t xml:space="preserve"> is committed with 96 units marked </w:t>
            </w:r>
            <w:r>
              <w:rPr>
                <w:rFonts w:ascii="Consolas" w:hAnsi="Consolas"/>
                <w:color w:val="0D5C75"/>
                <w:sz w:val="18"/>
              </w:rPr>
              <w:t>AVAILABLE</w:t>
            </w:r>
            <w:r>
              <w:rPr>
                <w:rFonts w:ascii="Calibri" w:hAnsi="Calibri"/>
                <w:color w:val="222222"/>
                <w:sz w:val="19"/>
              </w:rPr>
              <w:t xml:space="preserve"> and 4 units marked </w:t>
            </w:r>
            <w:r>
              <w:rPr>
                <w:rFonts w:ascii="Consolas" w:hAnsi="Consolas"/>
                <w:color w:val="0D5C75"/>
                <w:sz w:val="18"/>
              </w:rPr>
              <w:t>QUARANTINED</w:t>
            </w:r>
            <w:r>
              <w:rPr>
                <w:rFonts w:ascii="Calibri" w:hAnsi="Calibri"/>
                <w:color w:val="222222"/>
                <w:sz w:val="19"/>
              </w:rPr>
              <w:t>,</w:t>
            </w:r>
          </w:p>
          <w:p>
            <w:pPr>
              <w:spacing w:before="40" w:after="60" w:line="276" w:lineRule="auto"/>
            </w:pPr>
            <w:r>
              <w:rPr>
                <w:rFonts w:ascii="Calibri" w:hAnsi="Calibri"/>
                <w:color w:val="222222"/>
                <w:sz w:val="19"/>
              </w:rPr>
              <w:t xml:space="preserve">- </w:t>
            </w:r>
            <w:r>
              <w:rPr>
                <w:rFonts w:ascii="Calibri" w:hAnsi="Calibri"/>
                <w:b/>
                <w:color w:val="222222"/>
                <w:sz w:val="19"/>
              </w:rPr>
              <w:t>And</w:t>
            </w:r>
            <w:r>
              <w:rPr>
                <w:rFonts w:ascii="Calibri" w:hAnsi="Calibri"/>
                <w:color w:val="222222"/>
                <w:sz w:val="19"/>
              </w:rPr>
              <w:t xml:space="preserve"> the 4 quarantined units are excluded from sellable POS stock balances,</w:t>
            </w:r>
          </w:p>
          <w:p>
            <w:pPr>
              <w:spacing w:before="40" w:after="60" w:line="276" w:lineRule="auto"/>
            </w:pPr>
            <w:r>
              <w:rPr>
                <w:rFonts w:ascii="Calibri" w:hAnsi="Calibri"/>
                <w:color w:val="222222"/>
                <w:sz w:val="19"/>
              </w:rPr>
              <w:t xml:space="preserve">- </w:t>
            </w:r>
            <w:r>
              <w:rPr>
                <w:rFonts w:ascii="Calibri" w:hAnsi="Calibri"/>
                <w:b/>
                <w:color w:val="222222"/>
                <w:sz w:val="19"/>
              </w:rPr>
              <w:t>And</w:t>
            </w:r>
            <w:r>
              <w:rPr>
                <w:rFonts w:ascii="Calibri" w:hAnsi="Calibri"/>
                <w:color w:val="222222"/>
                <w:sz w:val="19"/>
              </w:rPr>
              <w:t xml:space="preserve"> a credit advisory for 4 units is logged for supplier accounts reconciliation.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B4C7E"/>
          <w:sz w:val="22"/>
        </w:rPr>
        <w:t>4.4 Module M-05 &amp; M-06: Directed Putaway &amp; Real-Time FEFO Inventory Ledger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FR-32 (Directed Spatial Putaway):</w:t>
      </w:r>
      <w:r>
        <w:rPr>
          <w:rFonts w:ascii="Calibri" w:hAnsi="Calibri"/>
          <w:color w:val="222222"/>
          <w:sz w:val="19"/>
        </w:rPr>
        <w:t xml:space="preserve"> The system shall recommend the optimal bin destination based on SKU velocity (Class A near dispatch docks), temperature zones, and available bin cubic capacity.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FR-38 (Strict FEFO Expiry Queue):</w:t>
      </w:r>
      <w:r>
        <w:rPr>
          <w:rFonts w:ascii="Calibri" w:hAnsi="Calibri"/>
          <w:color w:val="222222"/>
          <w:sz w:val="19"/>
        </w:rPr>
        <w:t xml:space="preserve"> The system shall strictly allocate outbound stock from the batch with the earliest valid expiration date.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FR-41 (Automated Quarantine Lock):</w:t>
      </w:r>
      <w:r>
        <w:rPr>
          <w:rFonts w:ascii="Calibri" w:hAnsi="Calibri"/>
          <w:color w:val="222222"/>
          <w:sz w:val="19"/>
        </w:rPr>
        <w:t xml:space="preserve"> Any batch reaching its expiration date or manually flagged as damaged shall be mechanically locked from picking.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User Story US-04: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80" w:type="dxa"/>
              <w:right w:w="14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40" w:after="60" w:line="276" w:lineRule="auto"/>
            </w:pPr>
            <w:r>
              <w:rPr>
                <w:rFonts w:ascii="Calibri" w:hAnsi="Calibri"/>
                <w:i/>
                <w:color w:val="222222"/>
                <w:sz w:val="19"/>
              </w:rPr>
              <w:t>As a Warehouse Picker,</w:t>
            </w:r>
          </w:p>
          <w:p>
            <w:pPr>
              <w:spacing w:before="40" w:after="60" w:line="276" w:lineRule="auto"/>
            </w:pPr>
            <w:r>
              <w:rPr>
                <w:rFonts w:ascii="Calibri" w:hAnsi="Calibri"/>
                <w:i/>
                <w:color w:val="222222"/>
                <w:sz w:val="19"/>
              </w:rPr>
              <w:t>I want my digital pick list to direct me strictly to the earliest expiring batch of yogurt,</w:t>
            </w:r>
          </w:p>
          <w:p>
            <w:pPr>
              <w:spacing w:before="40" w:after="60" w:line="276" w:lineRule="auto"/>
            </w:pPr>
            <w:r>
              <w:rPr>
                <w:rFonts w:ascii="Calibri" w:hAnsi="Calibri"/>
                <w:i/>
                <w:color w:val="222222"/>
                <w:sz w:val="19"/>
              </w:rPr>
              <w:t>So that we eliminate perishable waste and never dispatch expired stock to retail stores.</w:t>
            </w:r>
          </w:p>
          <w:p>
            <w:pPr>
              <w:spacing w:before="40" w:after="60" w:line="276" w:lineRule="auto"/>
            </w:pPr>
            <w:r>
              <w:rPr>
                <w:rFonts w:ascii="Calibri" w:hAnsi="Calibri"/>
                <w:b/>
                <w:color w:val="222222"/>
                <w:sz w:val="19"/>
              </w:rPr>
              <w:t>Acceptance Criteria (Gherkin):</w:t>
            </w:r>
          </w:p>
          <w:p>
            <w:pPr>
              <w:spacing w:before="40" w:after="60" w:line="276" w:lineRule="auto"/>
            </w:pPr>
            <w:r>
              <w:rPr>
                <w:rFonts w:ascii="Calibri" w:hAnsi="Calibri"/>
                <w:color w:val="222222"/>
                <w:sz w:val="19"/>
              </w:rPr>
              <w:t xml:space="preserve">- </w:t>
            </w:r>
            <w:r>
              <w:rPr>
                <w:rFonts w:ascii="Calibri" w:hAnsi="Calibri"/>
                <w:b/>
                <w:color w:val="222222"/>
                <w:sz w:val="19"/>
              </w:rPr>
              <w:t>Given</w:t>
            </w:r>
            <w:r>
              <w:rPr>
                <w:rFonts w:ascii="Calibri" w:hAnsi="Calibri"/>
                <w:color w:val="222222"/>
                <w:sz w:val="19"/>
              </w:rPr>
              <w:t xml:space="preserve"> Bin B01 contains Batch </w:t>
            </w:r>
            <w:r>
              <w:rPr>
                <w:rFonts w:ascii="Consolas" w:hAnsi="Consolas"/>
                <w:color w:val="0D5C75"/>
                <w:sz w:val="18"/>
              </w:rPr>
              <w:t>LOT-A</w:t>
            </w:r>
            <w:r>
              <w:rPr>
                <w:rFonts w:ascii="Calibri" w:hAnsi="Calibri"/>
                <w:color w:val="222222"/>
                <w:sz w:val="19"/>
              </w:rPr>
              <w:t xml:space="preserve"> expiring in 6 days, and Bin B04 contains Batch </w:t>
            </w:r>
            <w:r>
              <w:rPr>
                <w:rFonts w:ascii="Consolas" w:hAnsi="Consolas"/>
                <w:color w:val="0D5C75"/>
                <w:sz w:val="18"/>
              </w:rPr>
              <w:t>LOT-B</w:t>
            </w:r>
            <w:r>
              <w:rPr>
                <w:rFonts w:ascii="Calibri" w:hAnsi="Calibri"/>
                <w:color w:val="222222"/>
                <w:sz w:val="19"/>
              </w:rPr>
              <w:t xml:space="preserve"> expiring in 25 days,</w:t>
            </w:r>
          </w:p>
          <w:p>
            <w:pPr>
              <w:spacing w:before="40" w:after="60" w:line="276" w:lineRule="auto"/>
            </w:pPr>
            <w:r>
              <w:rPr>
                <w:rFonts w:ascii="Calibri" w:hAnsi="Calibri"/>
                <w:color w:val="222222"/>
                <w:sz w:val="19"/>
              </w:rPr>
              <w:t xml:space="preserve">- </w:t>
            </w:r>
            <w:r>
              <w:rPr>
                <w:rFonts w:ascii="Calibri" w:hAnsi="Calibri"/>
                <w:b/>
                <w:color w:val="222222"/>
                <w:sz w:val="19"/>
              </w:rPr>
              <w:t>When</w:t>
            </w:r>
            <w:r>
              <w:rPr>
                <w:rFonts w:ascii="Calibri" w:hAnsi="Calibri"/>
                <w:color w:val="222222"/>
                <w:sz w:val="19"/>
              </w:rPr>
              <w:t xml:space="preserve"> a store requisition requests 10 units of yogurt,</w:t>
            </w:r>
          </w:p>
          <w:p>
            <w:pPr>
              <w:spacing w:before="40" w:after="60" w:line="276" w:lineRule="auto"/>
            </w:pPr>
            <w:r>
              <w:rPr>
                <w:rFonts w:ascii="Calibri" w:hAnsi="Calibri"/>
                <w:color w:val="222222"/>
                <w:sz w:val="19"/>
              </w:rPr>
              <w:t xml:space="preserve">- </w:t>
            </w:r>
            <w:r>
              <w:rPr>
                <w:rFonts w:ascii="Calibri" w:hAnsi="Calibri"/>
                <w:b/>
                <w:color w:val="222222"/>
                <w:sz w:val="19"/>
              </w:rPr>
              <w:t>Then</w:t>
            </w:r>
            <w:r>
              <w:rPr>
                <w:rFonts w:ascii="Calibri" w:hAnsi="Calibri"/>
                <w:color w:val="222222"/>
                <w:sz w:val="19"/>
              </w:rPr>
              <w:t xml:space="preserve"> the pick instruction directs the operator exclusively to Bin B01 for Batch </w:t>
            </w:r>
            <w:r>
              <w:rPr>
                <w:rFonts w:ascii="Consolas" w:hAnsi="Consolas"/>
                <w:color w:val="0D5C75"/>
                <w:sz w:val="18"/>
              </w:rPr>
              <w:t>LOT-A</w:t>
            </w:r>
            <w:r>
              <w:rPr>
                <w:rFonts w:ascii="Calibri" w:hAnsi="Calibri"/>
                <w:color w:val="222222"/>
                <w:sz w:val="19"/>
              </w:rPr>
              <w:t>,</w:t>
            </w:r>
          </w:p>
          <w:p>
            <w:pPr>
              <w:spacing w:before="40" w:after="60" w:line="276" w:lineRule="auto"/>
            </w:pPr>
            <w:r>
              <w:rPr>
                <w:rFonts w:ascii="Calibri" w:hAnsi="Calibri"/>
                <w:color w:val="222222"/>
                <w:sz w:val="19"/>
              </w:rPr>
              <w:t xml:space="preserve">- </w:t>
            </w:r>
            <w:r>
              <w:rPr>
                <w:rFonts w:ascii="Calibri" w:hAnsi="Calibri"/>
                <w:b/>
                <w:color w:val="222222"/>
                <w:sz w:val="19"/>
              </w:rPr>
              <w:t>And</w:t>
            </w:r>
            <w:r>
              <w:rPr>
                <w:rFonts w:ascii="Calibri" w:hAnsi="Calibri"/>
                <w:color w:val="222222"/>
                <w:sz w:val="19"/>
              </w:rPr>
              <w:t xml:space="preserve"> scanning the barcode for Batch </w:t>
            </w:r>
            <w:r>
              <w:rPr>
                <w:rFonts w:ascii="Consolas" w:hAnsi="Consolas"/>
                <w:color w:val="0D5C75"/>
                <w:sz w:val="18"/>
              </w:rPr>
              <w:t>LOT-B</w:t>
            </w:r>
            <w:r>
              <w:rPr>
                <w:rFonts w:ascii="Calibri" w:hAnsi="Calibri"/>
                <w:color w:val="222222"/>
                <w:sz w:val="19"/>
              </w:rPr>
              <w:t xml:space="preserve"> triggers an audible error: </w:t>
            </w:r>
            <w:r>
              <w:rPr>
                <w:rFonts w:ascii="Consolas" w:hAnsi="Consolas"/>
                <w:color w:val="0D5C75"/>
                <w:sz w:val="18"/>
              </w:rPr>
              <w:t>"FEFO Violation: Pick Batch LOT-A First"</w:t>
            </w:r>
            <w:r>
              <w:rPr>
                <w:rFonts w:ascii="Calibri" w:hAnsi="Calibri"/>
                <w:color w:val="222222"/>
                <w:sz w:val="19"/>
              </w:rPr>
              <w:t>.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B4C7E"/>
          <w:sz w:val="22"/>
        </w:rPr>
        <w:t>4.5 Module M-07 &amp; POS: Sub-2.0s POS Concurrency Synchronization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FR-30 (Atomic Checkout Deduction):</w:t>
      </w:r>
      <w:r>
        <w:rPr>
          <w:rFonts w:ascii="Calibri" w:hAnsi="Calibri"/>
          <w:color w:val="222222"/>
          <w:sz w:val="19"/>
        </w:rPr>
        <w:t xml:space="preserve"> When a retail cashier scans an item at checkout, the API shall deduct stock inside an atomic database transaction using row-level locking (</w:t>
      </w:r>
      <w:r>
        <w:rPr>
          <w:rFonts w:ascii="Consolas" w:hAnsi="Consolas"/>
          <w:color w:val="0D5C75"/>
          <w:sz w:val="18"/>
        </w:rPr>
        <w:t>SELECT ... FOR UPDATE</w:t>
      </w:r>
      <w:r>
        <w:rPr>
          <w:rFonts w:ascii="Calibri" w:hAnsi="Calibri"/>
          <w:color w:val="222222"/>
          <w:sz w:val="19"/>
        </w:rPr>
        <w:t>).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FR-36 (Immutable Audit Ledger):</w:t>
      </w:r>
      <w:r>
        <w:rPr>
          <w:rFonts w:ascii="Calibri" w:hAnsi="Calibri"/>
          <w:color w:val="222222"/>
          <w:sz w:val="19"/>
        </w:rPr>
        <w:t xml:space="preserve"> Every stock movement shall append a record to </w:t>
      </w:r>
      <w:r>
        <w:rPr>
          <w:rFonts w:ascii="Consolas" w:hAnsi="Consolas"/>
          <w:color w:val="0D5C75"/>
          <w:sz w:val="18"/>
        </w:rPr>
        <w:t>inventory_transactions</w:t>
      </w:r>
      <w:r>
        <w:rPr>
          <w:rFonts w:ascii="Calibri" w:hAnsi="Calibri"/>
          <w:color w:val="222222"/>
          <w:sz w:val="19"/>
        </w:rPr>
        <w:t xml:space="preserve"> with user ID, timestamp, transaction type, and reference number.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User Story US-05: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80" w:type="dxa"/>
              <w:right w:w="14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40" w:after="60" w:line="276" w:lineRule="auto"/>
            </w:pPr>
            <w:r>
              <w:rPr>
                <w:rFonts w:ascii="Calibri" w:hAnsi="Calibri"/>
                <w:i/>
                <w:color w:val="222222"/>
                <w:sz w:val="19"/>
              </w:rPr>
              <w:t>As a Retail Cashier,</w:t>
            </w:r>
          </w:p>
          <w:p>
            <w:pPr>
              <w:spacing w:before="40" w:after="60" w:line="276" w:lineRule="auto"/>
            </w:pPr>
            <w:r>
              <w:rPr>
                <w:rFonts w:ascii="Calibri" w:hAnsi="Calibri"/>
                <w:i/>
                <w:color w:val="222222"/>
                <w:sz w:val="19"/>
              </w:rPr>
              <w:t>I want item barcode deductions to complete in under 2 seconds without database locking errors,</w:t>
            </w:r>
          </w:p>
          <w:p>
            <w:pPr>
              <w:spacing w:before="40" w:after="60" w:line="276" w:lineRule="auto"/>
            </w:pPr>
            <w:r>
              <w:rPr>
                <w:rFonts w:ascii="Calibri" w:hAnsi="Calibri"/>
                <w:i/>
                <w:color w:val="222222"/>
                <w:sz w:val="19"/>
              </w:rPr>
              <w:t>So that long customer checkout lines move quickly without delay.</w:t>
            </w:r>
          </w:p>
          <w:p>
            <w:pPr>
              <w:spacing w:before="40" w:after="60" w:line="276" w:lineRule="auto"/>
            </w:pPr>
            <w:r>
              <w:rPr>
                <w:rFonts w:ascii="Calibri" w:hAnsi="Calibri"/>
                <w:b/>
                <w:color w:val="222222"/>
                <w:sz w:val="19"/>
              </w:rPr>
              <w:t>Acceptance Criteria (Gherkin):</w:t>
            </w:r>
          </w:p>
          <w:p>
            <w:pPr>
              <w:spacing w:before="40" w:after="60" w:line="276" w:lineRule="auto"/>
            </w:pPr>
            <w:r>
              <w:rPr>
                <w:rFonts w:ascii="Calibri" w:hAnsi="Calibri"/>
                <w:color w:val="222222"/>
                <w:sz w:val="19"/>
              </w:rPr>
              <w:t xml:space="preserve">- </w:t>
            </w:r>
            <w:r>
              <w:rPr>
                <w:rFonts w:ascii="Calibri" w:hAnsi="Calibri"/>
                <w:b/>
                <w:color w:val="222222"/>
                <w:sz w:val="19"/>
              </w:rPr>
              <w:t>Given</w:t>
            </w:r>
            <w:r>
              <w:rPr>
                <w:rFonts w:ascii="Calibri" w:hAnsi="Calibri"/>
                <w:color w:val="222222"/>
                <w:sz w:val="19"/>
              </w:rPr>
              <w:t xml:space="preserve"> 10 concurrent POS cash registers scanning items simultaneously across branches,</w:t>
            </w:r>
          </w:p>
          <w:p>
            <w:pPr>
              <w:spacing w:before="40" w:after="60" w:line="276" w:lineRule="auto"/>
            </w:pPr>
            <w:r>
              <w:rPr>
                <w:rFonts w:ascii="Calibri" w:hAnsi="Calibri"/>
                <w:color w:val="222222"/>
                <w:sz w:val="19"/>
              </w:rPr>
              <w:t xml:space="preserve">- </w:t>
            </w:r>
            <w:r>
              <w:rPr>
                <w:rFonts w:ascii="Calibri" w:hAnsi="Calibri"/>
                <w:b/>
                <w:color w:val="222222"/>
                <w:sz w:val="19"/>
              </w:rPr>
              <w:t>When</w:t>
            </w:r>
            <w:r>
              <w:rPr>
                <w:rFonts w:ascii="Calibri" w:hAnsi="Calibri"/>
                <w:color w:val="222222"/>
                <w:sz w:val="19"/>
              </w:rPr>
              <w:t xml:space="preserve"> checkout API calls hit </w:t>
            </w:r>
            <w:r>
              <w:rPr>
                <w:rFonts w:ascii="Consolas" w:hAnsi="Consolas"/>
                <w:color w:val="0D5C75"/>
                <w:sz w:val="18"/>
              </w:rPr>
              <w:t>/api/v1/pos/sync</w:t>
            </w:r>
            <w:r>
              <w:rPr>
                <w:rFonts w:ascii="Calibri" w:hAnsi="Calibri"/>
                <w:color w:val="222222"/>
                <w:sz w:val="19"/>
              </w:rPr>
              <w:t>,</w:t>
            </w:r>
          </w:p>
          <w:p>
            <w:pPr>
              <w:spacing w:before="40" w:after="60" w:line="276" w:lineRule="auto"/>
            </w:pPr>
            <w:r>
              <w:rPr>
                <w:rFonts w:ascii="Calibri" w:hAnsi="Calibri"/>
                <w:color w:val="222222"/>
                <w:sz w:val="19"/>
              </w:rPr>
              <w:t xml:space="preserve">- </w:t>
            </w:r>
            <w:r>
              <w:rPr>
                <w:rFonts w:ascii="Calibri" w:hAnsi="Calibri"/>
                <w:b/>
                <w:color w:val="222222"/>
                <w:sz w:val="19"/>
              </w:rPr>
              <w:t>Then</w:t>
            </w:r>
            <w:r>
              <w:rPr>
                <w:rFonts w:ascii="Calibri" w:hAnsi="Calibri"/>
                <w:color w:val="222222"/>
                <w:sz w:val="19"/>
              </w:rPr>
              <w:t xml:space="preserve"> 99% of requests complete with </w:t>
            </w:r>
            <w:r>
              <w:rPr>
                <w:rFonts w:ascii="Consolas" w:hAnsi="Consolas"/>
                <w:color w:val="0D5C75"/>
                <w:sz w:val="18"/>
              </w:rPr>
              <w:t>HTTP 200 OK</w:t>
            </w:r>
            <w:r>
              <w:rPr>
                <w:rFonts w:ascii="Calibri" w:hAnsi="Calibri"/>
                <w:color w:val="222222"/>
                <w:sz w:val="19"/>
              </w:rPr>
              <w:t xml:space="preserve"> in </w:t>
            </w:r>
            <w:r>
              <w:rPr>
                <w:rFonts w:ascii="Consolas" w:hAnsi="Consolas"/>
                <w:color w:val="0D5C75"/>
                <w:sz w:val="18"/>
              </w:rPr>
              <w:t>&lt; 1.2 seconds</w:t>
            </w:r>
            <w:r>
              <w:rPr>
                <w:rFonts w:ascii="Calibri" w:hAnsi="Calibri"/>
                <w:color w:val="222222"/>
                <w:sz w:val="19"/>
              </w:rPr>
              <w:t>,</w:t>
            </w:r>
          </w:p>
          <w:p>
            <w:pPr>
              <w:spacing w:before="40" w:after="60" w:line="276" w:lineRule="auto"/>
            </w:pPr>
            <w:r>
              <w:rPr>
                <w:rFonts w:ascii="Calibri" w:hAnsi="Calibri"/>
                <w:color w:val="222222"/>
                <w:sz w:val="19"/>
              </w:rPr>
              <w:t xml:space="preserve">- </w:t>
            </w:r>
            <w:r>
              <w:rPr>
                <w:rFonts w:ascii="Calibri" w:hAnsi="Calibri"/>
                <w:b/>
                <w:color w:val="222222"/>
                <w:sz w:val="19"/>
              </w:rPr>
              <w:t>And</w:t>
            </w:r>
            <w:r>
              <w:rPr>
                <w:rFonts w:ascii="Calibri" w:hAnsi="Calibri"/>
                <w:color w:val="222222"/>
                <w:sz w:val="19"/>
              </w:rPr>
              <w:t xml:space="preserve"> the inventory on-hand balance matches total initial stock minus total sold units exactly, with zero negative stock states.</w:t>
            </w:r>
          </w:p>
        </w:tc>
      </w:tr>
    </w:tbl>
    <w:p>
      <w:pPr>
        <w:spacing w:before="0" w:after="80"/>
      </w:pPr>
    </w:p>
    <w:p>
      <w:pPr>
        <w:spacing w:before="80" w:after="16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6"/>
        </w:rPr>
        <w:t>5. Non-Functional Requirements (NFRs) &amp; Performance SLOs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8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693"/>
            <w:shd w:fill="1B365D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733"/>
            <w:shd w:fill="1B365D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Requirement Category</w:t>
            </w:r>
          </w:p>
        </w:tc>
        <w:tc>
          <w:tcPr>
            <w:tcW w:type="dxa" w:w="3467"/>
            <w:shd w:fill="1B365D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Specific Metric &amp; Quantitative Target</w:t>
            </w:r>
          </w:p>
        </w:tc>
        <w:tc>
          <w:tcPr>
            <w:tcW w:type="dxa" w:w="3467"/>
            <w:shd w:fill="1B365D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Verification Methodology</w:t>
            </w:r>
          </w:p>
        </w:tc>
      </w:tr>
      <w:tr>
        <w:trPr>
          <w:cantSplit/>
        </w:trPr>
        <w:tc>
          <w:tcPr>
            <w:tcW w:type="dxa" w:w="693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NFR-01</w:t>
            </w:r>
          </w:p>
        </w:tc>
        <w:tc>
          <w:tcPr>
            <w:tcW w:type="dxa" w:w="1733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Scan Latency</w:t>
            </w:r>
          </w:p>
        </w:tc>
        <w:tc>
          <w:tcPr>
            <w:tcW w:type="dxa" w:w="3467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Barcode interrogation to visual UI confirmation ≤ 350 milliseconds.</w:t>
            </w:r>
          </w:p>
        </w:tc>
        <w:tc>
          <w:tcPr>
            <w:tcW w:type="dxa" w:w="3467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Automated browser performance profiler with Bluetooth HID trigger.</w:t>
            </w:r>
          </w:p>
        </w:tc>
      </w:tr>
      <w:tr>
        <w:trPr>
          <w:cantSplit/>
        </w:trPr>
        <w:tc>
          <w:tcPr>
            <w:tcW w:type="dxa" w:w="693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NFR-02</w:t>
            </w:r>
          </w:p>
        </w:tc>
        <w:tc>
          <w:tcPr>
            <w:tcW w:type="dxa" w:w="1733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POS API Latency</w:t>
            </w:r>
          </w:p>
        </w:tc>
        <w:tc>
          <w:tcPr>
            <w:tcW w:type="dxa" w:w="3467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Checkout deduction API response time ≤ 2.0 seconds (p95 ≤ 800 ms, p99 ≤ 1.5 s).</w:t>
            </w:r>
          </w:p>
        </w:tc>
        <w:tc>
          <w:tcPr>
            <w:tcW w:type="dxa" w:w="3467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Locust load test simulating 50 concurrent requests/sec.</w:t>
            </w:r>
          </w:p>
        </w:tc>
      </w:tr>
      <w:tr>
        <w:trPr>
          <w:cantSplit/>
        </w:trPr>
        <w:tc>
          <w:tcPr>
            <w:tcW w:type="dxa" w:w="693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NFR-03</w:t>
            </w:r>
          </w:p>
        </w:tc>
        <w:tc>
          <w:tcPr>
            <w:tcW w:type="dxa" w:w="1733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Concurrency Isolation</w:t>
            </w:r>
          </w:p>
        </w:tc>
        <w:tc>
          <w:tcPr>
            <w:tcW w:type="dxa" w:w="3467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Handle at least 50 concurrent scanners and 10 POS cash registers with zero deadlocks.</w:t>
            </w:r>
          </w:p>
        </w:tc>
        <w:tc>
          <w:tcPr>
            <w:tcW w:type="dxa" w:w="3467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Stress test suite with parallel asynchronous worker threads.</w:t>
            </w:r>
          </w:p>
        </w:tc>
      </w:tr>
      <w:tr>
        <w:trPr>
          <w:cantSplit/>
        </w:trPr>
        <w:tc>
          <w:tcPr>
            <w:tcW w:type="dxa" w:w="693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NFR-04</w:t>
            </w:r>
          </w:p>
        </w:tc>
        <w:tc>
          <w:tcPr>
            <w:tcW w:type="dxa" w:w="1733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Data Integrity</w:t>
            </w:r>
          </w:p>
        </w:tc>
        <w:tc>
          <w:tcPr>
            <w:tcW w:type="dxa" w:w="3467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Complete ACID transaction compliance; zero instances of negative stock balances.</w:t>
            </w:r>
          </w:p>
        </w:tc>
        <w:tc>
          <w:tcPr>
            <w:tcW w:type="dxa" w:w="3467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Multi-threaded race condition tests on last remaining stock unit.</w:t>
            </w:r>
          </w:p>
        </w:tc>
      </w:tr>
      <w:tr>
        <w:trPr>
          <w:cantSplit/>
        </w:trPr>
        <w:tc>
          <w:tcPr>
            <w:tcW w:type="dxa" w:w="693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NFR-05</w:t>
            </w:r>
          </w:p>
        </w:tc>
        <w:tc>
          <w:tcPr>
            <w:tcW w:type="dxa" w:w="1733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System Availability</w:t>
            </w:r>
          </w:p>
        </w:tc>
        <w:tc>
          <w:tcPr>
            <w:tcW w:type="dxa" w:w="3467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99.8% operational uptime during warehouse operational hours (6:00 AM to 11:00 PM BST).</w:t>
            </w:r>
          </w:p>
        </w:tc>
        <w:tc>
          <w:tcPr>
            <w:tcW w:type="dxa" w:w="3467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Automated health-check monitoring via Prometheus / Uptime Kuma.</w:t>
            </w:r>
          </w:p>
        </w:tc>
      </w:tr>
      <w:tr>
        <w:trPr>
          <w:cantSplit/>
        </w:trPr>
        <w:tc>
          <w:tcPr>
            <w:tcW w:type="dxa" w:w="693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NFR-06</w:t>
            </w:r>
          </w:p>
        </w:tc>
        <w:tc>
          <w:tcPr>
            <w:tcW w:type="dxa" w:w="1733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Disaster Recovery</w:t>
            </w:r>
          </w:p>
        </w:tc>
        <w:tc>
          <w:tcPr>
            <w:tcW w:type="dxa" w:w="3467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Point-In-Time Recovery (PITR) with Recovery Point Objective (RPO) ≤ 1 min, RTO ≤ 15 min.</w:t>
            </w:r>
          </w:p>
        </w:tc>
        <w:tc>
          <w:tcPr>
            <w:tcW w:type="dxa" w:w="3467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Simulated database crash and WAL recovery drills.</w:t>
            </w:r>
          </w:p>
        </w:tc>
      </w:tr>
      <w:tr>
        <w:trPr>
          <w:cantSplit/>
        </w:trPr>
        <w:tc>
          <w:tcPr>
            <w:tcW w:type="dxa" w:w="693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NFR-07</w:t>
            </w:r>
          </w:p>
        </w:tc>
        <w:tc>
          <w:tcPr>
            <w:tcW w:type="dxa" w:w="1733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Security &amp; Encryption</w:t>
            </w:r>
          </w:p>
        </w:tc>
        <w:tc>
          <w:tcPr>
            <w:tcW w:type="dxa" w:w="3467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TLS 1.3 encryption in transit; AES-256 for credentials at rest; Argon2id password hashing.</w:t>
            </w:r>
          </w:p>
        </w:tc>
        <w:tc>
          <w:tcPr>
            <w:tcW w:type="dxa" w:w="3467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SSL Labs SSL test (A+ grade) and OWASP ZAP penetration scan.</w:t>
            </w:r>
          </w:p>
        </w:tc>
      </w:tr>
      <w:tr>
        <w:trPr>
          <w:cantSplit/>
        </w:trPr>
        <w:tc>
          <w:tcPr>
            <w:tcW w:type="dxa" w:w="693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NFR-08</w:t>
            </w:r>
          </w:p>
        </w:tc>
        <w:tc>
          <w:tcPr>
            <w:tcW w:type="dxa" w:w="1733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Ergonomics &amp; Display</w:t>
            </w:r>
          </w:p>
        </w:tc>
        <w:tc>
          <w:tcPr>
            <w:tcW w:type="dxa" w:w="3467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High-contrast UI (WCAG 2.1 AA compliant); one-handed mobile navigation; audio/haptic beeps.</w:t>
            </w:r>
          </w:p>
        </w:tc>
        <w:tc>
          <w:tcPr>
            <w:tcW w:type="dxa" w:w="3467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Usability field trial with warehouse operators under 150 lux light.</w:t>
            </w:r>
          </w:p>
        </w:tc>
      </w:tr>
      <w:tr>
        <w:trPr>
          <w:cantSplit/>
        </w:trPr>
        <w:tc>
          <w:tcPr>
            <w:tcW w:type="dxa" w:w="693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NFR-09</w:t>
            </w:r>
          </w:p>
        </w:tc>
        <w:tc>
          <w:tcPr>
            <w:tcW w:type="dxa" w:w="1733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Scalability</w:t>
            </w:r>
          </w:p>
        </w:tc>
        <w:tc>
          <w:tcPr>
            <w:tcW w:type="dxa" w:w="3467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Support up to 50,000 SKUs, 500,000 active batches, and 5,000,000 transaction records.</w:t>
            </w:r>
          </w:p>
        </w:tc>
        <w:tc>
          <w:tcPr>
            <w:tcW w:type="dxa" w:w="3467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Database benchmark with 5M synthetic records using B-Tree indexes.</w:t>
            </w:r>
          </w:p>
        </w:tc>
      </w:tr>
      <w:tr>
        <w:trPr>
          <w:cantSplit/>
        </w:trPr>
        <w:tc>
          <w:tcPr>
            <w:tcW w:type="dxa" w:w="693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NFR-10</w:t>
            </w:r>
          </w:p>
        </w:tc>
        <w:tc>
          <w:tcPr>
            <w:tcW w:type="dxa" w:w="1733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Regulatory Compliance</w:t>
            </w:r>
          </w:p>
        </w:tc>
        <w:tc>
          <w:tcPr>
            <w:tcW w:type="dxa" w:w="3467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100% adherence to Bangladesh Food Safety Act 2013 and BSTI batch expiration standards.</w:t>
            </w:r>
          </w:p>
        </w:tc>
        <w:tc>
          <w:tcPr>
            <w:tcW w:type="dxa" w:w="3467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Automated audit verifying zero expired units ever dispatched.</w:t>
            </w:r>
          </w:p>
        </w:tc>
      </w:tr>
    </w:tbl>
    <w:p>
      <w:pPr>
        <w:spacing w:before="0" w:after="120"/>
      </w:pPr>
    </w:p>
    <w:p>
      <w:pPr>
        <w:spacing w:before="80" w:after="16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6"/>
        </w:rPr>
        <w:t>6. Edge Cases, Failure Modes &amp; Resilience Protocols</w:t>
      </w:r>
    </w:p>
    <w:p>
      <w:pPr>
        <w:keepNext/>
        <w:spacing w:before="200" w:after="60"/>
      </w:pPr>
      <w:r>
        <w:rPr>
          <w:rFonts w:ascii="Calibri" w:hAnsi="Calibri"/>
          <w:b/>
          <w:color w:val="2B4C7E"/>
          <w:sz w:val="22"/>
        </w:rPr>
        <w:t>6.1 Edge Case 1: The Zero-Stock Concurrency Collision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Scenario:</w:t>
      </w:r>
      <w:r>
        <w:rPr>
          <w:rFonts w:ascii="Calibri" w:hAnsi="Calibri"/>
          <w:color w:val="222222"/>
          <w:sz w:val="19"/>
        </w:rPr>
        <w:t xml:space="preserve"> Two cashiers at different retail branches scan the very last available unit of full-cream milk at the exact same millisecond.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System Action:</w:t>
      </w:r>
      <w:r>
        <w:rPr>
          <w:rFonts w:ascii="Calibri" w:hAnsi="Calibri"/>
          <w:color w:val="222222"/>
          <w:sz w:val="19"/>
        </w:rPr>
        <w:t xml:space="preserve"> </w:t>
      </w:r>
    </w:p>
    <w:p>
      <w:pPr>
        <w:pStyle w:val="ListNumber"/>
        <w:spacing w:before="20" w:after="50" w:line="276" w:lineRule="auto"/>
      </w:pPr>
      <w:r>
        <w:rPr>
          <w:rFonts w:ascii="Calibri" w:hAnsi="Calibri"/>
          <w:color w:val="222222"/>
          <w:sz w:val="19"/>
        </w:rPr>
        <w:t xml:space="preserve">Both transactions request a row-level lock on the active inventory batch via </w:t>
      </w:r>
      <w:r>
        <w:rPr>
          <w:rFonts w:ascii="Consolas" w:hAnsi="Consolas"/>
          <w:color w:val="0D5C75"/>
          <w:sz w:val="18"/>
        </w:rPr>
        <w:t>SELECT current_quantity FROM product_batches WHERE batch_id = :id FOR UPDATE</w:t>
      </w:r>
      <w:r>
        <w:rPr>
          <w:rFonts w:ascii="Calibri" w:hAnsi="Calibri"/>
          <w:color w:val="222222"/>
          <w:sz w:val="19"/>
        </w:rPr>
        <w:t>.</w:t>
      </w:r>
    </w:p>
    <w:p>
      <w:pPr>
        <w:pStyle w:val="ListNumber"/>
        <w:spacing w:before="20" w:after="50" w:line="276" w:lineRule="auto"/>
      </w:pPr>
      <w:r>
        <w:rPr>
          <w:rFonts w:ascii="Calibri" w:hAnsi="Calibri"/>
          <w:color w:val="222222"/>
          <w:sz w:val="19"/>
        </w:rPr>
        <w:t xml:space="preserve">Transaction A acquires the lock first, decrements quantity from </w:t>
      </w:r>
      <w:r>
        <w:rPr>
          <w:rFonts w:ascii="Consolas" w:hAnsi="Consolas"/>
          <w:color w:val="0D5C75"/>
          <w:sz w:val="18"/>
        </w:rPr>
        <w:t>1</w:t>
      </w:r>
      <w:r>
        <w:rPr>
          <w:rFonts w:ascii="Calibri" w:hAnsi="Calibri"/>
          <w:color w:val="222222"/>
          <w:sz w:val="19"/>
        </w:rPr>
        <w:t xml:space="preserve"> to </w:t>
      </w:r>
      <w:r>
        <w:rPr>
          <w:rFonts w:ascii="Consolas" w:hAnsi="Consolas"/>
          <w:color w:val="0D5C75"/>
          <w:sz w:val="18"/>
        </w:rPr>
        <w:t>0</w:t>
      </w:r>
      <w:r>
        <w:rPr>
          <w:rFonts w:ascii="Calibri" w:hAnsi="Calibri"/>
          <w:color w:val="222222"/>
          <w:sz w:val="19"/>
        </w:rPr>
        <w:t>, commits, and releases the lock.</w:t>
      </w:r>
    </w:p>
    <w:p>
      <w:pPr>
        <w:pStyle w:val="ListNumber"/>
        <w:spacing w:before="20" w:after="50" w:line="276" w:lineRule="auto"/>
      </w:pPr>
      <w:r>
        <w:rPr>
          <w:rFonts w:ascii="Calibri" w:hAnsi="Calibri"/>
          <w:color w:val="222222"/>
          <w:sz w:val="19"/>
        </w:rPr>
        <w:t xml:space="preserve">Transaction B acquires the lock, detects </w:t>
      </w:r>
      <w:r>
        <w:rPr>
          <w:rFonts w:ascii="Consolas" w:hAnsi="Consolas"/>
          <w:color w:val="0D5C75"/>
          <w:sz w:val="18"/>
        </w:rPr>
        <w:t>current_quantity = 0</w:t>
      </w:r>
      <w:r>
        <w:rPr>
          <w:rFonts w:ascii="Calibri" w:hAnsi="Calibri"/>
          <w:color w:val="222222"/>
          <w:sz w:val="19"/>
        </w:rPr>
        <w:t xml:space="preserve">, immediately releases the lock, and returns </w:t>
      </w:r>
      <w:r>
        <w:rPr>
          <w:rFonts w:ascii="Consolas" w:hAnsi="Consolas"/>
          <w:color w:val="0D5C75"/>
          <w:sz w:val="18"/>
        </w:rPr>
        <w:t>HTTP 409 Conflict: {"error": "OUT_OF_STOCK", "sku": "MILK-FC-1L"}</w:t>
      </w:r>
      <w:r>
        <w:rPr>
          <w:rFonts w:ascii="Calibri" w:hAnsi="Calibri"/>
          <w:color w:val="222222"/>
          <w:sz w:val="19"/>
        </w:rPr>
        <w:t>.</w:t>
      </w:r>
    </w:p>
    <w:p>
      <w:pPr>
        <w:pStyle w:val="ListNumber"/>
        <w:spacing w:before="20" w:after="50" w:line="276" w:lineRule="auto"/>
      </w:pPr>
      <w:r>
        <w:rPr>
          <w:rFonts w:ascii="Calibri" w:hAnsi="Calibri"/>
          <w:color w:val="222222"/>
          <w:sz w:val="19"/>
        </w:rPr>
        <w:t>Cashier B's POS notifies the cashier gracefully; inventory never drops below zero.</w:t>
      </w:r>
    </w:p>
    <w:p>
      <w:pPr>
        <w:keepNext/>
        <w:spacing w:before="200" w:after="60"/>
      </w:pPr>
      <w:r>
        <w:rPr>
          <w:rFonts w:ascii="Calibri" w:hAnsi="Calibri"/>
          <w:b/>
          <w:color w:val="2B4C7E"/>
          <w:sz w:val="22"/>
        </w:rPr>
        <w:t>6.2 Edge Case 2: Store Internet Drop (Network Outage)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Scenario:</w:t>
      </w:r>
      <w:r>
        <w:rPr>
          <w:rFonts w:ascii="Calibri" w:hAnsi="Calibri"/>
          <w:color w:val="222222"/>
          <w:sz w:val="19"/>
        </w:rPr>
        <w:t xml:space="preserve"> The local ISP fiber connection at the Dhanmondi retail outlet is severed for 10 minutes during peak hours.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System Action:</w:t>
      </w:r>
    </w:p>
    <w:p>
      <w:pPr>
        <w:pStyle w:val="ListNumber"/>
        <w:spacing w:before="20" w:after="50" w:line="276" w:lineRule="auto"/>
      </w:pPr>
      <w:r>
        <w:rPr>
          <w:rFonts w:ascii="Calibri" w:hAnsi="Calibri"/>
          <w:color w:val="222222"/>
          <w:sz w:val="19"/>
        </w:rPr>
        <w:t xml:space="preserve">The POS PWA detects network failure and toggles to </w:t>
      </w:r>
      <w:r>
        <w:rPr>
          <w:rFonts w:ascii="Calibri" w:hAnsi="Calibri"/>
          <w:b/>
          <w:color w:val="222222"/>
          <w:sz w:val="19"/>
        </w:rPr>
        <w:t>Local Resilient Mode</w:t>
      </w:r>
      <w:r>
        <w:rPr>
          <w:rFonts w:ascii="Calibri" w:hAnsi="Calibri"/>
          <w:color w:val="222222"/>
          <w:sz w:val="19"/>
        </w:rPr>
        <w:t>.</w:t>
      </w:r>
    </w:p>
    <w:p>
      <w:pPr>
        <w:pStyle w:val="ListNumber"/>
        <w:spacing w:before="20" w:after="50" w:line="276" w:lineRule="auto"/>
      </w:pPr>
      <w:r>
        <w:rPr>
          <w:rFonts w:ascii="Calibri" w:hAnsi="Calibri"/>
          <w:color w:val="222222"/>
          <w:sz w:val="19"/>
        </w:rPr>
        <w:t xml:space="preserve">Scanned sales are appended to an encrypted browser </w:t>
      </w:r>
      <w:r>
        <w:rPr>
          <w:rFonts w:ascii="Consolas" w:hAnsi="Consolas"/>
          <w:color w:val="0D5C75"/>
          <w:sz w:val="18"/>
        </w:rPr>
        <w:t>IndexedDB</w:t>
      </w:r>
      <w:r>
        <w:rPr>
          <w:rFonts w:ascii="Calibri" w:hAnsi="Calibri"/>
          <w:color w:val="222222"/>
          <w:sz w:val="19"/>
        </w:rPr>
        <w:t xml:space="preserve"> transaction buffer with client timestamps.</w:t>
      </w:r>
    </w:p>
    <w:p>
      <w:pPr>
        <w:pStyle w:val="ListNumber"/>
        <w:spacing w:before="20" w:after="50" w:line="276" w:lineRule="auto"/>
      </w:pPr>
      <w:r>
        <w:rPr>
          <w:rFonts w:ascii="Calibri" w:hAnsi="Calibri"/>
          <w:color w:val="222222"/>
          <w:sz w:val="19"/>
        </w:rPr>
        <w:t xml:space="preserve">A visual amber badge alerts the cashier: </w:t>
      </w:r>
      <w:r>
        <w:rPr>
          <w:rFonts w:ascii="Calibri" w:hAnsi="Calibri"/>
          <w:i/>
          <w:color w:val="222222"/>
          <w:sz w:val="19"/>
        </w:rPr>
        <w:t>"Offline Mode: 14 Sales Buffered"</w:t>
      </w:r>
      <w:r>
        <w:rPr>
          <w:rFonts w:ascii="Calibri" w:hAnsi="Calibri"/>
          <w:color w:val="222222"/>
          <w:sz w:val="19"/>
        </w:rPr>
        <w:t>.</w:t>
      </w:r>
    </w:p>
    <w:p>
      <w:pPr>
        <w:pStyle w:val="ListNumber"/>
        <w:spacing w:before="20" w:after="50" w:line="276" w:lineRule="auto"/>
      </w:pPr>
      <w:r>
        <w:rPr>
          <w:rFonts w:ascii="Calibri" w:hAnsi="Calibri"/>
          <w:color w:val="222222"/>
          <w:sz w:val="19"/>
        </w:rPr>
        <w:t>When connection is restored, the client executes an idempotent bulk sync (</w:t>
      </w:r>
      <w:r>
        <w:rPr>
          <w:rFonts w:ascii="Consolas" w:hAnsi="Consolas"/>
          <w:color w:val="0D5C75"/>
          <w:sz w:val="18"/>
        </w:rPr>
        <w:t>POST /api/v1/pos/bulk-sync</w:t>
      </w:r>
      <w:r>
        <w:rPr>
          <w:rFonts w:ascii="Calibri" w:hAnsi="Calibri"/>
          <w:color w:val="222222"/>
          <w:sz w:val="19"/>
        </w:rPr>
        <w:t xml:space="preserve">) with </w:t>
      </w:r>
      <w:r>
        <w:rPr>
          <w:rFonts w:ascii="Consolas" w:hAnsi="Consolas"/>
          <w:color w:val="0D5C75"/>
          <w:sz w:val="18"/>
        </w:rPr>
        <w:t>X-Idempotency-Key</w:t>
      </w:r>
      <w:r>
        <w:rPr>
          <w:rFonts w:ascii="Calibri" w:hAnsi="Calibri"/>
          <w:color w:val="222222"/>
          <w:sz w:val="19"/>
        </w:rPr>
        <w:t xml:space="preserve"> headers. The central server validates and commits all 14 sales chronologically.</w:t>
      </w:r>
    </w:p>
    <w:p>
      <w:pPr>
        <w:keepNext/>
        <w:spacing w:before="200" w:after="60"/>
      </w:pPr>
      <w:r>
        <w:rPr>
          <w:rFonts w:ascii="Calibri" w:hAnsi="Calibri"/>
          <w:b/>
          <w:color w:val="2B4C7E"/>
          <w:sz w:val="22"/>
        </w:rPr>
        <w:t>6.3 Edge Case 3: Damaged or Smudged Barcode Label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Scenario:</w:t>
      </w:r>
      <w:r>
        <w:rPr>
          <w:rFonts w:ascii="Calibri" w:hAnsi="Calibri"/>
          <w:color w:val="222222"/>
          <w:sz w:val="19"/>
        </w:rPr>
        <w:t xml:space="preserve"> An incoming carton has its manufacturer barcode torn or smudged with oil.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System Action:</w:t>
      </w:r>
    </w:p>
    <w:p>
      <w:pPr>
        <w:pStyle w:val="ListNumber"/>
        <w:spacing w:before="20" w:after="50" w:line="276" w:lineRule="auto"/>
      </w:pPr>
      <w:r>
        <w:rPr>
          <w:rFonts w:ascii="Calibri" w:hAnsi="Calibri"/>
          <w:color w:val="222222"/>
          <w:sz w:val="19"/>
        </w:rPr>
        <w:t>Operator toggles mobile scanner to "Manual SKU / Batch Lookup".</w:t>
      </w:r>
    </w:p>
    <w:p>
      <w:pPr>
        <w:pStyle w:val="ListNumber"/>
        <w:spacing w:before="20" w:after="50" w:line="276" w:lineRule="auto"/>
      </w:pPr>
      <w:r>
        <w:rPr>
          <w:rFonts w:ascii="Calibri" w:hAnsi="Calibri"/>
          <w:color w:val="222222"/>
          <w:sz w:val="19"/>
        </w:rPr>
        <w:t>Typing the first 3 letters of the product name returns autocomplete suggestions with product thumbnail images.</w:t>
      </w:r>
    </w:p>
    <w:p>
      <w:pPr>
        <w:pStyle w:val="ListNumber"/>
        <w:spacing w:before="20" w:after="50" w:line="276" w:lineRule="auto"/>
      </w:pPr>
      <w:r>
        <w:rPr>
          <w:rFonts w:ascii="Calibri" w:hAnsi="Calibri"/>
          <w:color w:val="222222"/>
          <w:sz w:val="19"/>
        </w:rPr>
        <w:t>Clerk selects product, confirms batch expiry from legible text, and clicks "Print Replacement Barcode".</w:t>
      </w:r>
    </w:p>
    <w:p>
      <w:pPr>
        <w:pStyle w:val="ListNumber"/>
        <w:spacing w:before="20" w:after="50" w:line="276" w:lineRule="auto"/>
      </w:pPr>
      <w:r>
        <w:rPr>
          <w:rFonts w:ascii="Calibri" w:hAnsi="Calibri"/>
          <w:color w:val="222222"/>
          <w:sz w:val="19"/>
        </w:rPr>
        <w:t>Connected dock label printer instantly outputs a fresh GS1-compliant internal barcode sticker.</w:t>
      </w:r>
    </w:p>
    <w:p>
      <w:pPr>
        <w:spacing w:before="80" w:after="16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6"/>
        </w:rPr>
        <w:t>7. Business KPIs &amp; Operational Success Metrics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8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92"/>
            <w:shd w:fill="1B365D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Strategic Metric</w:t>
            </w:r>
          </w:p>
        </w:tc>
        <w:tc>
          <w:tcPr>
            <w:tcW w:type="dxa" w:w="2557"/>
            <w:shd w:fill="1B365D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Baseline (Traditional Manual Super Shop)</w:t>
            </w:r>
          </w:p>
        </w:tc>
        <w:tc>
          <w:tcPr>
            <w:tcW w:type="dxa" w:w="2353"/>
            <w:shd w:fill="1B365D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RetailSync Target (Pilot Benchmark)</w:t>
            </w:r>
          </w:p>
        </w:tc>
        <w:tc>
          <w:tcPr>
            <w:tcW w:type="dxa" w:w="2557"/>
            <w:shd w:fill="1B365D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Business Impact &amp; Financial Value</w:t>
            </w:r>
          </w:p>
        </w:tc>
      </w:tr>
      <w:tr>
        <w:trPr>
          <w:cantSplit/>
        </w:trPr>
        <w:tc>
          <w:tcPr>
            <w:tcW w:type="dxa" w:w="1892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Perishable Spoilage Rate</w:t>
            </w:r>
          </w:p>
        </w:tc>
        <w:tc>
          <w:tcPr>
            <w:tcW w:type="dxa" w:w="2557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15% to 22% of dairy/produce wasted annually.</w:t>
            </w:r>
          </w:p>
        </w:tc>
        <w:tc>
          <w:tcPr>
            <w:tcW w:type="dxa" w:w="2353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&lt; 6%</w:t>
            </w:r>
            <w:r>
              <w:rPr>
                <w:rFonts w:ascii="Calibri" w:hAnsi="Calibri"/>
                <w:color w:val="222222"/>
                <w:sz w:val="17"/>
              </w:rPr>
              <w:t xml:space="preserve"> (Over 65% waste reduction).</w:t>
            </w:r>
          </w:p>
        </w:tc>
        <w:tc>
          <w:tcPr>
            <w:tcW w:type="dxa" w:w="2557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Saves millions of BDT in prevented stock write-offs.</w:t>
            </w:r>
          </w:p>
        </w:tc>
      </w:tr>
      <w:tr>
        <w:trPr>
          <w:cantSplit/>
        </w:trPr>
        <w:tc>
          <w:tcPr>
            <w:tcW w:type="dxa" w:w="1892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Stockout Frequency (Class A SKUs)</w:t>
            </w:r>
          </w:p>
        </w:tc>
        <w:tc>
          <w:tcPr>
            <w:tcW w:type="dxa" w:w="2557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7.5% to 11.2% lost sales from empty shelves.</w:t>
            </w:r>
          </w:p>
        </w:tc>
        <w:tc>
          <w:tcPr>
            <w:tcW w:type="dxa" w:w="2353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&lt; 1.5%</w:t>
            </w:r>
            <w:r>
              <w:rPr>
                <w:rFonts w:ascii="Calibri" w:hAnsi="Calibri"/>
                <w:color w:val="222222"/>
                <w:sz w:val="17"/>
              </w:rPr>
              <w:t xml:space="preserve"> (80% stockout reduction).</w:t>
            </w:r>
          </w:p>
        </w:tc>
        <w:tc>
          <w:tcPr>
            <w:tcW w:type="dxa" w:w="2557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Immediate gross revenue expansion during peak shopping hours.</w:t>
            </w:r>
          </w:p>
        </w:tc>
      </w:tr>
      <w:tr>
        <w:trPr>
          <w:cantSplit/>
        </w:trPr>
        <w:tc>
          <w:tcPr>
            <w:tcW w:type="dxa" w:w="1892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Inbound Unloading-to-GRN Cycle</w:t>
            </w:r>
          </w:p>
        </w:tc>
        <w:tc>
          <w:tcPr>
            <w:tcW w:type="dxa" w:w="2557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45 to 75 minutes per delivery truck.</w:t>
            </w:r>
          </w:p>
        </w:tc>
        <w:tc>
          <w:tcPr>
            <w:tcW w:type="dxa" w:w="2353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&lt; 12 minutes</w:t>
            </w:r>
            <w:r>
              <w:rPr>
                <w:rFonts w:ascii="Calibri" w:hAnsi="Calibri"/>
                <w:color w:val="222222"/>
                <w:sz w:val="17"/>
              </w:rPr>
              <w:t xml:space="preserve"> (73% cycle time reduction).</w:t>
            </w:r>
          </w:p>
        </w:tc>
        <w:tc>
          <w:tcPr>
            <w:tcW w:type="dxa" w:w="2557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Eliminates dock congestion and supplier waiting detention fees.</w:t>
            </w:r>
          </w:p>
        </w:tc>
      </w:tr>
      <w:tr>
        <w:trPr>
          <w:cantSplit/>
        </w:trPr>
        <w:tc>
          <w:tcPr>
            <w:tcW w:type="dxa" w:w="1892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Bin Location Accuracy</w:t>
            </w:r>
          </w:p>
        </w:tc>
        <w:tc>
          <w:tcPr>
            <w:tcW w:type="dxa" w:w="2557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78% to 84% (Frequent lost pallets and misplaced stock).</w:t>
            </w:r>
          </w:p>
        </w:tc>
        <w:tc>
          <w:tcPr>
            <w:tcW w:type="dxa" w:w="2353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&gt; 99.5%</w:t>
            </w:r>
            <w:r>
              <w:rPr>
                <w:rFonts w:ascii="Calibri" w:hAnsi="Calibri"/>
                <w:color w:val="222222"/>
                <w:sz w:val="17"/>
              </w:rPr>
              <w:t xml:space="preserve"> spatial location accuracy.</w:t>
            </w:r>
          </w:p>
        </w:tc>
        <w:tc>
          <w:tcPr>
            <w:tcW w:type="dxa" w:w="2557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Eliminates picker search latency and delayed store deliveries.</w:t>
            </w:r>
          </w:p>
        </w:tc>
      </w:tr>
      <w:tr>
        <w:trPr>
          <w:cantSplit/>
        </w:trPr>
        <w:tc>
          <w:tcPr>
            <w:tcW w:type="dxa" w:w="1892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Store Dispatch Accuracy</w:t>
            </w:r>
          </w:p>
        </w:tc>
        <w:tc>
          <w:tcPr>
            <w:tcW w:type="dxa" w:w="2557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3.2% error rate (Store receives wrong quantities/items).</w:t>
            </w:r>
          </w:p>
        </w:tc>
        <w:tc>
          <w:tcPr>
            <w:tcW w:type="dxa" w:w="2353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&lt; 0.2%</w:t>
            </w:r>
            <w:r>
              <w:rPr>
                <w:rFonts w:ascii="Calibri" w:hAnsi="Calibri"/>
                <w:color w:val="222222"/>
                <w:sz w:val="17"/>
              </w:rPr>
              <w:t xml:space="preserve"> shipment discrepancy rate.</w:t>
            </w:r>
          </w:p>
        </w:tc>
        <w:tc>
          <w:tcPr>
            <w:tcW w:type="dxa" w:w="2557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Eliminates store-warehouse disputes and inter-branch inventory leakage.</w:t>
            </w:r>
          </w:p>
        </w:tc>
      </w:tr>
      <w:tr>
        <w:trPr>
          <w:cantSplit/>
        </w:trPr>
        <w:tc>
          <w:tcPr>
            <w:tcW w:type="dxa" w:w="1892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Inventory Turnover Ratio (ITR)</w:t>
            </w:r>
          </w:p>
        </w:tc>
        <w:tc>
          <w:tcPr>
            <w:tcW w:type="dxa" w:w="2557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6.2 turns per year.</w:t>
            </w:r>
          </w:p>
        </w:tc>
        <w:tc>
          <w:tcPr>
            <w:tcW w:type="dxa" w:w="2353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9.5+ turns per year</w:t>
            </w:r>
            <w:r>
              <w:rPr>
                <w:rFonts w:ascii="Calibri" w:hAnsi="Calibri"/>
                <w:color w:val="222222"/>
                <w:sz w:val="17"/>
              </w:rPr>
              <w:t>.</w:t>
            </w:r>
          </w:p>
        </w:tc>
        <w:tc>
          <w:tcPr>
            <w:tcW w:type="dxa" w:w="2557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Drastically lowers capital lockup in holding inventory.</w:t>
            </w:r>
          </w:p>
        </w:tc>
      </w:tr>
    </w:tbl>
    <w:p>
      <w:pPr>
        <w:spacing w:before="0"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left"/>
    </w:pPr>
    <w:r>
      <w:rPr>
        <w:rFonts w:ascii="Calibri" w:hAnsi="Calibri"/>
        <w:color w:val="555555"/>
        <w:sz w:val="17"/>
      </w:rPr>
      <w:t>Dept. of Software Engineering, Daffodil International University | Raisul Islam Likhon</w:t>
    </w:r>
    <w:r>
      <w:rPr>
        <w:rFonts w:ascii="Calibri" w:hAnsi="Calibri"/>
        <w:color w:val="555555"/>
        <w:sz w:val="17"/>
      </w:rPr>
      <w:tab/>
      <w:tab/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right"/>
    </w:pPr>
    <w:r>
      <w:rPr>
        <w:rFonts w:ascii="Calibri" w:hAnsi="Calibri"/>
        <w:color w:val="555555"/>
        <w:sz w:val="17"/>
      </w:rPr>
      <w:t>RetailSync: Product Requirements Document (PRD)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