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D7377"/>
          <w:sz w:val="64"/>
          <w:szCs w:val="64"/>
        </w:rPr>
        <w:t xml:space="preserve">DarshanEase</w:t>
      </w:r>
    </w:p>
    <w:p>
      <w:pPr>
        <w:spacing w:after="400"/>
        <w:jc w:val="center"/>
      </w:pPr>
      <w:r>
        <w:rPr>
          <w:b/>
          <w:bCs/>
          <w:color w:val="FF6B1A"/>
          <w:sz w:val="30"/>
          <w:szCs w:val="30"/>
        </w:rPr>
        <w:t xml:space="preserve">Temple Darshan Ticket Booking System</w:t>
      </w:r>
    </w:p>
    <w:p>
      <w:pPr>
        <w:spacing w:after="200" w:before="800"/>
        <w:jc w:val="center"/>
      </w:pPr>
      <w:r>
        <w:rPr>
          <w:b/>
          <w:bCs/>
          <w:sz w:val="40"/>
          <w:szCs w:val="40"/>
        </w:rPr>
        <w:t xml:space="preserve">Solution Architecture</w:t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System &amp; Technical Architecture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1. Solution Architecture Overview</w:t>
      </w:r>
    </w:p>
    <w:p>
      <w:pPr>
        <w:spacing w:after="120"/>
      </w:pPr>
      <w:r>
        <w:t xml:space="preserve">DarshanEase follows a three-tier client-server architecture consisting of a React.js presentation layer, an Express.js/Node.js application layer exposing REST APIs, and a MongoDB data layer. Authentication and authorization are handled via stateless JWT tokens, with role-based access control enforced at the API layer.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2. Architecture Components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Interface (React.js)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Devotee, Organizer and Admin-facing pages; renders temple/darshan data and booking flows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 Server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Serves the built React application to end users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API Gateway (Express Router)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Single entry point routing incoming requests to controllers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Authentication Service (JWT Middleware)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Verifies identity/role before granting access to protected endpoints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Temple Service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CRUD operations and business logic for temple records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Darshan Service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CRUD operations and seat-availability logic for darshan slots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Booking Service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Validates and creates bookings, updates seat counts, computes totals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 Service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Client-side QR ticket generation from confirmed booking data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Database (MongoDB)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Persists Users, Organizers, Admins, Temples, Darshans and Bookings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3. Technical Architecture Diagram (Textual Representation)</w:t>
      </w:r>
    </w:p>
    <w:p>
      <w:pPr>
        <w:spacing w:after="120"/>
      </w:pPr>
      <w:r>
        <w:t xml:space="preserve">[Devotee / Organizer / Admin Browser] → [React.js Client (Vite)] → HTTPS/REST → [Express.js API Gateway] → [Auth Middleware (JWT verify + role check)] → [Controllers: Temple / Darshan / Booking / User / Organizer / Admin] → [Mongoose Models] → [MongoDB Database]</w:t>
      </w:r>
    </w:p>
    <w:p>
      <w:pPr>
        <w:spacing w:after="120"/>
      </w:pPr>
      <w:r>
        <w:t xml:space="preserve">Static temple images are served from the Express server's /uploads route, handled by Multer on the upload path.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4. Technology Stack Mapping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c>
          <w:tcPr>
            <w:tcW w:type="dxa" w:w="18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00"/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React.js (Vite), React Router, Context API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 dev server, component reusability, simple global auth state without extra libraries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API Layer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Node.js, Express.js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Lightweight, widely supported, integrates naturally with MongoDB via Mongoose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JWT, bcrypt.js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Stateless, scalable auth; secure password hashing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MongoDB, Mongoose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Flexible schema fits evolving temple/darshan data; ODM simplifies validation and relationships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Multer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Simple middleware for temple image uploads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Recharts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Lightweight charting for dashboard statistics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Ticketing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qrcode.react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Client-side QR generation with no external dependency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D7377"/>
        </w:rPr>
        <w:t xml:space="preserve">5. Data Flow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Devotee authenticates → JWT issued and stored client-side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Devotee requests temple/darshan data → served from public read endpoints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Devotee submits booking → Booking Service validates seats, persists booking, decrements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Organizer/Admin dashboards call aggregate endpoints that query counts across collections and return summarized statistics for chart rendering</w:t>
      </w:r>
    </w:p>
    <w:p>
      <w:pPr>
        <w:pStyle w:val="Heading1"/>
        <w:spacing w:after="150" w:before="300"/>
      </w:pPr>
      <w:r>
        <w:rPr>
          <w:b/>
          <w:bCs/>
          <w:color w:val="0D7377"/>
        </w:rPr>
        <w:t xml:space="preserve">6. Deployment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Client: static build hosted on Vercel/Netlify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Server: Node/Express API hosted on Render/Railway with environment variables for MONGO_URI, JWT_SECRET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MongoDB Atlas managed cluster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Uploaded images: Express static file serving (or migrated to cloud storage such as Cloudinary/S3 for production scale)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2026-07-16T04:22:03.545Z</dcterms:created>
  <dcterms:modified xsi:type="dcterms:W3CDTF">2026-07-16T04:22:03.545Z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