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33583A" w:rsidR="00AB1EAB" w:rsidRDefault="5EC47950">
      <w:r w:rsidRPr="5FD98301">
        <w:rPr>
          <w:sz w:val="36"/>
          <w:szCs w:val="36"/>
        </w:rPr>
        <w:t>Coding Standards</w:t>
      </w:r>
    </w:p>
    <w:p w14:paraId="54574A06" w14:textId="0D363318" w:rsidR="45F2A6AF" w:rsidRDefault="45F2A6AF" w:rsidP="5FD98301">
      <w:pPr>
        <w:rPr>
          <w:rFonts w:ascii="Arial" w:eastAsia="Arial" w:hAnsi="Arial" w:cs="Arial"/>
          <w:color w:val="324256"/>
          <w:sz w:val="24"/>
          <w:szCs w:val="24"/>
        </w:rPr>
      </w:pPr>
      <w:r w:rsidRPr="5FD98301">
        <w:rPr>
          <w:rFonts w:ascii="Arial" w:eastAsia="Arial" w:hAnsi="Arial" w:cs="Arial"/>
          <w:color w:val="324256"/>
          <w:sz w:val="24"/>
          <w:szCs w:val="24"/>
        </w:rPr>
        <w:t xml:space="preserve">Code standards are rules, techniques, and guidelines to </w:t>
      </w:r>
      <w:hyperlink r:id="rId5">
        <w:r w:rsidRPr="5FD98301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create cleaner</w:t>
        </w:r>
      </w:hyperlink>
      <w:r w:rsidRPr="5FD98301">
        <w:rPr>
          <w:rFonts w:ascii="Arial" w:eastAsia="Arial" w:hAnsi="Arial" w:cs="Arial"/>
          <w:color w:val="324256"/>
          <w:sz w:val="24"/>
          <w:szCs w:val="24"/>
        </w:rPr>
        <w:t>, better readable, and more efficient code with minimal bugs and errors.</w:t>
      </w:r>
    </w:p>
    <w:p w14:paraId="264E0120" w14:textId="32D9E10D" w:rsidR="45F2A6AF" w:rsidRDefault="45F2A6AF" w:rsidP="5FD98301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 xml:space="preserve">Limited use of </w:t>
      </w:r>
      <w:proofErr w:type="spellStart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globals</w:t>
      </w:r>
      <w:proofErr w:type="spellEnd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:</w:t>
      </w:r>
      <w:r>
        <w:br/>
      </w: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These rules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tell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about which types of data that can be declared global and the data that can’t be.</w:t>
      </w:r>
    </w:p>
    <w:p w14:paraId="30930B93" w14:textId="797C6471" w:rsidR="5FD98301" w:rsidRDefault="5FD98301" w:rsidP="5FD98301">
      <w:pPr>
        <w:rPr>
          <w:rFonts w:ascii="Arial" w:eastAsia="Arial" w:hAnsi="Arial" w:cs="Arial"/>
          <w:color w:val="273239"/>
          <w:sz w:val="24"/>
          <w:szCs w:val="24"/>
        </w:rPr>
      </w:pPr>
    </w:p>
    <w:p w14:paraId="09D83995" w14:textId="258C27B9" w:rsidR="75B5A1A1" w:rsidRDefault="75B5A1A1" w:rsidP="5FD98301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Standard headers for different modules:</w:t>
      </w: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For better understanding and maintenance of the code, the header of different modules should follow some standard format and information. </w:t>
      </w:r>
    </w:p>
    <w:p w14:paraId="6BB2638F" w14:textId="13634A80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Name of the module</w:t>
      </w:r>
    </w:p>
    <w:p w14:paraId="68FA8FCB" w14:textId="7BC9035A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Date of module creation</w:t>
      </w:r>
    </w:p>
    <w:p w14:paraId="566A7D45" w14:textId="4A182B9C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Author of the module</w:t>
      </w:r>
    </w:p>
    <w:p w14:paraId="7BB5A385" w14:textId="6450410A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Modification history</w:t>
      </w:r>
    </w:p>
    <w:p w14:paraId="6AEEDDFD" w14:textId="69DE23F0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Synopsis of the module about what the module does</w:t>
      </w:r>
    </w:p>
    <w:p w14:paraId="01722B68" w14:textId="66791228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Different functions supported in the module along with their input output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parameters</w:t>
      </w:r>
      <w:proofErr w:type="gramEnd"/>
    </w:p>
    <w:p w14:paraId="2460F837" w14:textId="4AA94EC3" w:rsidR="75B5A1A1" w:rsidRDefault="75B5A1A1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Global variables accessed or modified by the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module</w:t>
      </w:r>
      <w:proofErr w:type="gramEnd"/>
    </w:p>
    <w:p w14:paraId="54A0B76D" w14:textId="187A3E6F" w:rsidR="5FD98301" w:rsidRDefault="5FD98301" w:rsidP="5FD98301">
      <w:pPr>
        <w:rPr>
          <w:rFonts w:ascii="Arial" w:eastAsia="Arial" w:hAnsi="Arial" w:cs="Arial"/>
          <w:color w:val="273239"/>
          <w:sz w:val="24"/>
          <w:szCs w:val="24"/>
        </w:rPr>
      </w:pPr>
    </w:p>
    <w:p w14:paraId="1E9047DB" w14:textId="2BFFD018" w:rsidR="36B0AA99" w:rsidRDefault="36B0AA99" w:rsidP="5FD98301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 xml:space="preserve">Naming conventions for local variables, global variables, </w:t>
      </w:r>
      <w:proofErr w:type="gramStart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constants</w:t>
      </w:r>
      <w:proofErr w:type="gramEnd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 xml:space="preserve"> and functions:</w:t>
      </w:r>
    </w:p>
    <w:p w14:paraId="14D471A0" w14:textId="0D10E894" w:rsidR="36B0AA99" w:rsidRDefault="36B0AA99" w:rsidP="5FD98301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Meaningful and understandable variables name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helps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anyone to understand the reason of using it.</w:t>
      </w:r>
    </w:p>
    <w:p w14:paraId="619C804B" w14:textId="72DBE04C" w:rsidR="36B0AA99" w:rsidRDefault="36B0AA99" w:rsidP="5FD98301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Local variables should be named using camel case lettering starting with small letter (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e.g.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</w:t>
      </w:r>
      <w:proofErr w:type="spellStart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localData</w:t>
      </w:r>
      <w:proofErr w:type="spell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) whereas Global variables names should start with a capital letter (e.g. </w:t>
      </w:r>
      <w:proofErr w:type="spellStart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GlobalData</w:t>
      </w:r>
      <w:proofErr w:type="spellEnd"/>
      <w:r w:rsidRPr="5FD98301">
        <w:rPr>
          <w:rFonts w:ascii="Arial" w:eastAsia="Arial" w:hAnsi="Arial" w:cs="Arial"/>
          <w:color w:val="273239"/>
          <w:sz w:val="24"/>
          <w:szCs w:val="24"/>
        </w:rPr>
        <w:t>). Constant names should be formed using capital letters only (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e.g.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</w:t>
      </w: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CONSDATA</w:t>
      </w:r>
      <w:r w:rsidRPr="5FD98301">
        <w:rPr>
          <w:rFonts w:ascii="Arial" w:eastAsia="Arial" w:hAnsi="Arial" w:cs="Arial"/>
          <w:color w:val="273239"/>
          <w:sz w:val="24"/>
          <w:szCs w:val="24"/>
        </w:rPr>
        <w:t>).</w:t>
      </w:r>
    </w:p>
    <w:p w14:paraId="22FD7FA6" w14:textId="6CE18C13" w:rsidR="36B0AA99" w:rsidRDefault="36B0AA99" w:rsidP="5FD98301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It is better to avoid the use of digits in variable names.</w:t>
      </w:r>
    </w:p>
    <w:p w14:paraId="62D2A974" w14:textId="32A522F0" w:rsidR="36B0AA99" w:rsidRDefault="36B0AA99" w:rsidP="5FD98301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The names of the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function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should be written in camel case starting with small letters.</w:t>
      </w:r>
    </w:p>
    <w:p w14:paraId="7AEA9C61" w14:textId="24BAD767" w:rsidR="36B0AA99" w:rsidRDefault="36B0AA99" w:rsidP="5FD98301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The name of the function must describe the reason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of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using the function clearly and briefly.</w:t>
      </w:r>
    </w:p>
    <w:p w14:paraId="706CC6D7" w14:textId="2E7F71C4" w:rsidR="5FD98301" w:rsidRDefault="5FD98301" w:rsidP="5FD98301">
      <w:pPr>
        <w:rPr>
          <w:rFonts w:ascii="Arial" w:eastAsia="Arial" w:hAnsi="Arial" w:cs="Arial"/>
          <w:color w:val="273239"/>
          <w:sz w:val="24"/>
          <w:szCs w:val="24"/>
        </w:rPr>
      </w:pPr>
    </w:p>
    <w:p w14:paraId="192E90F6" w14:textId="4B3DABD1" w:rsidR="36B0AA99" w:rsidRDefault="36B0AA99" w:rsidP="5FD98301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Indentation:</w:t>
      </w:r>
    </w:p>
    <w:p w14:paraId="6C869B77" w14:textId="688CEF4D" w:rsidR="36B0AA99" w:rsidRDefault="36B0AA99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There must be a space after giving a comma between two function arguments.</w:t>
      </w:r>
    </w:p>
    <w:p w14:paraId="1AD25F69" w14:textId="6F7E476C" w:rsidR="36B0AA99" w:rsidRDefault="36B0AA99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>Each nested block should be properly indented and spaced.</w:t>
      </w:r>
    </w:p>
    <w:p w14:paraId="072ADA28" w14:textId="07EEA8AA" w:rsidR="36B0AA99" w:rsidRDefault="36B0AA99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lastRenderedPageBreak/>
        <w:t>Proper Indentation should be there at the beginning and at the end of each block in the program.</w:t>
      </w:r>
    </w:p>
    <w:p w14:paraId="6F5172CD" w14:textId="7B09CA34" w:rsidR="36B0AA99" w:rsidRDefault="36B0AA99" w:rsidP="5FD9830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73239"/>
          <w:sz w:val="24"/>
          <w:szCs w:val="24"/>
        </w:rPr>
      </w:pPr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All braces should start from a new line and the code following the end of braces also </w:t>
      </w:r>
      <w:proofErr w:type="gramStart"/>
      <w:r w:rsidRPr="5FD98301">
        <w:rPr>
          <w:rFonts w:ascii="Arial" w:eastAsia="Arial" w:hAnsi="Arial" w:cs="Arial"/>
          <w:color w:val="273239"/>
          <w:sz w:val="24"/>
          <w:szCs w:val="24"/>
        </w:rPr>
        <w:t>start</w:t>
      </w:r>
      <w:proofErr w:type="gramEnd"/>
      <w:r w:rsidRPr="5FD98301">
        <w:rPr>
          <w:rFonts w:ascii="Arial" w:eastAsia="Arial" w:hAnsi="Arial" w:cs="Arial"/>
          <w:color w:val="273239"/>
          <w:sz w:val="24"/>
          <w:szCs w:val="24"/>
        </w:rPr>
        <w:t xml:space="preserve"> from a new line.</w:t>
      </w:r>
    </w:p>
    <w:p w14:paraId="050B80AA" w14:textId="4943BD26" w:rsidR="36B0AA99" w:rsidRDefault="36B0AA99" w:rsidP="5FD98301">
      <w:pPr>
        <w:rPr>
          <w:rFonts w:ascii="Arial" w:eastAsia="Arial" w:hAnsi="Arial" w:cs="Arial"/>
          <w:sz w:val="24"/>
          <w:szCs w:val="24"/>
        </w:rPr>
      </w:pPr>
      <w:r>
        <w:br/>
      </w:r>
    </w:p>
    <w:p w14:paraId="38EA0E68" w14:textId="73F5FA58" w:rsidR="36B0AA99" w:rsidRDefault="36B0AA99" w:rsidP="5FD98301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 xml:space="preserve">Avoid using a coding style that is too difficult to </w:t>
      </w:r>
      <w:proofErr w:type="gramStart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understand</w:t>
      </w:r>
      <w:proofErr w:type="gramEnd"/>
    </w:p>
    <w:p w14:paraId="342E8A16" w14:textId="0E0FF909" w:rsidR="36B0AA99" w:rsidRDefault="36B0AA99" w:rsidP="5FD98301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 xml:space="preserve">Length of functions should not be very </w:t>
      </w:r>
      <w:proofErr w:type="gramStart"/>
      <w:r w:rsidRPr="5FD98301">
        <w:rPr>
          <w:rFonts w:ascii="Arial" w:eastAsia="Arial" w:hAnsi="Arial" w:cs="Arial"/>
          <w:b/>
          <w:bCs/>
          <w:color w:val="273239"/>
          <w:sz w:val="24"/>
          <w:szCs w:val="24"/>
        </w:rPr>
        <w:t>large</w:t>
      </w:r>
      <w:proofErr w:type="gramEnd"/>
    </w:p>
    <w:p w14:paraId="0932FCA7" w14:textId="61B09659" w:rsidR="5FD98301" w:rsidRDefault="5FD98301" w:rsidP="5FD98301">
      <w:pPr>
        <w:rPr>
          <w:rFonts w:ascii="Roboto" w:eastAsia="Roboto" w:hAnsi="Roboto" w:cs="Roboto"/>
          <w:sz w:val="27"/>
          <w:szCs w:val="27"/>
        </w:rPr>
      </w:pPr>
    </w:p>
    <w:sectPr w:rsidR="5FD98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h5Kk14OfGeKCA" int2:id="7WsVz1q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33E1"/>
    <w:multiLevelType w:val="hybridMultilevel"/>
    <w:tmpl w:val="61487430"/>
    <w:lvl w:ilvl="0" w:tplc="ECD409AE">
      <w:start w:val="1"/>
      <w:numFmt w:val="decimal"/>
      <w:lvlText w:val="%1."/>
      <w:lvlJc w:val="left"/>
      <w:pPr>
        <w:ind w:left="720" w:hanging="360"/>
      </w:pPr>
    </w:lvl>
    <w:lvl w:ilvl="1" w:tplc="9C92043E">
      <w:start w:val="1"/>
      <w:numFmt w:val="lowerLetter"/>
      <w:lvlText w:val="%2."/>
      <w:lvlJc w:val="left"/>
      <w:pPr>
        <w:ind w:left="1440" w:hanging="360"/>
      </w:pPr>
    </w:lvl>
    <w:lvl w:ilvl="2" w:tplc="0480E500">
      <w:start w:val="1"/>
      <w:numFmt w:val="lowerRoman"/>
      <w:lvlText w:val="%3."/>
      <w:lvlJc w:val="right"/>
      <w:pPr>
        <w:ind w:left="2160" w:hanging="180"/>
      </w:pPr>
    </w:lvl>
    <w:lvl w:ilvl="3" w:tplc="F5E4E52E">
      <w:start w:val="1"/>
      <w:numFmt w:val="decimal"/>
      <w:lvlText w:val="%4."/>
      <w:lvlJc w:val="left"/>
      <w:pPr>
        <w:ind w:left="2880" w:hanging="360"/>
      </w:pPr>
    </w:lvl>
    <w:lvl w:ilvl="4" w:tplc="C5C46B3A">
      <w:start w:val="1"/>
      <w:numFmt w:val="lowerLetter"/>
      <w:lvlText w:val="%5."/>
      <w:lvlJc w:val="left"/>
      <w:pPr>
        <w:ind w:left="3600" w:hanging="360"/>
      </w:pPr>
    </w:lvl>
    <w:lvl w:ilvl="5" w:tplc="EE805EEE">
      <w:start w:val="1"/>
      <w:numFmt w:val="lowerRoman"/>
      <w:lvlText w:val="%6."/>
      <w:lvlJc w:val="right"/>
      <w:pPr>
        <w:ind w:left="4320" w:hanging="180"/>
      </w:pPr>
    </w:lvl>
    <w:lvl w:ilvl="6" w:tplc="2708B85E">
      <w:start w:val="1"/>
      <w:numFmt w:val="decimal"/>
      <w:lvlText w:val="%7."/>
      <w:lvlJc w:val="left"/>
      <w:pPr>
        <w:ind w:left="5040" w:hanging="360"/>
      </w:pPr>
    </w:lvl>
    <w:lvl w:ilvl="7" w:tplc="9BCC5200">
      <w:start w:val="1"/>
      <w:numFmt w:val="lowerLetter"/>
      <w:lvlText w:val="%8."/>
      <w:lvlJc w:val="left"/>
      <w:pPr>
        <w:ind w:left="5760" w:hanging="360"/>
      </w:pPr>
    </w:lvl>
    <w:lvl w:ilvl="8" w:tplc="42144D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A2C7"/>
    <w:multiLevelType w:val="hybridMultilevel"/>
    <w:tmpl w:val="3DBCA05C"/>
    <w:lvl w:ilvl="0" w:tplc="977AB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AE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6E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04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08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2A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8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E8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0EBD"/>
    <w:multiLevelType w:val="hybridMultilevel"/>
    <w:tmpl w:val="0B92538E"/>
    <w:lvl w:ilvl="0" w:tplc="C37A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A2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0B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3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8D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24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AB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48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46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5963"/>
    <w:multiLevelType w:val="hybridMultilevel"/>
    <w:tmpl w:val="C09213EE"/>
    <w:lvl w:ilvl="0" w:tplc="1772D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40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FA5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E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4E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A1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69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4D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360CA"/>
    <w:multiLevelType w:val="hybridMultilevel"/>
    <w:tmpl w:val="D7EE628E"/>
    <w:lvl w:ilvl="0" w:tplc="72F46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221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A05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E9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E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28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CA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7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69025">
    <w:abstractNumId w:val="1"/>
  </w:num>
  <w:num w:numId="2" w16cid:durableId="481237505">
    <w:abstractNumId w:val="2"/>
  </w:num>
  <w:num w:numId="3" w16cid:durableId="956185194">
    <w:abstractNumId w:val="4"/>
  </w:num>
  <w:num w:numId="4" w16cid:durableId="1297755640">
    <w:abstractNumId w:val="3"/>
  </w:num>
  <w:num w:numId="5" w16cid:durableId="196184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1E32CB"/>
    <w:rsid w:val="00AB1EAB"/>
    <w:rsid w:val="00AD12B2"/>
    <w:rsid w:val="02B93FF1"/>
    <w:rsid w:val="0AE07928"/>
    <w:rsid w:val="11559E97"/>
    <w:rsid w:val="22420CA3"/>
    <w:rsid w:val="2977AEF1"/>
    <w:rsid w:val="36B0AA99"/>
    <w:rsid w:val="44CEF1CB"/>
    <w:rsid w:val="45F2A6AF"/>
    <w:rsid w:val="466AC22C"/>
    <w:rsid w:val="541E32CB"/>
    <w:rsid w:val="5EC47950"/>
    <w:rsid w:val="5FD98301"/>
    <w:rsid w:val="6C2BED1C"/>
    <w:rsid w:val="75B5A1A1"/>
    <w:rsid w:val="7D262C99"/>
    <w:rsid w:val="7FB88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32CB"/>
  <w15:chartTrackingRefBased/>
  <w15:docId w15:val="{A0CC25C2-9928-4EE5-B4CC-6CC67AC0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codacy.com/t/tips-for-writing-clean-code/8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 Likhitha Sri</dc:creator>
  <cp:keywords/>
  <dc:description/>
  <cp:lastModifiedBy>Badisa Likhitha Sri</cp:lastModifiedBy>
  <cp:revision>2</cp:revision>
  <dcterms:created xsi:type="dcterms:W3CDTF">2023-03-02T11:35:00Z</dcterms:created>
  <dcterms:modified xsi:type="dcterms:W3CDTF">2023-03-02T11:35:00Z</dcterms:modified>
</cp:coreProperties>
</file>