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AC5F" w14:textId="77777777" w:rsid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Find the year of the given date is leap year or not</w:t>
      </w:r>
    </w:p>
    <w:p w14:paraId="3C436291" w14:textId="0718D375" w:rsid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79E44558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45454285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0D15C468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>public class LeapYear {</w:t>
      </w:r>
    </w:p>
    <w:p w14:paraId="171C8653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3C59EF00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6132AC76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700F266C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041EB3B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 xml:space="preserve">        // Getting the year from the user</w:t>
      </w:r>
    </w:p>
    <w:p w14:paraId="4BEA02C9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 xml:space="preserve">        System.out.print("Enter a year: ");</w:t>
      </w:r>
    </w:p>
    <w:p w14:paraId="6B79B661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 xml:space="preserve">        int year = scanner.nextInt();</w:t>
      </w:r>
    </w:p>
    <w:p w14:paraId="37568D84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0E7FD88C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 xml:space="preserve">        // Checking if the year is a leap year</w:t>
      </w:r>
    </w:p>
    <w:p w14:paraId="59A3334C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 xml:space="preserve">        if (isLeapYear(year)) {</w:t>
      </w:r>
    </w:p>
    <w:p w14:paraId="64F3CC8A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 xml:space="preserve">            System.out.println(year + " is a leap year.");</w:t>
      </w:r>
    </w:p>
    <w:p w14:paraId="77FAB37B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 xml:space="preserve">        } else {</w:t>
      </w:r>
    </w:p>
    <w:p w14:paraId="67C45E5B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 xml:space="preserve">            System.out.println(year + " is not a leap year.");</w:t>
      </w:r>
    </w:p>
    <w:p w14:paraId="7364BFD1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7B1FB14E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09E1EB42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 xml:space="preserve">        scanner.close();</w:t>
      </w:r>
    </w:p>
    <w:p w14:paraId="3B0B0870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314F72C7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FF2F7B6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 xml:space="preserve">    public static boolean isLeapYear(int year) {</w:t>
      </w:r>
    </w:p>
    <w:p w14:paraId="3715DC88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 xml:space="preserve">        // Leap year if it is divisible by 4 and not divisible by 100, or if it is divisible by 400</w:t>
      </w:r>
    </w:p>
    <w:p w14:paraId="5CBA17F5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 xml:space="preserve">        return (year % 4 == 0 &amp;&amp; year % 100 != 0) || (year % 400 == 0);</w:t>
      </w:r>
    </w:p>
    <w:p w14:paraId="6A3607F0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42D04467" w14:textId="35DB7EA5" w:rsid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>}</w:t>
      </w:r>
    </w:p>
    <w:p w14:paraId="614D12DB" w14:textId="78166FBB" w:rsid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1C49F99C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>C:\javap&gt;javac LeapYear.java</w:t>
      </w:r>
    </w:p>
    <w:p w14:paraId="5CF98EB1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6CE3FEE7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>C:\javap&gt;java LeapYear</w:t>
      </w:r>
    </w:p>
    <w:p w14:paraId="01B6E59F" w14:textId="77777777" w:rsidR="00AB7BEC" w:rsidRP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>Enter a year: 3025</w:t>
      </w:r>
    </w:p>
    <w:p w14:paraId="38FD7604" w14:textId="6093C86C" w:rsid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AB7BEC">
        <w:rPr>
          <w:rFonts w:ascii="Times New Roman" w:hAnsi="Times New Roman"/>
          <w:color w:val="000000"/>
          <w:sz w:val="24"/>
          <w:szCs w:val="24"/>
        </w:rPr>
        <w:t>3025 is not a leap year.</w:t>
      </w:r>
    </w:p>
    <w:p w14:paraId="6AC1AD27" w14:textId="4A396B98" w:rsidR="00AB7BEC" w:rsidRDefault="00AB7BEC" w:rsidP="00AB7BE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06FDD9" wp14:editId="55C5786F">
            <wp:extent cx="5731510" cy="3223895"/>
            <wp:effectExtent l="0" t="0" r="2540" b="0"/>
            <wp:docPr id="138664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C790" w14:textId="77777777" w:rsidR="00AB7BEC" w:rsidRDefault="00AB7BEC"/>
    <w:sectPr w:rsidR="00AB7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6186328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EC"/>
    <w:rsid w:val="00AB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F1A8"/>
  <w15:chartTrackingRefBased/>
  <w15:docId w15:val="{60AFF5E8-C4E2-42B1-9ED4-7C69C49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EC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2024-02-23T11:43:00Z</dcterms:created>
  <dcterms:modified xsi:type="dcterms:W3CDTF">2024-02-23T11:45:00Z</dcterms:modified>
</cp:coreProperties>
</file>