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F48F3" w14:textId="77777777" w:rsidR="002B4884" w:rsidRDefault="002B4884" w:rsidP="008A1CA0">
      <w:pPr>
        <w:pStyle w:val="af7"/>
        <w:rPr>
          <w:rFonts w:hint="eastAsia"/>
        </w:rPr>
      </w:pPr>
      <w:bookmarkStart w:id="0" w:name="_Toc17529076"/>
    </w:p>
    <w:p w14:paraId="32C3922C" w14:textId="77777777" w:rsidR="002B4884" w:rsidRDefault="002B4884" w:rsidP="008A1CA0">
      <w:pPr>
        <w:pStyle w:val="af7"/>
      </w:pPr>
    </w:p>
    <w:bookmarkEnd w:id="0"/>
    <w:p w14:paraId="2950428C" w14:textId="073E4C11" w:rsidR="005D149E" w:rsidRDefault="00126BD0" w:rsidP="008A1CA0">
      <w:pPr>
        <w:pStyle w:val="af7"/>
      </w:pPr>
      <w:r>
        <w:rPr>
          <w:rFonts w:hint="eastAsia"/>
        </w:rPr>
        <w:t>正式环境系统上线流程</w:t>
      </w:r>
    </w:p>
    <w:p w14:paraId="7B600839" w14:textId="77777777" w:rsidR="00630683" w:rsidRDefault="00630683" w:rsidP="00954528">
      <w:pPr>
        <w:pStyle w:val="af7"/>
      </w:pPr>
    </w:p>
    <w:p w14:paraId="2C2639A3" w14:textId="24B3B5CA" w:rsidR="00954528" w:rsidRPr="00954528" w:rsidRDefault="00954528" w:rsidP="00954528">
      <w:pPr>
        <w:pStyle w:val="af7"/>
      </w:pPr>
      <w:r>
        <w:rPr>
          <w:rFonts w:hint="eastAsia"/>
        </w:rPr>
        <w:t>V</w:t>
      </w:r>
      <w:r>
        <w:t>1.0.</w:t>
      </w:r>
      <w:r w:rsidR="00B906AF">
        <w:t>0</w:t>
      </w:r>
    </w:p>
    <w:p w14:paraId="0715BE5E" w14:textId="77777777" w:rsidR="00BC10E8" w:rsidRPr="00BB0CF4" w:rsidRDefault="00BC10E8" w:rsidP="00BB1376">
      <w:pPr>
        <w:rPr>
          <w:rFonts w:ascii="Calibri" w:hAnsi="Calibri"/>
        </w:rPr>
      </w:pPr>
    </w:p>
    <w:p w14:paraId="6834D6E4" w14:textId="77777777" w:rsidR="00BB1376" w:rsidRPr="00BB0CF4" w:rsidRDefault="00BB1376" w:rsidP="00BB1376">
      <w:pPr>
        <w:rPr>
          <w:rFonts w:ascii="Calibri" w:hAnsi="Calibri"/>
        </w:rPr>
      </w:pPr>
    </w:p>
    <w:p w14:paraId="6FAEB8F6" w14:textId="77777777" w:rsidR="00954528" w:rsidRDefault="00954528" w:rsidP="00954528">
      <w:pPr>
        <w:pStyle w:val="af1"/>
      </w:pPr>
    </w:p>
    <w:p w14:paraId="2F36DA3A" w14:textId="77777777" w:rsidR="00954528" w:rsidRDefault="00954528" w:rsidP="00954528">
      <w:pPr>
        <w:pStyle w:val="af1"/>
      </w:pPr>
    </w:p>
    <w:p w14:paraId="10888301" w14:textId="77777777" w:rsidR="00954528" w:rsidRDefault="00954528" w:rsidP="00954528">
      <w:pPr>
        <w:pStyle w:val="af1"/>
      </w:pPr>
    </w:p>
    <w:p w14:paraId="32436812" w14:textId="77777777" w:rsidR="00954528" w:rsidRDefault="00954528" w:rsidP="00954528">
      <w:pPr>
        <w:pStyle w:val="af1"/>
      </w:pPr>
    </w:p>
    <w:p w14:paraId="6CCFF0D4" w14:textId="77777777" w:rsidR="00954528" w:rsidRDefault="00954528" w:rsidP="00954528">
      <w:pPr>
        <w:pStyle w:val="af1"/>
      </w:pPr>
    </w:p>
    <w:p w14:paraId="3CDC196F" w14:textId="77777777" w:rsidR="007C6FC5" w:rsidRDefault="007C6FC5" w:rsidP="00954528">
      <w:pPr>
        <w:pStyle w:val="af1"/>
      </w:pPr>
    </w:p>
    <w:p w14:paraId="177D0017" w14:textId="77777777" w:rsidR="007C6FC5" w:rsidRDefault="007C6FC5" w:rsidP="00954528">
      <w:pPr>
        <w:pStyle w:val="af1"/>
      </w:pPr>
    </w:p>
    <w:p w14:paraId="7E0D0B74" w14:textId="77777777" w:rsidR="007C6FC5" w:rsidRDefault="007C6FC5" w:rsidP="00954528">
      <w:pPr>
        <w:pStyle w:val="af1"/>
      </w:pPr>
    </w:p>
    <w:p w14:paraId="352E3705" w14:textId="77777777" w:rsidR="007C6FC5" w:rsidRDefault="007C6FC5" w:rsidP="00954528">
      <w:pPr>
        <w:pStyle w:val="af1"/>
      </w:pPr>
    </w:p>
    <w:p w14:paraId="0892FA90" w14:textId="77777777" w:rsidR="007C6FC5" w:rsidRDefault="007C6FC5" w:rsidP="00954528">
      <w:pPr>
        <w:pStyle w:val="af1"/>
      </w:pPr>
    </w:p>
    <w:p w14:paraId="7A504400" w14:textId="77777777" w:rsidR="007C6FC5" w:rsidRDefault="007C6FC5" w:rsidP="00954528">
      <w:pPr>
        <w:pStyle w:val="af1"/>
      </w:pPr>
    </w:p>
    <w:p w14:paraId="1AA4A951" w14:textId="77777777" w:rsidR="007C6FC5" w:rsidRDefault="007C6FC5" w:rsidP="00954528">
      <w:pPr>
        <w:pStyle w:val="af1"/>
      </w:pPr>
    </w:p>
    <w:p w14:paraId="15A067AA" w14:textId="77777777" w:rsidR="007C6FC5" w:rsidRDefault="007C6FC5" w:rsidP="00954528">
      <w:pPr>
        <w:pStyle w:val="af1"/>
      </w:pPr>
    </w:p>
    <w:p w14:paraId="2897A4E9" w14:textId="77777777" w:rsidR="007C6FC5" w:rsidRDefault="007C6FC5" w:rsidP="00954528">
      <w:pPr>
        <w:pStyle w:val="af1"/>
      </w:pPr>
    </w:p>
    <w:p w14:paraId="7A4FDB90" w14:textId="77777777" w:rsidR="007C6FC5" w:rsidRDefault="007C6FC5" w:rsidP="00954528">
      <w:pPr>
        <w:pStyle w:val="af1"/>
      </w:pPr>
    </w:p>
    <w:p w14:paraId="5670B3BE" w14:textId="77777777" w:rsidR="007C6FC5" w:rsidRDefault="007C6FC5" w:rsidP="00954528">
      <w:pPr>
        <w:pStyle w:val="af1"/>
      </w:pPr>
    </w:p>
    <w:p w14:paraId="660FBBAB" w14:textId="77777777" w:rsidR="007C6FC5" w:rsidRDefault="007C6FC5" w:rsidP="00954528">
      <w:pPr>
        <w:pStyle w:val="af1"/>
      </w:pPr>
    </w:p>
    <w:p w14:paraId="78D47C87" w14:textId="77777777" w:rsidR="007C6FC5" w:rsidRDefault="007C6FC5" w:rsidP="00954528">
      <w:pPr>
        <w:pStyle w:val="af1"/>
      </w:pPr>
    </w:p>
    <w:p w14:paraId="4E24D240" w14:textId="59E2A2EF" w:rsidR="002D50A5" w:rsidRDefault="00344D4A" w:rsidP="00954528">
      <w:pPr>
        <w:pStyle w:val="af1"/>
      </w:pPr>
      <w:r>
        <w:rPr>
          <w:rFonts w:hint="eastAsia"/>
        </w:rPr>
        <w:t>环球优路</w:t>
      </w:r>
      <w:r w:rsidR="00425FD5">
        <w:rPr>
          <w:rFonts w:hint="eastAsia"/>
        </w:rPr>
        <w:t>-</w:t>
      </w:r>
      <w:r w:rsidR="00425FD5">
        <w:rPr>
          <w:rFonts w:hint="eastAsia"/>
        </w:rPr>
        <w:t>技术中心</w:t>
      </w:r>
    </w:p>
    <w:p w14:paraId="2EB97085" w14:textId="4B19E729" w:rsidR="00B72FF0" w:rsidRPr="00B72FF0" w:rsidRDefault="00E41EFA" w:rsidP="00B72FF0">
      <w:pPr>
        <w:pStyle w:val="af1"/>
      </w:pPr>
      <w:r>
        <w:rPr>
          <w:rFonts w:hint="eastAsia"/>
        </w:rPr>
        <w:t>2019</w:t>
      </w:r>
      <w:r>
        <w:t>-</w:t>
      </w:r>
      <w:r w:rsidR="00F320C5">
        <w:t>12</w:t>
      </w:r>
    </w:p>
    <w:p w14:paraId="75A2D0E4" w14:textId="3A04C1B4" w:rsidR="002D50A5" w:rsidRDefault="002B4884" w:rsidP="002B4884">
      <w:pPr>
        <w:pStyle w:val="af5"/>
      </w:pPr>
      <w:r>
        <w:rPr>
          <w:rFonts w:hint="eastAsia"/>
        </w:rPr>
        <w:lastRenderedPageBreak/>
        <w:t>版本</w:t>
      </w:r>
      <w:r w:rsidR="00DE0152">
        <w:rPr>
          <w:rFonts w:hint="eastAsia"/>
        </w:rPr>
        <w:t>控制</w:t>
      </w:r>
    </w:p>
    <w:tbl>
      <w:tblPr>
        <w:tblStyle w:val="-"/>
        <w:tblW w:w="0" w:type="auto"/>
        <w:tblLook w:val="04A0" w:firstRow="1" w:lastRow="0" w:firstColumn="1" w:lastColumn="0" w:noHBand="0" w:noVBand="1"/>
      </w:tblPr>
      <w:tblGrid>
        <w:gridCol w:w="2279"/>
        <w:gridCol w:w="2221"/>
        <w:gridCol w:w="2280"/>
        <w:gridCol w:w="2280"/>
      </w:tblGrid>
      <w:tr w:rsidR="002B4884" w:rsidRPr="00DE0152" w14:paraId="63478257" w14:textId="77777777" w:rsidTr="008D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tcW w:w="2279" w:type="dxa"/>
          </w:tcPr>
          <w:p w14:paraId="00E6F9B9" w14:textId="6B07A84D" w:rsidR="002B4884" w:rsidRPr="00DE0152" w:rsidRDefault="002B4884" w:rsidP="00DE0152">
            <w:r w:rsidRPr="00DE0152">
              <w:rPr>
                <w:rFonts w:hint="eastAsia"/>
              </w:rPr>
              <w:t>版本</w:t>
            </w:r>
          </w:p>
        </w:tc>
        <w:tc>
          <w:tcPr>
            <w:tcW w:w="2221" w:type="dxa"/>
          </w:tcPr>
          <w:p w14:paraId="0A043607" w14:textId="3D1D825C" w:rsidR="002B4884" w:rsidRPr="00DE0152" w:rsidRDefault="002B4884" w:rsidP="00DE0152">
            <w:r w:rsidRPr="00DE0152">
              <w:rPr>
                <w:rFonts w:hint="eastAsia"/>
              </w:rPr>
              <w:t>时间</w:t>
            </w:r>
          </w:p>
        </w:tc>
        <w:tc>
          <w:tcPr>
            <w:tcW w:w="2280" w:type="dxa"/>
          </w:tcPr>
          <w:p w14:paraId="3806F1B8" w14:textId="1A49530F" w:rsidR="002B4884" w:rsidRPr="00DE0152" w:rsidRDefault="002B4884" w:rsidP="00DE0152">
            <w:r w:rsidRPr="00DE0152">
              <w:rPr>
                <w:rFonts w:hint="eastAsia"/>
              </w:rPr>
              <w:t>修改人</w:t>
            </w:r>
          </w:p>
        </w:tc>
        <w:tc>
          <w:tcPr>
            <w:tcW w:w="2280" w:type="dxa"/>
          </w:tcPr>
          <w:p w14:paraId="7D73EC91" w14:textId="6A67080A" w:rsidR="002B4884" w:rsidRPr="00DE0152" w:rsidRDefault="002B4884" w:rsidP="00DE0152">
            <w:r w:rsidRPr="00DE0152">
              <w:rPr>
                <w:rFonts w:hint="eastAsia"/>
              </w:rPr>
              <w:t>备注</w:t>
            </w:r>
          </w:p>
        </w:tc>
      </w:tr>
      <w:tr w:rsidR="002B4884" w:rsidRPr="00DE0152" w14:paraId="49419AD8" w14:textId="77777777" w:rsidTr="008D7354">
        <w:tc>
          <w:tcPr>
            <w:tcW w:w="2279" w:type="dxa"/>
          </w:tcPr>
          <w:p w14:paraId="4960339F" w14:textId="54904B50" w:rsidR="002B4884" w:rsidRPr="00DE0152" w:rsidRDefault="00051C61" w:rsidP="00DE0152">
            <w:r w:rsidRPr="00DE0152">
              <w:rPr>
                <w:rFonts w:hint="eastAsia"/>
              </w:rPr>
              <w:t>1.0.0</w:t>
            </w:r>
          </w:p>
        </w:tc>
        <w:tc>
          <w:tcPr>
            <w:tcW w:w="2221" w:type="dxa"/>
          </w:tcPr>
          <w:p w14:paraId="3C28FDF5" w14:textId="710AC19F" w:rsidR="002B4884" w:rsidRPr="00DE0152" w:rsidRDefault="00B906AF" w:rsidP="00F320C5">
            <w:r>
              <w:rPr>
                <w:rFonts w:hint="eastAsia"/>
              </w:rPr>
              <w:t>2019</w:t>
            </w:r>
            <w:r w:rsidR="00F320C5">
              <w:t>1203</w:t>
            </w:r>
          </w:p>
        </w:tc>
        <w:tc>
          <w:tcPr>
            <w:tcW w:w="2280" w:type="dxa"/>
          </w:tcPr>
          <w:p w14:paraId="0AA949CF" w14:textId="26340152" w:rsidR="002B4884" w:rsidRPr="00DE0152" w:rsidRDefault="00DA6EB9" w:rsidP="00DE0152">
            <w:r w:rsidRPr="00DE0152">
              <w:rPr>
                <w:rFonts w:hint="eastAsia"/>
              </w:rPr>
              <w:t>何攀贵</w:t>
            </w:r>
          </w:p>
        </w:tc>
        <w:tc>
          <w:tcPr>
            <w:tcW w:w="2280" w:type="dxa"/>
          </w:tcPr>
          <w:p w14:paraId="1B814505" w14:textId="062FAB54" w:rsidR="002B4884" w:rsidRPr="00DE0152" w:rsidRDefault="002B4884" w:rsidP="00DE0152"/>
        </w:tc>
      </w:tr>
      <w:tr w:rsidR="002B4884" w:rsidRPr="00DE0152" w14:paraId="4D0E76BD" w14:textId="77777777" w:rsidTr="008D7354">
        <w:tc>
          <w:tcPr>
            <w:tcW w:w="2279" w:type="dxa"/>
          </w:tcPr>
          <w:p w14:paraId="74DE3BFD" w14:textId="7C147F67" w:rsidR="002B4884" w:rsidRPr="00DE0152" w:rsidRDefault="002B4884" w:rsidP="00DE0152"/>
        </w:tc>
        <w:tc>
          <w:tcPr>
            <w:tcW w:w="2221" w:type="dxa"/>
          </w:tcPr>
          <w:p w14:paraId="15D74F90" w14:textId="01B60144" w:rsidR="002B4884" w:rsidRPr="00DE0152" w:rsidRDefault="002B4884" w:rsidP="005C300B"/>
        </w:tc>
        <w:tc>
          <w:tcPr>
            <w:tcW w:w="2280" w:type="dxa"/>
          </w:tcPr>
          <w:p w14:paraId="0CB04BDB" w14:textId="216FBFB2" w:rsidR="002B4884" w:rsidRPr="00DE0152" w:rsidRDefault="002B4884" w:rsidP="00DE0152"/>
        </w:tc>
        <w:tc>
          <w:tcPr>
            <w:tcW w:w="2280" w:type="dxa"/>
          </w:tcPr>
          <w:p w14:paraId="625AB63F" w14:textId="5719DF89" w:rsidR="002B4884" w:rsidRPr="00DE0152" w:rsidRDefault="002B4884" w:rsidP="00DE0152"/>
        </w:tc>
      </w:tr>
    </w:tbl>
    <w:p w14:paraId="0234AD66" w14:textId="77777777" w:rsidR="00BB1376" w:rsidRPr="00893238" w:rsidRDefault="00BB1376" w:rsidP="00BB1376">
      <w:pPr>
        <w:rPr>
          <w:rFonts w:ascii="Calibri" w:hAnsi="Calibri"/>
        </w:rPr>
      </w:pPr>
    </w:p>
    <w:p w14:paraId="5F0E96E2" w14:textId="2DC59130" w:rsidR="00B906AF" w:rsidRDefault="007A4ABA" w:rsidP="00B906AF">
      <w:pPr>
        <w:pStyle w:val="10"/>
        <w:rPr>
          <w:rFonts w:ascii="Calibri" w:hAnsi="Calibri"/>
        </w:rPr>
      </w:pPr>
      <w:bookmarkStart w:id="1" w:name="_Toc17300135"/>
      <w:bookmarkStart w:id="2" w:name="_Toc17359265"/>
      <w:bookmarkStart w:id="3" w:name="_Toc17300138"/>
      <w:bookmarkStart w:id="4" w:name="_Toc17359268"/>
      <w:r>
        <w:rPr>
          <w:rFonts w:ascii="Calibri" w:hAnsi="Calibri" w:hint="eastAsia"/>
        </w:rPr>
        <w:lastRenderedPageBreak/>
        <w:t>上线原则</w:t>
      </w:r>
    </w:p>
    <w:p w14:paraId="5E9E454F" w14:textId="77777777" w:rsidR="00F320C5" w:rsidRDefault="00F320C5" w:rsidP="00F320C5">
      <w:pPr>
        <w:pStyle w:val="a2"/>
        <w:numPr>
          <w:ilvl w:val="0"/>
          <w:numId w:val="12"/>
        </w:numPr>
        <w:ind w:firstLineChars="0"/>
      </w:pPr>
      <w:r>
        <w:t>每次上线必须严格走</w:t>
      </w:r>
      <w:r>
        <w:t>OA</w:t>
      </w:r>
      <w:r>
        <w:t>申请流程</w:t>
      </w:r>
      <w:r>
        <w:rPr>
          <w:rFonts w:hint="eastAsia"/>
        </w:rPr>
        <w:t>。</w:t>
      </w:r>
    </w:p>
    <w:p w14:paraId="0F5FA180" w14:textId="3B0FCC89" w:rsidR="007A4ABA" w:rsidRDefault="007A4ABA" w:rsidP="007A4ABA">
      <w:pPr>
        <w:pStyle w:val="a2"/>
        <w:numPr>
          <w:ilvl w:val="0"/>
          <w:numId w:val="12"/>
        </w:numPr>
        <w:ind w:firstLineChars="0"/>
      </w:pPr>
      <w:r>
        <w:t>所有上线的内容必须先</w:t>
      </w:r>
      <w:r w:rsidR="00F320C5">
        <w:t>在</w:t>
      </w:r>
      <w:r>
        <w:t>UAT</w:t>
      </w:r>
      <w:r>
        <w:t>环境测</w:t>
      </w:r>
      <w:r w:rsidR="00F320C5">
        <w:t>试</w:t>
      </w:r>
      <w:r w:rsidR="00F320C5">
        <w:rPr>
          <w:rFonts w:hint="eastAsia"/>
        </w:rPr>
        <w:t>。</w:t>
      </w:r>
    </w:p>
    <w:p w14:paraId="0C03E013" w14:textId="7A965DF5" w:rsidR="00F721C1" w:rsidRDefault="00F721C1" w:rsidP="007A4ABA">
      <w:pPr>
        <w:pStyle w:val="a2"/>
        <w:numPr>
          <w:ilvl w:val="0"/>
          <w:numId w:val="12"/>
        </w:numPr>
        <w:ind w:firstLineChars="0"/>
      </w:pPr>
      <w:r>
        <w:t>所有的升级内容必须存档保留不可修改</w:t>
      </w:r>
      <w:r>
        <w:rPr>
          <w:rFonts w:hint="eastAsia"/>
        </w:rPr>
        <w:t>。</w:t>
      </w:r>
    </w:p>
    <w:p w14:paraId="759F7E8E" w14:textId="7BEAAB21" w:rsidR="00F721C1" w:rsidRPr="007A4ABA" w:rsidRDefault="00F721C1" w:rsidP="007A4ABA">
      <w:pPr>
        <w:pStyle w:val="a2"/>
        <w:numPr>
          <w:ilvl w:val="0"/>
          <w:numId w:val="12"/>
        </w:numPr>
        <w:ind w:firstLineChars="0"/>
        <w:rPr>
          <w:rFonts w:hint="eastAsia"/>
        </w:rPr>
      </w:pPr>
      <w:r>
        <w:t>所有的升级过程必须有日志记录</w:t>
      </w:r>
      <w:r>
        <w:rPr>
          <w:rFonts w:hint="eastAsia"/>
        </w:rPr>
        <w:t>。</w:t>
      </w:r>
    </w:p>
    <w:p w14:paraId="440D4E42" w14:textId="19BBB4CD" w:rsidR="00502C13" w:rsidRDefault="00FE76C9" w:rsidP="00502C13">
      <w:pPr>
        <w:pStyle w:val="10"/>
        <w:rPr>
          <w:rFonts w:ascii="Calibri" w:hAnsi="Calibri"/>
        </w:rPr>
      </w:pPr>
      <w:r>
        <w:rPr>
          <w:rFonts w:ascii="Calibri" w:hAnsi="Calibri" w:hint="eastAsia"/>
        </w:rPr>
        <w:lastRenderedPageBreak/>
        <w:t>流程</w:t>
      </w:r>
    </w:p>
    <w:p w14:paraId="077668C9" w14:textId="59B27A87" w:rsidR="002B3E34" w:rsidRDefault="007A4ABA" w:rsidP="004B2002">
      <w:pPr>
        <w:pStyle w:val="a2"/>
        <w:ind w:firstLine="420"/>
      </w:pPr>
      <w:r>
        <w:rPr>
          <w:rFonts w:hint="eastAsia"/>
        </w:rPr>
        <w:t>正式</w:t>
      </w:r>
      <w:r>
        <w:t>环境的上线流程概述如下</w:t>
      </w:r>
      <w:r w:rsidR="002B3E34">
        <w:rPr>
          <w:rFonts w:hint="eastAsia"/>
        </w:rPr>
        <w:t>：</w:t>
      </w:r>
    </w:p>
    <w:p w14:paraId="7238713A" w14:textId="7488485F" w:rsidR="002B3E34" w:rsidRDefault="00FE76C9" w:rsidP="002269AD">
      <w:pPr>
        <w:pStyle w:val="a2"/>
        <w:numPr>
          <w:ilvl w:val="0"/>
          <w:numId w:val="5"/>
        </w:numPr>
        <w:ind w:firstLineChars="0"/>
      </w:pPr>
      <w:r>
        <w:t>项目开发完成</w:t>
      </w:r>
      <w:r>
        <w:rPr>
          <w:rFonts w:hint="eastAsia"/>
        </w:rPr>
        <w:t>，</w:t>
      </w:r>
      <w:r>
        <w:t>本次测试通过</w:t>
      </w:r>
      <w:r>
        <w:rPr>
          <w:rFonts w:hint="eastAsia"/>
        </w:rPr>
        <w:t>，</w:t>
      </w:r>
      <w:r>
        <w:t>准备上线</w:t>
      </w:r>
      <w:r>
        <w:rPr>
          <w:rFonts w:hint="eastAsia"/>
        </w:rPr>
        <w:t>。</w:t>
      </w:r>
    </w:p>
    <w:p w14:paraId="2B4D6624" w14:textId="2862D5FE" w:rsidR="00FE76C9" w:rsidRDefault="00FE76C9" w:rsidP="002269AD">
      <w:pPr>
        <w:pStyle w:val="a2"/>
        <w:numPr>
          <w:ilvl w:val="0"/>
          <w:numId w:val="5"/>
        </w:numPr>
        <w:ind w:firstLineChars="0"/>
      </w:pPr>
      <w:r>
        <w:t>测试人员从</w:t>
      </w:r>
      <w:r>
        <w:t>OA</w:t>
      </w:r>
      <w:r>
        <w:t>系统提交上线申请</w:t>
      </w:r>
      <w:r w:rsidR="00F721C1">
        <w:rPr>
          <w:rFonts w:hint="eastAsia"/>
        </w:rPr>
        <w:t>，申请中包括此次上线内容的上线内容，</w:t>
      </w:r>
      <w:r w:rsidR="00F320C5">
        <w:rPr>
          <w:rFonts w:hint="eastAsia"/>
        </w:rPr>
        <w:t>需求文档，</w:t>
      </w:r>
      <w:r w:rsidR="00F721C1">
        <w:rPr>
          <w:rFonts w:hint="eastAsia"/>
        </w:rPr>
        <w:t>开发人员，以及相关的升级说明等。</w:t>
      </w:r>
    </w:p>
    <w:p w14:paraId="65267337" w14:textId="72B831B6" w:rsidR="00FE76C9" w:rsidRDefault="00FE76C9" w:rsidP="002269AD">
      <w:pPr>
        <w:pStyle w:val="a2"/>
        <w:numPr>
          <w:ilvl w:val="0"/>
          <w:numId w:val="5"/>
        </w:numPr>
        <w:ind w:firstLineChars="0"/>
      </w:pPr>
      <w:r>
        <w:t>对应的</w:t>
      </w:r>
      <w:r w:rsidR="00F320C5">
        <w:t>项目</w:t>
      </w:r>
      <w:r>
        <w:t>负责人对申请审批</w:t>
      </w:r>
      <w:r w:rsidR="00F721C1">
        <w:rPr>
          <w:rFonts w:hint="eastAsia"/>
        </w:rPr>
        <w:t>。</w:t>
      </w:r>
    </w:p>
    <w:p w14:paraId="3942AB6D" w14:textId="1F57F50D" w:rsidR="00FE76C9" w:rsidRDefault="00FE76C9" w:rsidP="002269AD">
      <w:pPr>
        <w:pStyle w:val="a2"/>
        <w:numPr>
          <w:ilvl w:val="0"/>
          <w:numId w:val="5"/>
        </w:numPr>
        <w:ind w:firstLineChars="0"/>
      </w:pPr>
      <w:r>
        <w:t>审批通过</w:t>
      </w:r>
      <w:r>
        <w:rPr>
          <w:rFonts w:hint="eastAsia"/>
        </w:rPr>
        <w:t>，</w:t>
      </w:r>
      <w:r>
        <w:t>指定本次上线的版本号</w:t>
      </w:r>
      <w:r>
        <w:rPr>
          <w:rFonts w:hint="eastAsia"/>
        </w:rPr>
        <w:t>，</w:t>
      </w:r>
      <w:r>
        <w:t>并在</w:t>
      </w:r>
      <w:r w:rsidR="00F721C1">
        <w:t>存档的</w:t>
      </w:r>
      <w:r>
        <w:t>svn</w:t>
      </w:r>
      <w:r>
        <w:t>建立文件夹</w:t>
      </w:r>
      <w:r w:rsidR="00F721C1">
        <w:rPr>
          <w:rFonts w:hint="eastAsia"/>
        </w:rPr>
        <w:t>。</w:t>
      </w:r>
    </w:p>
    <w:p w14:paraId="0186DAC2" w14:textId="6E91AF31" w:rsidR="00FE76C9" w:rsidRDefault="00FE76C9" w:rsidP="002269AD">
      <w:pPr>
        <w:pStyle w:val="a2"/>
        <w:numPr>
          <w:ilvl w:val="0"/>
          <w:numId w:val="5"/>
        </w:numPr>
        <w:ind w:firstLineChars="0"/>
      </w:pPr>
      <w:r>
        <w:t>开发人员上传升级包至上述</w:t>
      </w:r>
      <w:r>
        <w:t>svn</w:t>
      </w:r>
      <w:r>
        <w:t>文件夹</w:t>
      </w:r>
      <w:r>
        <w:rPr>
          <w:rFonts w:hint="eastAsia"/>
        </w:rPr>
        <w:t>，</w:t>
      </w:r>
      <w:r w:rsidR="00F320C5">
        <w:rPr>
          <w:rFonts w:hint="eastAsia"/>
        </w:rPr>
        <w:t>升级包应包含程序，数据库脚本，配置文件等。</w:t>
      </w:r>
    </w:p>
    <w:p w14:paraId="0C0C67C7" w14:textId="26105959" w:rsidR="00FE76C9" w:rsidRDefault="00FE76C9" w:rsidP="00FE76C9">
      <w:pPr>
        <w:pStyle w:val="a2"/>
        <w:numPr>
          <w:ilvl w:val="0"/>
          <w:numId w:val="5"/>
        </w:numPr>
        <w:ind w:firstLineChars="0"/>
        <w:rPr>
          <w:rFonts w:hint="eastAsia"/>
        </w:rPr>
      </w:pPr>
      <w:r>
        <w:t>运维人员使用</w:t>
      </w:r>
      <w:r>
        <w:t>Jekins</w:t>
      </w:r>
      <w:r>
        <w:t>自动升级程序将此次升级内容部署至</w:t>
      </w:r>
      <w:r>
        <w:t>UAT</w:t>
      </w:r>
      <w:r>
        <w:t>环境</w:t>
      </w:r>
      <w:r>
        <w:rPr>
          <w:rFonts w:hint="eastAsia"/>
        </w:rPr>
        <w:t>。</w:t>
      </w:r>
    </w:p>
    <w:p w14:paraId="4355D590" w14:textId="2C7DB691" w:rsidR="00FE76C9" w:rsidRDefault="00FE76C9" w:rsidP="00FE76C9">
      <w:pPr>
        <w:pStyle w:val="a2"/>
        <w:numPr>
          <w:ilvl w:val="0"/>
          <w:numId w:val="5"/>
        </w:numPr>
        <w:ind w:firstLineChars="0"/>
      </w:pPr>
      <w:r>
        <w:t>测试人员对此次升级的内容进行测试</w:t>
      </w:r>
      <w:r>
        <w:rPr>
          <w:rFonts w:hint="eastAsia"/>
        </w:rPr>
        <w:t>，</w:t>
      </w:r>
      <w:r>
        <w:t>并填写测试报告</w:t>
      </w:r>
      <w:r>
        <w:rPr>
          <w:rFonts w:hint="eastAsia"/>
        </w:rPr>
        <w:t>。</w:t>
      </w:r>
    </w:p>
    <w:p w14:paraId="5C407DD4" w14:textId="2E5E2095" w:rsidR="00FE76C9" w:rsidRDefault="00FE76C9" w:rsidP="00FE76C9">
      <w:pPr>
        <w:pStyle w:val="a2"/>
        <w:numPr>
          <w:ilvl w:val="0"/>
          <w:numId w:val="5"/>
        </w:numPr>
        <w:ind w:firstLineChars="0"/>
      </w:pPr>
      <w:r>
        <w:t>若测试不通过</w:t>
      </w:r>
      <w:r>
        <w:rPr>
          <w:rFonts w:hint="eastAsia"/>
        </w:rPr>
        <w:t>，</w:t>
      </w:r>
      <w:r>
        <w:t>通知开发人员根据测试报告进行修改</w:t>
      </w:r>
      <w:r>
        <w:rPr>
          <w:rFonts w:hint="eastAsia"/>
        </w:rPr>
        <w:t>，</w:t>
      </w:r>
      <w:r>
        <w:t>重新走上线流程</w:t>
      </w:r>
      <w:r>
        <w:rPr>
          <w:rFonts w:hint="eastAsia"/>
        </w:rPr>
        <w:t>。</w:t>
      </w:r>
    </w:p>
    <w:p w14:paraId="656F11F9" w14:textId="669CBF9C" w:rsidR="00FE76C9" w:rsidRDefault="00FE76C9" w:rsidP="00FE76C9">
      <w:pPr>
        <w:pStyle w:val="a2"/>
        <w:numPr>
          <w:ilvl w:val="0"/>
          <w:numId w:val="5"/>
        </w:numPr>
        <w:ind w:firstLineChars="0"/>
      </w:pPr>
      <w:r>
        <w:t>若测试通过</w:t>
      </w:r>
      <w:r>
        <w:rPr>
          <w:rFonts w:hint="eastAsia"/>
        </w:rPr>
        <w:t>，</w:t>
      </w:r>
      <w:r>
        <w:t>则在</w:t>
      </w:r>
      <w:r>
        <w:t>OA</w:t>
      </w:r>
      <w:r>
        <w:t>系统提交正式环境上线申请</w:t>
      </w:r>
      <w:r>
        <w:rPr>
          <w:rFonts w:hint="eastAsia"/>
        </w:rPr>
        <w:t>，</w:t>
      </w:r>
      <w:r>
        <w:t>申请内容中包括</w:t>
      </w:r>
      <w:r>
        <w:rPr>
          <w:rFonts w:hint="eastAsia"/>
        </w:rPr>
        <w:t>：</w:t>
      </w:r>
      <w:r>
        <w:t>升级的版本号</w:t>
      </w:r>
      <w:r>
        <w:rPr>
          <w:rFonts w:hint="eastAsia"/>
        </w:rPr>
        <w:t>，</w:t>
      </w:r>
      <w:r>
        <w:t>升级内容</w:t>
      </w:r>
      <w:r>
        <w:rPr>
          <w:rFonts w:hint="eastAsia"/>
        </w:rPr>
        <w:t>，</w:t>
      </w:r>
      <w:r>
        <w:t>测试报告</w:t>
      </w:r>
      <w:r>
        <w:rPr>
          <w:rFonts w:hint="eastAsia"/>
        </w:rPr>
        <w:t>等。</w:t>
      </w:r>
    </w:p>
    <w:p w14:paraId="266FBAE2" w14:textId="0A88CE8B" w:rsidR="00FE76C9" w:rsidRDefault="00FE76C9" w:rsidP="00FE76C9">
      <w:pPr>
        <w:pStyle w:val="a2"/>
        <w:numPr>
          <w:ilvl w:val="0"/>
          <w:numId w:val="5"/>
        </w:numPr>
        <w:ind w:firstLineChars="0"/>
        <w:rPr>
          <w:rFonts w:hint="eastAsia"/>
        </w:rPr>
      </w:pPr>
      <w:r>
        <w:t>部门负责人对申请审批</w:t>
      </w:r>
      <w:r>
        <w:rPr>
          <w:rFonts w:hint="eastAsia"/>
        </w:rPr>
        <w:t>。</w:t>
      </w:r>
    </w:p>
    <w:p w14:paraId="3D685881" w14:textId="7953F8F6" w:rsidR="00FE76C9" w:rsidRDefault="00FE76C9" w:rsidP="00FE76C9">
      <w:pPr>
        <w:pStyle w:val="a2"/>
        <w:numPr>
          <w:ilvl w:val="0"/>
          <w:numId w:val="5"/>
        </w:numPr>
        <w:ind w:firstLineChars="0"/>
      </w:pPr>
      <w:r>
        <w:t>运维人员</w:t>
      </w:r>
      <w:r w:rsidR="00F320C5">
        <w:t>使用</w:t>
      </w:r>
      <w:r w:rsidR="00F320C5">
        <w:t>Jekins</w:t>
      </w:r>
      <w:r w:rsidR="00F320C5">
        <w:t>自动升级程序将此次升级内容部署至</w:t>
      </w:r>
      <w:r w:rsidR="00F320C5">
        <w:t>正式</w:t>
      </w:r>
      <w:r w:rsidR="00F320C5">
        <w:t>环境</w:t>
      </w:r>
    </w:p>
    <w:p w14:paraId="73042615" w14:textId="7D568FB7" w:rsidR="00FE76C9" w:rsidRDefault="00F320C5" w:rsidP="00FE76C9">
      <w:pPr>
        <w:pStyle w:val="a2"/>
        <w:numPr>
          <w:ilvl w:val="0"/>
          <w:numId w:val="5"/>
        </w:numPr>
        <w:ind w:firstLineChars="0"/>
      </w:pPr>
      <w:r>
        <w:t>运维人员</w:t>
      </w:r>
      <w:r w:rsidR="00BC6DA6">
        <w:t>对此次升级对应版本的</w:t>
      </w:r>
      <w:r w:rsidR="00BC6DA6">
        <w:t>svn</w:t>
      </w:r>
      <w:r w:rsidR="00BC6DA6">
        <w:t>文件夹加锁</w:t>
      </w:r>
      <w:r w:rsidR="00BC6DA6">
        <w:rPr>
          <w:rFonts w:hint="eastAsia"/>
        </w:rPr>
        <w:t>，</w:t>
      </w:r>
      <w:r w:rsidR="00BC6DA6">
        <w:t>升级内容</w:t>
      </w:r>
      <w:r w:rsidR="00BC6DA6">
        <w:rPr>
          <w:rFonts w:hint="eastAsia"/>
        </w:rPr>
        <w:t>，</w:t>
      </w:r>
      <w:r w:rsidR="00BC6DA6">
        <w:t>升级日志等进行存档</w:t>
      </w:r>
      <w:r w:rsidR="00BC6DA6">
        <w:rPr>
          <w:rFonts w:hint="eastAsia"/>
        </w:rPr>
        <w:t>。</w:t>
      </w:r>
    </w:p>
    <w:p w14:paraId="600468A6" w14:textId="2BF362DA" w:rsidR="004B2002" w:rsidRDefault="00E227E1" w:rsidP="00E227E1">
      <w:pPr>
        <w:pStyle w:val="10"/>
        <w:rPr>
          <w:rFonts w:eastAsiaTheme="minorEastAsia"/>
        </w:rPr>
      </w:pPr>
      <w:r>
        <w:rPr>
          <w:rFonts w:eastAsiaTheme="minorEastAsia"/>
        </w:rPr>
        <w:lastRenderedPageBreak/>
        <w:t>流程</w:t>
      </w:r>
      <w:r w:rsidR="00F101BF">
        <w:rPr>
          <w:rFonts w:eastAsiaTheme="minorEastAsia"/>
        </w:rPr>
        <w:t>图</w:t>
      </w:r>
    </w:p>
    <w:p w14:paraId="4143DAEE" w14:textId="1293D197" w:rsidR="00B42DD7" w:rsidRDefault="007A4ABA" w:rsidP="00B42DD7">
      <w:pPr>
        <w:pStyle w:val="a2"/>
        <w:ind w:firstLine="420"/>
      </w:pPr>
      <w:r>
        <w:rPr>
          <w:rFonts w:hint="eastAsia"/>
        </w:rPr>
        <w:t>整个</w:t>
      </w:r>
      <w:r>
        <w:t>流程示意图如下</w:t>
      </w:r>
      <w:r>
        <w:rPr>
          <w:rFonts w:hint="eastAsia"/>
        </w:rPr>
        <w:t>：</w:t>
      </w:r>
    </w:p>
    <w:p w14:paraId="1A469E49" w14:textId="279C851A" w:rsidR="007A4ABA" w:rsidRPr="00B42DD7" w:rsidRDefault="007A4ABA" w:rsidP="00747902">
      <w:pPr>
        <w:pStyle w:val="a2"/>
        <w:ind w:firstLine="420"/>
        <w:jc w:val="center"/>
        <w:rPr>
          <w:rFonts w:hint="eastAsia"/>
        </w:rPr>
      </w:pPr>
      <w:r>
        <w:object w:dxaOrig="6901" w:dyaOrig="10935" w14:anchorId="40340B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546.6pt" o:ole="">
            <v:imagedata r:id="rId8" o:title=""/>
          </v:shape>
          <o:OLEObject Type="Embed" ProgID="Visio.Drawing.15" ShapeID="_x0000_i1025" DrawAspect="Content" ObjectID="_1636872793" r:id="rId9"/>
        </w:object>
      </w:r>
      <w:bookmarkStart w:id="5" w:name="_GoBack"/>
      <w:bookmarkEnd w:id="5"/>
    </w:p>
    <w:bookmarkEnd w:id="1"/>
    <w:bookmarkEnd w:id="2"/>
    <w:bookmarkEnd w:id="3"/>
    <w:bookmarkEnd w:id="4"/>
    <w:p w14:paraId="561F8CFE" w14:textId="75314950" w:rsidR="00585C41" w:rsidRDefault="007A4ABA" w:rsidP="00433AE3">
      <w:pPr>
        <w:pStyle w:val="10"/>
        <w:rPr>
          <w:rFonts w:eastAsiaTheme="minorEastAsia"/>
        </w:rPr>
      </w:pPr>
      <w:r>
        <w:rPr>
          <w:rFonts w:eastAsiaTheme="minorEastAsia" w:hint="eastAsia"/>
        </w:rPr>
        <w:lastRenderedPageBreak/>
        <w:t>升级记录</w:t>
      </w:r>
    </w:p>
    <w:p w14:paraId="7ED67E84" w14:textId="2571A12B" w:rsidR="007A4ABA" w:rsidRPr="00F320C5" w:rsidRDefault="007A4ABA" w:rsidP="007A4ABA">
      <w:pPr>
        <w:pStyle w:val="a2"/>
        <w:ind w:firstLine="420"/>
      </w:pPr>
      <w:r>
        <w:t>升级记录分为</w:t>
      </w:r>
      <w:r w:rsidR="00F320C5">
        <w:t>OA</w:t>
      </w:r>
      <w:r w:rsidR="00F320C5">
        <w:t>审批记录</w:t>
      </w:r>
      <w:r w:rsidR="00F320C5">
        <w:rPr>
          <w:rFonts w:hint="eastAsia"/>
        </w:rPr>
        <w:t>，</w:t>
      </w:r>
      <w:r w:rsidR="00F320C5">
        <w:t>SVN</w:t>
      </w:r>
      <w:r w:rsidR="00F320C5">
        <w:t>记录</w:t>
      </w:r>
      <w:r w:rsidR="00F320C5">
        <w:rPr>
          <w:rFonts w:hint="eastAsia"/>
        </w:rPr>
        <w:t>，</w:t>
      </w:r>
      <w:r w:rsidR="00F320C5">
        <w:rPr>
          <w:rFonts w:hint="eastAsia"/>
        </w:rPr>
        <w:t>J</w:t>
      </w:r>
      <w:r w:rsidR="00F320C5" w:rsidRPr="00F320C5">
        <w:rPr>
          <w:rFonts w:hint="eastAsia"/>
        </w:rPr>
        <w:t>ekins</w:t>
      </w:r>
      <w:r w:rsidR="00F320C5" w:rsidRPr="00F320C5">
        <w:rPr>
          <w:rFonts w:hint="eastAsia"/>
        </w:rPr>
        <w:t>升级记录</w:t>
      </w:r>
      <w:r w:rsidR="00F320C5">
        <w:rPr>
          <w:rFonts w:hint="eastAsia"/>
        </w:rPr>
        <w:t>。</w:t>
      </w:r>
    </w:p>
    <w:p w14:paraId="170C704F" w14:textId="6E5A7028" w:rsidR="007A4ABA" w:rsidRDefault="007A4ABA" w:rsidP="00F721C1">
      <w:pPr>
        <w:pStyle w:val="20"/>
      </w:pPr>
      <w:r>
        <w:rPr>
          <w:rFonts w:hint="eastAsia"/>
        </w:rPr>
        <w:t>OA</w:t>
      </w:r>
      <w:r>
        <w:rPr>
          <w:rFonts w:hint="eastAsia"/>
        </w:rPr>
        <w:t>审批记录</w:t>
      </w:r>
    </w:p>
    <w:p w14:paraId="28A21DB5" w14:textId="0E7331E5" w:rsidR="00F721C1" w:rsidRDefault="00F721C1" w:rsidP="00F721C1">
      <w:pPr>
        <w:pStyle w:val="a2"/>
        <w:numPr>
          <w:ilvl w:val="0"/>
          <w:numId w:val="15"/>
        </w:numPr>
        <w:ind w:firstLineChars="0"/>
      </w:pPr>
      <w:r>
        <w:t>人员记录</w:t>
      </w:r>
      <w:r>
        <w:rPr>
          <w:rFonts w:hint="eastAsia"/>
        </w:rPr>
        <w:t>：</w:t>
      </w:r>
      <w:r>
        <w:t>开发人员</w:t>
      </w:r>
      <w:r>
        <w:rPr>
          <w:rFonts w:hint="eastAsia"/>
        </w:rPr>
        <w:t>，</w:t>
      </w:r>
      <w:r>
        <w:t>测试人员</w:t>
      </w:r>
      <w:r>
        <w:rPr>
          <w:rFonts w:hint="eastAsia"/>
        </w:rPr>
        <w:t>，运维人员，</w:t>
      </w:r>
      <w:r>
        <w:t>项目负责人</w:t>
      </w:r>
      <w:r>
        <w:rPr>
          <w:rFonts w:hint="eastAsia"/>
        </w:rPr>
        <w:t>，</w:t>
      </w:r>
      <w:r>
        <w:t>部门负责人</w:t>
      </w:r>
      <w:r>
        <w:rPr>
          <w:rFonts w:hint="eastAsia"/>
        </w:rPr>
        <w:t>等</w:t>
      </w:r>
      <w:r w:rsidR="00F320C5">
        <w:rPr>
          <w:rFonts w:hint="eastAsia"/>
        </w:rPr>
        <w:t>。</w:t>
      </w:r>
    </w:p>
    <w:p w14:paraId="4478362D" w14:textId="5BF2E6F5" w:rsidR="00F320C5" w:rsidRDefault="00F320C5" w:rsidP="00F721C1">
      <w:pPr>
        <w:pStyle w:val="a2"/>
        <w:numPr>
          <w:ilvl w:val="0"/>
          <w:numId w:val="15"/>
        </w:numPr>
        <w:ind w:firstLineChars="0"/>
      </w:pPr>
      <w:r>
        <w:t>上线内容</w:t>
      </w:r>
      <w:r>
        <w:rPr>
          <w:rFonts w:hint="eastAsia"/>
        </w:rPr>
        <w:t>：包括此次上线的内容清单，需求文档等。</w:t>
      </w:r>
    </w:p>
    <w:p w14:paraId="566D9014" w14:textId="45ED3D4F" w:rsidR="00F320C5" w:rsidRDefault="00F721C1" w:rsidP="00F320C5">
      <w:pPr>
        <w:pStyle w:val="a2"/>
        <w:numPr>
          <w:ilvl w:val="0"/>
          <w:numId w:val="15"/>
        </w:numPr>
        <w:ind w:firstLineChars="0"/>
        <w:rPr>
          <w:rFonts w:hint="eastAsia"/>
        </w:rPr>
      </w:pPr>
      <w:r>
        <w:t>测试记录</w:t>
      </w:r>
      <w:r>
        <w:rPr>
          <w:rFonts w:hint="eastAsia"/>
        </w:rPr>
        <w:t>：</w:t>
      </w:r>
      <w:r>
        <w:t>测试通过或不通过的详细测试报告</w:t>
      </w:r>
      <w:r>
        <w:rPr>
          <w:rFonts w:hint="eastAsia"/>
        </w:rPr>
        <w:t>。</w:t>
      </w:r>
    </w:p>
    <w:p w14:paraId="704D99FF" w14:textId="0364401D" w:rsidR="00F320C5" w:rsidRDefault="00F320C5" w:rsidP="00F721C1">
      <w:pPr>
        <w:pStyle w:val="a2"/>
        <w:numPr>
          <w:ilvl w:val="0"/>
          <w:numId w:val="15"/>
        </w:numPr>
        <w:ind w:firstLineChars="0"/>
      </w:pPr>
      <w:r>
        <w:t>版本号记录</w:t>
      </w:r>
      <w:r>
        <w:rPr>
          <w:rFonts w:hint="eastAsia"/>
        </w:rPr>
        <w:t>：</w:t>
      </w:r>
      <w:r>
        <w:t>此次上线的版本以及异常的回滚版本</w:t>
      </w:r>
      <w:r>
        <w:rPr>
          <w:rFonts w:hint="eastAsia"/>
        </w:rPr>
        <w:t>。</w:t>
      </w:r>
    </w:p>
    <w:p w14:paraId="4A64F40B" w14:textId="1BE3268C" w:rsidR="00F721C1" w:rsidRDefault="00F721C1" w:rsidP="00F721C1">
      <w:pPr>
        <w:pStyle w:val="20"/>
      </w:pPr>
      <w:r>
        <w:rPr>
          <w:rFonts w:hint="eastAsia"/>
        </w:rPr>
        <w:t>SVN</w:t>
      </w:r>
      <w:r>
        <w:rPr>
          <w:rFonts w:hint="eastAsia"/>
        </w:rPr>
        <w:t>记录</w:t>
      </w:r>
    </w:p>
    <w:p w14:paraId="2E900A48" w14:textId="4BA00F08" w:rsidR="00F320C5" w:rsidRDefault="00F320C5" w:rsidP="00F320C5">
      <w:pPr>
        <w:pStyle w:val="a2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程序包：</w:t>
      </w:r>
      <w:r>
        <w:t>升级时上传到对应版本文件夹下</w:t>
      </w:r>
      <w:r>
        <w:rPr>
          <w:rFonts w:hint="eastAsia"/>
        </w:rPr>
        <w:t>。</w:t>
      </w:r>
    </w:p>
    <w:p w14:paraId="67B8DC24" w14:textId="31EE1AFD" w:rsidR="00F320C5" w:rsidRDefault="00F320C5" w:rsidP="00F721C1">
      <w:pPr>
        <w:pStyle w:val="a2"/>
        <w:numPr>
          <w:ilvl w:val="0"/>
          <w:numId w:val="17"/>
        </w:numPr>
        <w:ind w:firstLineChars="0"/>
      </w:pPr>
      <w:r>
        <w:t>脚本</w:t>
      </w:r>
      <w:r>
        <w:rPr>
          <w:rFonts w:hint="eastAsia"/>
        </w:rPr>
        <w:t>：包括数据库升级脚本，以及其他可能涉及到的服务修改脚本。</w:t>
      </w:r>
    </w:p>
    <w:p w14:paraId="422EF131" w14:textId="665BDE72" w:rsidR="007A4ABA" w:rsidRPr="007A4ABA" w:rsidRDefault="00F721C1" w:rsidP="00F721C1">
      <w:pPr>
        <w:pStyle w:val="20"/>
        <w:rPr>
          <w:rFonts w:hint="eastAsia"/>
        </w:rPr>
      </w:pPr>
      <w:r>
        <w:t>Jekins</w:t>
      </w:r>
      <w:r>
        <w:t>升级记录</w:t>
      </w:r>
    </w:p>
    <w:p w14:paraId="0015F355" w14:textId="6A2C953C" w:rsidR="00585C41" w:rsidRDefault="00F320C5" w:rsidP="00F320C5">
      <w:pPr>
        <w:pStyle w:val="a2"/>
        <w:numPr>
          <w:ilvl w:val="0"/>
          <w:numId w:val="19"/>
        </w:numPr>
        <w:ind w:firstLineChars="0"/>
      </w:pPr>
      <w:r>
        <w:t>SSH</w:t>
      </w:r>
      <w:r>
        <w:t>登录记录</w:t>
      </w:r>
      <w:r>
        <w:rPr>
          <w:rFonts w:hint="eastAsia"/>
        </w:rPr>
        <w:t>。</w:t>
      </w:r>
    </w:p>
    <w:p w14:paraId="470BA0C8" w14:textId="2C6629B0" w:rsidR="00F320C5" w:rsidRDefault="00F320C5" w:rsidP="00F320C5">
      <w:pPr>
        <w:pStyle w:val="a2"/>
        <w:numPr>
          <w:ilvl w:val="0"/>
          <w:numId w:val="19"/>
        </w:numPr>
        <w:ind w:firstLineChars="0"/>
      </w:pPr>
      <w:r>
        <w:t>文件拷贝记录</w:t>
      </w:r>
      <w:r>
        <w:rPr>
          <w:rFonts w:hint="eastAsia"/>
        </w:rPr>
        <w:t>。</w:t>
      </w:r>
    </w:p>
    <w:p w14:paraId="264D6C17" w14:textId="63A7E222" w:rsidR="00F320C5" w:rsidRDefault="00F320C5" w:rsidP="00F320C5">
      <w:pPr>
        <w:pStyle w:val="a2"/>
        <w:numPr>
          <w:ilvl w:val="0"/>
          <w:numId w:val="19"/>
        </w:numPr>
        <w:ind w:firstLineChars="0"/>
      </w:pPr>
      <w:r>
        <w:t>应用程序重启记录</w:t>
      </w:r>
      <w:r>
        <w:rPr>
          <w:rFonts w:hint="eastAsia"/>
        </w:rPr>
        <w:t>。</w:t>
      </w:r>
    </w:p>
    <w:sectPr w:rsidR="00F320C5" w:rsidSect="00C663F8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8" w:right="1418" w:bottom="1418" w:left="1418" w:header="737" w:footer="56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0179C" w14:textId="77777777" w:rsidR="00160A73" w:rsidRDefault="00160A73" w:rsidP="00855E8C">
      <w:r>
        <w:separator/>
      </w:r>
    </w:p>
  </w:endnote>
  <w:endnote w:type="continuationSeparator" w:id="0">
    <w:p w14:paraId="3D45E61C" w14:textId="77777777" w:rsidR="00160A73" w:rsidRDefault="00160A73" w:rsidP="00855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8320B" w14:textId="68A2CD06" w:rsidR="002563D9" w:rsidRDefault="002563D9">
    <w:pPr>
      <w:pStyle w:val="a8"/>
      <w:jc w:val="right"/>
    </w:pPr>
  </w:p>
  <w:p w14:paraId="29D5242E" w14:textId="04E8FF63" w:rsidR="002563D9" w:rsidRDefault="002563D9" w:rsidP="00EB5975">
    <w:pPr>
      <w:pStyle w:val="a8"/>
      <w:pBdr>
        <w:top w:val="single" w:sz="4" w:space="1" w:color="auto"/>
      </w:pBdr>
      <w:rPr>
        <w:rFonts w:eastAsia="微软雅黑"/>
        <w:sz w:val="21"/>
        <w:szCs w:val="24"/>
      </w:rPr>
    </w:pPr>
    <w:r w:rsidRPr="00FD471A">
      <w:rPr>
        <w:rFonts w:ascii="微软雅黑" w:eastAsia="微软雅黑" w:hAnsi="微软雅黑" w:hint="eastAsia"/>
        <w:color w:val="000000" w:themeColor="text1"/>
      </w:rPr>
      <w:t>Copyright © 2005-2019</w:t>
    </w:r>
    <w:r w:rsidRPr="00FD471A">
      <w:rPr>
        <w:rFonts w:ascii="微软雅黑" w:eastAsia="微软雅黑" w:hAnsi="微软雅黑"/>
        <w:color w:val="000000" w:themeColor="text1"/>
      </w:rPr>
      <w:t xml:space="preserve"> </w:t>
    </w:r>
    <w:r w:rsidRPr="00FD471A">
      <w:rPr>
        <w:rFonts w:ascii="微软雅黑" w:eastAsia="微软雅黑" w:hAnsi="微软雅黑" w:hint="eastAsia"/>
        <w:color w:val="000000" w:themeColor="text1"/>
      </w:rPr>
      <w:t>北京环球优路教育科技股份有限公司</w:t>
    </w:r>
    <w:r>
      <w:rPr>
        <w:rFonts w:ascii="微软雅黑" w:eastAsia="微软雅黑" w:hAnsi="微软雅黑"/>
        <w:color w:val="000000" w:themeColor="text1"/>
      </w:rPr>
      <w:tab/>
    </w:r>
    <w:r>
      <w:rPr>
        <w:rFonts w:ascii="微软雅黑" w:eastAsia="微软雅黑" w:hAnsi="微软雅黑"/>
        <w:color w:val="000000" w:themeColor="text1"/>
      </w:rPr>
      <w:tab/>
    </w:r>
    <w:r>
      <w:rPr>
        <w:rFonts w:ascii="微软雅黑" w:eastAsia="微软雅黑" w:hAnsi="微软雅黑"/>
        <w:color w:val="000000" w:themeColor="text1"/>
      </w:rPr>
      <w:tab/>
    </w:r>
    <w:sdt>
      <w:sdtPr>
        <w:id w:val="-136196378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47902" w:rsidRPr="00747902">
          <w:rPr>
            <w:noProof/>
            <w:lang w:val="zh-CN"/>
          </w:rPr>
          <w:t>6</w:t>
        </w:r>
        <w:r>
          <w:fldChar w:fldCharType="end"/>
        </w:r>
      </w:sdtContent>
    </w:sdt>
  </w:p>
  <w:p w14:paraId="3C82BC01" w14:textId="3A84652A" w:rsidR="002563D9" w:rsidRPr="00EB5975" w:rsidRDefault="002563D9" w:rsidP="00EB5975">
    <w:pPr>
      <w:pStyle w:val="a8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A5FB8E" w14:textId="77777777" w:rsidR="00160A73" w:rsidRDefault="00160A73" w:rsidP="00855E8C">
      <w:r>
        <w:separator/>
      </w:r>
    </w:p>
  </w:footnote>
  <w:footnote w:type="continuationSeparator" w:id="0">
    <w:p w14:paraId="630E47B5" w14:textId="77777777" w:rsidR="00160A73" w:rsidRDefault="00160A73" w:rsidP="00855E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E9A48" w14:textId="2F9FD978" w:rsidR="002563D9" w:rsidRDefault="00160A73">
    <w:pPr>
      <w:pStyle w:val="a7"/>
    </w:pPr>
    <w:r>
      <w:rPr>
        <w:noProof/>
      </w:rPr>
      <w:pict w14:anchorId="1E2FEC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95844" o:spid="_x0000_s2050" type="#_x0000_t136" style="position:absolute;left:0;text-align:left;margin-left:0;margin-top:0;width:465pt;height:174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环球优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0A7CD" w14:textId="5801E168" w:rsidR="002563D9" w:rsidRPr="009E2827" w:rsidRDefault="002563D9" w:rsidP="008A2F6F">
    <w:pPr>
      <w:pStyle w:val="a7"/>
      <w:jc w:val="both"/>
      <w:rPr>
        <w:rFonts w:ascii="微软雅黑" w:hAnsi="微软雅黑"/>
      </w:rPr>
    </w:pPr>
    <w:r>
      <w:rPr>
        <w:rFonts w:ascii="微软雅黑" w:hAnsi="微软雅黑" w:hint="eastAsia"/>
      </w:rPr>
      <w:t>技术中心</w:t>
    </w:r>
    <w:r w:rsidR="00160A73">
      <w:rPr>
        <w:rFonts w:ascii="微软雅黑" w:hAnsi="微软雅黑"/>
        <w:noProof/>
      </w:rPr>
      <w:pict w14:anchorId="6C3491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95845" o:spid="_x0000_s2051" type="#_x0000_t136" style="position:absolute;left:0;text-align:left;margin-left:0;margin-top:0;width:465pt;height:174.3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环球优路"/>
          <w10:wrap anchorx="margin" anchory="margin"/>
        </v:shape>
      </w:pict>
    </w:r>
    <w:r w:rsidRPr="009E2827">
      <w:rPr>
        <w:rFonts w:ascii="微软雅黑" w:hAnsi="微软雅黑"/>
        <w:noProof/>
      </w:rPr>
      <w:drawing>
        <wp:anchor distT="0" distB="0" distL="114300" distR="114300" simplePos="0" relativeHeight="251658240" behindDoc="0" locked="0" layoutInCell="1" allowOverlap="1" wp14:anchorId="5F2C44C0" wp14:editId="487817EC">
          <wp:simplePos x="0" y="0"/>
          <wp:positionH relativeFrom="column">
            <wp:posOffset>4882958</wp:posOffset>
          </wp:positionH>
          <wp:positionV relativeFrom="paragraph">
            <wp:posOffset>-157480</wp:posOffset>
          </wp:positionV>
          <wp:extent cx="919413" cy="318977"/>
          <wp:effectExtent l="0" t="0" r="0" b="508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截图2019030716170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9413" cy="318977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微软雅黑" w:hAnsi="微软雅黑" w:hint="eastAsia"/>
      </w:rPr>
      <w:t>-</w:t>
    </w:r>
    <w:r w:rsidR="003C75E2" w:rsidRPr="003C75E2">
      <w:rPr>
        <w:rFonts w:ascii="微软雅黑" w:hAnsi="微软雅黑" w:hint="eastAsia"/>
      </w:rPr>
      <w:t>正式环境系统上线流程</w:t>
    </w:r>
    <w:r w:rsidRPr="009E2827">
      <w:rPr>
        <w:rFonts w:ascii="微软雅黑" w:hAnsi="微软雅黑"/>
      </w:rPr>
      <w:tab/>
    </w:r>
    <w:r w:rsidRPr="009E2827">
      <w:rPr>
        <w:rFonts w:ascii="微软雅黑" w:hAnsi="微软雅黑"/>
        <w:noProof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A5087" w14:textId="6E070052" w:rsidR="002563D9" w:rsidRDefault="00160A73">
    <w:pPr>
      <w:pStyle w:val="a7"/>
    </w:pPr>
    <w:r>
      <w:rPr>
        <w:noProof/>
      </w:rPr>
      <w:pict w14:anchorId="1ED1B4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95843" o:spid="_x0000_s2049" type="#_x0000_t136" style="position:absolute;left:0;text-align:left;margin-left:0;margin-top:0;width:465pt;height:174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环球优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E4ACB"/>
    <w:multiLevelType w:val="hybridMultilevel"/>
    <w:tmpl w:val="D2CEA0DA"/>
    <w:lvl w:ilvl="0" w:tplc="FAAAE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92D99"/>
    <w:multiLevelType w:val="hybridMultilevel"/>
    <w:tmpl w:val="81DA14D0"/>
    <w:lvl w:ilvl="0" w:tplc="FAAAE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19424D"/>
    <w:multiLevelType w:val="hybridMultilevel"/>
    <w:tmpl w:val="A906B960"/>
    <w:lvl w:ilvl="0" w:tplc="004CA6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8368A7"/>
    <w:multiLevelType w:val="hybridMultilevel"/>
    <w:tmpl w:val="4236A66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1A5ADF"/>
    <w:multiLevelType w:val="hybridMultilevel"/>
    <w:tmpl w:val="D43A598E"/>
    <w:lvl w:ilvl="0" w:tplc="C21EB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4F06D9"/>
    <w:multiLevelType w:val="hybridMultilevel"/>
    <w:tmpl w:val="B7B41728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>
    <w:nsid w:val="23440EE4"/>
    <w:multiLevelType w:val="multilevel"/>
    <w:tmpl w:val="A1FCDF58"/>
    <w:lvl w:ilvl="0">
      <w:start w:val="1"/>
      <w:numFmt w:val="bullet"/>
      <w:pStyle w:val="1"/>
      <w:lvlText w:val=""/>
      <w:lvlJc w:val="left"/>
      <w:pPr>
        <w:tabs>
          <w:tab w:val="num" w:pos="851"/>
        </w:tabs>
        <w:ind w:left="851" w:hanging="431"/>
      </w:pPr>
      <w:rPr>
        <w:rFonts w:ascii="Wingdings" w:hAnsi="Wingdings" w:hint="default"/>
      </w:rPr>
    </w:lvl>
    <w:lvl w:ilvl="1">
      <w:start w:val="1"/>
      <w:numFmt w:val="bullet"/>
      <w:pStyle w:val="2"/>
      <w:lvlText w:val=""/>
      <w:lvlJc w:val="left"/>
      <w:pPr>
        <w:tabs>
          <w:tab w:val="num" w:pos="1588"/>
        </w:tabs>
        <w:ind w:left="1531" w:hanging="454"/>
      </w:pPr>
      <w:rPr>
        <w:rFonts w:ascii="Wingdings" w:hAnsi="Wingdings" w:hint="default"/>
      </w:rPr>
    </w:lvl>
    <w:lvl w:ilvl="2">
      <w:start w:val="1"/>
      <w:numFmt w:val="bullet"/>
      <w:pStyle w:val="3"/>
      <w:lvlText w:val=""/>
      <w:lvlJc w:val="left"/>
      <w:pPr>
        <w:tabs>
          <w:tab w:val="num" w:pos="1838"/>
        </w:tabs>
        <w:ind w:left="1838" w:hanging="8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tabs>
          <w:tab w:val="num" w:pos="2404"/>
        </w:tabs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7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0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47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14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2"/>
        </w:tabs>
        <w:ind w:left="5522" w:hanging="1700"/>
      </w:pPr>
      <w:rPr>
        <w:rFonts w:hint="eastAsia"/>
      </w:rPr>
    </w:lvl>
  </w:abstractNum>
  <w:abstractNum w:abstractNumId="7">
    <w:nsid w:val="2A5D7DF4"/>
    <w:multiLevelType w:val="hybridMultilevel"/>
    <w:tmpl w:val="E62A7042"/>
    <w:lvl w:ilvl="0" w:tplc="0376432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D25DF4"/>
    <w:multiLevelType w:val="multilevel"/>
    <w:tmpl w:val="62DC0834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3118"/>
        </w:tabs>
        <w:ind w:left="3118" w:hanging="567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2F2F696A"/>
    <w:multiLevelType w:val="hybridMultilevel"/>
    <w:tmpl w:val="C19C34E6"/>
    <w:lvl w:ilvl="0" w:tplc="F946B4AA">
      <w:start w:val="1"/>
      <w:numFmt w:val="upperLetter"/>
      <w:pStyle w:val="a0"/>
      <w:lvlText w:val="附录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0F566E8"/>
    <w:multiLevelType w:val="hybridMultilevel"/>
    <w:tmpl w:val="9E4EC08C"/>
    <w:lvl w:ilvl="0" w:tplc="ADA6283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1">
    <w:nsid w:val="332B3717"/>
    <w:multiLevelType w:val="hybridMultilevel"/>
    <w:tmpl w:val="81DA14D0"/>
    <w:lvl w:ilvl="0" w:tplc="FAAAE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6A1A0B"/>
    <w:multiLevelType w:val="hybridMultilevel"/>
    <w:tmpl w:val="9E4EC08C"/>
    <w:lvl w:ilvl="0" w:tplc="ADA6283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3">
    <w:nsid w:val="36E825FE"/>
    <w:multiLevelType w:val="multilevel"/>
    <w:tmpl w:val="3D1A7A1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4">
    <w:nsid w:val="387F2EF5"/>
    <w:multiLevelType w:val="hybridMultilevel"/>
    <w:tmpl w:val="81DA14D0"/>
    <w:lvl w:ilvl="0" w:tplc="FAAAE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B949AA"/>
    <w:multiLevelType w:val="hybridMultilevel"/>
    <w:tmpl w:val="9E4EC08C"/>
    <w:lvl w:ilvl="0" w:tplc="ADA6283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6">
    <w:nsid w:val="6BC66B08"/>
    <w:multiLevelType w:val="hybridMultilevel"/>
    <w:tmpl w:val="81DA14D0"/>
    <w:lvl w:ilvl="0" w:tplc="FAAAE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16"/>
  </w:num>
  <w:num w:numId="6">
    <w:abstractNumId w:val="0"/>
  </w:num>
  <w:num w:numId="7">
    <w:abstractNumId w:val="1"/>
  </w:num>
  <w:num w:numId="8">
    <w:abstractNumId w:val="11"/>
  </w:num>
  <w:num w:numId="9">
    <w:abstractNumId w:val="14"/>
  </w:num>
  <w:num w:numId="10">
    <w:abstractNumId w:val="3"/>
  </w:num>
  <w:num w:numId="11">
    <w:abstractNumId w:val="5"/>
  </w:num>
  <w:num w:numId="12">
    <w:abstractNumId w:val="13"/>
  </w:num>
  <w:num w:numId="13">
    <w:abstractNumId w:val="8"/>
  </w:num>
  <w:num w:numId="14">
    <w:abstractNumId w:val="8"/>
  </w:num>
  <w:num w:numId="15">
    <w:abstractNumId w:val="15"/>
  </w:num>
  <w:num w:numId="16">
    <w:abstractNumId w:val="2"/>
  </w:num>
  <w:num w:numId="17">
    <w:abstractNumId w:val="12"/>
  </w:num>
  <w:num w:numId="18">
    <w:abstractNumId w:val="4"/>
  </w:num>
  <w:num w:numId="1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9D"/>
    <w:rsid w:val="00007148"/>
    <w:rsid w:val="00012BDC"/>
    <w:rsid w:val="000141DC"/>
    <w:rsid w:val="00014208"/>
    <w:rsid w:val="00017604"/>
    <w:rsid w:val="000258BF"/>
    <w:rsid w:val="000323D7"/>
    <w:rsid w:val="0003528C"/>
    <w:rsid w:val="00041B0F"/>
    <w:rsid w:val="00044405"/>
    <w:rsid w:val="00044624"/>
    <w:rsid w:val="00051C61"/>
    <w:rsid w:val="00056B2E"/>
    <w:rsid w:val="00060389"/>
    <w:rsid w:val="00061647"/>
    <w:rsid w:val="000658E3"/>
    <w:rsid w:val="00067624"/>
    <w:rsid w:val="00070F5F"/>
    <w:rsid w:val="00084AD4"/>
    <w:rsid w:val="000851C5"/>
    <w:rsid w:val="00085949"/>
    <w:rsid w:val="00085F51"/>
    <w:rsid w:val="000B3F6C"/>
    <w:rsid w:val="000B4E91"/>
    <w:rsid w:val="000C158B"/>
    <w:rsid w:val="000C3352"/>
    <w:rsid w:val="000C4C00"/>
    <w:rsid w:val="000C6729"/>
    <w:rsid w:val="000D08CA"/>
    <w:rsid w:val="000D1F6C"/>
    <w:rsid w:val="000D4D92"/>
    <w:rsid w:val="000D598E"/>
    <w:rsid w:val="000E1AAE"/>
    <w:rsid w:val="000E42EB"/>
    <w:rsid w:val="000E4E7B"/>
    <w:rsid w:val="000F2A97"/>
    <w:rsid w:val="00100C60"/>
    <w:rsid w:val="00105478"/>
    <w:rsid w:val="00105515"/>
    <w:rsid w:val="00107902"/>
    <w:rsid w:val="00114821"/>
    <w:rsid w:val="00123C92"/>
    <w:rsid w:val="00126BD0"/>
    <w:rsid w:val="00127DA4"/>
    <w:rsid w:val="00130842"/>
    <w:rsid w:val="00133535"/>
    <w:rsid w:val="001362B2"/>
    <w:rsid w:val="00146DC2"/>
    <w:rsid w:val="00153C05"/>
    <w:rsid w:val="00155874"/>
    <w:rsid w:val="00160A73"/>
    <w:rsid w:val="001654E3"/>
    <w:rsid w:val="00175430"/>
    <w:rsid w:val="0017663B"/>
    <w:rsid w:val="0018216F"/>
    <w:rsid w:val="00187EE9"/>
    <w:rsid w:val="001909CC"/>
    <w:rsid w:val="00193BC7"/>
    <w:rsid w:val="00194A62"/>
    <w:rsid w:val="00195486"/>
    <w:rsid w:val="001A05C8"/>
    <w:rsid w:val="001A092D"/>
    <w:rsid w:val="001B5E59"/>
    <w:rsid w:val="001C2E35"/>
    <w:rsid w:val="001C41CF"/>
    <w:rsid w:val="001C4DFC"/>
    <w:rsid w:val="001C56BE"/>
    <w:rsid w:val="001C5825"/>
    <w:rsid w:val="001C6112"/>
    <w:rsid w:val="001D0E6E"/>
    <w:rsid w:val="001D17E7"/>
    <w:rsid w:val="001E00E7"/>
    <w:rsid w:val="001F225C"/>
    <w:rsid w:val="001F4D1A"/>
    <w:rsid w:val="00201BB1"/>
    <w:rsid w:val="00203963"/>
    <w:rsid w:val="002039E6"/>
    <w:rsid w:val="0020644B"/>
    <w:rsid w:val="00217BE9"/>
    <w:rsid w:val="002269AD"/>
    <w:rsid w:val="00231373"/>
    <w:rsid w:val="00232992"/>
    <w:rsid w:val="002563D9"/>
    <w:rsid w:val="002576FF"/>
    <w:rsid w:val="00264205"/>
    <w:rsid w:val="0026546D"/>
    <w:rsid w:val="002774DF"/>
    <w:rsid w:val="002911F6"/>
    <w:rsid w:val="002958D4"/>
    <w:rsid w:val="00297B57"/>
    <w:rsid w:val="002B100F"/>
    <w:rsid w:val="002B2EF4"/>
    <w:rsid w:val="002B3E34"/>
    <w:rsid w:val="002B4118"/>
    <w:rsid w:val="002B4884"/>
    <w:rsid w:val="002C1EBD"/>
    <w:rsid w:val="002D0531"/>
    <w:rsid w:val="002D50A5"/>
    <w:rsid w:val="002E322E"/>
    <w:rsid w:val="002F0A14"/>
    <w:rsid w:val="002F3A6D"/>
    <w:rsid w:val="002F50CE"/>
    <w:rsid w:val="002F6041"/>
    <w:rsid w:val="00310CFD"/>
    <w:rsid w:val="0031631F"/>
    <w:rsid w:val="00320D8E"/>
    <w:rsid w:val="00322F2B"/>
    <w:rsid w:val="00337DA4"/>
    <w:rsid w:val="00341CB7"/>
    <w:rsid w:val="00344D4A"/>
    <w:rsid w:val="00353C7B"/>
    <w:rsid w:val="00353EFD"/>
    <w:rsid w:val="00356015"/>
    <w:rsid w:val="00357328"/>
    <w:rsid w:val="00370D5D"/>
    <w:rsid w:val="0037115D"/>
    <w:rsid w:val="00371674"/>
    <w:rsid w:val="003749A2"/>
    <w:rsid w:val="00377B57"/>
    <w:rsid w:val="00392BB3"/>
    <w:rsid w:val="003963B6"/>
    <w:rsid w:val="003A36E6"/>
    <w:rsid w:val="003C0487"/>
    <w:rsid w:val="003C75E2"/>
    <w:rsid w:val="003D0D24"/>
    <w:rsid w:val="003D6817"/>
    <w:rsid w:val="003E2893"/>
    <w:rsid w:val="003F3BD6"/>
    <w:rsid w:val="004012A3"/>
    <w:rsid w:val="004155F5"/>
    <w:rsid w:val="00415C75"/>
    <w:rsid w:val="00420153"/>
    <w:rsid w:val="00421F13"/>
    <w:rsid w:val="00423025"/>
    <w:rsid w:val="00423DFB"/>
    <w:rsid w:val="00425B6D"/>
    <w:rsid w:val="00425FD5"/>
    <w:rsid w:val="00433AE3"/>
    <w:rsid w:val="00435137"/>
    <w:rsid w:val="00435436"/>
    <w:rsid w:val="00435499"/>
    <w:rsid w:val="004365BA"/>
    <w:rsid w:val="004413D8"/>
    <w:rsid w:val="0044407F"/>
    <w:rsid w:val="00450280"/>
    <w:rsid w:val="00463188"/>
    <w:rsid w:val="0048482E"/>
    <w:rsid w:val="00485198"/>
    <w:rsid w:val="004877C5"/>
    <w:rsid w:val="00491C50"/>
    <w:rsid w:val="004921FF"/>
    <w:rsid w:val="0049568D"/>
    <w:rsid w:val="0049653A"/>
    <w:rsid w:val="0049662B"/>
    <w:rsid w:val="004A22CE"/>
    <w:rsid w:val="004A22FD"/>
    <w:rsid w:val="004B026E"/>
    <w:rsid w:val="004B2002"/>
    <w:rsid w:val="004C57A1"/>
    <w:rsid w:val="004C621F"/>
    <w:rsid w:val="004C78ED"/>
    <w:rsid w:val="004D3A5D"/>
    <w:rsid w:val="004D43D3"/>
    <w:rsid w:val="004D4A83"/>
    <w:rsid w:val="004D5AF0"/>
    <w:rsid w:val="004D679D"/>
    <w:rsid w:val="004E0307"/>
    <w:rsid w:val="004E0B02"/>
    <w:rsid w:val="004E23CA"/>
    <w:rsid w:val="004F22BC"/>
    <w:rsid w:val="004F5DC5"/>
    <w:rsid w:val="004F7D5A"/>
    <w:rsid w:val="0050157C"/>
    <w:rsid w:val="0050179E"/>
    <w:rsid w:val="00502C13"/>
    <w:rsid w:val="00512807"/>
    <w:rsid w:val="00512C4C"/>
    <w:rsid w:val="00513A28"/>
    <w:rsid w:val="0052310B"/>
    <w:rsid w:val="00524FBD"/>
    <w:rsid w:val="00525BAB"/>
    <w:rsid w:val="00525D94"/>
    <w:rsid w:val="005312CB"/>
    <w:rsid w:val="00540114"/>
    <w:rsid w:val="00545016"/>
    <w:rsid w:val="0054751B"/>
    <w:rsid w:val="00552445"/>
    <w:rsid w:val="00552DCD"/>
    <w:rsid w:val="00564FF2"/>
    <w:rsid w:val="00566D79"/>
    <w:rsid w:val="005705D2"/>
    <w:rsid w:val="00572470"/>
    <w:rsid w:val="00572BAA"/>
    <w:rsid w:val="0057554C"/>
    <w:rsid w:val="005810C4"/>
    <w:rsid w:val="00585C41"/>
    <w:rsid w:val="005872C1"/>
    <w:rsid w:val="00597A37"/>
    <w:rsid w:val="005A0726"/>
    <w:rsid w:val="005A14BB"/>
    <w:rsid w:val="005A5218"/>
    <w:rsid w:val="005A7DEC"/>
    <w:rsid w:val="005B2E4A"/>
    <w:rsid w:val="005B7186"/>
    <w:rsid w:val="005B7D28"/>
    <w:rsid w:val="005C300B"/>
    <w:rsid w:val="005C6BE7"/>
    <w:rsid w:val="005D149E"/>
    <w:rsid w:val="005D26CA"/>
    <w:rsid w:val="005D4CFC"/>
    <w:rsid w:val="005D5A3D"/>
    <w:rsid w:val="005E1255"/>
    <w:rsid w:val="005E446B"/>
    <w:rsid w:val="005F527E"/>
    <w:rsid w:val="00606F0B"/>
    <w:rsid w:val="00616024"/>
    <w:rsid w:val="00616F4F"/>
    <w:rsid w:val="00624FFB"/>
    <w:rsid w:val="006258C9"/>
    <w:rsid w:val="00630290"/>
    <w:rsid w:val="00630683"/>
    <w:rsid w:val="00631F65"/>
    <w:rsid w:val="00634BCA"/>
    <w:rsid w:val="00640258"/>
    <w:rsid w:val="00640D81"/>
    <w:rsid w:val="00653DD4"/>
    <w:rsid w:val="00655B38"/>
    <w:rsid w:val="00656290"/>
    <w:rsid w:val="00661778"/>
    <w:rsid w:val="0067046E"/>
    <w:rsid w:val="00670DC9"/>
    <w:rsid w:val="006757B6"/>
    <w:rsid w:val="00677EF4"/>
    <w:rsid w:val="006848A5"/>
    <w:rsid w:val="00692AC2"/>
    <w:rsid w:val="00693374"/>
    <w:rsid w:val="006B537C"/>
    <w:rsid w:val="006B589F"/>
    <w:rsid w:val="006B6A64"/>
    <w:rsid w:val="006B7428"/>
    <w:rsid w:val="006C2E2A"/>
    <w:rsid w:val="006C4B67"/>
    <w:rsid w:val="006C4F93"/>
    <w:rsid w:val="006C6488"/>
    <w:rsid w:val="006C66BE"/>
    <w:rsid w:val="006D2BD9"/>
    <w:rsid w:val="006F26BF"/>
    <w:rsid w:val="006F5E1D"/>
    <w:rsid w:val="00700380"/>
    <w:rsid w:val="00701A95"/>
    <w:rsid w:val="0070756F"/>
    <w:rsid w:val="00715199"/>
    <w:rsid w:val="00715D4F"/>
    <w:rsid w:val="00720FBB"/>
    <w:rsid w:val="0072507F"/>
    <w:rsid w:val="0074424D"/>
    <w:rsid w:val="00746466"/>
    <w:rsid w:val="00747902"/>
    <w:rsid w:val="00752A32"/>
    <w:rsid w:val="007567AF"/>
    <w:rsid w:val="00761CCC"/>
    <w:rsid w:val="00766B36"/>
    <w:rsid w:val="00774A0D"/>
    <w:rsid w:val="00780515"/>
    <w:rsid w:val="00786A1A"/>
    <w:rsid w:val="00791260"/>
    <w:rsid w:val="007A465A"/>
    <w:rsid w:val="007A4ABA"/>
    <w:rsid w:val="007A4F10"/>
    <w:rsid w:val="007A51F0"/>
    <w:rsid w:val="007A551B"/>
    <w:rsid w:val="007C6FC5"/>
    <w:rsid w:val="007D1105"/>
    <w:rsid w:val="007E04B6"/>
    <w:rsid w:val="007E3827"/>
    <w:rsid w:val="007E5B3C"/>
    <w:rsid w:val="00801134"/>
    <w:rsid w:val="00810EA6"/>
    <w:rsid w:val="008112DD"/>
    <w:rsid w:val="00823FD1"/>
    <w:rsid w:val="0082495D"/>
    <w:rsid w:val="0082557B"/>
    <w:rsid w:val="00825AB2"/>
    <w:rsid w:val="00826C9F"/>
    <w:rsid w:val="00832EE1"/>
    <w:rsid w:val="00833C51"/>
    <w:rsid w:val="00843D20"/>
    <w:rsid w:val="00845C3A"/>
    <w:rsid w:val="00851605"/>
    <w:rsid w:val="00855E8C"/>
    <w:rsid w:val="00865DE0"/>
    <w:rsid w:val="00867EC6"/>
    <w:rsid w:val="00873BA9"/>
    <w:rsid w:val="00874C07"/>
    <w:rsid w:val="0087539E"/>
    <w:rsid w:val="008758AC"/>
    <w:rsid w:val="00876E99"/>
    <w:rsid w:val="008864AD"/>
    <w:rsid w:val="00887D78"/>
    <w:rsid w:val="00893238"/>
    <w:rsid w:val="008940B0"/>
    <w:rsid w:val="00895204"/>
    <w:rsid w:val="008A0710"/>
    <w:rsid w:val="008A1CA0"/>
    <w:rsid w:val="008A2F6F"/>
    <w:rsid w:val="008A34F6"/>
    <w:rsid w:val="008A50C0"/>
    <w:rsid w:val="008A5EA1"/>
    <w:rsid w:val="008B51F1"/>
    <w:rsid w:val="008B5847"/>
    <w:rsid w:val="008B7E7A"/>
    <w:rsid w:val="008C18ED"/>
    <w:rsid w:val="008D4706"/>
    <w:rsid w:val="008D7354"/>
    <w:rsid w:val="008D7B55"/>
    <w:rsid w:val="008E0EF8"/>
    <w:rsid w:val="008E198A"/>
    <w:rsid w:val="008E2DF1"/>
    <w:rsid w:val="008F2E07"/>
    <w:rsid w:val="008F50D3"/>
    <w:rsid w:val="008F6FC0"/>
    <w:rsid w:val="00910126"/>
    <w:rsid w:val="00922C08"/>
    <w:rsid w:val="0092624E"/>
    <w:rsid w:val="00926B3F"/>
    <w:rsid w:val="00927637"/>
    <w:rsid w:val="00930D10"/>
    <w:rsid w:val="00931202"/>
    <w:rsid w:val="0093410D"/>
    <w:rsid w:val="00937900"/>
    <w:rsid w:val="0094590F"/>
    <w:rsid w:val="00945A4F"/>
    <w:rsid w:val="009508D8"/>
    <w:rsid w:val="00954528"/>
    <w:rsid w:val="00961FF6"/>
    <w:rsid w:val="0096240A"/>
    <w:rsid w:val="00964F37"/>
    <w:rsid w:val="00976260"/>
    <w:rsid w:val="0098130E"/>
    <w:rsid w:val="0098655B"/>
    <w:rsid w:val="009872B2"/>
    <w:rsid w:val="00993DA0"/>
    <w:rsid w:val="009A32D4"/>
    <w:rsid w:val="009A4FF5"/>
    <w:rsid w:val="009B119E"/>
    <w:rsid w:val="009B29CF"/>
    <w:rsid w:val="009C721E"/>
    <w:rsid w:val="009D1B0B"/>
    <w:rsid w:val="009E2827"/>
    <w:rsid w:val="009E50B4"/>
    <w:rsid w:val="009E79B9"/>
    <w:rsid w:val="009F2EA0"/>
    <w:rsid w:val="00A04D86"/>
    <w:rsid w:val="00A1345A"/>
    <w:rsid w:val="00A15F76"/>
    <w:rsid w:val="00A32778"/>
    <w:rsid w:val="00A506DA"/>
    <w:rsid w:val="00A509D5"/>
    <w:rsid w:val="00A56C3B"/>
    <w:rsid w:val="00A57132"/>
    <w:rsid w:val="00A57E9A"/>
    <w:rsid w:val="00A619C3"/>
    <w:rsid w:val="00A63669"/>
    <w:rsid w:val="00A659C8"/>
    <w:rsid w:val="00A660F7"/>
    <w:rsid w:val="00A83204"/>
    <w:rsid w:val="00A9535A"/>
    <w:rsid w:val="00A9644A"/>
    <w:rsid w:val="00A97154"/>
    <w:rsid w:val="00A97798"/>
    <w:rsid w:val="00A97C42"/>
    <w:rsid w:val="00AA145E"/>
    <w:rsid w:val="00AA60C0"/>
    <w:rsid w:val="00AB61A6"/>
    <w:rsid w:val="00AB63C5"/>
    <w:rsid w:val="00AC6153"/>
    <w:rsid w:val="00AD0273"/>
    <w:rsid w:val="00AD4D0F"/>
    <w:rsid w:val="00AE1059"/>
    <w:rsid w:val="00AE277D"/>
    <w:rsid w:val="00AF12F0"/>
    <w:rsid w:val="00AF271A"/>
    <w:rsid w:val="00AF4504"/>
    <w:rsid w:val="00AF5E0C"/>
    <w:rsid w:val="00AF6410"/>
    <w:rsid w:val="00AF6CD5"/>
    <w:rsid w:val="00AF716A"/>
    <w:rsid w:val="00AF7EBB"/>
    <w:rsid w:val="00B007C8"/>
    <w:rsid w:val="00B01009"/>
    <w:rsid w:val="00B01E0A"/>
    <w:rsid w:val="00B03714"/>
    <w:rsid w:val="00B1117A"/>
    <w:rsid w:val="00B15A4F"/>
    <w:rsid w:val="00B227F4"/>
    <w:rsid w:val="00B26A58"/>
    <w:rsid w:val="00B27BEC"/>
    <w:rsid w:val="00B34346"/>
    <w:rsid w:val="00B34714"/>
    <w:rsid w:val="00B35963"/>
    <w:rsid w:val="00B35B2D"/>
    <w:rsid w:val="00B42DD7"/>
    <w:rsid w:val="00B548D9"/>
    <w:rsid w:val="00B62FBD"/>
    <w:rsid w:val="00B72FF0"/>
    <w:rsid w:val="00B906AF"/>
    <w:rsid w:val="00B90AC2"/>
    <w:rsid w:val="00BB0CF4"/>
    <w:rsid w:val="00BB1376"/>
    <w:rsid w:val="00BC10E8"/>
    <w:rsid w:val="00BC14B8"/>
    <w:rsid w:val="00BC447E"/>
    <w:rsid w:val="00BC6DA6"/>
    <w:rsid w:val="00BE37F4"/>
    <w:rsid w:val="00BE499C"/>
    <w:rsid w:val="00BE7490"/>
    <w:rsid w:val="00BF5AAB"/>
    <w:rsid w:val="00BF7C7C"/>
    <w:rsid w:val="00C003B7"/>
    <w:rsid w:val="00C03E8C"/>
    <w:rsid w:val="00C11E21"/>
    <w:rsid w:val="00C15D4B"/>
    <w:rsid w:val="00C16D20"/>
    <w:rsid w:val="00C2692E"/>
    <w:rsid w:val="00C2774B"/>
    <w:rsid w:val="00C36E4B"/>
    <w:rsid w:val="00C42A87"/>
    <w:rsid w:val="00C46ADB"/>
    <w:rsid w:val="00C53913"/>
    <w:rsid w:val="00C65768"/>
    <w:rsid w:val="00C663F8"/>
    <w:rsid w:val="00C72EC5"/>
    <w:rsid w:val="00C74DD6"/>
    <w:rsid w:val="00C766CC"/>
    <w:rsid w:val="00C81F88"/>
    <w:rsid w:val="00C84C1D"/>
    <w:rsid w:val="00C86C5D"/>
    <w:rsid w:val="00C92453"/>
    <w:rsid w:val="00C97C43"/>
    <w:rsid w:val="00CA17C7"/>
    <w:rsid w:val="00CA5B38"/>
    <w:rsid w:val="00CB1EB6"/>
    <w:rsid w:val="00CB247B"/>
    <w:rsid w:val="00CB2AFB"/>
    <w:rsid w:val="00CC05AD"/>
    <w:rsid w:val="00CC1E45"/>
    <w:rsid w:val="00CC40B5"/>
    <w:rsid w:val="00CC4FC0"/>
    <w:rsid w:val="00CC56A1"/>
    <w:rsid w:val="00CC6C41"/>
    <w:rsid w:val="00CC72DD"/>
    <w:rsid w:val="00CD1CE3"/>
    <w:rsid w:val="00CF2284"/>
    <w:rsid w:val="00CF37CB"/>
    <w:rsid w:val="00CF6182"/>
    <w:rsid w:val="00D04069"/>
    <w:rsid w:val="00D0646C"/>
    <w:rsid w:val="00D102CF"/>
    <w:rsid w:val="00D1377B"/>
    <w:rsid w:val="00D167D9"/>
    <w:rsid w:val="00D20632"/>
    <w:rsid w:val="00D2367D"/>
    <w:rsid w:val="00D23E27"/>
    <w:rsid w:val="00D2796A"/>
    <w:rsid w:val="00D31A3D"/>
    <w:rsid w:val="00D32AB8"/>
    <w:rsid w:val="00D41B05"/>
    <w:rsid w:val="00D43337"/>
    <w:rsid w:val="00D43E28"/>
    <w:rsid w:val="00D4568A"/>
    <w:rsid w:val="00D45DB8"/>
    <w:rsid w:val="00D46B4A"/>
    <w:rsid w:val="00D558EC"/>
    <w:rsid w:val="00D610D5"/>
    <w:rsid w:val="00D621F5"/>
    <w:rsid w:val="00D81519"/>
    <w:rsid w:val="00D83FE0"/>
    <w:rsid w:val="00D84236"/>
    <w:rsid w:val="00D903D4"/>
    <w:rsid w:val="00D9172A"/>
    <w:rsid w:val="00D91D4A"/>
    <w:rsid w:val="00D93300"/>
    <w:rsid w:val="00DA1EAE"/>
    <w:rsid w:val="00DA2D0A"/>
    <w:rsid w:val="00DA5B08"/>
    <w:rsid w:val="00DA6EB9"/>
    <w:rsid w:val="00DA7C65"/>
    <w:rsid w:val="00DB6067"/>
    <w:rsid w:val="00DB6CEB"/>
    <w:rsid w:val="00DC1E8C"/>
    <w:rsid w:val="00DC5B5A"/>
    <w:rsid w:val="00DD397C"/>
    <w:rsid w:val="00DD513E"/>
    <w:rsid w:val="00DE0152"/>
    <w:rsid w:val="00DE0B13"/>
    <w:rsid w:val="00DE678E"/>
    <w:rsid w:val="00DE7354"/>
    <w:rsid w:val="00DF0345"/>
    <w:rsid w:val="00DF5276"/>
    <w:rsid w:val="00DF6DD8"/>
    <w:rsid w:val="00DF7085"/>
    <w:rsid w:val="00E05678"/>
    <w:rsid w:val="00E16EFE"/>
    <w:rsid w:val="00E227E1"/>
    <w:rsid w:val="00E264E8"/>
    <w:rsid w:val="00E331F2"/>
    <w:rsid w:val="00E346A4"/>
    <w:rsid w:val="00E3616C"/>
    <w:rsid w:val="00E3749E"/>
    <w:rsid w:val="00E41EFA"/>
    <w:rsid w:val="00E42B34"/>
    <w:rsid w:val="00E432CA"/>
    <w:rsid w:val="00E43DF9"/>
    <w:rsid w:val="00E50BB6"/>
    <w:rsid w:val="00E51F0B"/>
    <w:rsid w:val="00E53649"/>
    <w:rsid w:val="00E538E1"/>
    <w:rsid w:val="00E63E69"/>
    <w:rsid w:val="00E70575"/>
    <w:rsid w:val="00E70786"/>
    <w:rsid w:val="00E71A97"/>
    <w:rsid w:val="00E80B89"/>
    <w:rsid w:val="00E90844"/>
    <w:rsid w:val="00E915B3"/>
    <w:rsid w:val="00E967E4"/>
    <w:rsid w:val="00EB2BD2"/>
    <w:rsid w:val="00EB5975"/>
    <w:rsid w:val="00EC3DF3"/>
    <w:rsid w:val="00ED2427"/>
    <w:rsid w:val="00ED5649"/>
    <w:rsid w:val="00ED7E0C"/>
    <w:rsid w:val="00EE4DB2"/>
    <w:rsid w:val="00F021C3"/>
    <w:rsid w:val="00F075BA"/>
    <w:rsid w:val="00F101BF"/>
    <w:rsid w:val="00F14471"/>
    <w:rsid w:val="00F159C4"/>
    <w:rsid w:val="00F25AEC"/>
    <w:rsid w:val="00F25F8F"/>
    <w:rsid w:val="00F261C5"/>
    <w:rsid w:val="00F26C89"/>
    <w:rsid w:val="00F27A74"/>
    <w:rsid w:val="00F317AD"/>
    <w:rsid w:val="00F320C5"/>
    <w:rsid w:val="00F33669"/>
    <w:rsid w:val="00F37046"/>
    <w:rsid w:val="00F37127"/>
    <w:rsid w:val="00F40D69"/>
    <w:rsid w:val="00F446FA"/>
    <w:rsid w:val="00F54ECC"/>
    <w:rsid w:val="00F60CE1"/>
    <w:rsid w:val="00F60F77"/>
    <w:rsid w:val="00F6255B"/>
    <w:rsid w:val="00F65AA0"/>
    <w:rsid w:val="00F67952"/>
    <w:rsid w:val="00F67B54"/>
    <w:rsid w:val="00F721C1"/>
    <w:rsid w:val="00FA03B5"/>
    <w:rsid w:val="00FB2C59"/>
    <w:rsid w:val="00FB4547"/>
    <w:rsid w:val="00FB6E92"/>
    <w:rsid w:val="00FB7738"/>
    <w:rsid w:val="00FD12C9"/>
    <w:rsid w:val="00FD471A"/>
    <w:rsid w:val="00FD57B4"/>
    <w:rsid w:val="00FD76A4"/>
    <w:rsid w:val="00FE07B8"/>
    <w:rsid w:val="00FE3759"/>
    <w:rsid w:val="00FE76C9"/>
    <w:rsid w:val="00FF5AEF"/>
    <w:rsid w:val="00FF6150"/>
    <w:rsid w:val="00FF6CC8"/>
    <w:rsid w:val="00FF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34AB4A9"/>
  <w15:chartTrackingRefBased/>
  <w15:docId w15:val="{17967624-BAE3-4181-8601-5EA46549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039E6"/>
    <w:pPr>
      <w:widowControl w:val="0"/>
      <w:jc w:val="both"/>
    </w:pPr>
    <w:rPr>
      <w:rFonts w:ascii="Times New Roman" w:eastAsia="微软雅黑" w:hAnsi="Times New Roman" w:cs="Times New Roman"/>
      <w:szCs w:val="24"/>
    </w:rPr>
  </w:style>
  <w:style w:type="paragraph" w:styleId="10">
    <w:name w:val="heading 1"/>
    <w:basedOn w:val="a1"/>
    <w:next w:val="a2"/>
    <w:link w:val="1Char"/>
    <w:qFormat/>
    <w:rsid w:val="008A1CA0"/>
    <w:pPr>
      <w:keepNext/>
      <w:keepLines/>
      <w:pageBreakBefore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2"/>
    <w:link w:val="2Char"/>
    <w:qFormat/>
    <w:rsid w:val="008A1CA0"/>
    <w:pPr>
      <w:keepNext/>
      <w:keepLines/>
      <w:numPr>
        <w:ilvl w:val="1"/>
        <w:numId w:val="2"/>
      </w:numPr>
      <w:tabs>
        <w:tab w:val="clear" w:pos="3118"/>
        <w:tab w:val="num" w:pos="567"/>
      </w:tabs>
      <w:spacing w:before="260" w:after="260" w:line="416" w:lineRule="auto"/>
      <w:ind w:left="567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1"/>
    <w:next w:val="a2"/>
    <w:link w:val="3Char"/>
    <w:qFormat/>
    <w:rsid w:val="008A1CA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2"/>
    <w:link w:val="4Char"/>
    <w:qFormat/>
    <w:rsid w:val="008A1CA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link w:val="5Char"/>
    <w:qFormat/>
    <w:rsid w:val="008A1CA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qFormat/>
    <w:rsid w:val="008A1CA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link w:val="7Char"/>
    <w:qFormat/>
    <w:rsid w:val="008A1CA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Char"/>
    <w:qFormat/>
    <w:rsid w:val="008A1CA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Char"/>
    <w:qFormat/>
    <w:rsid w:val="008A1CA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 First Indent"/>
    <w:basedOn w:val="a1"/>
    <w:link w:val="Char"/>
    <w:rsid w:val="008A1CA0"/>
    <w:pPr>
      <w:spacing w:after="120" w:line="360" w:lineRule="auto"/>
      <w:ind w:firstLineChars="200" w:firstLine="200"/>
    </w:pPr>
    <w:rPr>
      <w:szCs w:val="21"/>
    </w:rPr>
  </w:style>
  <w:style w:type="character" w:customStyle="1" w:styleId="Char">
    <w:name w:val="正文首行缩进 Char"/>
    <w:basedOn w:val="Char0"/>
    <w:link w:val="a2"/>
    <w:rsid w:val="008A1CA0"/>
    <w:rPr>
      <w:rFonts w:ascii="Times New Roman" w:eastAsia="宋体" w:hAnsi="Times New Roman" w:cs="Times New Roman"/>
      <w:szCs w:val="21"/>
    </w:rPr>
  </w:style>
  <w:style w:type="character" w:customStyle="1" w:styleId="Char0">
    <w:name w:val="正文文本 Char"/>
    <w:basedOn w:val="a3"/>
    <w:link w:val="a6"/>
    <w:uiPriority w:val="99"/>
    <w:semiHidden/>
    <w:rsid w:val="008A1CA0"/>
    <w:rPr>
      <w:rFonts w:ascii="Times New Roman" w:eastAsia="宋体" w:hAnsi="Times New Roman" w:cs="Times New Roman"/>
      <w:szCs w:val="24"/>
    </w:rPr>
  </w:style>
  <w:style w:type="paragraph" w:styleId="a6">
    <w:name w:val="Body Text"/>
    <w:basedOn w:val="a1"/>
    <w:link w:val="Char0"/>
    <w:uiPriority w:val="99"/>
    <w:semiHidden/>
    <w:unhideWhenUsed/>
    <w:rsid w:val="008A1CA0"/>
    <w:pPr>
      <w:spacing w:after="120"/>
    </w:pPr>
  </w:style>
  <w:style w:type="character" w:customStyle="1" w:styleId="1Char">
    <w:name w:val="标题 1 Char"/>
    <w:basedOn w:val="a3"/>
    <w:link w:val="10"/>
    <w:rsid w:val="008A1CA0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0"/>
    <w:rsid w:val="008A1CA0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3"/>
    <w:link w:val="30"/>
    <w:rsid w:val="008A1CA0"/>
    <w:rPr>
      <w:rFonts w:ascii="Times New Roman" w:eastAsia="微软雅黑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3"/>
    <w:link w:val="4"/>
    <w:rsid w:val="008A1CA0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3"/>
    <w:link w:val="5"/>
    <w:rsid w:val="008A1CA0"/>
    <w:rPr>
      <w:rFonts w:ascii="Times New Roman" w:eastAsia="微软雅黑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3"/>
    <w:link w:val="6"/>
    <w:rsid w:val="008A1CA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3"/>
    <w:link w:val="7"/>
    <w:rsid w:val="008A1CA0"/>
    <w:rPr>
      <w:rFonts w:ascii="Times New Roman" w:eastAsia="微软雅黑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3"/>
    <w:link w:val="8"/>
    <w:rsid w:val="008A1CA0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3"/>
    <w:link w:val="9"/>
    <w:rsid w:val="008A1CA0"/>
    <w:rPr>
      <w:rFonts w:ascii="Arial" w:eastAsia="黑体" w:hAnsi="Arial" w:cs="Times New Roman"/>
      <w:szCs w:val="21"/>
    </w:rPr>
  </w:style>
  <w:style w:type="paragraph" w:styleId="a7">
    <w:name w:val="header"/>
    <w:basedOn w:val="a1"/>
    <w:link w:val="Char1"/>
    <w:uiPriority w:val="99"/>
    <w:unhideWhenUsed/>
    <w:rsid w:val="004F2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3"/>
    <w:link w:val="a7"/>
    <w:uiPriority w:val="99"/>
    <w:rsid w:val="004F22BC"/>
    <w:rPr>
      <w:rFonts w:ascii="Times New Roman" w:eastAsia="微软雅黑" w:hAnsi="Times New Roman" w:cs="Times New Roman"/>
      <w:sz w:val="18"/>
      <w:szCs w:val="18"/>
    </w:rPr>
  </w:style>
  <w:style w:type="paragraph" w:styleId="a8">
    <w:name w:val="footer"/>
    <w:basedOn w:val="a1"/>
    <w:link w:val="Char2"/>
    <w:uiPriority w:val="99"/>
    <w:unhideWhenUsed/>
    <w:rsid w:val="00FD471A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character" w:customStyle="1" w:styleId="Char2">
    <w:name w:val="页脚 Char"/>
    <w:basedOn w:val="a3"/>
    <w:link w:val="a8"/>
    <w:uiPriority w:val="99"/>
    <w:rsid w:val="00FD471A"/>
    <w:rPr>
      <w:rFonts w:ascii="Times New Roman" w:eastAsia="宋体" w:hAnsi="Times New Roman" w:cs="Times New Roman"/>
      <w:sz w:val="18"/>
      <w:szCs w:val="18"/>
    </w:rPr>
  </w:style>
  <w:style w:type="paragraph" w:styleId="a9">
    <w:name w:val="Title"/>
    <w:basedOn w:val="a1"/>
    <w:next w:val="a1"/>
    <w:link w:val="Char3"/>
    <w:uiPriority w:val="10"/>
    <w:qFormat/>
    <w:rsid w:val="00855E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3"/>
    <w:link w:val="a9"/>
    <w:uiPriority w:val="10"/>
    <w:rsid w:val="00855E8C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List Paragraph"/>
    <w:basedOn w:val="a1"/>
    <w:link w:val="Char4"/>
    <w:uiPriority w:val="34"/>
    <w:qFormat/>
    <w:rsid w:val="00855E8C"/>
    <w:pPr>
      <w:ind w:firstLineChars="200" w:firstLine="420"/>
    </w:pPr>
  </w:style>
  <w:style w:type="character" w:customStyle="1" w:styleId="Char4">
    <w:name w:val="列出段落 Char"/>
    <w:basedOn w:val="a3"/>
    <w:link w:val="aa"/>
    <w:uiPriority w:val="34"/>
    <w:rsid w:val="00DE7354"/>
    <w:rPr>
      <w:rFonts w:eastAsia="微软雅黑"/>
      <w:sz w:val="24"/>
    </w:rPr>
  </w:style>
  <w:style w:type="paragraph" w:styleId="HTML">
    <w:name w:val="HTML Preformatted"/>
    <w:basedOn w:val="a1"/>
    <w:link w:val="HTMLChar"/>
    <w:uiPriority w:val="99"/>
    <w:unhideWhenUsed/>
    <w:rsid w:val="00855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3"/>
    <w:link w:val="HTML"/>
    <w:uiPriority w:val="99"/>
    <w:rsid w:val="00855E8C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3"/>
    <w:rsid w:val="00D32AB8"/>
  </w:style>
  <w:style w:type="table" w:styleId="ab">
    <w:name w:val="Table Grid"/>
    <w:basedOn w:val="a4"/>
    <w:rsid w:val="008A1CA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规范描述"/>
    <w:basedOn w:val="aa"/>
    <w:link w:val="Char5"/>
    <w:rsid w:val="00DE7354"/>
    <w:pPr>
      <w:numPr>
        <w:numId w:val="1"/>
      </w:numPr>
      <w:ind w:firstLineChars="0" w:firstLine="0"/>
      <w:outlineLvl w:val="1"/>
    </w:pPr>
    <w:rPr>
      <w:rFonts w:ascii="Consolas" w:eastAsia="宋体" w:hAnsi="Consolas"/>
    </w:rPr>
  </w:style>
  <w:style w:type="character" w:customStyle="1" w:styleId="Char5">
    <w:name w:val="规范描述 Char"/>
    <w:basedOn w:val="Char4"/>
    <w:link w:val="a"/>
    <w:rsid w:val="00DE7354"/>
    <w:rPr>
      <w:rFonts w:ascii="Consolas" w:eastAsia="宋体" w:hAnsi="Consolas" w:cs="Times New Roman"/>
      <w:sz w:val="24"/>
      <w:szCs w:val="24"/>
    </w:rPr>
  </w:style>
  <w:style w:type="paragraph" w:styleId="TOC">
    <w:name w:val="TOC Heading"/>
    <w:basedOn w:val="10"/>
    <w:next w:val="a1"/>
    <w:uiPriority w:val="39"/>
    <w:unhideWhenUsed/>
    <w:qFormat/>
    <w:rsid w:val="00CF228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1"/>
    <w:next w:val="a1"/>
    <w:autoRedefine/>
    <w:uiPriority w:val="39"/>
    <w:rsid w:val="00DE678E"/>
    <w:pPr>
      <w:tabs>
        <w:tab w:val="left" w:pos="420"/>
        <w:tab w:val="right" w:leader="dot" w:pos="9060"/>
      </w:tabs>
      <w:spacing w:before="120" w:after="120"/>
      <w:jc w:val="left"/>
    </w:pPr>
    <w:rPr>
      <w:rFonts w:ascii="Calibri" w:hAnsi="Calibri"/>
      <w:b/>
      <w:bCs/>
      <w:caps/>
      <w:noProof/>
      <w:sz w:val="20"/>
      <w:szCs w:val="20"/>
    </w:rPr>
  </w:style>
  <w:style w:type="paragraph" w:styleId="21">
    <w:name w:val="toc 2"/>
    <w:basedOn w:val="a1"/>
    <w:next w:val="a1"/>
    <w:autoRedefine/>
    <w:uiPriority w:val="39"/>
    <w:rsid w:val="00DE678E"/>
    <w:pPr>
      <w:tabs>
        <w:tab w:val="left" w:pos="840"/>
        <w:tab w:val="right" w:leader="dot" w:pos="9060"/>
      </w:tabs>
      <w:ind w:left="210"/>
      <w:jc w:val="left"/>
    </w:pPr>
    <w:rPr>
      <w:smallCaps/>
      <w:noProof/>
      <w:sz w:val="20"/>
      <w:szCs w:val="20"/>
    </w:rPr>
  </w:style>
  <w:style w:type="paragraph" w:styleId="31">
    <w:name w:val="toc 3"/>
    <w:basedOn w:val="a1"/>
    <w:next w:val="a1"/>
    <w:autoRedefine/>
    <w:uiPriority w:val="39"/>
    <w:rsid w:val="008A1CA0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1"/>
    <w:next w:val="a1"/>
    <w:autoRedefine/>
    <w:uiPriority w:val="39"/>
    <w:rsid w:val="008A1CA0"/>
    <w:pPr>
      <w:ind w:left="630"/>
      <w:jc w:val="left"/>
    </w:pPr>
    <w:rPr>
      <w:sz w:val="18"/>
      <w:szCs w:val="18"/>
    </w:rPr>
  </w:style>
  <w:style w:type="paragraph" w:styleId="50">
    <w:name w:val="toc 5"/>
    <w:basedOn w:val="a1"/>
    <w:next w:val="a1"/>
    <w:autoRedefine/>
    <w:uiPriority w:val="39"/>
    <w:rsid w:val="008A1CA0"/>
    <w:pPr>
      <w:ind w:left="840"/>
      <w:jc w:val="left"/>
    </w:pPr>
    <w:rPr>
      <w:sz w:val="18"/>
      <w:szCs w:val="18"/>
    </w:rPr>
  </w:style>
  <w:style w:type="paragraph" w:styleId="60">
    <w:name w:val="toc 6"/>
    <w:basedOn w:val="a1"/>
    <w:next w:val="a1"/>
    <w:autoRedefine/>
    <w:uiPriority w:val="39"/>
    <w:rsid w:val="008A1CA0"/>
    <w:pPr>
      <w:ind w:left="1050"/>
      <w:jc w:val="left"/>
    </w:pPr>
    <w:rPr>
      <w:sz w:val="18"/>
      <w:szCs w:val="18"/>
    </w:rPr>
  </w:style>
  <w:style w:type="paragraph" w:styleId="70">
    <w:name w:val="toc 7"/>
    <w:basedOn w:val="a1"/>
    <w:next w:val="a1"/>
    <w:autoRedefine/>
    <w:uiPriority w:val="39"/>
    <w:rsid w:val="008A1CA0"/>
    <w:pPr>
      <w:ind w:left="1260"/>
      <w:jc w:val="left"/>
    </w:pPr>
    <w:rPr>
      <w:sz w:val="18"/>
      <w:szCs w:val="18"/>
    </w:rPr>
  </w:style>
  <w:style w:type="paragraph" w:styleId="80">
    <w:name w:val="toc 8"/>
    <w:basedOn w:val="a1"/>
    <w:next w:val="a1"/>
    <w:autoRedefine/>
    <w:uiPriority w:val="39"/>
    <w:rsid w:val="008A1CA0"/>
    <w:pPr>
      <w:ind w:left="1470"/>
      <w:jc w:val="left"/>
    </w:pPr>
    <w:rPr>
      <w:sz w:val="18"/>
      <w:szCs w:val="18"/>
    </w:rPr>
  </w:style>
  <w:style w:type="paragraph" w:styleId="90">
    <w:name w:val="toc 9"/>
    <w:basedOn w:val="a1"/>
    <w:next w:val="a1"/>
    <w:autoRedefine/>
    <w:uiPriority w:val="39"/>
    <w:rsid w:val="008A1CA0"/>
    <w:pPr>
      <w:ind w:left="1680"/>
      <w:jc w:val="left"/>
    </w:pPr>
    <w:rPr>
      <w:sz w:val="18"/>
      <w:szCs w:val="18"/>
    </w:rPr>
  </w:style>
  <w:style w:type="character" w:styleId="ac">
    <w:name w:val="Hyperlink"/>
    <w:basedOn w:val="a3"/>
    <w:uiPriority w:val="99"/>
    <w:rsid w:val="008A1CA0"/>
    <w:rPr>
      <w:color w:val="0000FF"/>
      <w:u w:val="single"/>
    </w:rPr>
  </w:style>
  <w:style w:type="character" w:styleId="ad">
    <w:name w:val="annotation reference"/>
    <w:basedOn w:val="a3"/>
    <w:uiPriority w:val="99"/>
    <w:semiHidden/>
    <w:unhideWhenUsed/>
    <w:rsid w:val="00502C13"/>
    <w:rPr>
      <w:sz w:val="21"/>
      <w:szCs w:val="21"/>
    </w:rPr>
  </w:style>
  <w:style w:type="paragraph" w:styleId="ae">
    <w:name w:val="annotation text"/>
    <w:basedOn w:val="a1"/>
    <w:link w:val="Char6"/>
    <w:uiPriority w:val="99"/>
    <w:semiHidden/>
    <w:unhideWhenUsed/>
    <w:rsid w:val="00502C13"/>
    <w:pPr>
      <w:jc w:val="left"/>
    </w:pPr>
  </w:style>
  <w:style w:type="character" w:customStyle="1" w:styleId="Char6">
    <w:name w:val="批注文字 Char"/>
    <w:basedOn w:val="a3"/>
    <w:link w:val="ae"/>
    <w:uiPriority w:val="99"/>
    <w:semiHidden/>
    <w:rsid w:val="00502C13"/>
    <w:rPr>
      <w:rFonts w:eastAsia="微软雅黑"/>
      <w:sz w:val="24"/>
    </w:rPr>
  </w:style>
  <w:style w:type="paragraph" w:styleId="af">
    <w:name w:val="Balloon Text"/>
    <w:basedOn w:val="a1"/>
    <w:link w:val="Char7"/>
    <w:uiPriority w:val="99"/>
    <w:semiHidden/>
    <w:unhideWhenUsed/>
    <w:rsid w:val="00502C13"/>
    <w:rPr>
      <w:sz w:val="18"/>
      <w:szCs w:val="18"/>
    </w:rPr>
  </w:style>
  <w:style w:type="character" w:customStyle="1" w:styleId="Char7">
    <w:name w:val="批注框文本 Char"/>
    <w:basedOn w:val="a3"/>
    <w:link w:val="af"/>
    <w:uiPriority w:val="99"/>
    <w:semiHidden/>
    <w:rsid w:val="00502C13"/>
    <w:rPr>
      <w:rFonts w:eastAsia="微软雅黑"/>
      <w:sz w:val="18"/>
      <w:szCs w:val="18"/>
    </w:rPr>
  </w:style>
  <w:style w:type="paragraph" w:customStyle="1" w:styleId="Char8">
    <w:name w:val="Char"/>
    <w:basedOn w:val="a1"/>
    <w:rsid w:val="008A1CA0"/>
    <w:pPr>
      <w:spacing w:line="360" w:lineRule="auto"/>
    </w:pPr>
  </w:style>
  <w:style w:type="character" w:customStyle="1" w:styleId="12">
    <w:name w:val="未处理的提及1"/>
    <w:basedOn w:val="a3"/>
    <w:uiPriority w:val="99"/>
    <w:semiHidden/>
    <w:unhideWhenUsed/>
    <w:rsid w:val="008A1CA0"/>
    <w:rPr>
      <w:color w:val="605E5C"/>
      <w:shd w:val="clear" w:color="auto" w:fill="E1DFDD"/>
    </w:rPr>
  </w:style>
  <w:style w:type="table" w:customStyle="1" w:styleId="-">
    <w:name w:val="表格-首行灰色"/>
    <w:basedOn w:val="ab"/>
    <w:rsid w:val="008A1CA0"/>
    <w:rPr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  <w:tblPr/>
      <w:tcPr>
        <w:shd w:val="clear" w:color="auto" w:fill="CCCCCC"/>
      </w:tcPr>
    </w:tblStylePr>
  </w:style>
  <w:style w:type="table" w:customStyle="1" w:styleId="-0">
    <w:name w:val="表格-首行左列灰色"/>
    <w:basedOn w:val="ab"/>
    <w:rsid w:val="008A1CA0"/>
    <w:rPr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eastAsia="宋体"/>
        <w:b/>
        <w:sz w:val="21"/>
      </w:rPr>
      <w:tblPr/>
      <w:tcPr>
        <w:shd w:val="clear" w:color="auto" w:fill="B3B3B3"/>
      </w:tcPr>
    </w:tblStylePr>
    <w:tblStylePr w:type="firstCol">
      <w:pPr>
        <w:jc w:val="center"/>
      </w:pPr>
      <w:rPr>
        <w:rFonts w:eastAsia="宋体"/>
        <w:b/>
        <w:sz w:val="21"/>
      </w:rPr>
      <w:tblPr/>
      <w:tcPr>
        <w:shd w:val="clear" w:color="auto" w:fill="B3B3B3"/>
        <w:vAlign w:val="center"/>
      </w:tcPr>
    </w:tblStylePr>
  </w:style>
  <w:style w:type="table" w:customStyle="1" w:styleId="-1">
    <w:name w:val="表格-左列灰色"/>
    <w:basedOn w:val="ab"/>
    <w:rsid w:val="008A1CA0"/>
    <w:rPr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sz w:val="21"/>
      </w:rPr>
    </w:tblStylePr>
    <w:tblStylePr w:type="firstCol">
      <w:rPr>
        <w:rFonts w:eastAsia="宋体"/>
        <w:b/>
        <w:sz w:val="21"/>
      </w:rPr>
      <w:tblPr/>
      <w:tcPr>
        <w:shd w:val="clear" w:color="auto" w:fill="CCCCCC"/>
      </w:tcPr>
    </w:tblStylePr>
  </w:style>
  <w:style w:type="paragraph" w:customStyle="1" w:styleId="af0">
    <w:name w:val="代码"/>
    <w:rsid w:val="00E967E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Times New Roman" w:eastAsia="Tahoma" w:hAnsi="Times New Roman" w:cs="Times New Roman"/>
      <w:szCs w:val="24"/>
    </w:rPr>
  </w:style>
  <w:style w:type="paragraph" w:customStyle="1" w:styleId="22">
    <w:name w:val="代码段2"/>
    <w:basedOn w:val="a1"/>
    <w:rsid w:val="008A1CA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80"/>
    </w:pPr>
    <w:rPr>
      <w:b/>
    </w:rPr>
  </w:style>
  <w:style w:type="paragraph" w:customStyle="1" w:styleId="a0">
    <w:name w:val="附录"/>
    <w:basedOn w:val="a1"/>
    <w:rsid w:val="008A1CA0"/>
    <w:pPr>
      <w:numPr>
        <w:numId w:val="3"/>
      </w:numPr>
    </w:pPr>
    <w:rPr>
      <w:b/>
      <w:sz w:val="44"/>
    </w:rPr>
  </w:style>
  <w:style w:type="paragraph" w:customStyle="1" w:styleId="af1">
    <w:name w:val="公司署名"/>
    <w:next w:val="a1"/>
    <w:rsid w:val="002D0531"/>
    <w:pPr>
      <w:jc w:val="center"/>
    </w:pPr>
    <w:rPr>
      <w:rFonts w:ascii="Times New Roman" w:eastAsia="微软雅黑" w:hAnsi="Times New Roman" w:cs="Times New Roman"/>
      <w:sz w:val="28"/>
      <w:szCs w:val="24"/>
    </w:rPr>
  </w:style>
  <w:style w:type="paragraph" w:styleId="af2">
    <w:name w:val="footnote text"/>
    <w:basedOn w:val="a1"/>
    <w:link w:val="Char9"/>
    <w:semiHidden/>
    <w:rsid w:val="008A1CA0"/>
    <w:pPr>
      <w:snapToGrid w:val="0"/>
      <w:jc w:val="left"/>
    </w:pPr>
    <w:rPr>
      <w:sz w:val="18"/>
      <w:szCs w:val="18"/>
    </w:rPr>
  </w:style>
  <w:style w:type="character" w:customStyle="1" w:styleId="Char9">
    <w:name w:val="脚注文本 Char"/>
    <w:basedOn w:val="a3"/>
    <w:link w:val="af2"/>
    <w:semiHidden/>
    <w:rsid w:val="008A1CA0"/>
    <w:rPr>
      <w:rFonts w:ascii="Times New Roman" w:eastAsia="宋体" w:hAnsi="Times New Roman" w:cs="Times New Roman"/>
      <w:sz w:val="18"/>
      <w:szCs w:val="18"/>
    </w:rPr>
  </w:style>
  <w:style w:type="character" w:styleId="af3">
    <w:name w:val="footnote reference"/>
    <w:basedOn w:val="a3"/>
    <w:semiHidden/>
    <w:rsid w:val="008A1CA0"/>
    <w:rPr>
      <w:vertAlign w:val="superscript"/>
    </w:rPr>
  </w:style>
  <w:style w:type="paragraph" w:styleId="af4">
    <w:name w:val="toa heading"/>
    <w:basedOn w:val="a1"/>
    <w:next w:val="a1"/>
    <w:semiHidden/>
    <w:rsid w:val="008A1CA0"/>
    <w:pPr>
      <w:spacing w:before="120"/>
    </w:pPr>
    <w:rPr>
      <w:rFonts w:ascii="Arial" w:hAnsi="Arial" w:cs="Arial"/>
      <w:sz w:val="24"/>
    </w:rPr>
  </w:style>
  <w:style w:type="paragraph" w:customStyle="1" w:styleId="af5">
    <w:name w:val="目录"/>
    <w:basedOn w:val="af4"/>
    <w:next w:val="a1"/>
    <w:rsid w:val="008A1CA0"/>
    <w:pPr>
      <w:pageBreakBefore/>
      <w:ind w:left="420"/>
      <w:jc w:val="center"/>
    </w:pPr>
    <w:rPr>
      <w:b/>
      <w:sz w:val="52"/>
    </w:rPr>
  </w:style>
  <w:style w:type="paragraph" w:styleId="13">
    <w:name w:val="index 1"/>
    <w:basedOn w:val="a1"/>
    <w:next w:val="a1"/>
    <w:autoRedefine/>
    <w:semiHidden/>
    <w:rsid w:val="008A1CA0"/>
    <w:pPr>
      <w:ind w:left="210" w:hanging="210"/>
      <w:jc w:val="left"/>
    </w:pPr>
    <w:rPr>
      <w:sz w:val="18"/>
      <w:szCs w:val="18"/>
    </w:rPr>
  </w:style>
  <w:style w:type="paragraph" w:styleId="23">
    <w:name w:val="index 2"/>
    <w:basedOn w:val="a1"/>
    <w:next w:val="a1"/>
    <w:autoRedefine/>
    <w:semiHidden/>
    <w:rsid w:val="008A1CA0"/>
    <w:pPr>
      <w:ind w:left="420" w:hanging="210"/>
      <w:jc w:val="left"/>
    </w:pPr>
    <w:rPr>
      <w:sz w:val="18"/>
      <w:szCs w:val="18"/>
    </w:rPr>
  </w:style>
  <w:style w:type="paragraph" w:styleId="32">
    <w:name w:val="index 3"/>
    <w:basedOn w:val="a1"/>
    <w:next w:val="a1"/>
    <w:autoRedefine/>
    <w:semiHidden/>
    <w:rsid w:val="008A1CA0"/>
    <w:pPr>
      <w:ind w:left="630" w:hanging="210"/>
      <w:jc w:val="left"/>
    </w:pPr>
    <w:rPr>
      <w:sz w:val="18"/>
      <w:szCs w:val="18"/>
    </w:rPr>
  </w:style>
  <w:style w:type="paragraph" w:styleId="41">
    <w:name w:val="index 4"/>
    <w:basedOn w:val="a1"/>
    <w:next w:val="a1"/>
    <w:autoRedefine/>
    <w:semiHidden/>
    <w:rsid w:val="008A1CA0"/>
    <w:pPr>
      <w:ind w:left="840" w:hanging="210"/>
      <w:jc w:val="left"/>
    </w:pPr>
    <w:rPr>
      <w:sz w:val="18"/>
      <w:szCs w:val="18"/>
    </w:rPr>
  </w:style>
  <w:style w:type="paragraph" w:styleId="51">
    <w:name w:val="index 5"/>
    <w:basedOn w:val="a1"/>
    <w:next w:val="a1"/>
    <w:autoRedefine/>
    <w:semiHidden/>
    <w:rsid w:val="008A1CA0"/>
    <w:pPr>
      <w:ind w:left="1050" w:hanging="210"/>
      <w:jc w:val="left"/>
    </w:pPr>
    <w:rPr>
      <w:sz w:val="18"/>
      <w:szCs w:val="18"/>
    </w:rPr>
  </w:style>
  <w:style w:type="paragraph" w:styleId="61">
    <w:name w:val="index 6"/>
    <w:basedOn w:val="a1"/>
    <w:next w:val="a1"/>
    <w:autoRedefine/>
    <w:semiHidden/>
    <w:rsid w:val="008A1CA0"/>
    <w:pPr>
      <w:ind w:left="1260" w:hanging="210"/>
      <w:jc w:val="left"/>
    </w:pPr>
    <w:rPr>
      <w:sz w:val="18"/>
      <w:szCs w:val="18"/>
    </w:rPr>
  </w:style>
  <w:style w:type="paragraph" w:styleId="71">
    <w:name w:val="index 7"/>
    <w:basedOn w:val="a1"/>
    <w:next w:val="a1"/>
    <w:autoRedefine/>
    <w:semiHidden/>
    <w:rsid w:val="008A1CA0"/>
    <w:pPr>
      <w:ind w:left="1470" w:hanging="210"/>
      <w:jc w:val="left"/>
    </w:pPr>
    <w:rPr>
      <w:sz w:val="18"/>
      <w:szCs w:val="18"/>
    </w:rPr>
  </w:style>
  <w:style w:type="paragraph" w:styleId="81">
    <w:name w:val="index 8"/>
    <w:basedOn w:val="a1"/>
    <w:next w:val="a1"/>
    <w:autoRedefine/>
    <w:semiHidden/>
    <w:rsid w:val="008A1CA0"/>
    <w:pPr>
      <w:ind w:left="1680" w:hanging="210"/>
      <w:jc w:val="left"/>
    </w:pPr>
    <w:rPr>
      <w:sz w:val="18"/>
      <w:szCs w:val="18"/>
    </w:rPr>
  </w:style>
  <w:style w:type="paragraph" w:styleId="91">
    <w:name w:val="index 9"/>
    <w:basedOn w:val="a1"/>
    <w:next w:val="a1"/>
    <w:autoRedefine/>
    <w:semiHidden/>
    <w:rsid w:val="008A1CA0"/>
    <w:pPr>
      <w:ind w:left="1890" w:hanging="210"/>
      <w:jc w:val="left"/>
    </w:pPr>
    <w:rPr>
      <w:sz w:val="18"/>
      <w:szCs w:val="18"/>
    </w:rPr>
  </w:style>
  <w:style w:type="paragraph" w:styleId="af6">
    <w:name w:val="index heading"/>
    <w:basedOn w:val="a1"/>
    <w:next w:val="13"/>
    <w:semiHidden/>
    <w:rsid w:val="008A1CA0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1">
    <w:name w:val="图标编号1"/>
    <w:basedOn w:val="a2"/>
    <w:next w:val="a1"/>
    <w:rsid w:val="008A1CA0"/>
    <w:pPr>
      <w:numPr>
        <w:numId w:val="4"/>
      </w:numPr>
      <w:ind w:firstLineChars="0" w:firstLine="0"/>
    </w:pPr>
  </w:style>
  <w:style w:type="paragraph" w:customStyle="1" w:styleId="2">
    <w:name w:val="图标编号2"/>
    <w:basedOn w:val="a2"/>
    <w:rsid w:val="008A1CA0"/>
    <w:pPr>
      <w:numPr>
        <w:ilvl w:val="1"/>
        <w:numId w:val="4"/>
      </w:numPr>
      <w:ind w:firstLineChars="0" w:firstLine="0"/>
    </w:pPr>
  </w:style>
  <w:style w:type="paragraph" w:customStyle="1" w:styleId="3">
    <w:name w:val="图标编号3"/>
    <w:basedOn w:val="a1"/>
    <w:rsid w:val="008A1CA0"/>
    <w:pPr>
      <w:numPr>
        <w:ilvl w:val="2"/>
        <w:numId w:val="4"/>
      </w:numPr>
    </w:pPr>
  </w:style>
  <w:style w:type="paragraph" w:customStyle="1" w:styleId="af7">
    <w:name w:val="文档标题"/>
    <w:next w:val="a1"/>
    <w:rsid w:val="002D0531"/>
    <w:pPr>
      <w:jc w:val="center"/>
    </w:pPr>
    <w:rPr>
      <w:rFonts w:ascii="Arial" w:eastAsia="微软雅黑" w:hAnsi="Arial" w:cs="Arial"/>
      <w:b/>
      <w:bCs/>
      <w:sz w:val="44"/>
      <w:szCs w:val="32"/>
    </w:rPr>
  </w:style>
  <w:style w:type="paragraph" w:styleId="af8">
    <w:name w:val="No Spacing"/>
    <w:uiPriority w:val="1"/>
    <w:qFormat/>
    <w:rsid w:val="008A1CA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6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3FEB7-1B10-4454-AD66-CFF82673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何攀贵</dc:creator>
  <cp:keywords/>
  <dc:description/>
  <cp:lastModifiedBy>何攀贵</cp:lastModifiedBy>
  <cp:revision>5</cp:revision>
  <dcterms:created xsi:type="dcterms:W3CDTF">2019-12-03T01:05:00Z</dcterms:created>
  <dcterms:modified xsi:type="dcterms:W3CDTF">2019-12-03T02:07:00Z</dcterms:modified>
</cp:coreProperties>
</file>