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right="422" w:rightChars="201"/>
        <w:jc w:val="center"/>
        <w:rPr>
          <w:rFonts w:ascii="宋体" w:hAnsi="宋体"/>
          <w:b/>
          <w:color w:val="000000"/>
          <w:sz w:val="44"/>
          <w:szCs w:val="44"/>
        </w:rPr>
      </w:pPr>
    </w:p>
    <w:p>
      <w:pPr>
        <w:pStyle w:val="4"/>
        <w:ind w:right="422" w:rightChars="201"/>
        <w:jc w:val="center"/>
        <w:rPr>
          <w:rFonts w:hint="eastAsia" w:ascii="宋体" w:hAnsi="宋体"/>
          <w:b/>
          <w:color w:val="000000"/>
          <w:sz w:val="44"/>
          <w:szCs w:val="44"/>
          <w:lang w:val="en-US" w:eastAsia="zh-CN"/>
        </w:rPr>
      </w:pPr>
    </w:p>
    <w:p>
      <w:pPr>
        <w:pStyle w:val="4"/>
        <w:ind w:right="422" w:rightChars="201"/>
        <w:jc w:val="center"/>
        <w:rPr>
          <w:rFonts w:hint="eastAsia" w:ascii="宋体" w:hAnsi="宋体"/>
          <w:b/>
          <w:color w:val="000000"/>
          <w:sz w:val="44"/>
          <w:szCs w:val="44"/>
          <w:lang w:val="en-US" w:eastAsia="zh-CN"/>
        </w:rPr>
      </w:pPr>
    </w:p>
    <w:p>
      <w:pPr>
        <w:pStyle w:val="4"/>
        <w:ind w:right="422" w:rightChars="201"/>
        <w:jc w:val="center"/>
        <w:rPr>
          <w:rFonts w:hint="default" w:ascii="宋体" w:hAnsi="宋体" w:eastAsia="宋体"/>
          <w:b/>
          <w:color w:val="00000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color w:val="000000"/>
          <w:sz w:val="44"/>
          <w:szCs w:val="44"/>
          <w:lang w:val="en-US" w:eastAsia="zh-CN"/>
        </w:rPr>
        <w:t>XX正式环境上线发布手册</w:t>
      </w:r>
    </w:p>
    <w:p/>
    <w:p/>
    <w:p/>
    <w:p/>
    <w:p/>
    <w:p/>
    <w:p/>
    <w:p/>
    <w:p/>
    <w:p/>
    <w:p/>
    <w:p/>
    <w:p/>
    <w:p/>
    <w:p/>
    <w:p/>
    <w:p/>
    <w:p>
      <w:pPr>
        <w:spacing w:after="312" w:afterLines="100"/>
        <w:rPr>
          <w:rFonts w:hint="eastAsia"/>
          <w:b/>
        </w:rPr>
      </w:pPr>
    </w:p>
    <w:p>
      <w:pPr>
        <w:spacing w:after="312" w:afterLines="100"/>
        <w:rPr>
          <w:b/>
        </w:rPr>
      </w:pPr>
      <w:r>
        <w:rPr>
          <w:rFonts w:hint="eastAsia"/>
          <w:b/>
        </w:rPr>
        <w:t>文档信息：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1377"/>
        <w:gridCol w:w="2062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文档名称：</w:t>
            </w:r>
          </w:p>
        </w:tc>
        <w:tc>
          <w:tcPr>
            <w:tcW w:w="3790" w:type="pct"/>
            <w:gridSpan w:val="3"/>
          </w:tcPr>
          <w:p>
            <w:pPr>
              <w:pStyle w:val="4"/>
              <w:ind w:left="0" w:leftChars="0" w:right="422" w:rightChars="201" w:firstLine="0" w:firstLineChars="0"/>
              <w:jc w:val="both"/>
              <w:rPr>
                <w:rStyle w:val="12"/>
                <w:b w:val="0"/>
              </w:rPr>
            </w:pPr>
            <w:r>
              <w:rPr>
                <w:rStyle w:val="12"/>
                <w:rFonts w:hint="eastAsia" w:cs="Times New Roman"/>
                <w:b w:val="0"/>
                <w:kern w:val="2"/>
                <w:sz w:val="21"/>
                <w:szCs w:val="22"/>
                <w:lang w:val="en-US" w:eastAsia="zh-CN" w:bidi="ar-SA"/>
              </w:rPr>
              <w:t>XX正式环境</w:t>
            </w:r>
            <w:r>
              <w:rPr>
                <w:rStyle w:val="12"/>
                <w:rFonts w:hint="eastAsia" w:ascii="Calibri" w:hAnsi="Calibri" w:eastAsia="宋体" w:cs="Times New Roman"/>
                <w:b w:val="0"/>
                <w:kern w:val="2"/>
                <w:sz w:val="21"/>
                <w:szCs w:val="22"/>
                <w:lang w:val="en-US" w:eastAsia="zh-CN" w:bidi="ar-SA"/>
              </w:rPr>
              <w:t>上线发布手册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版本号：</w:t>
            </w:r>
          </w:p>
        </w:tc>
        <w:tc>
          <w:tcPr>
            <w:tcW w:w="808" w:type="pct"/>
          </w:tcPr>
          <w:p>
            <w:pPr>
              <w:rPr>
                <w:rStyle w:val="12"/>
                <w:b w:val="0"/>
              </w:rPr>
            </w:pPr>
            <w:r>
              <w:rPr>
                <w:rStyle w:val="12"/>
                <w:b w:val="0"/>
              </w:rPr>
              <w:t>1.0</w:t>
            </w:r>
          </w:p>
        </w:tc>
        <w:tc>
          <w:tcPr>
            <w:tcW w:w="1210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版本日期：</w:t>
            </w:r>
          </w:p>
        </w:tc>
        <w:tc>
          <w:tcPr>
            <w:tcW w:w="1772" w:type="pct"/>
          </w:tcPr>
          <w:p>
            <w:pPr>
              <w:rPr>
                <w:rStyle w:val="12"/>
                <w:b w:val="0"/>
              </w:rPr>
            </w:pPr>
            <w:r>
              <w:rPr>
                <w:rStyle w:val="12"/>
                <w:rFonts w:hint="eastAsia"/>
                <w:b w:val="0"/>
              </w:rPr>
              <w:t>2020年</w:t>
            </w:r>
            <w:r>
              <w:rPr>
                <w:rStyle w:val="12"/>
                <w:rFonts w:hint="eastAsia"/>
                <w:b w:val="0"/>
                <w:lang w:val="en-US" w:eastAsia="zh-CN"/>
              </w:rPr>
              <w:t>12</w:t>
            </w:r>
            <w:r>
              <w:rPr>
                <w:rStyle w:val="12"/>
                <w:rFonts w:hint="eastAsia"/>
                <w:b w:val="0"/>
              </w:rPr>
              <w:t>月</w:t>
            </w:r>
            <w:r>
              <w:rPr>
                <w:rStyle w:val="12"/>
                <w:b w:val="0"/>
              </w:rPr>
              <w:t>1</w:t>
            </w:r>
            <w:r>
              <w:rPr>
                <w:rStyle w:val="12"/>
                <w:rFonts w:hint="eastAsia"/>
                <w:b w:val="0"/>
                <w:lang w:val="en-US" w:eastAsia="zh-CN"/>
              </w:rPr>
              <w:t>8</w:t>
            </w:r>
            <w:r>
              <w:rPr>
                <w:rStyle w:val="12"/>
                <w:rFonts w:hint="eastAsia"/>
                <w:b w:val="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准备者：</w:t>
            </w:r>
          </w:p>
        </w:tc>
        <w:tc>
          <w:tcPr>
            <w:tcW w:w="808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1210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准备日期：</w:t>
            </w:r>
          </w:p>
        </w:tc>
        <w:tc>
          <w:tcPr>
            <w:tcW w:w="1772" w:type="pct"/>
          </w:tcPr>
          <w:p>
            <w:pPr>
              <w:rPr>
                <w:rStyle w:val="12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审核者：</w:t>
            </w:r>
          </w:p>
        </w:tc>
        <w:tc>
          <w:tcPr>
            <w:tcW w:w="808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1210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审核日期：</w:t>
            </w:r>
          </w:p>
        </w:tc>
        <w:tc>
          <w:tcPr>
            <w:tcW w:w="1772" w:type="pct"/>
          </w:tcPr>
          <w:p>
            <w:pPr>
              <w:rPr>
                <w:rStyle w:val="12"/>
                <w:b w:val="0"/>
              </w:rPr>
            </w:pPr>
          </w:p>
        </w:tc>
      </w:tr>
    </w:tbl>
    <w:p/>
    <w:p>
      <w:pPr>
        <w:spacing w:after="312" w:afterLines="100"/>
        <w:rPr>
          <w:b/>
        </w:rPr>
      </w:pPr>
      <w:r>
        <w:rPr>
          <w:b/>
        </w:rPr>
        <w:t>版本历史：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271"/>
        <w:gridCol w:w="898"/>
        <w:gridCol w:w="1121"/>
        <w:gridCol w:w="4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746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版本日期</w:t>
            </w:r>
          </w:p>
        </w:tc>
        <w:tc>
          <w:tcPr>
            <w:tcW w:w="527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修订者</w:t>
            </w:r>
          </w:p>
        </w:tc>
        <w:tc>
          <w:tcPr>
            <w:tcW w:w="658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542" w:type="pct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746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527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658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2542" w:type="pct"/>
          </w:tcPr>
          <w:p>
            <w:pPr>
              <w:rPr>
                <w:rStyle w:val="12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746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527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658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2542" w:type="pct"/>
          </w:tcPr>
          <w:p>
            <w:pPr>
              <w:rPr>
                <w:rStyle w:val="12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746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527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658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2542" w:type="pct"/>
          </w:tcPr>
          <w:p>
            <w:pPr>
              <w:rPr>
                <w:rStyle w:val="12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746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527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658" w:type="pct"/>
          </w:tcPr>
          <w:p>
            <w:pPr>
              <w:rPr>
                <w:rStyle w:val="12"/>
                <w:b w:val="0"/>
              </w:rPr>
            </w:pPr>
          </w:p>
        </w:tc>
        <w:tc>
          <w:tcPr>
            <w:tcW w:w="2542" w:type="pct"/>
          </w:tcPr>
          <w:p>
            <w:pPr>
              <w:rPr>
                <w:rStyle w:val="12"/>
                <w:b w:val="0"/>
              </w:rPr>
            </w:pPr>
          </w:p>
        </w:tc>
      </w:tr>
    </w:tbl>
    <w:p/>
    <w:p/>
    <w:p>
      <w:pPr>
        <w:widowControl/>
        <w:jc w:val="left"/>
      </w:pPr>
    </w:p>
    <w:p>
      <w:pPr>
        <w:pStyle w:val="2"/>
        <w:rPr>
          <w:rFonts w:hint="default" w:eastAsia="宋体"/>
          <w:lang w:val="en-US" w:eastAsia="zh-CN"/>
        </w:rPr>
      </w:pPr>
      <w:bookmarkStart w:id="0" w:name="_Toc34842915"/>
      <w:r>
        <w:rPr>
          <w:rFonts w:hint="eastAsia"/>
        </w:rPr>
        <w:t>1、</w:t>
      </w:r>
      <w:bookmarkEnd w:id="0"/>
      <w:r>
        <w:rPr>
          <w:rFonts w:hint="eastAsia"/>
          <w:lang w:val="en-US" w:eastAsia="zh-CN"/>
        </w:rPr>
        <w:t>制品信息</w:t>
      </w:r>
    </w:p>
    <w:p>
      <w:pPr>
        <w:pStyle w:val="3"/>
        <w:ind w:firstLine="482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" w:name="_Toc34842916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1.1</w:t>
      </w:r>
      <w:bookmarkEnd w:id="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代码库信息</w:t>
      </w:r>
    </w:p>
    <w:p>
      <w:pPr>
        <w:jc w:val="left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bookmarkStart w:id="2" w:name="_Toc34842917"/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代码库地址：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instrText xml:space="preserve"> HYPERLINK "https://git.youlu.com/enterprise/niceloo-questionbank.git" </w:instrTex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https://git.youlu.com/enterprise/niceloo-questionbank.git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代码库分支：uat</w:t>
      </w:r>
    </w:p>
    <w:p>
      <w:pPr>
        <w:pStyle w:val="3"/>
        <w:ind w:firstLine="482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1.2</w:t>
      </w:r>
      <w:bookmarkEnd w:id="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制品路径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oss://products-ibrary/MicroService/qiye_Question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ank/1.0.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/questionbank.war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执行数据库脚本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2.1 数据库连接信息：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left="479" w:leftChars="228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2.2 脚本存放地址：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instrText xml:space="preserve"> HYPERLINK "https://git.youlu.com/enterprise/publish/tree/1.0.1/DB"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4"/>
          <w:rFonts w:hint="default"/>
          <w:sz w:val="24"/>
          <w:szCs w:val="24"/>
          <w:lang w:val="en-US" w:eastAsia="zh-CN"/>
        </w:rPr>
        <w:t>https://git.youlu.com/yunwei-common/yuwei-publish/tree/master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/DB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ind w:left="479" w:leftChars="228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ind w:left="479" w:leftChars="228" w:firstLine="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2.3 脚本执行顺序</w:t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配置变更</w:t>
      </w:r>
    </w:p>
    <w:p>
      <w:pPr>
        <w:ind w:firstLine="48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</w:t>
      </w:r>
      <w:r>
        <w:rPr>
          <w:rFonts w:hint="eastAsia"/>
          <w:sz w:val="24"/>
          <w:szCs w:val="24"/>
          <w:lang w:val="en-US" w:eastAsia="zh-CN"/>
        </w:rPr>
        <w:t>配置文件信息：lib/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questionbank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.properties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配置变更内容存放地址：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"https://git.youlu.com/yunwei-common/yuwei-publish/tree/master/CONFIG"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default"/>
          <w:sz w:val="24"/>
          <w:szCs w:val="24"/>
          <w:lang w:val="en-US" w:eastAsia="zh-CN"/>
        </w:rPr>
        <w:t>https://git.youlu.com/yunwei-common/yuwei-publish/tree/master/CONFIG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配置文件说明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删除：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发布WAR包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1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打开以下jenkins项目 ,发布WAR包，版本号1.0.1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1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qiye_Questionbank_DevOps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1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网关接口升级</w:t>
      </w:r>
    </w:p>
    <w:p>
      <w:pPr>
        <w:pStyle w:val="2"/>
        <w:numPr>
          <w:numId w:val="0"/>
        </w:numPr>
        <w:ind w:firstLine="480" w:firstLineChars="2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接口文件路径：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"https://git.youlu.com/yunwei-common/yuwei-publish/tree/master/API"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https://git.youlu.com/yunwei-common/yuwei-publish/tree/master/API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回滚方案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Jenkins直接选择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red"/>
          <w:lang w:val="en-US" w:eastAsia="zh-CN"/>
        </w:rPr>
        <w:t>rollback-prod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回滚，若回滚失败，则选择上一次的稳定版本：1.0.0  重新发布即可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622F"/>
    <w:multiLevelType w:val="singleLevel"/>
    <w:tmpl w:val="0D82622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F418E"/>
    <w:rsid w:val="02D156C7"/>
    <w:rsid w:val="0B505490"/>
    <w:rsid w:val="0E344B7B"/>
    <w:rsid w:val="0F51085B"/>
    <w:rsid w:val="1104401A"/>
    <w:rsid w:val="12BE1FEE"/>
    <w:rsid w:val="130650B8"/>
    <w:rsid w:val="19BF418E"/>
    <w:rsid w:val="1D1D0C40"/>
    <w:rsid w:val="2A4C1803"/>
    <w:rsid w:val="320D0D16"/>
    <w:rsid w:val="36DB21D6"/>
    <w:rsid w:val="371D05C4"/>
    <w:rsid w:val="3893664F"/>
    <w:rsid w:val="4A0C3ED0"/>
    <w:rsid w:val="5A1F26BA"/>
    <w:rsid w:val="5A2469AE"/>
    <w:rsid w:val="5DB07EFB"/>
    <w:rsid w:val="68A52D47"/>
    <w:rsid w:val="72E77E0B"/>
    <w:rsid w:val="7E5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2020-12-17T11:05:00Z</dcterms:created>
  <dc:creator>Administrator</dc:creator>
  <cp:lastModifiedBy>Administrator</cp:lastModifiedBy>
  <dcterms:modified xsi:type="dcterms:W3CDTF">2020-12-18T02:01:37Z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