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Condition Report</w:t>
      </w:r>
    </w:p>
    <w:p>
      <w:r>
        <w:t xml:space="preserve"> This report is about your </w:t>
      </w:r>
      <w:r>
        <w:rPr>
          <w:b/>
        </w:rPr>
        <w:t>wound detection</w:t>
      </w:r>
      <w:r>
        <w:t xml:space="preserve"> and </w:t>
      </w:r>
      <w:r>
        <w:rPr>
          <w:b/>
        </w:rPr>
        <w:t>issue analysis.</w:t>
      </w:r>
    </w:p>
    <w:p>
      <w:pPr>
        <w:pStyle w:val="Heading1"/>
      </w:pPr>
      <w:r>
        <w:t>Personal Information</w:t>
      </w:r>
    </w:p>
    <w:p>
      <w:pPr>
        <w:pStyle w:val="ListBullet"/>
      </w:pPr>
      <w:r>
        <w:t>Name:  Henry</w:t>
      </w:r>
    </w:p>
    <w:p>
      <w:pPr>
        <w:pStyle w:val="ListBullet"/>
      </w:pPr>
      <w:r>
        <w:t>Gender:  Male</w:t>
      </w:r>
    </w:p>
    <w:p>
      <w:pPr>
        <w:pStyle w:val="ListBullet"/>
      </w:pPr>
      <w:r>
        <w:t>Age:  21</w:t>
      </w:r>
    </w:p>
    <w:p>
      <w:pPr>
        <w:pStyle w:val="ListBullet"/>
      </w:pPr>
      <w:r>
        <w:t>Height:  175 cm</w:t>
      </w:r>
    </w:p>
    <w:p>
      <w:pPr>
        <w:pStyle w:val="ListBullet"/>
      </w:pPr>
      <w:r>
        <w:t>Weight:  70 kg</w:t>
      </w:r>
    </w:p>
    <w:p>
      <w:r>
        <w:t>Wound Classification：</w:t>
      </w:r>
      <w:r>
        <w:rPr>
          <w:color w:val="FF0000"/>
        </w:rPr>
        <w:t>Burns</w:t>
      </w:r>
    </w:p>
    <w:p>
      <w:pPr>
        <w:pStyle w:val="Heading1"/>
      </w:pPr>
      <w:r>
        <w:t>Diagnostic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Original Image</w:t>
            </w:r>
          </w:p>
        </w:tc>
        <w:tc>
          <w:tcPr>
            <w:tcW w:type="dxa" w:w="4320"/>
          </w:tcPr>
          <w:p>
            <w:r>
              <w:t>Segmented Image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Bullet"/>
      </w:pPr>
      <w:r>
        <w:t>Wound area: 5681.5</w:t>
      </w:r>
    </w:p>
    <w:p>
      <w:pPr>
        <w:pStyle w:val="ListBullet"/>
      </w:pPr>
      <w:r>
        <w:t>Wound perimeter: 297.11983811855316</w:t>
      </w:r>
    </w:p>
    <w:p>
      <w:pPr>
        <w:pStyle w:val="ListBullet"/>
      </w:pPr>
      <w:r>
        <w:t>Degree of wound color:</w:t>
      </w:r>
    </w:p>
    <w:p>
      <w:pPr>
        <w:pStyle w:val="Heading1"/>
      </w:pPr>
      <w:r>
        <w:t>Diagnostic Suggestion</w:t>
      </w:r>
    </w:p>
    <w:p>
      <w:pPr>
        <w:pStyle w:val="ListNumber"/>
      </w:pPr>
      <w:r>
        <w:t>Immediately rinse with cold water can effectively relieve pain and reduce edema.</w:t>
      </w:r>
    </w:p>
    <w:p>
      <w:pPr>
        <w:pStyle w:val="ListNumber"/>
      </w:pPr>
      <w:r>
        <w:t>Take off the clothes carefully in cold water. Use alcohol-sterilized scissors to cut along the skin around the skin. Don't pull it hard.</w:t>
      </w:r>
    </w:p>
    <w:p>
      <w:pPr>
        <w:pStyle w:val="ListNumber"/>
      </w:pPr>
      <w:r>
        <w:t>Clean burn and scald wounds in time, keep the wound clean and hygienic to prevent infection.</w:t>
      </w:r>
    </w:p>
    <w:p>
      <w:pPr>
        <w:pStyle w:val="ListNumber"/>
      </w:pPr>
      <w:r>
        <w:t>When blisters appear on the skin, don't break the blisters. After covering the wound with clean gauze, send it to the hospital for treatment immediately.</w:t>
      </w:r>
    </w:p>
    <w:p>
      <w:pPr>
        <w:pStyle w:val="IntenseQuote"/>
      </w:pPr>
      <w:r>
        <w:t>This report is for reference only and does not provide any other certification. Please ask professional doctor for details.</w:t>
      </w:r>
    </w:p>
    <w:p>
      <w:r>
        <w:tab/>
        <w:tab/>
        <w:tab/>
        <w:tab/>
        <w:tab/>
        <w:tab/>
        <w:tab/>
        <w:tab/>
        <w:tab/>
        <w:t xml:space="preserve"> Date:30/04/2021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