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3F13" w14:textId="0C00BC7F" w:rsidR="00AF4DCC" w:rsidRDefault="001A35F7">
      <w:pPr>
        <w:rPr>
          <w:rFonts w:ascii="Times New Roman" w:hAnsi="Times New Roman" w:cs="Times New Roman"/>
          <w:b/>
          <w:bCs/>
        </w:rPr>
      </w:pPr>
      <w:r w:rsidRPr="001A35F7">
        <w:rPr>
          <w:rFonts w:ascii="Times New Roman" w:hAnsi="Times New Roman" w:cs="Times New Roman"/>
          <w:b/>
          <w:bCs/>
        </w:rPr>
        <w:t>Security evaluation</w:t>
      </w:r>
    </w:p>
    <w:p w14:paraId="134C00DF" w14:textId="4C2DAC84" w:rsidR="001A35F7" w:rsidRDefault="001A35F7" w:rsidP="001A3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5F7">
        <w:rPr>
          <w:rFonts w:ascii="Times New Roman" w:hAnsi="Times New Roman" w:cs="Times New Roman"/>
        </w:rPr>
        <w:t>Name of issuer: R3</w:t>
      </w:r>
    </w:p>
    <w:p w14:paraId="0F402FB4" w14:textId="557F2F30" w:rsidR="001A35F7" w:rsidRPr="001A35F7" w:rsidRDefault="001A35F7" w:rsidP="001A3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number: Version 3</w:t>
      </w:r>
    </w:p>
    <w:p w14:paraId="6755614A" w14:textId="77777777" w:rsidR="001A35F7" w:rsidRPr="001A35F7" w:rsidRDefault="001A35F7">
      <w:pPr>
        <w:rPr>
          <w:rFonts w:ascii="Times New Roman" w:hAnsi="Times New Roman" w:cs="Times New Roman"/>
        </w:rPr>
      </w:pPr>
    </w:p>
    <w:sectPr w:rsidR="001A35F7" w:rsidRPr="001A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27186"/>
    <w:multiLevelType w:val="hybridMultilevel"/>
    <w:tmpl w:val="D02EF8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F7"/>
    <w:rsid w:val="001A35F7"/>
    <w:rsid w:val="00AF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17C7"/>
  <w15:chartTrackingRefBased/>
  <w15:docId w15:val="{7A3567AA-4210-4C23-BEC1-6A1C8AD2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F</dc:creator>
  <cp:keywords/>
  <dc:description/>
  <cp:lastModifiedBy>V F</cp:lastModifiedBy>
  <cp:revision>1</cp:revision>
  <dcterms:created xsi:type="dcterms:W3CDTF">2023-08-30T23:02:00Z</dcterms:created>
  <dcterms:modified xsi:type="dcterms:W3CDTF">2023-08-30T23:05:00Z</dcterms:modified>
</cp:coreProperties>
</file>