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14:paraId="02F0FE39" w14:textId="77777777" w:rsidTr="00B7520C">
            <w:tc>
              <w:tcPr>
                <w:tcW w:w="7054" w:type="dxa"/>
              </w:tcPr>
              <w:p w14:paraId="0225C6AD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7E439D28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283341F1" w14:textId="77777777" w:rsidTr="00B7520C">
            <w:tc>
              <w:tcPr>
                <w:tcW w:w="7054" w:type="dxa"/>
              </w:tcPr>
              <w:p w14:paraId="72559078" w14:textId="3F61950A" w:rsidR="000D071E" w:rsidRPr="00540283" w:rsidRDefault="00540283" w:rsidP="00576C56">
                <w:pPr>
                  <w:rPr>
                    <w:rFonts w:cs="Arial"/>
                    <w:szCs w:val="20"/>
                  </w:rPr>
                </w:pPr>
                <w:r w:rsidRPr="00540283">
                  <w:rPr>
                    <w:rFonts w:cs="Arial"/>
                    <w:szCs w:val="20"/>
                  </w:rPr>
                  <w:t>Dirk van der Enden</w:t>
                </w:r>
              </w:p>
              <w:p w14:paraId="57943B8A" w14:textId="6EB66AC9" w:rsidR="003B21D4" w:rsidRPr="00540283" w:rsidRDefault="00540283" w:rsidP="003B21D4">
                <w:pPr>
                  <w:pStyle w:val="Geenafstand"/>
                  <w:rPr>
                    <w:rFonts w:ascii="Verdana" w:hAnsi="Verdana"/>
                    <w:sz w:val="20"/>
                    <w:szCs w:val="20"/>
                    <w:lang w:eastAsia="en-US"/>
                  </w:rPr>
                </w:pPr>
                <w:r w:rsidRPr="00540283">
                  <w:rPr>
                    <w:rFonts w:ascii="Verdana" w:hAnsi="Verdana"/>
                    <w:sz w:val="20"/>
                    <w:szCs w:val="20"/>
                    <w:lang w:eastAsia="en-US"/>
                  </w:rPr>
                  <w:t>Jimmy van de Weijdeven</w:t>
                </w:r>
              </w:p>
            </w:tc>
            <w:tc>
              <w:tcPr>
                <w:tcW w:w="2234" w:type="dxa"/>
              </w:tcPr>
              <w:p w14:paraId="6CBCF5EC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14:paraId="23DF33A0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17580E8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A9374E4" wp14:editId="05F83A94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6E51CCD5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CC57D1" w14:textId="77777777"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14:paraId="584BD1FB" w14:textId="77777777" w:rsidTr="000202AF">
            <w:tc>
              <w:tcPr>
                <w:tcW w:w="7442" w:type="dxa"/>
              </w:tcPr>
              <w:p w14:paraId="532BF466" w14:textId="6D7EF2BB" w:rsidR="000202AF" w:rsidRPr="000202AF" w:rsidRDefault="00540283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Summa zorg website</w:t>
                </w:r>
              </w:p>
            </w:tc>
          </w:tr>
        </w:tbl>
        <w:p w14:paraId="6FC37DB8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1EEBFB09" wp14:editId="5E0A55BE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14:paraId="39BAFF7E" w14:textId="77777777" w:rsidR="00171C89" w:rsidRDefault="00171C89" w:rsidP="00576C56">
      <w:pPr>
        <w:rPr>
          <w:rFonts w:ascii="Arial" w:hAnsi="Arial" w:cs="Arial"/>
        </w:rPr>
      </w:pPr>
    </w:p>
    <w:p w14:paraId="55E86428" w14:textId="77777777" w:rsidR="0066776B" w:rsidRDefault="0066776B" w:rsidP="00576C56">
      <w:pPr>
        <w:rPr>
          <w:rFonts w:ascii="Arial" w:hAnsi="Arial" w:cs="Arial"/>
        </w:rPr>
      </w:pPr>
    </w:p>
    <w:p w14:paraId="4F573523" w14:textId="77777777"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9E5B0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5917EBAC" w14:textId="77777777"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05B8F92F" w14:textId="77777777" w:rsidR="00304F02" w:rsidRDefault="007C5EC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243C2F6E" w14:textId="77777777" w:rsidR="00304F02" w:rsidRDefault="007C5EC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33F46102" w14:textId="77777777" w:rsidR="00304F02" w:rsidRDefault="007C5EC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413A5F98" w14:textId="77777777" w:rsidR="00304F02" w:rsidRDefault="007C5EC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7722A33" w14:textId="77777777" w:rsidR="00304F02" w:rsidRDefault="007C5EC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1C9DA83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67D0DAAF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2625898" w14:textId="77777777" w:rsidR="00304F02" w:rsidRPr="00672456" w:rsidRDefault="00304F02" w:rsidP="00304F02">
      <w:pPr>
        <w:pStyle w:val="Kop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14:paraId="21EDA413" w14:textId="3EF238BE" w:rsidR="00304F02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14:paraId="6D77A949" w14:textId="22A654AD" w:rsidR="008A500D" w:rsidRDefault="008A500D" w:rsidP="00304F02">
      <w:pPr>
        <w:rPr>
          <w:rFonts w:ascii="Calibri" w:hAnsi="Calibri"/>
        </w:rPr>
      </w:pPr>
    </w:p>
    <w:p w14:paraId="620B2DC3" w14:textId="021D8BF1" w:rsidR="008A500D" w:rsidRPr="008A500D" w:rsidRDefault="008A500D" w:rsidP="00304F02">
      <w:r w:rsidRPr="008A500D">
        <w:t>De onderstaande punten zijn de functionaliteiten die de applicatie bevat:</w:t>
      </w:r>
    </w:p>
    <w:p w14:paraId="2F1ECFD8" w14:textId="77777777" w:rsidR="004B6918" w:rsidRPr="00DB0216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t>Er moet op het home scherm een logo komen samen met een login scherm waar je je kan inloggen met je gebruikersnaam en wachtwoord.</w:t>
      </w:r>
    </w:p>
    <w:p w14:paraId="4C185F52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Daarna wordt je doorverwezen naar de pagina waar je kan kiezen of je een afbeelding of een video wilt uploaden.</w:t>
      </w:r>
    </w:p>
    <w:p w14:paraId="5E0D9C10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Als je voor de afbeeldingen kiest moet je een foto kiezen waar je een titel aan moet geven en aangeven wat je ermee wilt.</w:t>
      </w:r>
    </w:p>
    <w:p w14:paraId="4B28F265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Andere studenten of docenten kunnen hierop reageren. Dit kan via tekst of via een spraakbericht.</w:t>
      </w:r>
    </w:p>
    <w:p w14:paraId="7CE7EBB2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6 tot 12 afbeeldingen selecteren die je vanaf je laptop kunt uploaden.</w:t>
      </w:r>
    </w:p>
    <w:p w14:paraId="684A1827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Als je voor de video’s kiest kan je een sessie starten waar je je naam en doel invult.</w:t>
      </w:r>
    </w:p>
    <w:p w14:paraId="7D8D802F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een video afspelen en hieruit kan je fragmenten selecteren.</w:t>
      </w:r>
    </w:p>
    <w:p w14:paraId="34BC331C" w14:textId="41E31039" w:rsidR="00304F02" w:rsidRPr="004B691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 minimaal en maximaal 6 fragmenten selecteren.</w:t>
      </w:r>
      <w:r w:rsidR="008A500D">
        <w:t xml:space="preserve"> </w:t>
      </w:r>
      <w:r w:rsidR="00304F02">
        <w:br w:type="page"/>
      </w:r>
    </w:p>
    <w:p w14:paraId="33019A94" w14:textId="77777777" w:rsidR="00304F02" w:rsidRPr="00672456" w:rsidRDefault="00304F02" w:rsidP="00304F02">
      <w:pPr>
        <w:pStyle w:val="Kop1"/>
      </w:pPr>
      <w:bookmarkStart w:id="4" w:name="_Toc462307115"/>
      <w:r>
        <w:lastRenderedPageBreak/>
        <w:t>Functionaliteiten</w:t>
      </w:r>
      <w:bookmarkEnd w:id="2"/>
      <w:bookmarkEnd w:id="3"/>
      <w:bookmarkEnd w:id="4"/>
    </w:p>
    <w:p w14:paraId="5F93FEB3" w14:textId="77777777"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PvE)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14:paraId="4B9EF830" w14:textId="77777777" w:rsidR="00304F02" w:rsidRPr="000D7F7C" w:rsidRDefault="00304F02" w:rsidP="00304F02">
      <w:pPr>
        <w:rPr>
          <w:rFonts w:ascii="Calibri" w:hAnsi="Calibri"/>
          <w:i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>en/of schema’s. Denk hierbij aan Use Cases, Flowcharts, DFD</w:t>
      </w:r>
      <w:r w:rsidRPr="00304F02">
        <w:rPr>
          <w:rFonts w:ascii="Calibri" w:hAnsi="Calibri"/>
          <w:i/>
          <w:highlight w:val="lightGray"/>
        </w:rPr>
        <w:t>’s etc.</w:t>
      </w:r>
    </w:p>
    <w:p w14:paraId="776C9EBF" w14:textId="77777777" w:rsidR="00540283" w:rsidRDefault="00540283">
      <w:pPr>
        <w:spacing w:after="200" w:line="276" w:lineRule="auto"/>
        <w:jc w:val="left"/>
      </w:pPr>
      <w:bookmarkStart w:id="5" w:name="_Toc435780369"/>
      <w:bookmarkStart w:id="6" w:name="_Toc449083614"/>
      <w:r>
        <w:rPr>
          <w:noProof/>
        </w:rPr>
        <w:drawing>
          <wp:inline distT="0" distB="0" distL="0" distR="0" wp14:anchorId="03E64302" wp14:editId="77534F15">
            <wp:extent cx="5760720" cy="35801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1724" w14:textId="520DD336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2E18816B" w14:textId="77777777" w:rsidR="00304F02" w:rsidRDefault="00304F02" w:rsidP="00304F02">
      <w:pPr>
        <w:pStyle w:val="Kop1"/>
      </w:pPr>
      <w:bookmarkStart w:id="7" w:name="_Toc462307116"/>
      <w:r>
        <w:lastRenderedPageBreak/>
        <w:t>Gebruikersschermen</w:t>
      </w:r>
      <w:bookmarkEnd w:id="5"/>
      <w:bookmarkEnd w:id="6"/>
      <w:bookmarkEnd w:id="7"/>
    </w:p>
    <w:p w14:paraId="7D29A854" w14:textId="77777777"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14:paraId="422BA324" w14:textId="77777777"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14:paraId="1F1E630A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14:paraId="6BCA2AA1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14:paraId="45D264F0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14:paraId="33772E2B" w14:textId="77777777"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14:paraId="7E32FF6F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14:paraId="057E4109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14:paraId="5791A58C" w14:textId="77777777"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14:paraId="0988DD4E" w14:textId="77777777"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6360E2">
        <w:rPr>
          <w:rFonts w:ascii="Calibri" w:hAnsi="Calibri"/>
          <w:i/>
          <w:highlight w:val="lightGray"/>
        </w:rPr>
        <w:t xml:space="preserve">Behaviours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14:paraId="2E758EC5" w14:textId="77777777" w:rsidR="00F37A1E" w:rsidRDefault="00F37A1E">
      <w:pPr>
        <w:spacing w:after="200" w:line="276" w:lineRule="auto"/>
        <w:jc w:val="left"/>
      </w:pPr>
      <w:bookmarkStart w:id="8" w:name="_Toc447878399"/>
      <w:bookmarkStart w:id="9" w:name="_Toc449083615"/>
      <w:r>
        <w:rPr>
          <w:noProof/>
        </w:rPr>
        <w:drawing>
          <wp:inline distT="0" distB="0" distL="0" distR="0" wp14:anchorId="17904974" wp14:editId="2936B23E">
            <wp:extent cx="5570220" cy="312741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13" t="5604" r="2778" b="4296"/>
                    <a:stretch/>
                  </pic:blipFill>
                  <pic:spPr bwMode="auto">
                    <a:xfrm>
                      <a:off x="0" y="0"/>
                      <a:ext cx="5588362" cy="31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A57E2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3CA06CAD" wp14:editId="292F65BF">
            <wp:extent cx="5554980" cy="3092836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6345" cy="30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B4F2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45C31E97" wp14:editId="0A23D595">
            <wp:extent cx="5760720" cy="317500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73A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65F442B0" wp14:editId="43700786">
            <wp:extent cx="5737860" cy="32404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6"/>
                    <a:stretch/>
                  </pic:blipFill>
                  <pic:spPr bwMode="auto">
                    <a:xfrm>
                      <a:off x="0" y="0"/>
                      <a:ext cx="5737860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A91DC" w14:textId="77777777" w:rsidR="00F37A1E" w:rsidRDefault="00F37A1E">
      <w:pPr>
        <w:spacing w:after="200" w:line="276" w:lineRule="auto"/>
        <w:jc w:val="left"/>
      </w:pPr>
    </w:p>
    <w:p w14:paraId="3862555B" w14:textId="77777777" w:rsidR="00F37A1E" w:rsidRDefault="00F37A1E">
      <w:pPr>
        <w:spacing w:after="200" w:line="276" w:lineRule="auto"/>
        <w:jc w:val="left"/>
      </w:pPr>
    </w:p>
    <w:p w14:paraId="2B00F42B" w14:textId="77777777" w:rsidR="00F37A1E" w:rsidRDefault="00F37A1E">
      <w:pPr>
        <w:spacing w:after="200" w:line="276" w:lineRule="auto"/>
        <w:jc w:val="left"/>
      </w:pPr>
    </w:p>
    <w:p w14:paraId="4FD90E0D" w14:textId="77777777" w:rsidR="00F37A1E" w:rsidRDefault="00F37A1E">
      <w:pPr>
        <w:spacing w:after="200" w:line="276" w:lineRule="auto"/>
        <w:jc w:val="left"/>
      </w:pPr>
    </w:p>
    <w:p w14:paraId="049ADF57" w14:textId="77777777" w:rsidR="00F37A1E" w:rsidRDefault="00F37A1E">
      <w:pPr>
        <w:spacing w:after="200" w:line="276" w:lineRule="auto"/>
        <w:jc w:val="left"/>
      </w:pPr>
    </w:p>
    <w:p w14:paraId="1D4BB96E" w14:textId="77777777" w:rsidR="00F37A1E" w:rsidRDefault="00F37A1E">
      <w:pPr>
        <w:spacing w:after="200" w:line="276" w:lineRule="auto"/>
        <w:jc w:val="left"/>
      </w:pPr>
    </w:p>
    <w:p w14:paraId="39BAC2DA" w14:textId="77777777" w:rsidR="00F37A1E" w:rsidRDefault="00F37A1E">
      <w:pPr>
        <w:spacing w:after="200" w:line="276" w:lineRule="auto"/>
        <w:jc w:val="left"/>
      </w:pPr>
    </w:p>
    <w:p w14:paraId="3CC4DB62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3682F940" wp14:editId="43B0107F">
            <wp:extent cx="5760720" cy="3249295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BB7A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09D7178D" wp14:editId="476EA8F9">
            <wp:extent cx="5760720" cy="3232150"/>
            <wp:effectExtent l="0" t="0" r="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DF4F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716E8373" wp14:editId="34960BFA">
            <wp:extent cx="5760720" cy="3252470"/>
            <wp:effectExtent l="0" t="0" r="0" b="508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7D70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3154F5AB" wp14:editId="692FC562">
            <wp:extent cx="5760720" cy="3232150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632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160E978E" wp14:editId="741F6D11">
            <wp:extent cx="5760720" cy="3256280"/>
            <wp:effectExtent l="0" t="0" r="0" b="127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ACF6" w14:textId="7EB64E0A" w:rsidR="00304F02" w:rsidRDefault="00F37A1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rPr>
          <w:noProof/>
        </w:rPr>
        <w:drawing>
          <wp:inline distT="0" distB="0" distL="0" distR="0" wp14:anchorId="32DCE32C" wp14:editId="0E23A88C">
            <wp:extent cx="5760720" cy="324358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="00304F02">
        <w:br w:type="page"/>
      </w:r>
    </w:p>
    <w:p w14:paraId="7C5E38F9" w14:textId="77777777" w:rsidR="00304F02" w:rsidRPr="00672456" w:rsidRDefault="00304F02" w:rsidP="00304F02">
      <w:pPr>
        <w:pStyle w:val="Kop1"/>
      </w:pPr>
      <w:bookmarkStart w:id="11" w:name="_Toc462307117"/>
      <w:r>
        <w:lastRenderedPageBreak/>
        <w:t>Navigatie</w:t>
      </w:r>
      <w:r w:rsidRPr="00137A1C">
        <w:t>structuur</w:t>
      </w:r>
      <w:bookmarkEnd w:id="8"/>
      <w:bookmarkEnd w:id="9"/>
      <w:bookmarkEnd w:id="11"/>
    </w:p>
    <w:p w14:paraId="45BC9FF8" w14:textId="77777777"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8532F" wp14:editId="01EC00E7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7A383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B54B1" wp14:editId="401CDBAD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9A925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4505E" wp14:editId="422BFBCB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E09D6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65D3" wp14:editId="15BA29A5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470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C5830" wp14:editId="1D2FFA96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F20E9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1B77" wp14:editId="10038F4E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AE6AC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7051BC24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14:paraId="0AABA31F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14:paraId="759DA16B" w14:textId="77777777"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14:paraId="3B4678D0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14:paraId="19958F9E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14:paraId="19B361E3" w14:textId="77777777"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14:paraId="11BF11DE" w14:textId="77777777"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14:paraId="6A1D214D" w14:textId="77777777"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27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19AE" w14:textId="77777777" w:rsidR="007C5EC9" w:rsidRDefault="007C5EC9" w:rsidP="00E15D68">
      <w:pPr>
        <w:spacing w:line="240" w:lineRule="auto"/>
      </w:pPr>
      <w:r>
        <w:separator/>
      </w:r>
    </w:p>
  </w:endnote>
  <w:endnote w:type="continuationSeparator" w:id="0">
    <w:p w14:paraId="0B29AAE3" w14:textId="77777777" w:rsidR="007C5EC9" w:rsidRDefault="007C5EC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65C25312" w14:textId="77777777" w:rsidR="008A500D" w:rsidRDefault="008A500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0ADEA555" w14:textId="77777777" w:rsidR="008A500D" w:rsidRPr="00845276" w:rsidRDefault="008A500D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BD55" w14:textId="77777777" w:rsidR="007C5EC9" w:rsidRDefault="007C5EC9" w:rsidP="00E15D68">
      <w:pPr>
        <w:spacing w:line="240" w:lineRule="auto"/>
      </w:pPr>
      <w:r>
        <w:separator/>
      </w:r>
    </w:p>
  </w:footnote>
  <w:footnote w:type="continuationSeparator" w:id="0">
    <w:p w14:paraId="6A5D0513" w14:textId="77777777" w:rsidR="007C5EC9" w:rsidRDefault="007C5EC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95A1" w14:textId="77777777" w:rsidR="008A500D" w:rsidRDefault="008A500D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8B4C" w14:textId="77777777" w:rsidR="008A500D" w:rsidRDefault="008A500D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A12D" w14:textId="77777777" w:rsidR="008A500D" w:rsidRPr="00304F02" w:rsidRDefault="008A500D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249C"/>
    <w:multiLevelType w:val="hybridMultilevel"/>
    <w:tmpl w:val="13142DF0"/>
    <w:lvl w:ilvl="0" w:tplc="4C023D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B6918"/>
    <w:rsid w:val="004C2C8C"/>
    <w:rsid w:val="004D2957"/>
    <w:rsid w:val="00536932"/>
    <w:rsid w:val="00540283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AAC"/>
    <w:rsid w:val="00737DA4"/>
    <w:rsid w:val="007423FD"/>
    <w:rsid w:val="00742BBC"/>
    <w:rsid w:val="00770BA4"/>
    <w:rsid w:val="00793C0F"/>
    <w:rsid w:val="007B7004"/>
    <w:rsid w:val="007C223B"/>
    <w:rsid w:val="007C2862"/>
    <w:rsid w:val="007C5EC9"/>
    <w:rsid w:val="007D24C2"/>
    <w:rsid w:val="00800C25"/>
    <w:rsid w:val="008374F1"/>
    <w:rsid w:val="00845276"/>
    <w:rsid w:val="008A500D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06114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37A1E"/>
    <w:rsid w:val="00F4479B"/>
    <w:rsid w:val="00F47765"/>
    <w:rsid w:val="00F542EC"/>
    <w:rsid w:val="00F74BFC"/>
    <w:rsid w:val="00F80CB6"/>
    <w:rsid w:val="00FA51B6"/>
    <w:rsid w:val="00FC3CC5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55E46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35B51-FBDC-4572-A853-F4687DDA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</Template>
  <TotalTime>146</TotalTime>
  <Pages>12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Summa ICT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Dirk</cp:lastModifiedBy>
  <cp:revision>6</cp:revision>
  <dcterms:created xsi:type="dcterms:W3CDTF">2016-09-22T09:30:00Z</dcterms:created>
  <dcterms:modified xsi:type="dcterms:W3CDTF">2020-03-10T15:44:00Z</dcterms:modified>
</cp:coreProperties>
</file>