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CBA" w14:textId="77777777"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скриншотов</w:t>
      </w:r>
    </w:p>
    <w:p w14:paraId="15DAED96" w14:textId="77777777" w:rsidR="00E12965" w:rsidRDefault="00E12965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E12965" w:rsidSect="006A4E56">
          <w:headerReference w:type="even" r:id="rId7"/>
          <w:pgSz w:w="16838" w:h="11906" w:orient="landscape"/>
          <w:pgMar w:top="142" w:right="567" w:bottom="567" w:left="567" w:header="709" w:footer="709" w:gutter="0"/>
          <w:cols w:num="3" w:sep="1" w:space="851"/>
          <w:docGrid w:linePitch="360"/>
        </w:sectPr>
      </w:pPr>
    </w:p>
    <w:p w14:paraId="0AD947F2" w14:textId="5A4E08CD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Рассмотрим графический редактор Paint, который часто используется для создания скриншотов. Скриншот (</w:t>
      </w:r>
      <w:r w:rsidRPr="006A4E56">
        <w:rPr>
          <w:rFonts w:ascii="Arial" w:hAnsi="Arial" w:cs="Arial"/>
          <w:sz w:val="20"/>
          <w:szCs w:val="20"/>
          <w:lang w:val="en-US"/>
        </w:rPr>
        <w:t>screenshot</w:t>
      </w:r>
      <w:r w:rsidRPr="006A4E56">
        <w:rPr>
          <w:rFonts w:ascii="Arial" w:hAnsi="Arial" w:cs="Arial"/>
          <w:sz w:val="20"/>
          <w:szCs w:val="20"/>
        </w:rPr>
        <w:t>)</w:t>
      </w:r>
      <w:proofErr w:type="gramStart"/>
      <w:r w:rsidRPr="006A4E56">
        <w:rPr>
          <w:rFonts w:ascii="Arial" w:hAnsi="Arial" w:cs="Arial"/>
          <w:sz w:val="20"/>
          <w:szCs w:val="20"/>
        </w:rPr>
        <w:t>-это</w:t>
      </w:r>
      <w:proofErr w:type="gramEnd"/>
      <w:r w:rsidRPr="006A4E56">
        <w:rPr>
          <w:rFonts w:ascii="Arial" w:hAnsi="Arial" w:cs="Arial"/>
          <w:sz w:val="20"/>
          <w:szCs w:val="20"/>
        </w:rPr>
        <w:t xml:space="preserve"> снимок экрана, т.е. изображение полученное компьютером. Редактор Paint – это программа для создания и редактирования растровых рисунков. На рисунке представлен интерфейс редактора Paint. </w:t>
      </w:r>
    </w:p>
    <w:p w14:paraId="4CA9C815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Рис.1 представлен Интерфейс редактора Paint</w:t>
      </w:r>
    </w:p>
    <w:p w14:paraId="286DBE2C" w14:textId="2FA427BA" w:rsidR="006A4E56" w:rsidRDefault="00424F52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24C0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pt;height:183.6pt;mso-position-horizontal:center;mso-position-horizontal-relative:text;mso-position-vertical:absolute;mso-position-vertical-relative:text;mso-width-relative:page;mso-height-relative:page">
            <v:imagedata r:id="rId8" o:title="Ris1"/>
          </v:shape>
        </w:pict>
      </w:r>
    </w:p>
    <w:p w14:paraId="15257115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Рис.1</w:t>
      </w:r>
    </w:p>
    <w:p w14:paraId="586FF6F6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</w:t>
      </w:r>
      <w:proofErr w:type="spellStart"/>
      <w:r w:rsidRPr="006A4E56">
        <w:rPr>
          <w:rFonts w:ascii="Arial" w:hAnsi="Arial" w:cs="Arial"/>
          <w:sz w:val="20"/>
          <w:szCs w:val="20"/>
        </w:rPr>
        <w:t>bmp</w:t>
      </w:r>
      <w:proofErr w:type="spellEnd"/>
      <w:r w:rsidRPr="006A4E56">
        <w:rPr>
          <w:rFonts w:ascii="Arial" w:hAnsi="Arial" w:cs="Arial"/>
          <w:sz w:val="20"/>
          <w:szCs w:val="20"/>
        </w:rPr>
        <w:t xml:space="preserve">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PNG.</w:t>
      </w:r>
    </w:p>
    <w:p w14:paraId="5A622E61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14:paraId="039A387A" w14:textId="77777777"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14:paraId="4E754FC0" w14:textId="77777777"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цвет фона, щелкните цвет на палитре правой кнопкой мыши.</w:t>
      </w:r>
    </w:p>
    <w:p w14:paraId="058151C5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скриншотов необходимо открыть требуемый рисунок, затем на клавиатуре нажать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r w:rsidRPr="006A4E56">
        <w:rPr>
          <w:rFonts w:ascii="Arial" w:hAnsi="Arial" w:cs="Arial"/>
          <w:sz w:val="20"/>
          <w:szCs w:val="20"/>
          <w:lang w:val="en-US"/>
        </w:rPr>
        <w:t>Alt</w:t>
      </w:r>
      <w:r w:rsidRPr="006A4E56">
        <w:rPr>
          <w:rFonts w:ascii="Arial" w:hAnsi="Arial" w:cs="Arial"/>
          <w:sz w:val="20"/>
          <w:szCs w:val="20"/>
        </w:rPr>
        <w:t>+</w:t>
      </w:r>
      <w:r w:rsidRPr="006A4E56">
        <w:rPr>
          <w:rFonts w:ascii="Arial" w:hAnsi="Arial" w:cs="Arial"/>
          <w:sz w:val="20"/>
          <w:szCs w:val="20"/>
          <w:lang w:val="en-US"/>
        </w:rPr>
        <w:t>Prit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14:paraId="4D2A9DF3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Далее необходимо запустить Paint, и в меню Правка выбрать команду Вставить, в окне Paint появится содержимое текущего окна (если нажимали клавиши </w:t>
      </w:r>
      <w:proofErr w:type="spellStart"/>
      <w:r w:rsidRPr="006A4E56">
        <w:rPr>
          <w:rFonts w:ascii="Arial" w:hAnsi="Arial" w:cs="Arial"/>
          <w:sz w:val="20"/>
          <w:szCs w:val="20"/>
        </w:rPr>
        <w:t>Alt+Prit</w:t>
      </w:r>
      <w:proofErr w:type="spellEnd"/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>).</w:t>
      </w:r>
    </w:p>
    <w:p w14:paraId="76FA53A2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Если требуется сохранить текущее окно, то надо сохранить этот рисунок Файл/Сохранить, в окне диалога указать имя, тип файла (</w:t>
      </w:r>
      <w:proofErr w:type="spellStart"/>
      <w:r w:rsidRPr="006A4E56">
        <w:rPr>
          <w:rFonts w:ascii="Arial" w:hAnsi="Arial" w:cs="Arial"/>
          <w:sz w:val="20"/>
          <w:szCs w:val="20"/>
        </w:rPr>
        <w:t>bmp</w:t>
      </w:r>
      <w:proofErr w:type="spellEnd"/>
      <w:r w:rsidRPr="006A4E56">
        <w:rPr>
          <w:rFonts w:ascii="Arial" w:hAnsi="Arial" w:cs="Arial"/>
          <w:sz w:val="20"/>
          <w:szCs w:val="20"/>
        </w:rPr>
        <w:t xml:space="preserve">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14:paraId="7C675E51" w14:textId="245C1E12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Выделите интересующий вас элемент графики, и в меню правка выбираем </w:t>
      </w:r>
      <w:r w:rsidR="00424F52">
        <w:rPr>
          <w:rFonts w:ascii="Arial" w:hAnsi="Arial" w:cs="Arial"/>
          <w:sz w:val="20"/>
          <w:szCs w:val="20"/>
        </w:rPr>
        <w:t>«</w:t>
      </w:r>
      <w:r w:rsidRPr="006A4E56">
        <w:rPr>
          <w:rFonts w:ascii="Arial" w:hAnsi="Arial" w:cs="Arial"/>
          <w:sz w:val="20"/>
          <w:szCs w:val="20"/>
        </w:rPr>
        <w:t>Вырезать</w:t>
      </w:r>
      <w:r w:rsidR="00424F52">
        <w:rPr>
          <w:rFonts w:ascii="Arial" w:hAnsi="Arial" w:cs="Arial"/>
          <w:sz w:val="20"/>
          <w:szCs w:val="20"/>
        </w:rPr>
        <w:t>»</w:t>
      </w:r>
      <w:r w:rsidRPr="006A4E56">
        <w:rPr>
          <w:rFonts w:ascii="Arial" w:hAnsi="Arial" w:cs="Arial"/>
          <w:sz w:val="20"/>
          <w:szCs w:val="20"/>
        </w:rPr>
        <w:t>, затем в меню Файл выбираем команду Создать, откроется окно диалога «Сохранить изменения в файле Безымянный», выбираем - Нет.</w:t>
      </w:r>
    </w:p>
    <w:p w14:paraId="249A3BFE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Рис.2 представлено Окно диалога Paint.</w:t>
      </w:r>
    </w:p>
    <w:p w14:paraId="4BFC4EC6" w14:textId="77777777" w:rsidR="0024116A" w:rsidRPr="006A4E56" w:rsidRDefault="00000000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pict w14:anchorId="18F06D1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2.25pt;margin-top:98.25pt;width:44.35pt;height:32.65pt;z-index:251660288;mso-height-percent:200;mso-height-percent:200;mso-width-relative:margin;mso-height-relative:margin" stroked="f">
            <v:textbox style="mso-next-textbox:#_x0000_s1026;mso-fit-shape-to-text:t">
              <w:txbxContent>
                <w:p w14:paraId="16A9382D" w14:textId="77777777" w:rsidR="0024116A" w:rsidRDefault="0024116A">
                  <w:r>
                    <w:t>Рис. 2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pict w14:anchorId="5A9654E9">
          <v:shape id="_x0000_i1026" type="#_x0000_t75" style="width:233.4pt;height:96pt">
            <v:imagedata r:id="rId9" o:title="Ris2"/>
          </v:shape>
        </w:pict>
      </w:r>
    </w:p>
    <w:p w14:paraId="2966D10E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Затем необходимо выполнить Правка/Вставить, и в рабочем окне Paint появится выделенный фрагмент рисунка. После этого необходимо сохранить этот рисунок: Файл/Сохранить, в окне диалога указать имя, тип файла (</w:t>
      </w:r>
      <w:proofErr w:type="spellStart"/>
      <w:r w:rsidRPr="006A4E56">
        <w:rPr>
          <w:rFonts w:ascii="Arial" w:hAnsi="Arial" w:cs="Arial"/>
          <w:sz w:val="20"/>
          <w:szCs w:val="20"/>
        </w:rPr>
        <w:t>bmp</w:t>
      </w:r>
      <w:proofErr w:type="spellEnd"/>
      <w:r w:rsidRPr="006A4E56">
        <w:rPr>
          <w:rFonts w:ascii="Arial" w:hAnsi="Arial" w:cs="Arial"/>
          <w:sz w:val="20"/>
          <w:szCs w:val="20"/>
        </w:rPr>
        <w:t xml:space="preserve">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14:paraId="686ED8BB" w14:textId="77777777"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графических объектов в документе</w:t>
      </w:r>
    </w:p>
    <w:p w14:paraId="7F7D652E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Графический редактор Word,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14:paraId="089FA175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14:paraId="6F01AFD6" w14:textId="77777777"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Вставка рисованных объектов в документ;</w:t>
      </w:r>
    </w:p>
    <w:p w14:paraId="2EC396A2" w14:textId="77777777"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14:paraId="2076A24A" w14:textId="77777777"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Изменение рисованных объектов.</w:t>
      </w:r>
    </w:p>
    <w:p w14:paraId="023CB7C5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14:paraId="6E62AD99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автофигуры;</w:t>
      </w:r>
    </w:p>
    <w:p w14:paraId="5AAAA6CA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линии;</w:t>
      </w:r>
    </w:p>
    <w:p w14:paraId="5FCD8CFD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стрелки;</w:t>
      </w:r>
    </w:p>
    <w:p w14:paraId="6BA6BE8B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прямоугольник;</w:t>
      </w:r>
    </w:p>
    <w:p w14:paraId="76E8C544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овал;</w:t>
      </w:r>
    </w:p>
    <w:p w14:paraId="5AE4BBC3" w14:textId="77777777"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надпись;</w:t>
      </w:r>
    </w:p>
    <w:p w14:paraId="1403FDA3" w14:textId="77777777" w:rsidR="0024116A" w:rsidRPr="0024116A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добавить объект </w:t>
      </w:r>
      <w:proofErr w:type="spellStart"/>
      <w:r w:rsidRPr="006A4E56">
        <w:rPr>
          <w:rFonts w:ascii="Arial" w:hAnsi="Arial" w:cs="Arial"/>
          <w:sz w:val="20"/>
          <w:szCs w:val="20"/>
        </w:rPr>
        <w:t>WordArt</w:t>
      </w:r>
      <w:proofErr w:type="spellEnd"/>
      <w:r w:rsidRPr="006A4E56">
        <w:rPr>
          <w:rFonts w:ascii="Arial" w:hAnsi="Arial" w:cs="Arial"/>
          <w:sz w:val="20"/>
          <w:szCs w:val="20"/>
        </w:rPr>
        <w:t>.</w:t>
      </w:r>
    </w:p>
    <w:p w14:paraId="782608DD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«Автофигуры».</w:t>
      </w:r>
    </w:p>
    <w:p w14:paraId="662EFE65" w14:textId="77777777" w:rsidR="0024116A" w:rsidRDefault="00000000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24116A" w:rsidSect="00E12965">
          <w:type w:val="continuous"/>
          <w:pgSz w:w="16838" w:h="11906" w:orient="landscape"/>
          <w:pgMar w:top="142" w:right="567" w:bottom="567" w:left="567" w:header="709" w:footer="709" w:gutter="0"/>
          <w:cols w:num="3" w:sep="1" w:space="1049"/>
          <w:docGrid w:linePitch="360"/>
        </w:sectPr>
      </w:pPr>
      <w:r>
        <w:rPr>
          <w:rFonts w:ascii="Arial" w:hAnsi="Arial" w:cs="Arial"/>
          <w:noProof/>
          <w:sz w:val="20"/>
          <w:szCs w:val="20"/>
          <w:lang w:eastAsia="en-US"/>
        </w:rPr>
        <w:pict w14:anchorId="54446003">
          <v:shape id="_x0000_s1027" type="#_x0000_t202" style="position:absolute;left:0;text-align:left;margin-left:93.5pt;margin-top:36.9pt;width:45.1pt;height:32.65pt;z-index:251662336;mso-height-percent:200;mso-height-percent:200;mso-width-relative:margin;mso-height-relative:margin" stroked="f">
            <v:textbox style="mso-next-textbox:#_x0000_s1027;mso-fit-shape-to-text:t">
              <w:txbxContent>
                <w:p w14:paraId="55DB4DF4" w14:textId="77777777" w:rsidR="0024116A" w:rsidRDefault="0024116A">
                  <w:r>
                    <w:t>Рис. 3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pict w14:anchorId="5E24261C">
          <v:shape id="_x0000_i1027" type="#_x0000_t75" style="width:173.4pt;height:34.8pt">
            <v:imagedata r:id="rId10" o:title="Ris3"/>
          </v:shape>
        </w:pict>
      </w:r>
    </w:p>
    <w:p w14:paraId="33E24920" w14:textId="77777777" w:rsidR="0024116A" w:rsidRDefault="0024116A" w:rsidP="006A4E56">
      <w:pPr>
        <w:spacing w:line="240" w:lineRule="auto"/>
        <w:rPr>
          <w:rFonts w:ascii="Arial" w:hAnsi="Arial" w:cs="Arial"/>
          <w:sz w:val="20"/>
          <w:szCs w:val="20"/>
        </w:rPr>
        <w:sectPr w:rsidR="0024116A" w:rsidSect="006A4E56">
          <w:type w:val="continuous"/>
          <w:pgSz w:w="16838" w:h="11906" w:orient="landscape"/>
          <w:pgMar w:top="567" w:right="567" w:bottom="567" w:left="567" w:header="709" w:footer="709" w:gutter="0"/>
          <w:cols w:sep="1" w:space="851"/>
          <w:docGrid w:linePitch="360"/>
        </w:sectPr>
      </w:pPr>
    </w:p>
    <w:p w14:paraId="0B1C21B3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Существует три основные категории графических объектов, создаваемых средствами WORD:</w:t>
      </w:r>
    </w:p>
    <w:p w14:paraId="51459808" w14:textId="77777777"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 – это стандартные графические объекты;</w:t>
      </w:r>
    </w:p>
    <w:p w14:paraId="75E65A19" w14:textId="77777777"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Объект </w:t>
      </w:r>
      <w:proofErr w:type="spellStart"/>
      <w:r w:rsidRPr="006A4E56">
        <w:rPr>
          <w:rFonts w:ascii="Arial" w:hAnsi="Arial" w:cs="Arial"/>
          <w:sz w:val="20"/>
          <w:szCs w:val="20"/>
        </w:rPr>
        <w:t>WordArt</w:t>
      </w:r>
      <w:proofErr w:type="spellEnd"/>
      <w:r w:rsidRPr="006A4E56">
        <w:rPr>
          <w:rFonts w:ascii="Arial" w:hAnsi="Arial" w:cs="Arial"/>
          <w:sz w:val="20"/>
          <w:szCs w:val="20"/>
        </w:rPr>
        <w:t xml:space="preserve"> служит для создания фигурного текста;</w:t>
      </w:r>
    </w:p>
    <w:p w14:paraId="211B6034" w14:textId="77777777"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14:paraId="32466CC1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2C6F4FD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14:paraId="35B175B0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14:paraId="73FCAA5D" w14:textId="77777777" w:rsidR="0024116A" w:rsidRDefault="00000000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BD6E3E7">
          <v:shape id="_x0000_i1028" type="#_x0000_t75" style="width:81pt;height:36pt">
            <v:imagedata r:id="rId11" o:title="Ris4"/>
          </v:shape>
        </w:pict>
      </w:r>
    </w:p>
    <w:p w14:paraId="3F20B24A" w14:textId="77777777"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4</w:t>
      </w:r>
    </w:p>
    <w:p w14:paraId="64648823" w14:textId="77777777"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14:paraId="7FC79CF3" w14:textId="77777777"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</w:t>
      </w:r>
      <w:r w:rsidR="00041693">
        <w:rPr>
          <w:rFonts w:ascii="Arial" w:hAnsi="Arial" w:cs="Arial"/>
          <w:sz w:val="20"/>
          <w:szCs w:val="20"/>
        </w:rPr>
        <w:t>.</w:t>
      </w:r>
    </w:p>
    <w:p w14:paraId="27DD083F" w14:textId="77777777"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 xml:space="preserve">Изменение цвета и типа графических объектов </w:t>
      </w:r>
    </w:p>
    <w:p w14:paraId="65921700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</w:t>
      </w:r>
    </w:p>
    <w:p w14:paraId="30894B18" w14:textId="77777777"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6A4E56">
        <w:rPr>
          <w:rFonts w:ascii="Arial" w:hAnsi="Arial" w:cs="Arial"/>
          <w:sz w:val="20"/>
          <w:szCs w:val="20"/>
        </w:rPr>
        <w:t>изменения цвета, эффекта тени и объема объектов»</w:t>
      </w:r>
    </w:p>
    <w:p w14:paraId="1E12A75F" w14:textId="77777777" w:rsidR="0024116A" w:rsidRDefault="00000000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DF1E5B0">
          <v:shape id="_x0000_i1029" type="#_x0000_t75" style="width:168pt;height:36.6pt">
            <v:imagedata r:id="rId12" o:title="Ris5"/>
          </v:shape>
        </w:pict>
      </w:r>
    </w:p>
    <w:p w14:paraId="4CAB9E35" w14:textId="77777777"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5</w:t>
      </w:r>
    </w:p>
    <w:p w14:paraId="6EE14805" w14:textId="77777777"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>Форматирование надписей, картинок и рисунков</w:t>
      </w:r>
    </w:p>
    <w:p w14:paraId="5394CFD1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14:paraId="0EF56344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14:paraId="76EDCF1D" w14:textId="77777777" w:rsidR="0024116A" w:rsidRPr="006A4E56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выделить объект, щелкнув на нем.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14:paraId="1C2F7A35" w14:textId="77777777" w:rsidR="0024116A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выбрать из меню Формат команду Автофигура, Надпись, Рисунок, Объект </w:t>
      </w:r>
      <w:proofErr w:type="spellStart"/>
      <w:r w:rsidRPr="006A4E56">
        <w:rPr>
          <w:rFonts w:ascii="Arial" w:hAnsi="Arial" w:cs="Arial"/>
          <w:sz w:val="20"/>
          <w:szCs w:val="20"/>
        </w:rPr>
        <w:t>WordArt</w:t>
      </w:r>
      <w:proofErr w:type="spellEnd"/>
      <w:r w:rsidRPr="006A4E56">
        <w:rPr>
          <w:rFonts w:ascii="Arial" w:hAnsi="Arial" w:cs="Arial"/>
          <w:sz w:val="20"/>
          <w:szCs w:val="20"/>
        </w:rPr>
        <w:t>. Название команды зависит от типа выделенного объекта. Откроется диалоговое окно Формат. Название окна будет соответствовать типу выделенного объекта.</w:t>
      </w:r>
    </w:p>
    <w:p w14:paraId="647001AB" w14:textId="77777777" w:rsidR="0024116A" w:rsidRDefault="00424F52" w:rsidP="00E12965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40589CB">
          <v:shape id="_x0000_i1030" type="#_x0000_t75" style="width:156pt;height:136.2pt">
            <v:imagedata r:id="rId13" o:title="Ris6"/>
          </v:shape>
        </w:pict>
      </w:r>
    </w:p>
    <w:p w14:paraId="37FCE2BA" w14:textId="77777777" w:rsidR="00041693" w:rsidRPr="0024116A" w:rsidRDefault="00041693" w:rsidP="003E0EA2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Рис.6</w:t>
      </w:r>
    </w:p>
    <w:p w14:paraId="7B92B8BB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Рис.6 представлено окно диалога «Формат Автофигуры»</w:t>
      </w:r>
    </w:p>
    <w:p w14:paraId="46C5E2DB" w14:textId="77777777"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вкладках диалогового окна необходимо выбрать параметры форматирования: </w:t>
      </w:r>
    </w:p>
    <w:p w14:paraId="309CCE64" w14:textId="77777777"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14:paraId="0AA69C36" w14:textId="77777777"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14:paraId="34C37AD7" w14:textId="77777777"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14:paraId="4A4C5EED" w14:textId="77777777"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14:paraId="6EE27540" w14:textId="77777777" w:rsidR="0024116A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14:paraId="00B8F936" w14:textId="77777777" w:rsidR="00D925B0" w:rsidRPr="0024116A" w:rsidRDefault="00D925B0" w:rsidP="00D925B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533D41E4" w14:textId="77777777" w:rsidR="0024116A" w:rsidRPr="0024116A" w:rsidRDefault="0024116A" w:rsidP="00E12965">
      <w:pPr>
        <w:jc w:val="center"/>
        <w:rPr>
          <w:rFonts w:ascii="Arial" w:hAnsi="Arial" w:cs="Arial"/>
          <w:b/>
          <w:bCs/>
          <w:kern w:val="32"/>
        </w:rPr>
      </w:pPr>
      <w:r w:rsidRPr="0024116A">
        <w:rPr>
          <w:rFonts w:ascii="Arial" w:hAnsi="Arial" w:cs="Arial"/>
          <w:b/>
          <w:bCs/>
          <w:kern w:val="32"/>
        </w:rPr>
        <w:t>Графические форматы поддерживаемые Word</w:t>
      </w:r>
    </w:p>
    <w:tbl>
      <w:tblPr>
        <w:tblStyle w:val="aa"/>
        <w:tblW w:w="4918" w:type="dxa"/>
        <w:jc w:val="center"/>
        <w:tblLook w:val="04A0" w:firstRow="1" w:lastRow="0" w:firstColumn="1" w:lastColumn="0" w:noHBand="0" w:noVBand="1"/>
      </w:tblPr>
      <w:tblGrid>
        <w:gridCol w:w="2799"/>
        <w:gridCol w:w="2119"/>
      </w:tblGrid>
      <w:tr w:rsidR="0024116A" w:rsidRPr="0024116A" w14:paraId="15198D4D" w14:textId="77777777" w:rsidTr="00D925B0">
        <w:trPr>
          <w:trHeight w:val="429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15A749" w14:textId="77777777" w:rsidR="00041693" w:rsidRPr="00D925B0" w:rsidRDefault="00D925B0" w:rsidP="00D925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25B0">
              <w:rPr>
                <w:rFonts w:ascii="Arial" w:hAnsi="Arial" w:cs="Arial"/>
                <w:b/>
                <w:sz w:val="18"/>
                <w:szCs w:val="18"/>
              </w:rPr>
              <w:t>Типы графических файлов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BF9090" w14:textId="77777777" w:rsidR="00041693" w:rsidRPr="00D925B0" w:rsidRDefault="00D925B0" w:rsidP="00D925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25B0">
              <w:rPr>
                <w:rFonts w:ascii="Arial" w:hAnsi="Arial" w:cs="Arial"/>
                <w:b/>
                <w:sz w:val="18"/>
                <w:szCs w:val="18"/>
              </w:rPr>
              <w:t>Расширение файла</w:t>
            </w:r>
          </w:p>
        </w:tc>
      </w:tr>
      <w:tr w:rsidR="0024116A" w:rsidRPr="0024116A" w14:paraId="0405262A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E842A" w14:textId="77777777" w:rsidR="00041693" w:rsidRPr="00D925B0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87FFE">
              <w:rPr>
                <w:rFonts w:ascii="Arial" w:hAnsi="Arial" w:cs="Arial"/>
                <w:sz w:val="18"/>
                <w:szCs w:val="18"/>
              </w:rPr>
              <w:t>EnhancedMetafile</w:t>
            </w:r>
            <w:proofErr w:type="spellEnd"/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30F3C9" w14:textId="77777777" w:rsidR="0024116A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.EMF</w:t>
            </w:r>
          </w:p>
        </w:tc>
      </w:tr>
      <w:tr w:rsidR="0024116A" w:rsidRPr="0024116A" w14:paraId="0B3FE55A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95B8F4" w14:textId="77777777" w:rsidR="00041693" w:rsidRPr="00041693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7FFE">
              <w:rPr>
                <w:rFonts w:ascii="Arial" w:hAnsi="Arial" w:cs="Arial"/>
                <w:sz w:val="18"/>
                <w:szCs w:val="18"/>
              </w:rPr>
              <w:t>GraphicsInterchangeFormat</w:t>
            </w:r>
            <w:proofErr w:type="spellEnd"/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53C1D" w14:textId="77777777" w:rsidR="0024116A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.GIF</w:t>
            </w:r>
          </w:p>
        </w:tc>
      </w:tr>
      <w:tr w:rsidR="00D925B0" w:rsidRPr="0024116A" w14:paraId="68B78FC0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4E65BE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7FFE">
              <w:rPr>
                <w:rFonts w:ascii="Arial" w:hAnsi="Arial" w:cs="Arial"/>
                <w:sz w:val="18"/>
                <w:szCs w:val="18"/>
              </w:rPr>
              <w:t>JointPhotographicExpertsGroup</w:t>
            </w:r>
            <w:proofErr w:type="spellEnd"/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1FEC5" w14:textId="77777777" w:rsidR="00D925B0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.JPG</w:t>
            </w:r>
          </w:p>
        </w:tc>
      </w:tr>
      <w:tr w:rsidR="00D925B0" w:rsidRPr="0024116A" w14:paraId="568E2C08" w14:textId="77777777" w:rsidTr="00D925B0">
        <w:trPr>
          <w:trHeight w:val="467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129DD4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Portable</w:t>
            </w: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 xml:space="preserve"> Network Graphics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3DA922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.PNG</w:t>
            </w:r>
          </w:p>
        </w:tc>
      </w:tr>
      <w:tr w:rsidR="00D925B0" w:rsidRPr="0024116A" w14:paraId="78C1C2C3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3C0EF7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Точечные рисунки MS Windows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16EE53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.BMP</w:t>
            </w:r>
            <w:proofErr w:type="gramStart"/>
            <w:r w:rsidRPr="00487FFE">
              <w:rPr>
                <w:rFonts w:ascii="Arial" w:hAnsi="Arial" w:cs="Arial"/>
                <w:sz w:val="18"/>
                <w:szCs w:val="18"/>
              </w:rPr>
              <w:t>, .RLE</w:t>
            </w:r>
            <w:proofErr w:type="gramEnd"/>
            <w:r w:rsidRPr="00487FFE">
              <w:rPr>
                <w:rFonts w:ascii="Arial" w:hAnsi="Arial" w:cs="Arial"/>
                <w:sz w:val="18"/>
                <w:szCs w:val="18"/>
              </w:rPr>
              <w:t>, .DIB</w:t>
            </w:r>
          </w:p>
        </w:tc>
      </w:tr>
      <w:tr w:rsidR="00D925B0" w:rsidRPr="0024116A" w14:paraId="3058E2EF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59A029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Метафайлы</w:t>
            </w: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Windows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621F55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.WMF</w:t>
            </w:r>
          </w:p>
        </w:tc>
      </w:tr>
      <w:tr w:rsidR="00D925B0" w:rsidRPr="0024116A" w14:paraId="5A53C522" w14:textId="77777777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06C99B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7FFE">
              <w:rPr>
                <w:rFonts w:ascii="Arial" w:hAnsi="Arial" w:cs="Arial"/>
                <w:sz w:val="18"/>
                <w:szCs w:val="18"/>
              </w:rPr>
              <w:t>TaggedImageFileFormat</w:t>
            </w:r>
            <w:proofErr w:type="spellEnd"/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7136E4" w14:textId="77777777"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.TIF</w:t>
            </w:r>
          </w:p>
        </w:tc>
      </w:tr>
      <w:tr w:rsidR="00D925B0" w:rsidRPr="0024116A" w14:paraId="74F61E36" w14:textId="77777777" w:rsidTr="00D925B0">
        <w:trPr>
          <w:trHeight w:val="73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BE904D" w14:textId="77777777" w:rsidR="00D925B0" w:rsidRPr="00041693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7FFE">
              <w:rPr>
                <w:rFonts w:ascii="Arial" w:hAnsi="Arial" w:cs="Arial"/>
                <w:sz w:val="18"/>
                <w:szCs w:val="18"/>
              </w:rPr>
              <w:t>EncapsulatedPostScript</w:t>
            </w:r>
            <w:proofErr w:type="spellEnd"/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B2C9D7" w14:textId="77777777" w:rsidR="00D925B0" w:rsidRPr="00D925B0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487FFE">
              <w:rPr>
                <w:rFonts w:ascii="Arial" w:hAnsi="Arial" w:cs="Arial"/>
                <w:sz w:val="18"/>
                <w:szCs w:val="18"/>
              </w:rPr>
              <w:t>EPS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</w:tbl>
    <w:p w14:paraId="20F1E70B" w14:textId="77777777"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24116A" w:rsidSect="0024116A">
          <w:type w:val="continuous"/>
          <w:pgSz w:w="16838" w:h="11906" w:orient="landscape"/>
          <w:pgMar w:top="567" w:right="567" w:bottom="567" w:left="567" w:header="709" w:footer="709" w:gutter="0"/>
          <w:cols w:num="3" w:sep="1" w:space="851"/>
          <w:docGrid w:linePitch="360"/>
        </w:sectPr>
      </w:pPr>
    </w:p>
    <w:p w14:paraId="7B395A59" w14:textId="77777777" w:rsidR="00E9771C" w:rsidRPr="00E12965" w:rsidRDefault="00E9771C" w:rsidP="00E12965">
      <w:pPr>
        <w:rPr>
          <w:rFonts w:ascii="Arial" w:eastAsia="Times New Roman" w:hAnsi="Arial" w:cs="Arial"/>
          <w:b/>
          <w:bCs/>
          <w:kern w:val="32"/>
        </w:rPr>
      </w:pPr>
    </w:p>
    <w:sectPr w:rsidR="00E9771C" w:rsidRPr="00E12965" w:rsidSect="006A4E56">
      <w:type w:val="continuous"/>
      <w:pgSz w:w="16838" w:h="11906" w:orient="landscape"/>
      <w:pgMar w:top="567" w:right="567" w:bottom="567" w:left="567" w:header="709" w:footer="709" w:gutter="0"/>
      <w:cols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6650A" w14:textId="77777777" w:rsidR="009B6B73" w:rsidRDefault="009B6B73" w:rsidP="006A4E56">
      <w:pPr>
        <w:spacing w:after="0" w:line="240" w:lineRule="auto"/>
      </w:pPr>
      <w:r>
        <w:separator/>
      </w:r>
    </w:p>
  </w:endnote>
  <w:endnote w:type="continuationSeparator" w:id="0">
    <w:p w14:paraId="76A864D4" w14:textId="77777777" w:rsidR="009B6B73" w:rsidRDefault="009B6B73" w:rsidP="006A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7067" w14:textId="77777777" w:rsidR="009B6B73" w:rsidRDefault="009B6B73" w:rsidP="006A4E56">
      <w:pPr>
        <w:spacing w:after="0" w:line="240" w:lineRule="auto"/>
      </w:pPr>
      <w:r>
        <w:separator/>
      </w:r>
    </w:p>
  </w:footnote>
  <w:footnote w:type="continuationSeparator" w:id="0">
    <w:p w14:paraId="76BBF6FD" w14:textId="77777777" w:rsidR="009B6B73" w:rsidRDefault="009B6B73" w:rsidP="006A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8A89" w14:textId="77777777" w:rsidR="00000000" w:rsidRDefault="00457E6A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9771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A08196" w14:textId="77777777" w:rsidR="00000000" w:rsidRDefault="00000000" w:rsidP="002E1308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611987">
    <w:abstractNumId w:val="3"/>
  </w:num>
  <w:num w:numId="2" w16cid:durableId="1878658174">
    <w:abstractNumId w:val="0"/>
  </w:num>
  <w:num w:numId="3" w16cid:durableId="1666321282">
    <w:abstractNumId w:val="1"/>
  </w:num>
  <w:num w:numId="4" w16cid:durableId="213583171">
    <w:abstractNumId w:val="4"/>
  </w:num>
  <w:num w:numId="5" w16cid:durableId="21522212">
    <w:abstractNumId w:val="2"/>
  </w:num>
  <w:num w:numId="6" w16cid:durableId="969480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E56"/>
    <w:rsid w:val="00041693"/>
    <w:rsid w:val="0024116A"/>
    <w:rsid w:val="003E0EA2"/>
    <w:rsid w:val="00424F52"/>
    <w:rsid w:val="00457E6A"/>
    <w:rsid w:val="006A4E56"/>
    <w:rsid w:val="009B6B73"/>
    <w:rsid w:val="00A92725"/>
    <w:rsid w:val="00D925B0"/>
    <w:rsid w:val="00E12965"/>
    <w:rsid w:val="00E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74F738"/>
  <w15:docId w15:val="{091D42B2-D0FD-4DEC-9AB3-85CB2548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16A"/>
  </w:style>
  <w:style w:type="paragraph" w:styleId="1">
    <w:name w:val="heading 1"/>
    <w:basedOn w:val="a"/>
    <w:next w:val="a"/>
    <w:link w:val="10"/>
    <w:qFormat/>
    <w:rsid w:val="006A4E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A4E5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E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A4E5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6A4E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6A4E5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6A4E56"/>
  </w:style>
  <w:style w:type="paragraph" w:styleId="a6">
    <w:name w:val="footer"/>
    <w:basedOn w:val="a"/>
    <w:link w:val="a7"/>
    <w:uiPriority w:val="99"/>
    <w:semiHidden/>
    <w:unhideWhenUsed/>
    <w:rsid w:val="006A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4E56"/>
  </w:style>
  <w:style w:type="paragraph" w:styleId="a8">
    <w:name w:val="Balloon Text"/>
    <w:basedOn w:val="a"/>
    <w:link w:val="a9"/>
    <w:uiPriority w:val="99"/>
    <w:semiHidden/>
    <w:unhideWhenUsed/>
    <w:rsid w:val="006A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4E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411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Ангелина Мамедова</cp:lastModifiedBy>
  <cp:revision>7</cp:revision>
  <dcterms:created xsi:type="dcterms:W3CDTF">2023-09-30T09:02:00Z</dcterms:created>
  <dcterms:modified xsi:type="dcterms:W3CDTF">2023-11-14T23:48:00Z</dcterms:modified>
</cp:coreProperties>
</file>