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40B597" w14:textId="77777777" w:rsidR="004A2B1B" w:rsidRDefault="00666E73">
      <w:pPr>
        <w:spacing w:after="223" w:line="259" w:lineRule="auto"/>
        <w:ind w:left="4157" w:firstLine="0"/>
      </w:pPr>
      <w:r>
        <w:rPr>
          <w:noProof/>
        </w:rPr>
        <w:drawing>
          <wp:inline distT="0" distB="0" distL="0" distR="0" wp14:anchorId="05B756C0" wp14:editId="6587C323">
            <wp:extent cx="969835" cy="772668"/>
            <wp:effectExtent l="0" t="0" r="0" b="0"/>
            <wp:docPr id="1647" name="Picture 16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" name="Picture 16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69835" cy="77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313FB" w14:textId="77777777" w:rsidR="004A2B1B" w:rsidRDefault="00666E73">
      <w:pPr>
        <w:spacing w:line="259" w:lineRule="auto"/>
        <w:ind w:left="267" w:firstLine="0"/>
        <w:jc w:val="center"/>
      </w:pPr>
      <w:r>
        <w:rPr>
          <w:sz w:val="32"/>
        </w:rPr>
        <w:t>KENYATTA UNIVERSITY</w:t>
      </w:r>
    </w:p>
    <w:p w14:paraId="13A271E2" w14:textId="77777777" w:rsidR="004A2B1B" w:rsidRDefault="00666E73">
      <w:pPr>
        <w:pStyle w:val="Heading1"/>
        <w:spacing w:after="186"/>
        <w:ind w:left="259" w:firstLine="0"/>
        <w:jc w:val="center"/>
      </w:pPr>
      <w:r>
        <w:rPr>
          <w:sz w:val="24"/>
        </w:rPr>
        <w:t>UNIVERSITY EXAMINATIONS 2015/2016</w:t>
      </w:r>
    </w:p>
    <w:p w14:paraId="59F7B295" w14:textId="77777777" w:rsidR="004A2B1B" w:rsidRDefault="00666E73">
      <w:pPr>
        <w:spacing w:after="202" w:line="259" w:lineRule="auto"/>
        <w:ind w:left="255" w:right="7"/>
        <w:jc w:val="center"/>
      </w:pPr>
      <w:r>
        <w:rPr>
          <w:sz w:val="26"/>
        </w:rPr>
        <w:t>SECOND SEMESTER EXAMINATION FOR THE DEGREE OF</w:t>
      </w:r>
    </w:p>
    <w:p w14:paraId="0E8AE2E9" w14:textId="77777777" w:rsidR="004A2B1B" w:rsidRDefault="00666E73">
      <w:pPr>
        <w:spacing w:after="330" w:line="259" w:lineRule="auto"/>
        <w:ind w:left="255"/>
        <w:jc w:val="center"/>
      </w:pPr>
      <w:r>
        <w:rPr>
          <w:sz w:val="26"/>
        </w:rPr>
        <w:t>BACHELOR OF EDUCATION AND BACHELOR OF ARTS</w:t>
      </w:r>
    </w:p>
    <w:p w14:paraId="012FC3E3" w14:textId="77777777" w:rsidR="004A2B1B" w:rsidRDefault="00666E73">
      <w:pPr>
        <w:pStyle w:val="Heading2"/>
        <w:spacing w:after="267"/>
        <w:ind w:left="245" w:firstLine="0"/>
        <w:jc w:val="center"/>
      </w:pPr>
      <w:r>
        <w:rPr>
          <w:sz w:val="26"/>
          <w:u w:val="single" w:color="000000"/>
        </w:rPr>
        <w:t>Al-IT 100: SOURCES OF AFRICAN HISTORY</w:t>
      </w:r>
    </w:p>
    <w:p w14:paraId="207A9AA2" w14:textId="77777777" w:rsidR="004A2B1B" w:rsidRDefault="00666E73">
      <w:pPr>
        <w:tabs>
          <w:tab w:val="center" w:pos="7222"/>
        </w:tabs>
        <w:spacing w:line="259" w:lineRule="auto"/>
        <w:ind w:left="0" w:firstLine="0"/>
      </w:pPr>
      <w:r>
        <w:rPr>
          <w:sz w:val="26"/>
        </w:rPr>
        <w:t xml:space="preserve">DATE: Friday 1 </w:t>
      </w:r>
      <w:r>
        <w:rPr>
          <w:sz w:val="26"/>
          <w:vertAlign w:val="superscript"/>
        </w:rPr>
        <w:t xml:space="preserve">st </w:t>
      </w:r>
      <w:r>
        <w:rPr>
          <w:sz w:val="26"/>
        </w:rPr>
        <w:t>April, 2016</w:t>
      </w:r>
      <w:r>
        <w:rPr>
          <w:sz w:val="26"/>
        </w:rPr>
        <w:tab/>
        <w:t xml:space="preserve">TIME: 8.00 </w:t>
      </w:r>
      <w:proofErr w:type="spellStart"/>
      <w:r>
        <w:rPr>
          <w:sz w:val="26"/>
        </w:rPr>
        <w:t>a.m</w:t>
      </w:r>
      <w:proofErr w:type="spellEnd"/>
      <w:r>
        <w:rPr>
          <w:sz w:val="26"/>
        </w:rPr>
        <w:t xml:space="preserve"> - 10.00 </w:t>
      </w:r>
      <w:proofErr w:type="spellStart"/>
      <w:r>
        <w:rPr>
          <w:sz w:val="26"/>
        </w:rPr>
        <w:t>a.m</w:t>
      </w:r>
      <w:proofErr w:type="spellEnd"/>
    </w:p>
    <w:p w14:paraId="1A8AF10D" w14:textId="77777777" w:rsidR="004A2B1B" w:rsidRDefault="00666E73">
      <w:pPr>
        <w:spacing w:after="360" w:line="259" w:lineRule="auto"/>
        <w:ind w:left="22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56092E" wp14:editId="13AB0008">
                <wp:extent cx="5988271" cy="13716"/>
                <wp:effectExtent l="0" t="0" r="0" b="0"/>
                <wp:docPr id="12541" name="Group 1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8271" cy="13716"/>
                          <a:chOff x="0" y="0"/>
                          <a:chExt cx="5988271" cy="13716"/>
                        </a:xfrm>
                      </wpg:grpSpPr>
                      <wps:wsp>
                        <wps:cNvPr id="12540" name="Shape 12540"/>
                        <wps:cNvSpPr/>
                        <wps:spPr>
                          <a:xfrm>
                            <a:off x="0" y="0"/>
                            <a:ext cx="5988271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8271" h="13716">
                                <a:moveTo>
                                  <a:pt x="0" y="6858"/>
                                </a:moveTo>
                                <a:lnTo>
                                  <a:pt x="5988271" y="6858"/>
                                </a:lnTo>
                              </a:path>
                            </a:pathLst>
                          </a:custGeom>
                          <a:ln w="13716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1" style="width:471.517pt;height:1.07999pt;mso-position-horizontal-relative:char;mso-position-vertical-relative:line" coordsize="59882,137">
                <v:shape id="Shape 12540" style="position:absolute;width:59882;height:137;left:0;top:0;" coordsize="5988271,13716" path="m0,6858l5988271,6858">
                  <v:stroke weight="1.07999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5F4E478A" w14:textId="77777777" w:rsidR="004A2B1B" w:rsidRDefault="00666E73">
      <w:pPr>
        <w:spacing w:line="259" w:lineRule="auto"/>
        <w:ind w:left="29" w:firstLine="0"/>
      </w:pPr>
      <w:r>
        <w:rPr>
          <w:sz w:val="26"/>
          <w:u w:val="single" w:color="000000"/>
        </w:rPr>
        <w:t>INSTRUCTIONS</w:t>
      </w:r>
      <w:r>
        <w:rPr>
          <w:sz w:val="26"/>
        </w:rPr>
        <w:t>:</w:t>
      </w:r>
    </w:p>
    <w:p w14:paraId="591B6A16" w14:textId="49889BC2" w:rsidR="004A2B1B" w:rsidRDefault="00690E1C">
      <w:pPr>
        <w:spacing w:after="194" w:line="283" w:lineRule="auto"/>
        <w:ind w:left="-1" w:right="1181" w:firstLine="2586"/>
      </w:pPr>
      <w:r>
        <w:t>HELLEN FAITH</w:t>
      </w:r>
      <w:r w:rsidR="00666E73">
        <w:t xml:space="preserve"> Answer any THREE Questions.</w:t>
      </w:r>
    </w:p>
    <w:p w14:paraId="0BC1B433" w14:textId="77777777" w:rsidR="004A2B1B" w:rsidRDefault="00666E73">
      <w:pPr>
        <w:spacing w:after="365" w:line="283" w:lineRule="auto"/>
        <w:ind w:left="-1" w:firstLine="0"/>
      </w:pPr>
      <w:r>
        <w:rPr>
          <w:noProof/>
        </w:rPr>
        <w:drawing>
          <wp:inline distT="0" distB="0" distL="0" distR="0" wp14:anchorId="222CEFFA" wp14:editId="30FEFEB9">
            <wp:extent cx="274482" cy="141732"/>
            <wp:effectExtent l="0" t="0" r="0" b="0"/>
            <wp:docPr id="12538" name="Picture 12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" name="Picture 125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482" cy="141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Discuss reasons that compel a student of history to study archaeology.</w:t>
      </w:r>
    </w:p>
    <w:p w14:paraId="212AB2B7" w14:textId="1B061D2B" w:rsidR="004A2B1B" w:rsidRDefault="00690E1C">
      <w:pPr>
        <w:pStyle w:val="Heading1"/>
      </w:pPr>
      <w:r>
        <w:t>HELLEN FAITH</w:t>
      </w:r>
    </w:p>
    <w:p w14:paraId="7E16D411" w14:textId="77777777" w:rsidR="004A2B1B" w:rsidRDefault="00666E73">
      <w:pPr>
        <w:spacing w:after="757" w:line="283" w:lineRule="auto"/>
        <w:ind w:left="737" w:hanging="738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17EBBD3" wp14:editId="35F86578">
                <wp:simplePos x="0" y="0"/>
                <wp:positionH relativeFrom="page">
                  <wp:posOffset>1061328</wp:posOffset>
                </wp:positionH>
                <wp:positionV relativeFrom="page">
                  <wp:posOffset>9372600</wp:posOffset>
                </wp:positionV>
                <wp:extent cx="6244453" cy="41148"/>
                <wp:effectExtent l="0" t="0" r="0" b="0"/>
                <wp:wrapTopAndBottom/>
                <wp:docPr id="12543" name="Group 125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44453" cy="41148"/>
                          <a:chOff x="0" y="0"/>
                          <a:chExt cx="6244453" cy="41148"/>
                        </a:xfrm>
                      </wpg:grpSpPr>
                      <wps:wsp>
                        <wps:cNvPr id="12542" name="Shape 12542"/>
                        <wps:cNvSpPr/>
                        <wps:spPr>
                          <a:xfrm>
                            <a:off x="0" y="0"/>
                            <a:ext cx="6244453" cy="4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44453" h="41148">
                                <a:moveTo>
                                  <a:pt x="0" y="20574"/>
                                </a:moveTo>
                                <a:lnTo>
                                  <a:pt x="6244453" y="20574"/>
                                </a:lnTo>
                              </a:path>
                            </a:pathLst>
                          </a:custGeom>
                          <a:ln w="41148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2543" style="width:491.689pt;height:3.23999pt;position:absolute;mso-position-horizontal-relative:page;mso-position-horizontal:absolute;margin-left:83.5692pt;mso-position-vertical-relative:page;margin-top:738pt;" coordsize="62444,411">
                <v:shape id="Shape 12542" style="position:absolute;width:62444;height:411;left:0;top:0;" coordsize="6244453,41148" path="m0,20574l6244453,20574">
                  <v:stroke weight="3.23999pt" endcap="flat" joinstyle="miter" miterlimit="1" on="true" color="#000000"/>
                  <v:fill on="false" color="#000000"/>
                </v:shape>
                <w10:wrap type="topAndBottom"/>
              </v:group>
            </w:pict>
          </mc:Fallback>
        </mc:AlternateContent>
      </w:r>
      <w:r>
        <w:t>Q.2)</w:t>
      </w:r>
      <w:r>
        <w:tab/>
        <w:t>Analyse the contribution of historical linguistics to the origin and expansion of the Bantu speakers.</w:t>
      </w:r>
    </w:p>
    <w:p w14:paraId="4CD29C37" w14:textId="77777777" w:rsidR="004A2B1B" w:rsidRDefault="00666E73">
      <w:pPr>
        <w:spacing w:after="589" w:line="283" w:lineRule="auto"/>
        <w:ind w:left="737" w:right="324" w:hanging="738"/>
      </w:pPr>
      <w:r>
        <w:t>Q.3)</w:t>
      </w:r>
      <w:r>
        <w:tab/>
        <w:t>Analyse the contribution of Arabic sources to the study of medieval West African history.</w:t>
      </w:r>
    </w:p>
    <w:p w14:paraId="46BFD68D" w14:textId="77777777" w:rsidR="004A2B1B" w:rsidRDefault="00666E73">
      <w:pPr>
        <w:spacing w:after="246" w:line="283" w:lineRule="auto"/>
        <w:ind w:left="737" w:hanging="738"/>
      </w:pPr>
      <w:r>
        <w:t>(0.4) Examine the significance of ancient records in the reconstruction of ancient history of Egypt and the horn of Africa.</w:t>
      </w:r>
    </w:p>
    <w:p w14:paraId="4896C0A1" w14:textId="29B2847C" w:rsidR="004A2B1B" w:rsidRDefault="00666E73">
      <w:pPr>
        <w:pStyle w:val="Heading1"/>
        <w:spacing w:after="46"/>
        <w:ind w:left="2618"/>
      </w:pPr>
      <w:r>
        <w:rPr>
          <w:noProof/>
        </w:rPr>
        <w:drawing>
          <wp:inline distT="0" distB="0" distL="0" distR="0" wp14:anchorId="155981F1" wp14:editId="25DAA9C2">
            <wp:extent cx="27448" cy="27432"/>
            <wp:effectExtent l="0" t="0" r="0" b="0"/>
            <wp:docPr id="1499" name="Picture 1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" name="Picture 149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48" cy="2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690E1C">
        <w:t>HELLEN FAITH</w:t>
      </w:r>
    </w:p>
    <w:p w14:paraId="5A68BF6C" w14:textId="77777777" w:rsidR="004A2B1B" w:rsidRDefault="00666E73">
      <w:pPr>
        <w:spacing w:after="769" w:line="283" w:lineRule="auto"/>
        <w:ind w:left="737" w:hanging="738"/>
      </w:pPr>
      <w:r>
        <w:t>Q.5)</w:t>
      </w:r>
      <w:r>
        <w:tab/>
        <w:t>Identify any text on Africa written by either a European or an African author and discuss its contribution to any aspect of African history.</w:t>
      </w:r>
    </w:p>
    <w:p w14:paraId="7F847164" w14:textId="77777777" w:rsidR="004A2B1B" w:rsidRDefault="00666E73">
      <w:pPr>
        <w:spacing w:after="567" w:line="283" w:lineRule="auto"/>
        <w:ind w:left="737" w:hanging="738"/>
      </w:pPr>
      <w:r>
        <w:t>Q.6)</w:t>
      </w:r>
      <w:r>
        <w:tab/>
        <w:t>Assess the importance and limitations of oral sources in the reconstruction of pre-colonial African history of any African community.</w:t>
      </w:r>
    </w:p>
    <w:p w14:paraId="16FEFD65" w14:textId="21CB2FD3" w:rsidR="004A2B1B" w:rsidRDefault="00690E1C">
      <w:pPr>
        <w:pStyle w:val="Heading1"/>
        <w:spacing w:after="666"/>
        <w:ind w:left="1688"/>
      </w:pPr>
      <w:r>
        <w:lastRenderedPageBreak/>
        <w:t>HELLEN FAITH</w:t>
      </w:r>
    </w:p>
    <w:p w14:paraId="4F4BCD1A" w14:textId="77777777" w:rsidR="004A2B1B" w:rsidRDefault="00666E73">
      <w:pPr>
        <w:spacing w:before="110" w:line="259" w:lineRule="auto"/>
        <w:ind w:left="0" w:right="14" w:firstLine="0"/>
        <w:jc w:val="right"/>
      </w:pPr>
      <w:r>
        <w:rPr>
          <w:sz w:val="26"/>
        </w:rPr>
        <w:t>Page I of I</w:t>
      </w:r>
    </w:p>
    <w:p w14:paraId="2A084E3D" w14:textId="77777777" w:rsidR="004A2B1B" w:rsidRDefault="00666E73">
      <w:pPr>
        <w:spacing w:line="259" w:lineRule="auto"/>
        <w:ind w:left="0" w:right="58" w:firstLine="0"/>
        <w:jc w:val="center"/>
      </w:pPr>
      <w:r>
        <w:rPr>
          <w:sz w:val="26"/>
        </w:rPr>
        <w:t>INVOLVEMENT IN ANY EXAMINA TION IRREGULARITY SHALL LEAD TO DISCONTINUA TION</w:t>
      </w:r>
    </w:p>
    <w:p w14:paraId="1BAE544D" w14:textId="77777777" w:rsidR="004A2B1B" w:rsidRDefault="004A2B1B">
      <w:pPr>
        <w:sectPr w:rsidR="004A2B1B">
          <w:pgSz w:w="12240" w:h="15840"/>
          <w:pgMar w:top="461" w:right="937" w:bottom="1440" w:left="1715" w:header="720" w:footer="720" w:gutter="0"/>
          <w:cols w:space="720"/>
        </w:sectPr>
      </w:pPr>
    </w:p>
    <w:p w14:paraId="09E4D528" w14:textId="2B55C05C" w:rsidR="004A2B1B" w:rsidRDefault="00690E1C">
      <w:pPr>
        <w:pStyle w:val="Heading2"/>
      </w:pPr>
      <w:r>
        <w:lastRenderedPageBreak/>
        <w:t>HELLEN FAITH</w:t>
      </w:r>
    </w:p>
    <w:p w14:paraId="2AD22870" w14:textId="77777777" w:rsidR="004A2B1B" w:rsidRDefault="00666E73">
      <w:pPr>
        <w:spacing w:after="235" w:line="259" w:lineRule="auto"/>
        <w:ind w:left="4027" w:firstLine="0"/>
      </w:pPr>
      <w:r>
        <w:rPr>
          <w:noProof/>
        </w:rPr>
        <w:drawing>
          <wp:inline distT="0" distB="0" distL="0" distR="0" wp14:anchorId="50AF3B96" wp14:editId="6D8DC79A">
            <wp:extent cx="908365" cy="871811"/>
            <wp:effectExtent l="0" t="0" r="0" b="0"/>
            <wp:docPr id="3462" name="Picture 34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" name="Picture 346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08365" cy="871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2069" w14:textId="77777777" w:rsidR="004A2B1B" w:rsidRDefault="00666E73">
      <w:pPr>
        <w:spacing w:after="125" w:line="259" w:lineRule="auto"/>
        <w:ind w:left="10" w:right="29"/>
        <w:jc w:val="center"/>
      </w:pPr>
      <w:r>
        <w:rPr>
          <w:sz w:val="34"/>
        </w:rPr>
        <w:t>KENYATTA UNIVERSITY</w:t>
      </w:r>
    </w:p>
    <w:p w14:paraId="77F6402C" w14:textId="77777777" w:rsidR="004A2B1B" w:rsidRDefault="00666E73">
      <w:pPr>
        <w:spacing w:after="53" w:line="259" w:lineRule="auto"/>
        <w:ind w:left="10" w:right="14"/>
        <w:jc w:val="center"/>
      </w:pPr>
      <w:r>
        <w:rPr>
          <w:sz w:val="34"/>
        </w:rPr>
        <w:t>UNIVERSITY EXAMINATIONS 2011/2012</w:t>
      </w:r>
    </w:p>
    <w:p w14:paraId="3D08C4A2" w14:textId="77777777" w:rsidR="004A2B1B" w:rsidRDefault="00666E73">
      <w:pPr>
        <w:spacing w:after="72" w:line="259" w:lineRule="auto"/>
        <w:ind w:left="5"/>
      </w:pPr>
      <w:r>
        <w:rPr>
          <w:sz w:val="26"/>
        </w:rPr>
        <w:t>SECOND SEMESTER EXAMINATION FOR THE DEGREE OF BACHELOR OF ARTS</w:t>
      </w:r>
    </w:p>
    <w:p w14:paraId="146C3D04" w14:textId="77777777" w:rsidR="004A2B1B" w:rsidRDefault="00666E73">
      <w:pPr>
        <w:spacing w:after="71" w:line="259" w:lineRule="auto"/>
        <w:ind w:left="10" w:right="19"/>
        <w:jc w:val="center"/>
      </w:pPr>
      <w:r>
        <w:rPr>
          <w:sz w:val="26"/>
        </w:rPr>
        <w:t>AND BACHELOR OF EDUCATION</w:t>
      </w:r>
    </w:p>
    <w:p w14:paraId="176D84D8" w14:textId="77777777" w:rsidR="004A2B1B" w:rsidRDefault="00666E73">
      <w:pPr>
        <w:pStyle w:val="Heading3"/>
      </w:pPr>
      <w:r>
        <w:t>AHT 100: SOURCES OF AFRICAN HISTORY</w:t>
      </w:r>
    </w:p>
    <w:p w14:paraId="5F8E0365" w14:textId="77777777" w:rsidR="004A2B1B" w:rsidRDefault="00666E73">
      <w:pPr>
        <w:tabs>
          <w:tab w:val="center" w:pos="6716"/>
          <w:tab w:val="center" w:pos="8362"/>
        </w:tabs>
        <w:ind w:left="0" w:firstLine="0"/>
      </w:pPr>
      <w:r>
        <w:t>DATE: Wednesday 4</w:t>
      </w:r>
      <w:r>
        <w:rPr>
          <w:vertAlign w:val="superscript"/>
        </w:rPr>
        <w:t xml:space="preserve">th </w:t>
      </w:r>
      <w:r>
        <w:t>April, 2012</w:t>
      </w:r>
      <w:r>
        <w:tab/>
        <w:t>TIME: 1 1.00 a.m.</w:t>
      </w:r>
      <w:r>
        <w:tab/>
        <w:t>1.00 p.m.</w:t>
      </w:r>
    </w:p>
    <w:p w14:paraId="66252AFB" w14:textId="77777777" w:rsidR="004A2B1B" w:rsidRDefault="00666E73">
      <w:pPr>
        <w:spacing w:after="180" w:line="259" w:lineRule="auto"/>
        <w:ind w:left="-19" w:right="-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2F3E2D" wp14:editId="76713F74">
                <wp:extent cx="5998867" cy="18290"/>
                <wp:effectExtent l="0" t="0" r="0" b="0"/>
                <wp:docPr id="12545" name="Group 125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867" cy="18290"/>
                          <a:chOff x="0" y="0"/>
                          <a:chExt cx="5998867" cy="18290"/>
                        </a:xfrm>
                      </wpg:grpSpPr>
                      <wps:wsp>
                        <wps:cNvPr id="12544" name="Shape 12544"/>
                        <wps:cNvSpPr/>
                        <wps:spPr>
                          <a:xfrm>
                            <a:off x="0" y="0"/>
                            <a:ext cx="5998867" cy="182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867" h="18290">
                                <a:moveTo>
                                  <a:pt x="0" y="9145"/>
                                </a:moveTo>
                                <a:lnTo>
                                  <a:pt x="5998867" y="9145"/>
                                </a:lnTo>
                              </a:path>
                            </a:pathLst>
                          </a:custGeom>
                          <a:ln w="18290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5" style="width:472.352pt;height:1.44012pt;mso-position-horizontal-relative:char;mso-position-vertical-relative:line" coordsize="59988,182">
                <v:shape id="Shape 12544" style="position:absolute;width:59988;height:182;left:0;top:0;" coordsize="5998867,18290" path="m0,9145l5998867,9145">
                  <v:stroke weight="1.4401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AEED19A" w14:textId="77777777" w:rsidR="004A2B1B" w:rsidRDefault="00666E73">
      <w:pPr>
        <w:spacing w:after="388"/>
        <w:ind w:left="14"/>
      </w:pPr>
      <w:r>
        <w:rPr>
          <w:u w:val="single" w:color="000000"/>
        </w:rPr>
        <w:t>INSTRUCTIONS</w:t>
      </w:r>
      <w:r>
        <w:t>: Answer any THREE questions.</w:t>
      </w:r>
    </w:p>
    <w:p w14:paraId="76EBC26E" w14:textId="77777777" w:rsidR="004A2B1B" w:rsidRDefault="00666E73">
      <w:pPr>
        <w:numPr>
          <w:ilvl w:val="0"/>
          <w:numId w:val="1"/>
        </w:numPr>
        <w:spacing w:after="37" w:line="329" w:lineRule="auto"/>
        <w:ind w:left="738" w:hanging="734"/>
      </w:pPr>
      <w:r>
        <w:t>Define linguistics. Using any one branch of linguistics explain how it can be used in the reconstruction of the continent's history.</w:t>
      </w:r>
    </w:p>
    <w:p w14:paraId="4D8EECB9" w14:textId="77777777" w:rsidR="004A2B1B" w:rsidRDefault="00666E73">
      <w:pPr>
        <w:numPr>
          <w:ilvl w:val="0"/>
          <w:numId w:val="1"/>
        </w:numPr>
        <w:spacing w:after="175"/>
        <w:ind w:left="738" w:hanging="734"/>
      </w:pPr>
      <w:r>
        <w:t>Using examples explain the usefulness of archaeology to students.</w:t>
      </w:r>
    </w:p>
    <w:p w14:paraId="7F1C4B4C" w14:textId="77777777" w:rsidR="004A2B1B" w:rsidRDefault="00666E73">
      <w:pPr>
        <w:numPr>
          <w:ilvl w:val="0"/>
          <w:numId w:val="1"/>
        </w:numPr>
        <w:spacing w:after="91"/>
        <w:ind w:left="738" w:hanging="734"/>
      </w:pPr>
      <w:r>
        <w:t>(</w:t>
      </w:r>
      <w:proofErr w:type="spellStart"/>
      <w:r>
        <w:t>i</w:t>
      </w:r>
      <w:proofErr w:type="spellEnd"/>
      <w:r>
        <w:t>)</w:t>
      </w:r>
      <w:r>
        <w:tab/>
        <w:t>Provide meanings to the following concepts:</w:t>
      </w:r>
    </w:p>
    <w:p w14:paraId="7B81977F" w14:textId="77777777" w:rsidR="004A2B1B" w:rsidRDefault="00666E73">
      <w:pPr>
        <w:ind w:left="96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719C2FC3" wp14:editId="0FE137F7">
            <wp:simplePos x="0" y="0"/>
            <wp:positionH relativeFrom="column">
              <wp:posOffset>603545</wp:posOffset>
            </wp:positionH>
            <wp:positionV relativeFrom="paragraph">
              <wp:posOffset>105633</wp:posOffset>
            </wp:positionV>
            <wp:extent cx="21337" cy="24386"/>
            <wp:effectExtent l="0" t="0" r="0" b="0"/>
            <wp:wrapSquare wrapText="bothSides"/>
            <wp:docPr id="3447" name="Picture 34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" name="Picture 344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37" cy="24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(a) History</w:t>
      </w:r>
    </w:p>
    <w:p w14:paraId="359DCAC3" w14:textId="77FF2D13" w:rsidR="004A2B1B" w:rsidRDefault="00690E1C">
      <w:pPr>
        <w:pStyle w:val="Heading1"/>
        <w:ind w:left="950" w:right="701" w:firstLine="0"/>
        <w:jc w:val="right"/>
      </w:pPr>
      <w:r>
        <w:rPr>
          <w:sz w:val="50"/>
        </w:rPr>
        <w:t>HELLEN FAITH</w:t>
      </w:r>
    </w:p>
    <w:p w14:paraId="01787CC6" w14:textId="77777777" w:rsidR="004A2B1B" w:rsidRDefault="00666E73">
      <w:pPr>
        <w:numPr>
          <w:ilvl w:val="0"/>
          <w:numId w:val="2"/>
        </w:numPr>
        <w:spacing w:after="87"/>
        <w:ind w:hanging="734"/>
      </w:pPr>
      <w:r>
        <w:t>Sources</w:t>
      </w:r>
    </w:p>
    <w:p w14:paraId="06577AEB" w14:textId="77777777" w:rsidR="004A2B1B" w:rsidRDefault="00666E73">
      <w:pPr>
        <w:numPr>
          <w:ilvl w:val="0"/>
          <w:numId w:val="2"/>
        </w:numPr>
        <w:spacing w:after="119"/>
        <w:ind w:hanging="734"/>
      </w:pPr>
      <w:r>
        <w:t>Africa</w:t>
      </w:r>
    </w:p>
    <w:p w14:paraId="65134BAF" w14:textId="77777777" w:rsidR="004A2B1B" w:rsidRDefault="00666E73">
      <w:pPr>
        <w:spacing w:after="65" w:line="333" w:lineRule="auto"/>
        <w:ind w:left="1445" w:hanging="715"/>
      </w:pPr>
      <w:r>
        <w:t xml:space="preserve">(ii) </w:t>
      </w:r>
      <w:r>
        <w:tab/>
        <w:t>Basing your answer on any three sources, critique the Eurocentric view that history came to Africa with the arrival of Europeans.</w:t>
      </w:r>
    </w:p>
    <w:p w14:paraId="304B5465" w14:textId="77777777" w:rsidR="004A2B1B" w:rsidRDefault="00666E73">
      <w:pPr>
        <w:numPr>
          <w:ilvl w:val="0"/>
          <w:numId w:val="3"/>
        </w:numPr>
        <w:spacing w:after="173"/>
        <w:ind w:left="738" w:hanging="734"/>
      </w:pPr>
      <w:r>
        <w:t>Discuss the relevance of ancient evidence in the writing of African sources.</w:t>
      </w:r>
    </w:p>
    <w:p w14:paraId="54F17CC8" w14:textId="77777777" w:rsidR="004A2B1B" w:rsidRDefault="00666E73">
      <w:pPr>
        <w:numPr>
          <w:ilvl w:val="0"/>
          <w:numId w:val="3"/>
        </w:numPr>
        <w:spacing w:after="35" w:line="361" w:lineRule="auto"/>
        <w:ind w:left="738" w:hanging="734"/>
      </w:pPr>
      <w:r>
        <w:t>Examine the relevance of social anthropology in the reconstruction of African History in the pre-colonial times.</w:t>
      </w:r>
    </w:p>
    <w:p w14:paraId="4F4CF98B" w14:textId="77777777" w:rsidR="004A2B1B" w:rsidRDefault="00666E73">
      <w:pPr>
        <w:numPr>
          <w:ilvl w:val="0"/>
          <w:numId w:val="3"/>
        </w:numPr>
        <w:spacing w:after="63" w:line="367" w:lineRule="auto"/>
        <w:ind w:left="738" w:hanging="734"/>
      </w:pPr>
      <w:r>
        <w:t>Explain the difference between oral history and oral tradition. Explain how a historian prepares for fieldwork, interprets and analysis of oral evidence.</w:t>
      </w:r>
    </w:p>
    <w:p w14:paraId="570E311F" w14:textId="77777777" w:rsidR="004A2B1B" w:rsidRDefault="00666E73">
      <w:pPr>
        <w:numPr>
          <w:ilvl w:val="0"/>
          <w:numId w:val="3"/>
        </w:numPr>
        <w:spacing w:after="749" w:line="373" w:lineRule="auto"/>
        <w:ind w:left="738" w:hanging="734"/>
      </w:pPr>
      <w:r>
        <w:t>As a researcher in Africa, explain the importance of the interdisciplinary and multidisciplinary approach.</w:t>
      </w:r>
    </w:p>
    <w:p w14:paraId="567F541E" w14:textId="79E0D8DD" w:rsidR="004A2B1B" w:rsidRDefault="00690E1C">
      <w:pPr>
        <w:pStyle w:val="Heading2"/>
        <w:ind w:left="1748"/>
      </w:pPr>
      <w:r>
        <w:lastRenderedPageBreak/>
        <w:t>HELLEN FAITH</w:t>
      </w:r>
    </w:p>
    <w:p w14:paraId="6DCAE547" w14:textId="77777777" w:rsidR="004A2B1B" w:rsidRDefault="00666E73">
      <w:pPr>
        <w:pStyle w:val="Heading3"/>
        <w:spacing w:after="0" w:line="259" w:lineRule="auto"/>
        <w:ind w:left="0" w:right="336" w:firstLine="0"/>
      </w:pPr>
      <w:r>
        <w:rPr>
          <w:sz w:val="20"/>
        </w:rPr>
        <w:t>Page I of I</w:t>
      </w:r>
    </w:p>
    <w:p w14:paraId="1BCAC197" w14:textId="77777777" w:rsidR="004A2B1B" w:rsidRDefault="004A2B1B">
      <w:pPr>
        <w:sectPr w:rsidR="004A2B1B">
          <w:pgSz w:w="11900" w:h="16840"/>
          <w:pgMar w:top="1440" w:right="917" w:bottom="1440" w:left="1579" w:header="720" w:footer="720" w:gutter="0"/>
          <w:cols w:space="720"/>
        </w:sectPr>
      </w:pPr>
    </w:p>
    <w:p w14:paraId="4C718DCE" w14:textId="77777777" w:rsidR="004A2B1B" w:rsidRDefault="00666E73">
      <w:pPr>
        <w:spacing w:after="406" w:line="259" w:lineRule="auto"/>
        <w:ind w:left="3711" w:firstLine="0"/>
      </w:pPr>
      <w:r>
        <w:rPr>
          <w:noProof/>
        </w:rPr>
        <w:lastRenderedPageBreak/>
        <w:drawing>
          <wp:inline distT="0" distB="0" distL="0" distR="0" wp14:anchorId="4E2CB667" wp14:editId="245E65AF">
            <wp:extent cx="1216322" cy="1103481"/>
            <wp:effectExtent l="0" t="0" r="0" b="0"/>
            <wp:docPr id="5512" name="Picture 55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2" name="Picture 55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16322" cy="110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9EA68" w14:textId="77777777" w:rsidR="004A2B1B" w:rsidRDefault="00666E73">
      <w:pPr>
        <w:spacing w:after="53" w:line="259" w:lineRule="auto"/>
        <w:ind w:left="10" w:right="427"/>
        <w:jc w:val="center"/>
      </w:pPr>
      <w:r>
        <w:rPr>
          <w:sz w:val="34"/>
        </w:rPr>
        <w:t>KENYATTA UNIVERSITY</w:t>
      </w:r>
    </w:p>
    <w:p w14:paraId="03827811" w14:textId="77777777" w:rsidR="004A2B1B" w:rsidRDefault="00666E73">
      <w:pPr>
        <w:spacing w:after="129" w:line="259" w:lineRule="auto"/>
        <w:ind w:left="10" w:right="427"/>
        <w:jc w:val="center"/>
      </w:pPr>
      <w:r>
        <w:rPr>
          <w:sz w:val="26"/>
        </w:rPr>
        <w:t>UNIVERSITY EXAMINATIONS 2014/2015</w:t>
      </w:r>
    </w:p>
    <w:p w14:paraId="3F44E750" w14:textId="77777777" w:rsidR="004A2B1B" w:rsidRDefault="00666E73">
      <w:pPr>
        <w:spacing w:after="129" w:line="259" w:lineRule="auto"/>
        <w:ind w:left="10" w:right="418"/>
        <w:jc w:val="center"/>
      </w:pPr>
      <w:r>
        <w:rPr>
          <w:sz w:val="26"/>
        </w:rPr>
        <w:t>INSTITUTIONAL BASED PROGRAMME (IBP) AUGUST 2014 SESSION</w:t>
      </w:r>
    </w:p>
    <w:p w14:paraId="516AB84F" w14:textId="77777777" w:rsidR="004A2B1B" w:rsidRDefault="00666E73">
      <w:pPr>
        <w:spacing w:after="170" w:line="259" w:lineRule="auto"/>
        <w:ind w:left="10" w:right="432"/>
        <w:jc w:val="center"/>
      </w:pPr>
      <w:r>
        <w:rPr>
          <w:sz w:val="26"/>
        </w:rPr>
        <w:t>EXAMINATION FOR THE DEGREE OF BACHELOR OF ARTS</w:t>
      </w:r>
    </w:p>
    <w:p w14:paraId="062D9D26" w14:textId="77777777" w:rsidR="004A2B1B" w:rsidRDefault="00666E73">
      <w:pPr>
        <w:pStyle w:val="Heading3"/>
        <w:spacing w:after="679"/>
        <w:ind w:right="432"/>
      </w:pPr>
      <w:r>
        <w:t>AHT 100: SOURCES OF AFRICAN HISTORY</w:t>
      </w:r>
    </w:p>
    <w:p w14:paraId="1EF2643E" w14:textId="77777777" w:rsidR="004A2B1B" w:rsidRDefault="00666E73">
      <w:pPr>
        <w:tabs>
          <w:tab w:val="center" w:pos="7259"/>
        </w:tabs>
        <w:spacing w:line="259" w:lineRule="auto"/>
        <w:ind w:left="-5" w:firstLine="0"/>
      </w:pPr>
      <w:r>
        <w:rPr>
          <w:sz w:val="26"/>
        </w:rPr>
        <w:t>DATE: FRIDAY, 2</w:t>
      </w:r>
      <w:r>
        <w:rPr>
          <w:sz w:val="26"/>
          <w:vertAlign w:val="superscript"/>
        </w:rPr>
        <w:t xml:space="preserve">ND </w:t>
      </w:r>
      <w:r>
        <w:rPr>
          <w:sz w:val="26"/>
        </w:rPr>
        <w:t>JANUARY 2015</w:t>
      </w:r>
      <w:r>
        <w:rPr>
          <w:sz w:val="26"/>
        </w:rPr>
        <w:tab/>
        <w:t>TIME: 2.00 P.M. 4.00 P.M.</w:t>
      </w:r>
    </w:p>
    <w:p w14:paraId="53FC6328" w14:textId="77777777" w:rsidR="004A2B1B" w:rsidRDefault="00666E73">
      <w:pPr>
        <w:spacing w:after="307" w:line="259" w:lineRule="auto"/>
        <w:ind w:left="-24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46FC35D" wp14:editId="5EA6A9FD">
                <wp:extent cx="6002352" cy="15242"/>
                <wp:effectExtent l="0" t="0" r="0" b="0"/>
                <wp:docPr id="12549" name="Group 125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2352" cy="15242"/>
                          <a:chOff x="0" y="0"/>
                          <a:chExt cx="6002352" cy="15242"/>
                        </a:xfrm>
                      </wpg:grpSpPr>
                      <wps:wsp>
                        <wps:cNvPr id="12548" name="Shape 12548"/>
                        <wps:cNvSpPr/>
                        <wps:spPr>
                          <a:xfrm>
                            <a:off x="0" y="0"/>
                            <a:ext cx="6002352" cy="152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2352" h="15242">
                                <a:moveTo>
                                  <a:pt x="0" y="7621"/>
                                </a:moveTo>
                                <a:lnTo>
                                  <a:pt x="6002352" y="7621"/>
                                </a:lnTo>
                              </a:path>
                            </a:pathLst>
                          </a:custGeom>
                          <a:ln w="15242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49" style="width:472.626pt;height:1.20013pt;mso-position-horizontal-relative:char;mso-position-vertical-relative:line" coordsize="60023,152">
                <v:shape id="Shape 12548" style="position:absolute;width:60023;height:152;left:0;top:0;" coordsize="6002352,15242" path="m0,7621l6002352,7621">
                  <v:stroke weight="1.20013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1474DE0F" w14:textId="77777777" w:rsidR="004A2B1B" w:rsidRDefault="00666E73">
      <w:pPr>
        <w:spacing w:after="330" w:line="265" w:lineRule="auto"/>
        <w:ind w:left="5"/>
      </w:pPr>
      <w:r>
        <w:rPr>
          <w:sz w:val="26"/>
          <w:u w:val="single" w:color="000000"/>
        </w:rPr>
        <w:t>INSTRUCTIONS</w:t>
      </w:r>
    </w:p>
    <w:p w14:paraId="6277A7D5" w14:textId="2B78B531" w:rsidR="004A2B1B" w:rsidRDefault="00666E73">
      <w:pPr>
        <w:tabs>
          <w:tab w:val="center" w:pos="6632"/>
        </w:tabs>
        <w:ind w:left="0" w:firstLine="0"/>
      </w:pPr>
      <w:r>
        <w:t>Answer any Three Questions</w:t>
      </w:r>
      <w:r>
        <w:tab/>
      </w:r>
      <w:r w:rsidR="00690E1C">
        <w:t>HELLEN FAITH</w:t>
      </w:r>
    </w:p>
    <w:p w14:paraId="236E9409" w14:textId="77777777" w:rsidR="004A2B1B" w:rsidRDefault="00666E73">
      <w:pPr>
        <w:numPr>
          <w:ilvl w:val="0"/>
          <w:numId w:val="4"/>
        </w:numPr>
        <w:spacing w:after="98"/>
        <w:ind w:hanging="350"/>
      </w:pPr>
      <w:r>
        <w:t>Examine the view that history in Africa came with European arrival into the continent.</w:t>
      </w:r>
    </w:p>
    <w:p w14:paraId="6431E832" w14:textId="77777777" w:rsidR="004A2B1B" w:rsidRDefault="00666E73">
      <w:pPr>
        <w:numPr>
          <w:ilvl w:val="0"/>
          <w:numId w:val="4"/>
        </w:numPr>
        <w:spacing w:line="361" w:lineRule="auto"/>
        <w:ind w:hanging="350"/>
      </w:pPr>
      <w:r>
        <w:t xml:space="preserve">Discuss the </w:t>
      </w:r>
      <w:proofErr w:type="spellStart"/>
      <w:proofErr w:type="gramStart"/>
      <w:r>
        <w:t>contribu:ion</w:t>
      </w:r>
      <w:proofErr w:type="spellEnd"/>
      <w:proofErr w:type="gramEnd"/>
      <w:r>
        <w:t xml:space="preserve"> of Archaeology to the reconstruction of African history. Give examples.</w:t>
      </w:r>
    </w:p>
    <w:p w14:paraId="69A5B894" w14:textId="77777777" w:rsidR="004A2B1B" w:rsidRDefault="00666E73">
      <w:pPr>
        <w:numPr>
          <w:ilvl w:val="0"/>
          <w:numId w:val="4"/>
        </w:numPr>
        <w:spacing w:after="36" w:line="333" w:lineRule="auto"/>
        <w:ind w:hanging="350"/>
      </w:pPr>
      <w:r>
        <w:t>Analyse the contribution of historical linguistics to the study of the origin and expansion of either the Bantu or Nilotic speakers into East Africa.</w:t>
      </w:r>
    </w:p>
    <w:p w14:paraId="15A6ED9F" w14:textId="77777777" w:rsidR="004A2B1B" w:rsidRDefault="00666E73">
      <w:pPr>
        <w:numPr>
          <w:ilvl w:val="0"/>
          <w:numId w:val="4"/>
        </w:numPr>
        <w:ind w:hanging="350"/>
      </w:pPr>
      <w:r>
        <w:t xml:space="preserve">Assess the </w:t>
      </w:r>
      <w:proofErr w:type="spellStart"/>
      <w:r>
        <w:t>rore</w:t>
      </w:r>
      <w:proofErr w:type="spellEnd"/>
      <w:r>
        <w:t xml:space="preserve"> of ancient records in the study of ancient Egypt and the Horn of Africa.</w:t>
      </w:r>
    </w:p>
    <w:p w14:paraId="3FF696CC" w14:textId="77777777" w:rsidR="004A2B1B" w:rsidRDefault="00666E73">
      <w:pPr>
        <w:spacing w:after="174" w:line="259" w:lineRule="auto"/>
        <w:ind w:left="24" w:firstLine="0"/>
      </w:pPr>
      <w:r>
        <w:rPr>
          <w:noProof/>
        </w:rPr>
        <w:drawing>
          <wp:inline distT="0" distB="0" distL="0" distR="0" wp14:anchorId="3AD43BA2" wp14:editId="7B007ED4">
            <wp:extent cx="48775" cy="27435"/>
            <wp:effectExtent l="0" t="0" r="0" b="0"/>
            <wp:docPr id="12546" name="Picture 125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" name="Picture 1254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75" cy="2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3E620" w14:textId="77777777" w:rsidR="004A2B1B" w:rsidRDefault="00666E73">
      <w:pPr>
        <w:numPr>
          <w:ilvl w:val="0"/>
          <w:numId w:val="4"/>
        </w:numPr>
        <w:spacing w:after="143"/>
        <w:ind w:hanging="350"/>
      </w:pPr>
      <w:r>
        <w:t>Discuss the significance of Arabic sources in reconstructing the history of medieval West</w:t>
      </w:r>
    </w:p>
    <w:p w14:paraId="1AA0478C" w14:textId="38FD8836" w:rsidR="004A2B1B" w:rsidRDefault="00666E73">
      <w:pPr>
        <w:tabs>
          <w:tab w:val="center" w:pos="1815"/>
          <w:tab w:val="center" w:pos="6512"/>
        </w:tabs>
        <w:ind w:left="0" w:firstLine="0"/>
      </w:pPr>
      <w:r>
        <w:tab/>
        <w:t>Africa. Give examples.</w:t>
      </w:r>
      <w:r>
        <w:tab/>
      </w:r>
      <w:r w:rsidR="00690E1C">
        <w:t>HELLEN FAITH</w:t>
      </w:r>
    </w:p>
    <w:p w14:paraId="11E58B52" w14:textId="77777777" w:rsidR="004A2B1B" w:rsidRDefault="00666E73">
      <w:pPr>
        <w:numPr>
          <w:ilvl w:val="0"/>
          <w:numId w:val="4"/>
        </w:numPr>
        <w:spacing w:line="333" w:lineRule="auto"/>
        <w:ind w:hanging="350"/>
      </w:pPr>
      <w:r>
        <w:t>Examine how social anthropology theories assisted African historians in the writing of specific pre-colonial people's history. Give examples.</w:t>
      </w:r>
    </w:p>
    <w:p w14:paraId="2E1E8AE1" w14:textId="77777777" w:rsidR="004A2B1B" w:rsidRDefault="00666E73">
      <w:pPr>
        <w:numPr>
          <w:ilvl w:val="0"/>
          <w:numId w:val="4"/>
        </w:numPr>
        <w:spacing w:after="517" w:line="365" w:lineRule="auto"/>
        <w:ind w:hanging="350"/>
      </w:pPr>
      <w:r>
        <w:t>Discuss the usefulness of oral sources in the reconstruction of any pre-colonial African history.</w:t>
      </w:r>
    </w:p>
    <w:p w14:paraId="64C29528" w14:textId="705CA1AB" w:rsidR="004A2B1B" w:rsidRDefault="00690E1C">
      <w:pPr>
        <w:pStyle w:val="Heading2"/>
        <w:ind w:left="3068"/>
      </w:pPr>
      <w:r>
        <w:t>HELLEN FAITH</w:t>
      </w:r>
    </w:p>
    <w:p w14:paraId="17E0FAF2" w14:textId="77777777" w:rsidR="004A2B1B" w:rsidRDefault="00666E73">
      <w:pPr>
        <w:spacing w:after="362" w:line="259" w:lineRule="auto"/>
        <w:ind w:left="-29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D0E8812" wp14:editId="1186FA86">
                <wp:extent cx="6008448" cy="45724"/>
                <wp:effectExtent l="0" t="0" r="0" b="0"/>
                <wp:docPr id="12551" name="Group 125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8448" cy="45724"/>
                          <a:chOff x="0" y="0"/>
                          <a:chExt cx="6008448" cy="45724"/>
                        </a:xfrm>
                      </wpg:grpSpPr>
                      <wps:wsp>
                        <wps:cNvPr id="12550" name="Shape 12550"/>
                        <wps:cNvSpPr/>
                        <wps:spPr>
                          <a:xfrm>
                            <a:off x="0" y="0"/>
                            <a:ext cx="6008448" cy="457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8448" h="45724">
                                <a:moveTo>
                                  <a:pt x="0" y="22862"/>
                                </a:moveTo>
                                <a:lnTo>
                                  <a:pt x="6008448" y="22862"/>
                                </a:lnTo>
                              </a:path>
                            </a:pathLst>
                          </a:custGeom>
                          <a:ln w="4572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51" style="width:473.106pt;height:3.60034pt;mso-position-horizontal-relative:char;mso-position-vertical-relative:line" coordsize="60084,457">
                <v:shape id="Shape 12550" style="position:absolute;width:60084;height:457;left:0;top:0;" coordsize="6008448,45724" path="m0,22862l6008448,22862">
                  <v:stroke weight="3.60034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2D07E078" w14:textId="77777777" w:rsidR="004A2B1B" w:rsidRDefault="00666E73">
      <w:pPr>
        <w:spacing w:after="490" w:line="224" w:lineRule="auto"/>
        <w:ind w:left="993" w:firstLine="7412"/>
      </w:pPr>
      <w:r>
        <w:rPr>
          <w:sz w:val="22"/>
        </w:rPr>
        <w:t xml:space="preserve">Page 1 of 1 </w:t>
      </w:r>
      <w:r>
        <w:rPr>
          <w:noProof/>
        </w:rPr>
        <w:drawing>
          <wp:inline distT="0" distB="0" distL="0" distR="0" wp14:anchorId="0245B44F" wp14:editId="4722F511">
            <wp:extent cx="3049" cy="3049"/>
            <wp:effectExtent l="0" t="0" r="0" b="0"/>
            <wp:docPr id="5408" name="Picture 54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8" name="Picture 540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9" cy="3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>INVOLVEMENT IN ANY EXAMINATION IRREGULARITY SHALL LEAD TO DISCONTINUATION</w:t>
      </w:r>
    </w:p>
    <w:p w14:paraId="223B2B2B" w14:textId="6ABE75D5" w:rsidR="004A2B1B" w:rsidRDefault="00690E1C">
      <w:pPr>
        <w:spacing w:after="3" w:line="259" w:lineRule="auto"/>
        <w:ind w:left="1508"/>
      </w:pPr>
      <w:r>
        <w:rPr>
          <w:sz w:val="50"/>
        </w:rPr>
        <w:lastRenderedPageBreak/>
        <w:t>HELLEN FAITH</w:t>
      </w:r>
      <w:r w:rsidR="00666E73">
        <w:rPr>
          <w:noProof/>
        </w:rPr>
        <w:drawing>
          <wp:inline distT="0" distB="0" distL="0" distR="0" wp14:anchorId="23207A20" wp14:editId="2FF9EC27">
            <wp:extent cx="6097" cy="3048"/>
            <wp:effectExtent l="0" t="0" r="0" b="0"/>
            <wp:docPr id="5409" name="Picture 54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" name="Picture 540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7" cy="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E6B6" w14:textId="5B4D0CCB" w:rsidR="004A2B1B" w:rsidRDefault="00666E73">
      <w:pPr>
        <w:pStyle w:val="Heading2"/>
        <w:ind w:left="3965"/>
      </w:pPr>
      <w:r>
        <w:rPr>
          <w:noProof/>
        </w:rPr>
        <w:drawing>
          <wp:anchor distT="0" distB="0" distL="114300" distR="114300" simplePos="0" relativeHeight="251660288" behindDoc="0" locked="0" layoutInCell="1" allowOverlap="0" wp14:anchorId="21E5556F" wp14:editId="760B3ED0">
            <wp:simplePos x="0" y="0"/>
            <wp:positionH relativeFrom="column">
              <wp:posOffset>2511719</wp:posOffset>
            </wp:positionH>
            <wp:positionV relativeFrom="paragraph">
              <wp:posOffset>-594444</wp:posOffset>
            </wp:positionV>
            <wp:extent cx="1219284" cy="1103533"/>
            <wp:effectExtent l="0" t="0" r="0" b="0"/>
            <wp:wrapSquare wrapText="bothSides"/>
            <wp:docPr id="7676" name="Picture 7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" name="Picture 767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19284" cy="11035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90E1C">
        <w:t>HELLEN FAITH</w:t>
      </w:r>
    </w:p>
    <w:p w14:paraId="71E6C901" w14:textId="77777777" w:rsidR="004A2B1B" w:rsidRDefault="00666E73">
      <w:pPr>
        <w:spacing w:after="53" w:line="259" w:lineRule="auto"/>
        <w:ind w:left="10" w:right="158"/>
        <w:jc w:val="center"/>
      </w:pPr>
      <w:r>
        <w:rPr>
          <w:sz w:val="34"/>
        </w:rPr>
        <w:t>KENYATTA UNIVERSITY</w:t>
      </w:r>
    </w:p>
    <w:p w14:paraId="3DBA12FD" w14:textId="77777777" w:rsidR="004A2B1B" w:rsidRDefault="00666E73">
      <w:pPr>
        <w:spacing w:after="111" w:line="259" w:lineRule="auto"/>
        <w:ind w:left="2645"/>
      </w:pPr>
      <w:r>
        <w:rPr>
          <w:sz w:val="26"/>
        </w:rPr>
        <w:t>UNIVERSITY EXAMINATIONS 2014/2015</w:t>
      </w:r>
    </w:p>
    <w:p w14:paraId="267755D8" w14:textId="77777777" w:rsidR="004A2B1B" w:rsidRDefault="00666E73">
      <w:pPr>
        <w:spacing w:after="111" w:line="259" w:lineRule="auto"/>
        <w:ind w:left="1032"/>
      </w:pPr>
      <w:r>
        <w:rPr>
          <w:sz w:val="26"/>
        </w:rPr>
        <w:t>INSTITUTIONAL BASED PROGRAMME (IBP) AUGUST 2014 SESSION</w:t>
      </w:r>
    </w:p>
    <w:p w14:paraId="4B250274" w14:textId="77777777" w:rsidR="004A2B1B" w:rsidRDefault="00666E73">
      <w:pPr>
        <w:spacing w:after="191" w:line="259" w:lineRule="auto"/>
        <w:ind w:left="1469"/>
      </w:pPr>
      <w:r>
        <w:rPr>
          <w:sz w:val="26"/>
        </w:rPr>
        <w:t>EXAMINATION FOR THE DEGREE OF BACHELOR OF ARTS</w:t>
      </w:r>
    </w:p>
    <w:p w14:paraId="65DC04D0" w14:textId="77777777" w:rsidR="004A2B1B" w:rsidRDefault="00666E73">
      <w:pPr>
        <w:spacing w:after="679" w:line="265" w:lineRule="auto"/>
        <w:ind w:left="2449"/>
      </w:pPr>
      <w:r>
        <w:rPr>
          <w:sz w:val="26"/>
          <w:u w:val="single" w:color="000000"/>
        </w:rPr>
        <w:t>AHT 100: SOURCES OF AFRICAN HISTORY</w:t>
      </w:r>
    </w:p>
    <w:p w14:paraId="44B19640" w14:textId="77777777" w:rsidR="004A2B1B" w:rsidRDefault="00666E73">
      <w:pPr>
        <w:tabs>
          <w:tab w:val="center" w:pos="2263"/>
          <w:tab w:val="center" w:pos="7503"/>
        </w:tabs>
        <w:spacing w:line="259" w:lineRule="auto"/>
        <w:ind w:left="0" w:firstLine="0"/>
      </w:pPr>
      <w:r>
        <w:rPr>
          <w:sz w:val="26"/>
        </w:rPr>
        <w:tab/>
        <w:t>DATE: FRIDAY, 2</w:t>
      </w:r>
      <w:r>
        <w:rPr>
          <w:sz w:val="26"/>
          <w:vertAlign w:val="superscript"/>
        </w:rPr>
        <w:t xml:space="preserve">ND </w:t>
      </w:r>
      <w:r>
        <w:rPr>
          <w:sz w:val="26"/>
        </w:rPr>
        <w:t>JANUARY 2015</w:t>
      </w:r>
      <w:r>
        <w:rPr>
          <w:sz w:val="26"/>
        </w:rPr>
        <w:tab/>
        <w:t>TIME: 2.00 P.M. -4.00 P.M.</w:t>
      </w:r>
    </w:p>
    <w:p w14:paraId="6BDDE44C" w14:textId="77777777" w:rsidR="004A2B1B" w:rsidRDefault="00666E73">
      <w:pPr>
        <w:spacing w:after="312" w:line="259" w:lineRule="auto"/>
        <w:ind w:left="226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875BA4F" wp14:editId="47792F35">
                <wp:extent cx="5998876" cy="18291"/>
                <wp:effectExtent l="0" t="0" r="0" b="0"/>
                <wp:docPr id="12561" name="Group 125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8876" cy="18291"/>
                          <a:chOff x="0" y="0"/>
                          <a:chExt cx="5998876" cy="18291"/>
                        </a:xfrm>
                      </wpg:grpSpPr>
                      <wps:wsp>
                        <wps:cNvPr id="12560" name="Shape 12560"/>
                        <wps:cNvSpPr/>
                        <wps:spPr>
                          <a:xfrm>
                            <a:off x="0" y="0"/>
                            <a:ext cx="5998876" cy="18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8876" h="18291">
                                <a:moveTo>
                                  <a:pt x="0" y="9146"/>
                                </a:moveTo>
                                <a:lnTo>
                                  <a:pt x="5998876" y="9146"/>
                                </a:lnTo>
                              </a:path>
                            </a:pathLst>
                          </a:custGeom>
                          <a:ln w="18291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1" style="width:472.352pt;height:1.44022pt;mso-position-horizontal-relative:char;mso-position-vertical-relative:line" coordsize="59988,182">
                <v:shape id="Shape 12560" style="position:absolute;width:59988;height:182;left:0;top:0;" coordsize="5998876,18291" path="m0,9146l5998876,9146">
                  <v:stroke weight="1.4402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3A8C29A7" w14:textId="77777777" w:rsidR="004A2B1B" w:rsidRDefault="00666E73">
      <w:pPr>
        <w:spacing w:after="221" w:line="259" w:lineRule="auto"/>
        <w:ind w:left="264" w:firstLine="0"/>
      </w:pPr>
      <w:r>
        <w:rPr>
          <w:u w:val="single" w:color="000000"/>
        </w:rPr>
        <w:t>INSTRUCTIONS</w:t>
      </w:r>
    </w:p>
    <w:p w14:paraId="2E26B0D4" w14:textId="6C232146" w:rsidR="004A2B1B" w:rsidRDefault="00690E1C">
      <w:pPr>
        <w:pStyle w:val="Heading2"/>
        <w:ind w:left="3869"/>
      </w:pPr>
      <w:r>
        <w:t>HELLEN FAITH</w:t>
      </w:r>
    </w:p>
    <w:p w14:paraId="1D5A8198" w14:textId="77777777" w:rsidR="004A2B1B" w:rsidRDefault="00666E73">
      <w:pPr>
        <w:spacing w:after="340"/>
        <w:ind w:left="264"/>
      </w:pPr>
      <w:r>
        <w:t>Answer any Three Questions</w:t>
      </w:r>
    </w:p>
    <w:p w14:paraId="342A701F" w14:textId="77777777" w:rsidR="004A2B1B" w:rsidRDefault="00666E73">
      <w:pPr>
        <w:numPr>
          <w:ilvl w:val="0"/>
          <w:numId w:val="5"/>
        </w:numPr>
        <w:spacing w:after="139"/>
        <w:ind w:hanging="350"/>
      </w:pPr>
      <w:r>
        <w:t>Examine the view that history in Africa came with European arrival into the continent.</w:t>
      </w:r>
    </w:p>
    <w:p w14:paraId="5B1C2F2D" w14:textId="77777777" w:rsidR="004A2B1B" w:rsidRDefault="00666E73">
      <w:pPr>
        <w:numPr>
          <w:ilvl w:val="0"/>
          <w:numId w:val="5"/>
        </w:numPr>
        <w:spacing w:after="150"/>
        <w:ind w:hanging="350"/>
      </w:pPr>
      <w:r>
        <w:t xml:space="preserve">Discuss the </w:t>
      </w:r>
      <w:proofErr w:type="spellStart"/>
      <w:proofErr w:type="gramStart"/>
      <w:r>
        <w:t>contribu:ion</w:t>
      </w:r>
      <w:proofErr w:type="spellEnd"/>
      <w:proofErr w:type="gramEnd"/>
      <w:r>
        <w:t xml:space="preserve"> of Archaeology to the reconstruction of African history. Give</w:t>
      </w:r>
    </w:p>
    <w:p w14:paraId="634AA9FC" w14:textId="61EEB00C" w:rsidR="004A2B1B" w:rsidRDefault="00666E73">
      <w:pPr>
        <w:pStyle w:val="Heading2"/>
        <w:tabs>
          <w:tab w:val="center" w:pos="1423"/>
          <w:tab w:val="center" w:pos="5753"/>
        </w:tabs>
        <w:ind w:left="0" w:firstLine="0"/>
      </w:pPr>
      <w:r>
        <w:tab/>
      </w:r>
      <w:r>
        <w:t>examples.</w:t>
      </w:r>
      <w:r>
        <w:tab/>
      </w:r>
      <w:r w:rsidR="00690E1C">
        <w:t>HELLEN FAITH</w:t>
      </w:r>
    </w:p>
    <w:p w14:paraId="4268242E" w14:textId="77777777" w:rsidR="004A2B1B" w:rsidRDefault="00666E73">
      <w:pPr>
        <w:numPr>
          <w:ilvl w:val="0"/>
          <w:numId w:val="6"/>
        </w:numPr>
        <w:spacing w:after="31" w:line="347" w:lineRule="auto"/>
        <w:ind w:hanging="355"/>
      </w:pPr>
      <w:r>
        <w:t>Analyse the contribution of historical linguistics to the study of the origin and expansion of either the Bantu or Nilotic speakers into East Africa.</w:t>
      </w:r>
    </w:p>
    <w:p w14:paraId="3040C750" w14:textId="77777777" w:rsidR="004A2B1B" w:rsidRDefault="00666E73">
      <w:pPr>
        <w:numPr>
          <w:ilvl w:val="0"/>
          <w:numId w:val="6"/>
        </w:numPr>
        <w:ind w:hanging="355"/>
      </w:pPr>
      <w:r>
        <w:t>Assess the role of ancient records in the study of ancient Egypt and the Horn of Africa.</w:t>
      </w:r>
    </w:p>
    <w:p w14:paraId="402B104B" w14:textId="77777777" w:rsidR="004A2B1B" w:rsidRDefault="00666E73">
      <w:pPr>
        <w:spacing w:after="180" w:line="259" w:lineRule="auto"/>
        <w:ind w:left="288" w:firstLine="0"/>
      </w:pPr>
      <w:r>
        <w:rPr>
          <w:noProof/>
        </w:rPr>
        <w:drawing>
          <wp:inline distT="0" distB="0" distL="0" distR="0" wp14:anchorId="0F14DB2D" wp14:editId="2E28F570">
            <wp:extent cx="36579" cy="15242"/>
            <wp:effectExtent l="0" t="0" r="0" b="0"/>
            <wp:docPr id="12554" name="Picture 125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4" name="Picture 1255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9" cy="1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CEAFB" w14:textId="77777777" w:rsidR="004A2B1B" w:rsidRDefault="00666E73">
      <w:pPr>
        <w:numPr>
          <w:ilvl w:val="0"/>
          <w:numId w:val="6"/>
        </w:numPr>
        <w:spacing w:after="188"/>
        <w:ind w:hanging="355"/>
      </w:pPr>
      <w:r>
        <w:t>Discuss the significance of Arabic sources in reconstructing the history of medieval West</w:t>
      </w:r>
    </w:p>
    <w:p w14:paraId="236F81F1" w14:textId="67A8F7F4" w:rsidR="004A2B1B" w:rsidRDefault="00666E73">
      <w:pPr>
        <w:tabs>
          <w:tab w:val="center" w:pos="2059"/>
          <w:tab w:val="center" w:pos="5581"/>
          <w:tab w:val="center" w:pos="8593"/>
        </w:tabs>
        <w:ind w:left="0" w:firstLine="0"/>
      </w:pPr>
      <w:r>
        <w:tab/>
        <w:t xml:space="preserve">Africa. Give examples. </w:t>
      </w:r>
      <w:r>
        <w:tab/>
      </w:r>
      <w:r w:rsidR="00690E1C">
        <w:t xml:space="preserve"> </w:t>
      </w:r>
    </w:p>
    <w:p w14:paraId="07D8BD77" w14:textId="77777777" w:rsidR="004A2B1B" w:rsidRDefault="00666E73">
      <w:pPr>
        <w:numPr>
          <w:ilvl w:val="0"/>
          <w:numId w:val="6"/>
        </w:numPr>
        <w:spacing w:line="350" w:lineRule="auto"/>
        <w:ind w:hanging="355"/>
      </w:pPr>
      <w:r>
        <w:t>Examine how social anthropology theories assisted African historians in the writing of specific pre-colonial people's history. Give examples.</w:t>
      </w:r>
    </w:p>
    <w:p w14:paraId="20E93993" w14:textId="77777777" w:rsidR="004A2B1B" w:rsidRDefault="00666E73">
      <w:pPr>
        <w:spacing w:after="233" w:line="391" w:lineRule="auto"/>
        <w:ind w:left="950" w:hanging="432"/>
      </w:pPr>
      <w:r>
        <w:rPr>
          <w:noProof/>
        </w:rPr>
        <w:drawing>
          <wp:inline distT="0" distB="0" distL="0" distR="0" wp14:anchorId="623878F9" wp14:editId="2B85DFBF">
            <wp:extent cx="155459" cy="109744"/>
            <wp:effectExtent l="0" t="0" r="0" b="0"/>
            <wp:docPr id="12556" name="Picture 125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" name="Picture 1255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55459" cy="10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Discuss the usefulness of oral sources in the reconstruction of any pre-colonial African history.</w:t>
      </w:r>
    </w:p>
    <w:p w14:paraId="2E5290D9" w14:textId="0AAA79F3" w:rsidR="004A2B1B" w:rsidRDefault="00690E1C">
      <w:pPr>
        <w:pStyle w:val="Heading2"/>
        <w:ind w:left="3735"/>
      </w:pPr>
      <w:r>
        <w:t>HELLEN FAITH</w:t>
      </w:r>
    </w:p>
    <w:p w14:paraId="308BA382" w14:textId="77777777" w:rsidR="004A2B1B" w:rsidRDefault="00666E73">
      <w:pPr>
        <w:spacing w:after="355" w:line="259" w:lineRule="auto"/>
        <w:ind w:left="230"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9E55C75" wp14:editId="7F18C593">
                <wp:extent cx="6001924" cy="45727"/>
                <wp:effectExtent l="0" t="0" r="0" b="0"/>
                <wp:docPr id="12563" name="Group 125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1924" cy="45727"/>
                          <a:chOff x="0" y="0"/>
                          <a:chExt cx="6001924" cy="45727"/>
                        </a:xfrm>
                      </wpg:grpSpPr>
                      <wps:wsp>
                        <wps:cNvPr id="12562" name="Shape 12562"/>
                        <wps:cNvSpPr/>
                        <wps:spPr>
                          <a:xfrm>
                            <a:off x="0" y="0"/>
                            <a:ext cx="6001924" cy="457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1924" h="45727">
                                <a:moveTo>
                                  <a:pt x="0" y="22864"/>
                                </a:moveTo>
                                <a:lnTo>
                                  <a:pt x="6001924" y="22864"/>
                                </a:lnTo>
                              </a:path>
                            </a:pathLst>
                          </a:custGeom>
                          <a:ln w="45727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2563" style="width:472.592pt;height:3.60052pt;mso-position-horizontal-relative:char;mso-position-vertical-relative:line" coordsize="60019,457">
                <v:shape id="Shape 12562" style="position:absolute;width:60019;height:457;left:0;top:0;" coordsize="6001924,45727" path="m0,22864l6001924,22864">
                  <v:stroke weight="3.60052pt" endcap="flat" joinstyle="miter" miterlimit="1" on="true" color="#000000"/>
                  <v:fill on="false" color="#000000"/>
                </v:shape>
              </v:group>
            </w:pict>
          </mc:Fallback>
        </mc:AlternateContent>
      </w:r>
    </w:p>
    <w:p w14:paraId="780C816C" w14:textId="77777777" w:rsidR="004A2B1B" w:rsidRDefault="00666E73">
      <w:pPr>
        <w:spacing w:line="259" w:lineRule="auto"/>
        <w:ind w:left="0" w:right="187" w:firstLine="0"/>
        <w:jc w:val="right"/>
      </w:pPr>
      <w:r>
        <w:t>Page 1 of 1</w:t>
      </w:r>
      <w:r>
        <w:rPr>
          <w:noProof/>
        </w:rPr>
        <w:drawing>
          <wp:inline distT="0" distB="0" distL="0" distR="0" wp14:anchorId="746086C5" wp14:editId="361F22D6">
            <wp:extent cx="106687" cy="85356"/>
            <wp:effectExtent l="0" t="0" r="0" b="0"/>
            <wp:docPr id="12558" name="Picture 125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" name="Picture 1255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06687" cy="8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E0C37" w14:textId="77777777" w:rsidR="004A2B1B" w:rsidRDefault="00666E73">
      <w:pPr>
        <w:spacing w:after="490" w:line="224" w:lineRule="auto"/>
        <w:ind w:left="1263"/>
      </w:pPr>
      <w:r>
        <w:rPr>
          <w:sz w:val="22"/>
        </w:rPr>
        <w:lastRenderedPageBreak/>
        <w:t>INVOL VEMENT IN Amy EXAMINATION IRREGULARITY SHALL LEAD TO DISCONTINUA TION</w:t>
      </w:r>
    </w:p>
    <w:sectPr w:rsidR="004A2B1B">
      <w:pgSz w:w="11440" w:h="16840"/>
      <w:pgMar w:top="1325" w:right="1531" w:bottom="811" w:left="11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C7E49"/>
    <w:multiLevelType w:val="hybridMultilevel"/>
    <w:tmpl w:val="F864C00A"/>
    <w:lvl w:ilvl="0" w:tplc="F4CE487A">
      <w:start w:val="2"/>
      <w:numFmt w:val="lowerLetter"/>
      <w:lvlText w:val="(%1)"/>
      <w:lvlJc w:val="left"/>
      <w:pPr>
        <w:ind w:left="21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E5523FA6">
      <w:start w:val="1"/>
      <w:numFmt w:val="lowerLetter"/>
      <w:lvlText w:val="%2"/>
      <w:lvlJc w:val="left"/>
      <w:pPr>
        <w:ind w:left="25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3F74CBCE">
      <w:start w:val="1"/>
      <w:numFmt w:val="lowerRoman"/>
      <w:lvlText w:val="%3"/>
      <w:lvlJc w:val="left"/>
      <w:pPr>
        <w:ind w:left="32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90A922C">
      <w:start w:val="1"/>
      <w:numFmt w:val="decimal"/>
      <w:lvlText w:val="%4"/>
      <w:lvlJc w:val="left"/>
      <w:pPr>
        <w:ind w:left="39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477AA110">
      <w:start w:val="1"/>
      <w:numFmt w:val="lowerLetter"/>
      <w:lvlText w:val="%5"/>
      <w:lvlJc w:val="left"/>
      <w:pPr>
        <w:ind w:left="468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5DF626D0">
      <w:start w:val="1"/>
      <w:numFmt w:val="lowerRoman"/>
      <w:lvlText w:val="%6"/>
      <w:lvlJc w:val="left"/>
      <w:pPr>
        <w:ind w:left="540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70665274">
      <w:start w:val="1"/>
      <w:numFmt w:val="decimal"/>
      <w:lvlText w:val="%7"/>
      <w:lvlJc w:val="left"/>
      <w:pPr>
        <w:ind w:left="61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BFF47CD0">
      <w:start w:val="1"/>
      <w:numFmt w:val="lowerLetter"/>
      <w:lvlText w:val="%8"/>
      <w:lvlJc w:val="left"/>
      <w:pPr>
        <w:ind w:left="684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C83417AE">
      <w:start w:val="1"/>
      <w:numFmt w:val="lowerRoman"/>
      <w:lvlText w:val="%9"/>
      <w:lvlJc w:val="left"/>
      <w:pPr>
        <w:ind w:left="75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F22564D"/>
    <w:multiLevelType w:val="hybridMultilevel"/>
    <w:tmpl w:val="11AAE55C"/>
    <w:lvl w:ilvl="0" w:tplc="87D0E0FA">
      <w:start w:val="1"/>
      <w:numFmt w:val="decimal"/>
      <w:lvlText w:val="%1."/>
      <w:lvlJc w:val="left"/>
      <w:pPr>
        <w:ind w:left="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8F8FF4E">
      <w:start w:val="1"/>
      <w:numFmt w:val="lowerLetter"/>
      <w:lvlText w:val="%2"/>
      <w:lvlJc w:val="left"/>
      <w:pPr>
        <w:ind w:left="14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8CA6C8">
      <w:start w:val="1"/>
      <w:numFmt w:val="lowerRoman"/>
      <w:lvlText w:val="%3"/>
      <w:lvlJc w:val="left"/>
      <w:pPr>
        <w:ind w:left="21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485030">
      <w:start w:val="1"/>
      <w:numFmt w:val="decimal"/>
      <w:lvlText w:val="%4"/>
      <w:lvlJc w:val="left"/>
      <w:pPr>
        <w:ind w:left="2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23C82C0">
      <w:start w:val="1"/>
      <w:numFmt w:val="lowerLetter"/>
      <w:lvlText w:val="%5"/>
      <w:lvlJc w:val="left"/>
      <w:pPr>
        <w:ind w:left="359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F96040C">
      <w:start w:val="1"/>
      <w:numFmt w:val="lowerRoman"/>
      <w:lvlText w:val="%6"/>
      <w:lvlJc w:val="left"/>
      <w:pPr>
        <w:ind w:left="43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2CC67A2">
      <w:start w:val="1"/>
      <w:numFmt w:val="decimal"/>
      <w:lvlText w:val="%7"/>
      <w:lvlJc w:val="left"/>
      <w:pPr>
        <w:ind w:left="50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AC96C0">
      <w:start w:val="1"/>
      <w:numFmt w:val="lowerLetter"/>
      <w:lvlText w:val="%8"/>
      <w:lvlJc w:val="left"/>
      <w:pPr>
        <w:ind w:left="57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D29258">
      <w:start w:val="1"/>
      <w:numFmt w:val="lowerRoman"/>
      <w:lvlText w:val="%9"/>
      <w:lvlJc w:val="left"/>
      <w:pPr>
        <w:ind w:left="64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4C1861"/>
    <w:multiLevelType w:val="hybridMultilevel"/>
    <w:tmpl w:val="D29AD390"/>
    <w:lvl w:ilvl="0" w:tplc="EF7E75B4">
      <w:start w:val="4"/>
      <w:numFmt w:val="decimal"/>
      <w:lvlText w:val="%1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CC71FC">
      <w:start w:val="1"/>
      <w:numFmt w:val="lowerLetter"/>
      <w:lvlText w:val="%2"/>
      <w:lvlJc w:val="left"/>
      <w:pPr>
        <w:ind w:left="1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EDA78EA">
      <w:start w:val="1"/>
      <w:numFmt w:val="lowerRoman"/>
      <w:lvlText w:val="%3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AE85AEC">
      <w:start w:val="1"/>
      <w:numFmt w:val="decimal"/>
      <w:lvlText w:val="%4"/>
      <w:lvlJc w:val="left"/>
      <w:pPr>
        <w:ind w:left="2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182EB90">
      <w:start w:val="1"/>
      <w:numFmt w:val="lowerLetter"/>
      <w:lvlText w:val="%5"/>
      <w:lvlJc w:val="left"/>
      <w:pPr>
        <w:ind w:left="3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B66F56">
      <w:start w:val="1"/>
      <w:numFmt w:val="lowerRoman"/>
      <w:lvlText w:val="%6"/>
      <w:lvlJc w:val="left"/>
      <w:pPr>
        <w:ind w:left="3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0CA32">
      <w:start w:val="1"/>
      <w:numFmt w:val="decimal"/>
      <w:lvlText w:val="%7"/>
      <w:lvlJc w:val="left"/>
      <w:pPr>
        <w:ind w:left="4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94786C">
      <w:start w:val="1"/>
      <w:numFmt w:val="lowerLetter"/>
      <w:lvlText w:val="%8"/>
      <w:lvlJc w:val="left"/>
      <w:pPr>
        <w:ind w:left="54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6421E20">
      <w:start w:val="1"/>
      <w:numFmt w:val="lowerRoman"/>
      <w:lvlText w:val="%9"/>
      <w:lvlJc w:val="left"/>
      <w:pPr>
        <w:ind w:left="61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BB1931"/>
    <w:multiLevelType w:val="hybridMultilevel"/>
    <w:tmpl w:val="4FC6E134"/>
    <w:lvl w:ilvl="0" w:tplc="0204B9C0">
      <w:start w:val="1"/>
      <w:numFmt w:val="decimal"/>
      <w:lvlText w:val="%1."/>
      <w:lvlJc w:val="left"/>
      <w:pPr>
        <w:ind w:left="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6E481D6">
      <w:start w:val="1"/>
      <w:numFmt w:val="lowerLetter"/>
      <w:lvlText w:val="%2"/>
      <w:lvlJc w:val="left"/>
      <w:pPr>
        <w:ind w:left="14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CED1DE">
      <w:start w:val="1"/>
      <w:numFmt w:val="lowerRoman"/>
      <w:lvlText w:val="%3"/>
      <w:lvlJc w:val="left"/>
      <w:pPr>
        <w:ind w:left="21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0EFA36">
      <w:start w:val="1"/>
      <w:numFmt w:val="decimal"/>
      <w:lvlText w:val="%4"/>
      <w:lvlJc w:val="left"/>
      <w:pPr>
        <w:ind w:left="28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FD2AD16">
      <w:start w:val="1"/>
      <w:numFmt w:val="lowerLetter"/>
      <w:lvlText w:val="%5"/>
      <w:lvlJc w:val="left"/>
      <w:pPr>
        <w:ind w:left="360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7C08844">
      <w:start w:val="1"/>
      <w:numFmt w:val="lowerRoman"/>
      <w:lvlText w:val="%6"/>
      <w:lvlJc w:val="left"/>
      <w:pPr>
        <w:ind w:left="43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E8B148">
      <w:start w:val="1"/>
      <w:numFmt w:val="decimal"/>
      <w:lvlText w:val="%7"/>
      <w:lvlJc w:val="left"/>
      <w:pPr>
        <w:ind w:left="50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B868BA">
      <w:start w:val="1"/>
      <w:numFmt w:val="lowerLetter"/>
      <w:lvlText w:val="%8"/>
      <w:lvlJc w:val="left"/>
      <w:pPr>
        <w:ind w:left="5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FA8F56">
      <w:start w:val="1"/>
      <w:numFmt w:val="lowerRoman"/>
      <w:lvlText w:val="%9"/>
      <w:lvlJc w:val="left"/>
      <w:pPr>
        <w:ind w:left="64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70F74D0"/>
    <w:multiLevelType w:val="hybridMultilevel"/>
    <w:tmpl w:val="80301656"/>
    <w:lvl w:ilvl="0" w:tplc="47805B24">
      <w:start w:val="1"/>
      <w:numFmt w:val="decimal"/>
      <w:lvlText w:val="%1."/>
      <w:lvlJc w:val="left"/>
      <w:pPr>
        <w:ind w:left="73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D65BF6">
      <w:start w:val="1"/>
      <w:numFmt w:val="lowerLetter"/>
      <w:lvlText w:val="%2"/>
      <w:lvlJc w:val="left"/>
      <w:pPr>
        <w:ind w:left="10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D6A942">
      <w:start w:val="1"/>
      <w:numFmt w:val="lowerRoman"/>
      <w:lvlText w:val="%3"/>
      <w:lvlJc w:val="left"/>
      <w:pPr>
        <w:ind w:left="18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8C5D2E">
      <w:start w:val="1"/>
      <w:numFmt w:val="decimal"/>
      <w:lvlText w:val="%4"/>
      <w:lvlJc w:val="left"/>
      <w:pPr>
        <w:ind w:left="25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0F0D782">
      <w:start w:val="1"/>
      <w:numFmt w:val="lowerLetter"/>
      <w:lvlText w:val="%5"/>
      <w:lvlJc w:val="left"/>
      <w:pPr>
        <w:ind w:left="3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B3A742E">
      <w:start w:val="1"/>
      <w:numFmt w:val="lowerRoman"/>
      <w:lvlText w:val="%6"/>
      <w:lvlJc w:val="left"/>
      <w:pPr>
        <w:ind w:left="396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DCFD94">
      <w:start w:val="1"/>
      <w:numFmt w:val="decimal"/>
      <w:lvlText w:val="%7"/>
      <w:lvlJc w:val="left"/>
      <w:pPr>
        <w:ind w:left="468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F080772">
      <w:start w:val="1"/>
      <w:numFmt w:val="lowerLetter"/>
      <w:lvlText w:val="%8"/>
      <w:lvlJc w:val="left"/>
      <w:pPr>
        <w:ind w:left="54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46A33C8">
      <w:start w:val="1"/>
      <w:numFmt w:val="lowerRoman"/>
      <w:lvlText w:val="%9"/>
      <w:lvlJc w:val="left"/>
      <w:pPr>
        <w:ind w:left="612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62E26B0"/>
    <w:multiLevelType w:val="hybridMultilevel"/>
    <w:tmpl w:val="E23E1D1C"/>
    <w:lvl w:ilvl="0" w:tplc="2EC6AD98">
      <w:start w:val="3"/>
      <w:numFmt w:val="decimal"/>
      <w:lvlText w:val="%1."/>
      <w:lvlJc w:val="left"/>
      <w:pPr>
        <w:ind w:left="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07E8730">
      <w:start w:val="1"/>
      <w:numFmt w:val="lowerLetter"/>
      <w:lvlText w:val="%2"/>
      <w:lvlJc w:val="left"/>
      <w:pPr>
        <w:ind w:left="14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0DEFEB0">
      <w:start w:val="1"/>
      <w:numFmt w:val="lowerRoman"/>
      <w:lvlText w:val="%3"/>
      <w:lvlJc w:val="left"/>
      <w:pPr>
        <w:ind w:left="21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90C148E">
      <w:start w:val="1"/>
      <w:numFmt w:val="decimal"/>
      <w:lvlText w:val="%4"/>
      <w:lvlJc w:val="left"/>
      <w:pPr>
        <w:ind w:left="28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4A2FF0">
      <w:start w:val="1"/>
      <w:numFmt w:val="lowerLetter"/>
      <w:lvlText w:val="%5"/>
      <w:lvlJc w:val="left"/>
      <w:pPr>
        <w:ind w:left="35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ECADE8">
      <w:start w:val="1"/>
      <w:numFmt w:val="lowerRoman"/>
      <w:lvlText w:val="%6"/>
      <w:lvlJc w:val="left"/>
      <w:pPr>
        <w:ind w:left="43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E0E4CB6">
      <w:start w:val="1"/>
      <w:numFmt w:val="decimal"/>
      <w:lvlText w:val="%7"/>
      <w:lvlJc w:val="left"/>
      <w:pPr>
        <w:ind w:left="50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3E25C2">
      <w:start w:val="1"/>
      <w:numFmt w:val="lowerLetter"/>
      <w:lvlText w:val="%8"/>
      <w:lvlJc w:val="left"/>
      <w:pPr>
        <w:ind w:left="57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0966D7A">
      <w:start w:val="1"/>
      <w:numFmt w:val="lowerRoman"/>
      <w:lvlText w:val="%9"/>
      <w:lvlJc w:val="left"/>
      <w:pPr>
        <w:ind w:left="64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8974579">
    <w:abstractNumId w:val="4"/>
  </w:num>
  <w:num w:numId="2" w16cid:durableId="1434285925">
    <w:abstractNumId w:val="0"/>
  </w:num>
  <w:num w:numId="3" w16cid:durableId="1090782921">
    <w:abstractNumId w:val="2"/>
  </w:num>
  <w:num w:numId="4" w16cid:durableId="547913522">
    <w:abstractNumId w:val="1"/>
  </w:num>
  <w:num w:numId="5" w16cid:durableId="1055404">
    <w:abstractNumId w:val="3"/>
  </w:num>
  <w:num w:numId="6" w16cid:durableId="48878970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2B1B"/>
    <w:rsid w:val="003325A2"/>
    <w:rsid w:val="004A2B1B"/>
    <w:rsid w:val="00666E73"/>
    <w:rsid w:val="00690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33060"/>
  <w15:docId w15:val="{4E2666BF-867C-4F55-830F-4754763E1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E" w:eastAsia="en-K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63" w:lineRule="auto"/>
      <w:ind w:left="15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2949" w:hanging="10"/>
      <w:outlineLvl w:val="0"/>
    </w:pPr>
    <w:rPr>
      <w:rFonts w:ascii="Times New Roman" w:eastAsia="Times New Roman" w:hAnsi="Times New Roman" w:cs="Times New Roman"/>
      <w:color w:val="000000"/>
      <w:sz w:val="5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1100" w:hanging="10"/>
      <w:outlineLvl w:val="1"/>
    </w:pPr>
    <w:rPr>
      <w:rFonts w:ascii="Times New Roman" w:eastAsia="Times New Roman" w:hAnsi="Times New Roman" w:cs="Times New Roman"/>
      <w:color w:val="000000"/>
      <w:sz w:val="5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8" w:line="265" w:lineRule="auto"/>
      <w:ind w:left="10" w:right="10" w:hanging="10"/>
      <w:jc w:val="center"/>
      <w:outlineLvl w:val="2"/>
    </w:pPr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color w:val="000000"/>
      <w:sz w:val="26"/>
      <w:u w:val="single" w:color="000000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5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708</Words>
  <Characters>4039</Characters>
  <Application>Microsoft Office Word</Application>
  <DocSecurity>0</DocSecurity>
  <Lines>33</Lines>
  <Paragraphs>9</Paragraphs>
  <ScaleCrop>false</ScaleCrop>
  <Company/>
  <LinksUpToDate>false</LinksUpToDate>
  <CharactersWithSpaces>4738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walton</dc:creator>
  <cp:keywords/>
  <cp:lastModifiedBy>steve walton</cp:lastModifiedBy>
  <cp:revision>2</cp:revision>
  <dcterms:created xsi:type="dcterms:W3CDTF">2026-09-06T12:04:00Z</dcterms:created>
  <dcterms:modified xsi:type="dcterms:W3CDTF">2026-09-06T12:04:00Z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9a9c42ec-e583-4ab7-b03a-3e87b594efc9</vt:lpwstr>
  </property>
</Properties>
</file>