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7C38" w:rsidRPr="00302E6B" w:rsidRDefault="00227C38" w:rsidP="00227C38">
      <w:pPr>
        <w:tabs>
          <w:tab w:val="left" w:pos="848"/>
        </w:tabs>
        <w:spacing w:before="78"/>
        <w:rPr>
          <w:rFonts w:ascii="Georgia" w:hAnsi="Georgia"/>
          <w:b/>
        </w:rPr>
      </w:pPr>
      <w:proofErr w:type="spellStart"/>
      <w:r w:rsidRPr="00302E6B">
        <w:rPr>
          <w:rFonts w:ascii="Georgia" w:hAnsi="Georgia"/>
          <w:b/>
        </w:rPr>
        <w:t>Haemoflagelates</w:t>
      </w:r>
      <w:proofErr w:type="spellEnd"/>
    </w:p>
    <w:p w:rsidR="00227C38" w:rsidRPr="00302E6B" w:rsidRDefault="00227C38" w:rsidP="00227C38">
      <w:pPr>
        <w:pStyle w:val="BodyText"/>
        <w:rPr>
          <w:rFonts w:ascii="Georgia" w:hAnsi="Georgia"/>
          <w:b/>
          <w:sz w:val="22"/>
          <w:szCs w:val="22"/>
        </w:rPr>
      </w:pPr>
    </w:p>
    <w:p w:rsidR="00227C38" w:rsidRPr="00302E6B" w:rsidRDefault="00227C38" w:rsidP="00227C38">
      <w:pPr>
        <w:pStyle w:val="BodyText"/>
        <w:rPr>
          <w:rFonts w:ascii="Georgia" w:hAnsi="Georgia"/>
          <w:b/>
          <w:sz w:val="22"/>
          <w:szCs w:val="22"/>
        </w:rPr>
      </w:pPr>
      <w:r w:rsidRPr="00302E6B">
        <w:rPr>
          <w:rFonts w:ascii="Georgia" w:hAnsi="Georgia"/>
          <w:b/>
          <w:sz w:val="22"/>
          <w:szCs w:val="22"/>
        </w:rPr>
        <w:t xml:space="preserve">Leishmaniasis </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History of this disease:</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 xml:space="preserve">In 1900 – </w:t>
      </w:r>
      <w:r w:rsidRPr="00302E6B">
        <w:rPr>
          <w:rFonts w:ascii="Georgia" w:hAnsi="Georgia"/>
          <w:bCs/>
          <w:sz w:val="22"/>
          <w:szCs w:val="22"/>
        </w:rPr>
        <w:t xml:space="preserve">Sir William Leishman </w:t>
      </w:r>
      <w:r w:rsidRPr="00302E6B">
        <w:rPr>
          <w:rFonts w:ascii="Georgia" w:hAnsi="Georgia"/>
          <w:sz w:val="22"/>
          <w:szCs w:val="22"/>
        </w:rPr>
        <w:t xml:space="preserve">discovered L. </w:t>
      </w:r>
      <w:proofErr w:type="spellStart"/>
      <w:r w:rsidRPr="00302E6B">
        <w:rPr>
          <w:rFonts w:ascii="Georgia" w:hAnsi="Georgia"/>
          <w:sz w:val="22"/>
          <w:szCs w:val="22"/>
        </w:rPr>
        <w:t>donovani</w:t>
      </w:r>
      <w:proofErr w:type="spellEnd"/>
      <w:r w:rsidRPr="00302E6B">
        <w:rPr>
          <w:rFonts w:ascii="Georgia" w:hAnsi="Georgia"/>
          <w:sz w:val="22"/>
          <w:szCs w:val="22"/>
        </w:rPr>
        <w:t xml:space="preserve"> in spleen smears of a soldier who died of fever at Dum</w:t>
      </w:r>
      <w:r w:rsidRPr="00302E6B">
        <w:rPr>
          <w:rFonts w:ascii="Georgia" w:hAnsi="Georgia"/>
          <w:bCs/>
          <w:sz w:val="22"/>
          <w:szCs w:val="22"/>
        </w:rPr>
        <w:t xml:space="preserve">-Dum, </w:t>
      </w:r>
      <w:r w:rsidRPr="00302E6B">
        <w:rPr>
          <w:rFonts w:ascii="Georgia" w:hAnsi="Georgia"/>
          <w:sz w:val="22"/>
          <w:szCs w:val="22"/>
        </w:rPr>
        <w:t xml:space="preserve">India. </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The disease was known locally as Dum-Dum fever or kala-azar</w:t>
      </w:r>
      <w:r w:rsidRPr="00302E6B">
        <w:rPr>
          <w:rFonts w:ascii="Georgia" w:hAnsi="Georgia"/>
          <w:b/>
          <w:sz w:val="22"/>
          <w:szCs w:val="22"/>
        </w:rPr>
        <w:t>.</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Charles Donovan also recognized these symptoms in other kala</w:t>
      </w:r>
      <w:r w:rsidRPr="00302E6B">
        <w:rPr>
          <w:rFonts w:ascii="Georgia" w:hAnsi="Georgia"/>
          <w:b/>
          <w:bCs/>
          <w:sz w:val="22"/>
          <w:szCs w:val="22"/>
        </w:rPr>
        <w:t xml:space="preserve">-azar </w:t>
      </w:r>
      <w:r w:rsidRPr="00302E6B">
        <w:rPr>
          <w:rFonts w:ascii="Georgia" w:hAnsi="Georgia"/>
          <w:sz w:val="22"/>
          <w:szCs w:val="22"/>
        </w:rPr>
        <w:t>patients and published his discovery a few weeks after Leishman. After  examining the parasite  using Leishman's stain,  these amastigotes were  known as Leishman-Donovan bodies</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 xml:space="preserve">This one of the neglected disease where it forms one of a globally important but neglected disease, affecting approximately two million people every year. </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 xml:space="preserve">For most people, infection results in a slow-to-heal skin ulcer. </w:t>
      </w:r>
    </w:p>
    <w:p w:rsidR="00227C38" w:rsidRPr="00302E6B" w:rsidRDefault="00227C38" w:rsidP="00EE6CA7">
      <w:pPr>
        <w:pStyle w:val="BodyText"/>
        <w:numPr>
          <w:ilvl w:val="0"/>
          <w:numId w:val="11"/>
        </w:numPr>
        <w:jc w:val="both"/>
        <w:rPr>
          <w:rFonts w:ascii="Georgia" w:hAnsi="Georgia"/>
          <w:sz w:val="22"/>
          <w:szCs w:val="22"/>
        </w:rPr>
      </w:pPr>
      <w:r w:rsidRPr="00302E6B">
        <w:rPr>
          <w:rFonts w:ascii="Georgia" w:hAnsi="Georgia"/>
          <w:sz w:val="22"/>
          <w:szCs w:val="22"/>
        </w:rPr>
        <w:t>In others, however, the parasite targets the liver,  spleen and bone marrow, leading to over  70,000 deaths annually.</w:t>
      </w:r>
    </w:p>
    <w:p w:rsidR="00227C38" w:rsidRPr="00302E6B" w:rsidRDefault="00227C38" w:rsidP="00227C38">
      <w:pPr>
        <w:widowControl/>
        <w:autoSpaceDE/>
        <w:autoSpaceDN/>
        <w:spacing w:after="200"/>
        <w:rPr>
          <w:rFonts w:ascii="Georgia" w:hAnsi="Georgia"/>
        </w:rPr>
      </w:pPr>
      <w:r w:rsidRPr="00302E6B">
        <w:rPr>
          <w:rFonts w:ascii="Georgia" w:hAnsi="Georgia"/>
          <w:noProof/>
        </w:rPr>
        <w:drawing>
          <wp:inline distT="0" distB="0" distL="0" distR="0" wp14:anchorId="22AC5D00" wp14:editId="4978835E">
            <wp:extent cx="4572638" cy="3429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72638" cy="3429479"/>
                    </a:xfrm>
                    <a:prstGeom prst="rect">
                      <a:avLst/>
                    </a:prstGeom>
                  </pic:spPr>
                </pic:pic>
              </a:graphicData>
            </a:graphic>
          </wp:inline>
        </w:drawing>
      </w:r>
    </w:p>
    <w:p w:rsidR="00227C38" w:rsidRPr="00302E6B" w:rsidRDefault="00227C38" w:rsidP="00227C38">
      <w:pPr>
        <w:pStyle w:val="BodyText"/>
        <w:ind w:left="720"/>
        <w:jc w:val="both"/>
        <w:rPr>
          <w:rFonts w:ascii="Georgia" w:hAnsi="Georgia"/>
          <w:sz w:val="22"/>
          <w:szCs w:val="22"/>
        </w:rPr>
      </w:pPr>
    </w:p>
    <w:p w:rsidR="00227C38" w:rsidRPr="00302E6B" w:rsidRDefault="00227C38" w:rsidP="00227C38">
      <w:pPr>
        <w:pStyle w:val="BodyText"/>
        <w:rPr>
          <w:rFonts w:ascii="Georgia" w:hAnsi="Georgia"/>
          <w:b/>
          <w:sz w:val="22"/>
          <w:szCs w:val="22"/>
        </w:rPr>
      </w:pPr>
    </w:p>
    <w:p w:rsidR="00227C38" w:rsidRPr="00302E6B" w:rsidRDefault="00227C38" w:rsidP="00227C38">
      <w:pPr>
        <w:widowControl/>
        <w:autoSpaceDE/>
        <w:autoSpaceDN/>
        <w:spacing w:after="200"/>
        <w:rPr>
          <w:rFonts w:ascii="Georgia" w:hAnsi="Georgia"/>
          <w:b/>
          <w:bCs/>
        </w:rPr>
      </w:pPr>
      <w:bookmarkStart w:id="0" w:name="_TOC_250070"/>
      <w:r w:rsidRPr="00302E6B">
        <w:rPr>
          <w:rFonts w:ascii="Georgia" w:hAnsi="Georgia"/>
        </w:rPr>
        <w:br w:type="page"/>
      </w:r>
    </w:p>
    <w:p w:rsidR="00227C38" w:rsidRPr="00302E6B" w:rsidRDefault="00227C38" w:rsidP="00227C38">
      <w:pPr>
        <w:pStyle w:val="Heading3"/>
        <w:tabs>
          <w:tab w:val="left" w:pos="1048"/>
        </w:tabs>
        <w:ind w:left="0"/>
        <w:rPr>
          <w:rFonts w:ascii="Georgia" w:hAnsi="Georgia"/>
          <w:sz w:val="22"/>
          <w:szCs w:val="22"/>
        </w:rPr>
      </w:pPr>
      <w:r w:rsidRPr="00302E6B">
        <w:rPr>
          <w:rFonts w:ascii="Georgia" w:hAnsi="Georgia"/>
          <w:sz w:val="22"/>
          <w:szCs w:val="22"/>
        </w:rPr>
        <w:lastRenderedPageBreak/>
        <w:t>Leishmania</w:t>
      </w:r>
      <w:r w:rsidRPr="00302E6B">
        <w:rPr>
          <w:rFonts w:ascii="Georgia" w:hAnsi="Georgia"/>
          <w:spacing w:val="-1"/>
          <w:sz w:val="22"/>
          <w:szCs w:val="22"/>
        </w:rPr>
        <w:t xml:space="preserve"> </w:t>
      </w:r>
      <w:bookmarkEnd w:id="0"/>
      <w:r w:rsidRPr="00302E6B">
        <w:rPr>
          <w:rFonts w:ascii="Georgia" w:hAnsi="Georgia"/>
          <w:sz w:val="22"/>
          <w:szCs w:val="22"/>
        </w:rPr>
        <w:t>Species</w:t>
      </w:r>
    </w:p>
    <w:p w:rsidR="00227C38" w:rsidRPr="00302E6B" w:rsidRDefault="00227C38" w:rsidP="00227C38">
      <w:pPr>
        <w:pStyle w:val="BodyText"/>
        <w:spacing w:before="10"/>
        <w:rPr>
          <w:rFonts w:ascii="Georgia" w:hAnsi="Georgia"/>
          <w:b/>
          <w:sz w:val="22"/>
          <w:szCs w:val="22"/>
        </w:rPr>
      </w:pPr>
    </w:p>
    <w:p w:rsidR="00227C38" w:rsidRPr="00302E6B" w:rsidRDefault="00227C38" w:rsidP="00227C38">
      <w:pPr>
        <w:jc w:val="both"/>
        <w:rPr>
          <w:rFonts w:ascii="Georgia" w:hAnsi="Georgia"/>
        </w:rPr>
      </w:pPr>
      <w:r w:rsidRPr="00302E6B">
        <w:rPr>
          <w:rFonts w:ascii="Georgia" w:hAnsi="Georgia"/>
          <w:b/>
        </w:rPr>
        <w:t xml:space="preserve">Clinical disease </w:t>
      </w:r>
      <w:r w:rsidRPr="00302E6B">
        <w:rPr>
          <w:rFonts w:ascii="Georgia" w:hAnsi="Georgia"/>
          <w:b/>
        </w:rPr>
        <w:tab/>
      </w:r>
      <w:r w:rsidRPr="00302E6B">
        <w:rPr>
          <w:rFonts w:ascii="Georgia" w:hAnsi="Georgia"/>
        </w:rPr>
        <w:t xml:space="preserve">- </w:t>
      </w:r>
      <w:proofErr w:type="spellStart"/>
      <w:r w:rsidRPr="00302E6B">
        <w:rPr>
          <w:rFonts w:ascii="Georgia" w:hAnsi="Georgia"/>
        </w:rPr>
        <w:t>Veseral</w:t>
      </w:r>
      <w:proofErr w:type="spellEnd"/>
      <w:r w:rsidRPr="00302E6B">
        <w:rPr>
          <w:rFonts w:ascii="Georgia" w:hAnsi="Georgia"/>
        </w:rPr>
        <w:t xml:space="preserve"> leishmaniasis</w:t>
      </w:r>
    </w:p>
    <w:p w:rsidR="00227C38" w:rsidRPr="00302E6B" w:rsidRDefault="00227C38" w:rsidP="00EE6CA7">
      <w:pPr>
        <w:pStyle w:val="ListParagraph"/>
        <w:numPr>
          <w:ilvl w:val="0"/>
          <w:numId w:val="4"/>
        </w:numPr>
        <w:tabs>
          <w:tab w:val="left" w:pos="2568"/>
        </w:tabs>
        <w:spacing w:before="138"/>
        <w:ind w:hanging="215"/>
        <w:jc w:val="both"/>
        <w:rPr>
          <w:rFonts w:ascii="Georgia" w:hAnsi="Georgia"/>
        </w:rPr>
      </w:pPr>
      <w:r w:rsidRPr="00302E6B">
        <w:rPr>
          <w:rFonts w:ascii="Georgia" w:hAnsi="Georgia"/>
        </w:rPr>
        <w:t>Cutaneous</w:t>
      </w:r>
      <w:r w:rsidRPr="00302E6B">
        <w:rPr>
          <w:rFonts w:ascii="Georgia" w:hAnsi="Georgia"/>
          <w:spacing w:val="-1"/>
        </w:rPr>
        <w:t xml:space="preserve"> </w:t>
      </w:r>
      <w:r w:rsidRPr="00302E6B">
        <w:rPr>
          <w:rFonts w:ascii="Georgia" w:hAnsi="Georgia"/>
        </w:rPr>
        <w:t>leishmaniasis</w:t>
      </w:r>
    </w:p>
    <w:p w:rsidR="00227C38" w:rsidRPr="00302E6B" w:rsidRDefault="00227C38" w:rsidP="00EE6CA7">
      <w:pPr>
        <w:pStyle w:val="ListParagraph"/>
        <w:numPr>
          <w:ilvl w:val="0"/>
          <w:numId w:val="4"/>
        </w:numPr>
        <w:tabs>
          <w:tab w:val="left" w:pos="2595"/>
        </w:tabs>
        <w:spacing w:before="138"/>
        <w:ind w:left="2594"/>
        <w:jc w:val="both"/>
        <w:rPr>
          <w:rFonts w:ascii="Georgia" w:hAnsi="Georgia"/>
        </w:rPr>
      </w:pPr>
      <w:r w:rsidRPr="00302E6B">
        <w:rPr>
          <w:rFonts w:ascii="Georgia" w:hAnsi="Georgia"/>
        </w:rPr>
        <w:t>Mucocutaneous</w:t>
      </w:r>
      <w:r w:rsidRPr="00302E6B">
        <w:rPr>
          <w:rFonts w:ascii="Georgia" w:hAnsi="Georgia"/>
          <w:spacing w:val="-1"/>
        </w:rPr>
        <w:t xml:space="preserve"> </w:t>
      </w:r>
      <w:r w:rsidRPr="00302E6B">
        <w:rPr>
          <w:rFonts w:ascii="Georgia" w:hAnsi="Georgia"/>
        </w:rPr>
        <w:t>leishmaniasis</w:t>
      </w:r>
    </w:p>
    <w:p w:rsidR="00227C38" w:rsidRPr="00302E6B" w:rsidRDefault="00227C38" w:rsidP="00EE6CA7">
      <w:pPr>
        <w:pStyle w:val="BodyText"/>
        <w:numPr>
          <w:ilvl w:val="0"/>
          <w:numId w:val="4"/>
        </w:numPr>
        <w:spacing w:before="138"/>
        <w:ind w:left="900" w:right="-59" w:hanging="270"/>
        <w:jc w:val="both"/>
        <w:rPr>
          <w:rFonts w:ascii="Georgia" w:hAnsi="Georgia"/>
          <w:sz w:val="22"/>
          <w:szCs w:val="22"/>
        </w:rPr>
      </w:pPr>
      <w:r w:rsidRPr="00302E6B">
        <w:rPr>
          <w:rFonts w:ascii="Georgia" w:hAnsi="Georgia"/>
          <w:sz w:val="22"/>
          <w:szCs w:val="22"/>
        </w:rPr>
        <w:t>The species of leishmania exist in two forms, amastigote (</w:t>
      </w:r>
      <w:proofErr w:type="spellStart"/>
      <w:r w:rsidRPr="00302E6B">
        <w:rPr>
          <w:rFonts w:ascii="Georgia" w:hAnsi="Georgia"/>
          <w:sz w:val="22"/>
          <w:szCs w:val="22"/>
        </w:rPr>
        <w:t>aflagellar</w:t>
      </w:r>
      <w:proofErr w:type="spellEnd"/>
      <w:r w:rsidRPr="00302E6B">
        <w:rPr>
          <w:rFonts w:ascii="Georgia" w:hAnsi="Georgia"/>
          <w:sz w:val="22"/>
          <w:szCs w:val="22"/>
        </w:rPr>
        <w:t xml:space="preserve">) and promastigote (flagellated) in their life cycle. </w:t>
      </w:r>
    </w:p>
    <w:p w:rsidR="00227C38" w:rsidRPr="00302E6B" w:rsidRDefault="00227C38" w:rsidP="00EE6CA7">
      <w:pPr>
        <w:pStyle w:val="BodyText"/>
        <w:numPr>
          <w:ilvl w:val="0"/>
          <w:numId w:val="4"/>
        </w:numPr>
        <w:spacing w:before="138"/>
        <w:ind w:left="900" w:right="-59" w:hanging="270"/>
        <w:jc w:val="both"/>
        <w:rPr>
          <w:rFonts w:ascii="Georgia" w:hAnsi="Georgia"/>
          <w:sz w:val="22"/>
          <w:szCs w:val="22"/>
        </w:rPr>
      </w:pPr>
      <w:r w:rsidRPr="00302E6B">
        <w:rPr>
          <w:rFonts w:ascii="Georgia" w:hAnsi="Georgia"/>
          <w:sz w:val="22"/>
          <w:szCs w:val="22"/>
        </w:rPr>
        <w:t xml:space="preserve">They are transmitted by certain species of sand flies (Genus </w:t>
      </w:r>
      <w:proofErr w:type="spellStart"/>
      <w:r w:rsidRPr="00302E6B">
        <w:rPr>
          <w:rFonts w:ascii="Georgia" w:hAnsi="Georgia"/>
          <w:sz w:val="22"/>
          <w:szCs w:val="22"/>
        </w:rPr>
        <w:t>Phlebotomus</w:t>
      </w:r>
      <w:proofErr w:type="spellEnd"/>
      <w:r w:rsidRPr="00302E6B">
        <w:rPr>
          <w:rFonts w:ascii="Georgia" w:hAnsi="Georgia"/>
          <w:sz w:val="22"/>
          <w:szCs w:val="22"/>
        </w:rPr>
        <w:t xml:space="preserve"> &amp; Lutzomyia)</w:t>
      </w:r>
    </w:p>
    <w:p w:rsidR="00227C38" w:rsidRPr="00302E6B" w:rsidRDefault="00227C38" w:rsidP="00227C38">
      <w:pPr>
        <w:pStyle w:val="BodyText"/>
        <w:ind w:left="380"/>
        <w:rPr>
          <w:rFonts w:ascii="Georgia" w:hAnsi="Georgia"/>
          <w:sz w:val="22"/>
          <w:szCs w:val="22"/>
        </w:rPr>
      </w:pPr>
      <w:r w:rsidRPr="00302E6B">
        <w:rPr>
          <w:rFonts w:ascii="Georgia" w:hAnsi="Georgia"/>
          <w:noProof/>
          <w:sz w:val="22"/>
          <w:szCs w:val="22"/>
        </w:rPr>
        <w:drawing>
          <wp:inline distT="0" distB="0" distL="0" distR="0" wp14:anchorId="2F549A18" wp14:editId="5BA8689A">
            <wp:extent cx="5876925" cy="3552825"/>
            <wp:effectExtent l="0" t="0" r="9525" b="9525"/>
            <wp:docPr id="13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1.jpeg"/>
                    <pic:cNvPicPr/>
                  </pic:nvPicPr>
                  <pic:blipFill>
                    <a:blip r:embed="rId9" cstate="print"/>
                    <a:stretch>
                      <a:fillRect/>
                    </a:stretch>
                  </pic:blipFill>
                  <pic:spPr>
                    <a:xfrm>
                      <a:off x="0" y="0"/>
                      <a:ext cx="5883856" cy="3557015"/>
                    </a:xfrm>
                    <a:prstGeom prst="rect">
                      <a:avLst/>
                    </a:prstGeom>
                  </pic:spPr>
                </pic:pic>
              </a:graphicData>
            </a:graphic>
          </wp:inline>
        </w:drawing>
      </w:r>
    </w:p>
    <w:p w:rsidR="00227C38" w:rsidRPr="00302E6B" w:rsidRDefault="00227C38" w:rsidP="00227C38">
      <w:pPr>
        <w:spacing w:before="86"/>
        <w:ind w:left="380"/>
        <w:jc w:val="both"/>
        <w:rPr>
          <w:rFonts w:ascii="Georgia" w:hAnsi="Georgia"/>
          <w:b/>
          <w:i/>
        </w:rPr>
      </w:pPr>
      <w:r w:rsidRPr="00302E6B">
        <w:rPr>
          <w:rFonts w:ascii="Georgia" w:hAnsi="Georgia"/>
          <w:b/>
        </w:rPr>
        <w:t xml:space="preserve">Figure : Life cycle of </w:t>
      </w:r>
      <w:r w:rsidRPr="00302E6B">
        <w:rPr>
          <w:rFonts w:ascii="Georgia" w:hAnsi="Georgia"/>
          <w:b/>
          <w:i/>
        </w:rPr>
        <w:t>Leishmania species</w:t>
      </w:r>
    </w:p>
    <w:p w:rsidR="00227C38" w:rsidRPr="00302E6B" w:rsidRDefault="00227C38" w:rsidP="00227C38">
      <w:pPr>
        <w:spacing w:before="86"/>
        <w:ind w:left="380"/>
        <w:jc w:val="both"/>
        <w:rPr>
          <w:rFonts w:ascii="Georgia" w:hAnsi="Georgia"/>
          <w:b/>
          <w:i/>
        </w:rPr>
      </w:pPr>
    </w:p>
    <w:p w:rsidR="00227C38" w:rsidRPr="00302E6B" w:rsidRDefault="00227C38" w:rsidP="00227C38">
      <w:pPr>
        <w:pStyle w:val="BodyText"/>
        <w:spacing w:before="77"/>
        <w:ind w:left="379" w:right="557"/>
        <w:jc w:val="both"/>
        <w:rPr>
          <w:rFonts w:ascii="Georgia" w:hAnsi="Georgia"/>
          <w:b/>
          <w:sz w:val="22"/>
          <w:szCs w:val="22"/>
        </w:rPr>
      </w:pPr>
      <w:r w:rsidRPr="00302E6B">
        <w:rPr>
          <w:rFonts w:ascii="Georgia" w:hAnsi="Georgia"/>
          <w:b/>
          <w:sz w:val="22"/>
          <w:szCs w:val="22"/>
        </w:rPr>
        <w:t xml:space="preserve">Life cycle </w:t>
      </w:r>
    </w:p>
    <w:p w:rsidR="00227C38" w:rsidRPr="00302E6B" w:rsidRDefault="00227C38" w:rsidP="00EE6CA7">
      <w:pPr>
        <w:pStyle w:val="BodyText"/>
        <w:numPr>
          <w:ilvl w:val="0"/>
          <w:numId w:val="12"/>
        </w:numPr>
        <w:spacing w:before="77"/>
        <w:ind w:right="-59"/>
        <w:jc w:val="both"/>
        <w:rPr>
          <w:rStyle w:val="A6"/>
          <w:rFonts w:ascii="Georgia" w:hAnsi="Georgia" w:cs="Arial"/>
          <w:b/>
          <w:color w:val="auto"/>
          <w:sz w:val="22"/>
          <w:szCs w:val="22"/>
        </w:rPr>
      </w:pPr>
      <w:r w:rsidRPr="00302E6B">
        <w:rPr>
          <w:rStyle w:val="A6"/>
          <w:rFonts w:ascii="Georgia" w:hAnsi="Georgia"/>
          <w:sz w:val="22"/>
          <w:szCs w:val="22"/>
        </w:rPr>
        <w:t xml:space="preserve">The life-cycle of </w:t>
      </w:r>
      <w:r w:rsidRPr="00302E6B">
        <w:rPr>
          <w:rStyle w:val="A6"/>
          <w:rFonts w:ascii="Georgia" w:hAnsi="Georgia" w:cs="Albertus MT"/>
          <w:i/>
          <w:iCs/>
          <w:sz w:val="22"/>
          <w:szCs w:val="22"/>
        </w:rPr>
        <w:t xml:space="preserve">Leishmania </w:t>
      </w:r>
      <w:r w:rsidRPr="00302E6B">
        <w:rPr>
          <w:rStyle w:val="A6"/>
          <w:rFonts w:ascii="Georgia" w:hAnsi="Georgia"/>
          <w:sz w:val="22"/>
          <w:szCs w:val="22"/>
        </w:rPr>
        <w:t xml:space="preserve">starts when a </w:t>
      </w:r>
      <w:r w:rsidRPr="00302E6B">
        <w:rPr>
          <w:rStyle w:val="A6"/>
          <w:rFonts w:ascii="Georgia" w:hAnsi="Georgia"/>
          <w:sz w:val="22"/>
          <w:szCs w:val="22"/>
          <w:highlight w:val="yellow"/>
        </w:rPr>
        <w:t xml:space="preserve">female phlebotomine </w:t>
      </w:r>
      <w:proofErr w:type="spellStart"/>
      <w:r w:rsidRPr="00302E6B">
        <w:rPr>
          <w:rStyle w:val="A6"/>
          <w:rFonts w:ascii="Georgia" w:hAnsi="Georgia"/>
          <w:sz w:val="22"/>
          <w:szCs w:val="22"/>
          <w:highlight w:val="yellow"/>
        </w:rPr>
        <w:t>sandfly</w:t>
      </w:r>
      <w:proofErr w:type="spellEnd"/>
      <w:r w:rsidRPr="00302E6B">
        <w:rPr>
          <w:rStyle w:val="A6"/>
          <w:rFonts w:ascii="Georgia" w:hAnsi="Georgia"/>
          <w:sz w:val="22"/>
          <w:szCs w:val="22"/>
        </w:rPr>
        <w:t xml:space="preserve"> gets infected with the amastigote stage of the parasite through a blood meal of an infected person (see Figures). </w:t>
      </w:r>
    </w:p>
    <w:p w:rsidR="00227C38" w:rsidRPr="00302E6B" w:rsidRDefault="00227C38" w:rsidP="00EE6CA7">
      <w:pPr>
        <w:pStyle w:val="BodyText"/>
        <w:numPr>
          <w:ilvl w:val="0"/>
          <w:numId w:val="12"/>
        </w:numPr>
        <w:spacing w:before="77"/>
        <w:ind w:right="-59"/>
        <w:jc w:val="both"/>
        <w:rPr>
          <w:rStyle w:val="A6"/>
          <w:rFonts w:ascii="Georgia" w:hAnsi="Georgia" w:cs="Arial"/>
          <w:b/>
          <w:color w:val="auto"/>
          <w:sz w:val="22"/>
          <w:szCs w:val="22"/>
        </w:rPr>
      </w:pPr>
      <w:r w:rsidRPr="00302E6B">
        <w:rPr>
          <w:rStyle w:val="A6"/>
          <w:rFonts w:ascii="Georgia" w:hAnsi="Georgia"/>
          <w:sz w:val="22"/>
          <w:szCs w:val="22"/>
        </w:rPr>
        <w:t xml:space="preserve">The parasites develop from amastigotes to motile flagellated promastigotes that undergo a complex development in the gut of the </w:t>
      </w:r>
      <w:proofErr w:type="spellStart"/>
      <w:r w:rsidRPr="00302E6B">
        <w:rPr>
          <w:rStyle w:val="A6"/>
          <w:rFonts w:ascii="Georgia" w:hAnsi="Georgia"/>
          <w:sz w:val="22"/>
          <w:szCs w:val="22"/>
        </w:rPr>
        <w:t>sandfly</w:t>
      </w:r>
      <w:proofErr w:type="spellEnd"/>
      <w:r w:rsidRPr="00302E6B">
        <w:rPr>
          <w:rStyle w:val="A6"/>
          <w:rFonts w:ascii="Georgia" w:hAnsi="Georgia"/>
          <w:sz w:val="22"/>
          <w:szCs w:val="22"/>
        </w:rPr>
        <w:t xml:space="preserve">. </w:t>
      </w:r>
    </w:p>
    <w:p w:rsidR="00227C38" w:rsidRPr="00302E6B" w:rsidRDefault="00227C38" w:rsidP="00EE6CA7">
      <w:pPr>
        <w:pStyle w:val="BodyText"/>
        <w:numPr>
          <w:ilvl w:val="0"/>
          <w:numId w:val="12"/>
        </w:numPr>
        <w:spacing w:before="77"/>
        <w:ind w:right="-59"/>
        <w:jc w:val="both"/>
        <w:rPr>
          <w:rStyle w:val="A6"/>
          <w:rFonts w:ascii="Georgia" w:hAnsi="Georgia" w:cs="Arial"/>
          <w:b/>
          <w:color w:val="auto"/>
          <w:sz w:val="22"/>
          <w:szCs w:val="22"/>
          <w:highlight w:val="yellow"/>
        </w:rPr>
      </w:pPr>
      <w:r w:rsidRPr="00302E6B">
        <w:rPr>
          <w:rStyle w:val="A6"/>
          <w:rFonts w:ascii="Georgia" w:hAnsi="Georgia"/>
          <w:sz w:val="22"/>
          <w:szCs w:val="22"/>
        </w:rPr>
        <w:t xml:space="preserve">The final phase of development occurs between the anterior midgut and the foregut of the </w:t>
      </w:r>
      <w:proofErr w:type="spellStart"/>
      <w:r w:rsidRPr="00302E6B">
        <w:rPr>
          <w:rStyle w:val="A6"/>
          <w:rFonts w:ascii="Georgia" w:hAnsi="Georgia"/>
          <w:sz w:val="22"/>
          <w:szCs w:val="22"/>
        </w:rPr>
        <w:t>sandfly</w:t>
      </w:r>
      <w:proofErr w:type="spellEnd"/>
      <w:r w:rsidRPr="00302E6B">
        <w:rPr>
          <w:rStyle w:val="A6"/>
          <w:rFonts w:ascii="Georgia" w:hAnsi="Georgia"/>
          <w:sz w:val="22"/>
          <w:szCs w:val="22"/>
        </w:rPr>
        <w:t xml:space="preserve">, at the stomodeal valve, where it transforms into the </w:t>
      </w:r>
      <w:r w:rsidRPr="00302E6B">
        <w:rPr>
          <w:rStyle w:val="A6"/>
          <w:rFonts w:ascii="Georgia" w:hAnsi="Georgia"/>
          <w:sz w:val="22"/>
          <w:szCs w:val="22"/>
          <w:highlight w:val="yellow"/>
        </w:rPr>
        <w:t>infective metacyclic form.</w:t>
      </w:r>
    </w:p>
    <w:p w:rsidR="00227C38" w:rsidRPr="00302E6B" w:rsidRDefault="00227C38" w:rsidP="00EE6CA7">
      <w:pPr>
        <w:pStyle w:val="BodyText"/>
        <w:numPr>
          <w:ilvl w:val="0"/>
          <w:numId w:val="12"/>
        </w:numPr>
        <w:spacing w:before="77"/>
        <w:ind w:right="-59"/>
        <w:jc w:val="both"/>
        <w:rPr>
          <w:rStyle w:val="A6"/>
          <w:rFonts w:ascii="Georgia" w:hAnsi="Georgia" w:cs="Arial"/>
          <w:b/>
          <w:color w:val="auto"/>
          <w:sz w:val="22"/>
          <w:szCs w:val="22"/>
        </w:rPr>
      </w:pPr>
      <w:r w:rsidRPr="00302E6B">
        <w:rPr>
          <w:rStyle w:val="A6"/>
          <w:rFonts w:ascii="Georgia" w:hAnsi="Georgia"/>
          <w:sz w:val="22"/>
          <w:szCs w:val="22"/>
        </w:rPr>
        <w:t xml:space="preserve"> The parasites are then transmitted during a subsequent blood meal taken by the female </w:t>
      </w:r>
      <w:proofErr w:type="spellStart"/>
      <w:r w:rsidRPr="00302E6B">
        <w:rPr>
          <w:rStyle w:val="A6"/>
          <w:rFonts w:ascii="Georgia" w:hAnsi="Georgia"/>
          <w:sz w:val="22"/>
          <w:szCs w:val="22"/>
        </w:rPr>
        <w:t>sandfly</w:t>
      </w:r>
      <w:proofErr w:type="spellEnd"/>
      <w:r w:rsidRPr="00302E6B">
        <w:rPr>
          <w:rStyle w:val="A6"/>
          <w:rFonts w:ascii="Georgia" w:hAnsi="Georgia"/>
          <w:sz w:val="22"/>
          <w:szCs w:val="22"/>
        </w:rPr>
        <w:t xml:space="preserve"> when it injects infective promastigotes into the next human victim. </w:t>
      </w:r>
    </w:p>
    <w:p w:rsidR="00227C38" w:rsidRPr="00302E6B" w:rsidRDefault="00227C38" w:rsidP="00EE6CA7">
      <w:pPr>
        <w:pStyle w:val="BodyText"/>
        <w:numPr>
          <w:ilvl w:val="0"/>
          <w:numId w:val="12"/>
        </w:numPr>
        <w:spacing w:before="77"/>
        <w:ind w:right="-59"/>
        <w:jc w:val="both"/>
        <w:rPr>
          <w:rFonts w:ascii="Georgia" w:hAnsi="Georgia"/>
          <w:b/>
          <w:sz w:val="22"/>
          <w:szCs w:val="22"/>
        </w:rPr>
      </w:pPr>
      <w:r w:rsidRPr="00302E6B">
        <w:rPr>
          <w:rStyle w:val="A6"/>
          <w:rFonts w:ascii="Georgia" w:hAnsi="Georgia"/>
          <w:sz w:val="22"/>
          <w:szCs w:val="22"/>
        </w:rPr>
        <w:t xml:space="preserve">The promastigotes are taken up by macrophages, where they develop into amastigotes and continue to </w:t>
      </w:r>
      <w:r w:rsidRPr="00302E6B">
        <w:rPr>
          <w:rStyle w:val="A6"/>
          <w:rFonts w:ascii="Georgia" w:hAnsi="Georgia"/>
          <w:sz w:val="22"/>
          <w:szCs w:val="22"/>
          <w:highlight w:val="yellow"/>
        </w:rPr>
        <w:t xml:space="preserve">multiply, rupturing the macrophages and infecting the </w:t>
      </w:r>
      <w:proofErr w:type="spellStart"/>
      <w:r w:rsidRPr="00302E6B">
        <w:rPr>
          <w:rStyle w:val="A6"/>
          <w:rFonts w:ascii="Georgia" w:hAnsi="Georgia"/>
          <w:sz w:val="22"/>
          <w:szCs w:val="22"/>
          <w:highlight w:val="yellow"/>
        </w:rPr>
        <w:t>reticulo</w:t>
      </w:r>
      <w:proofErr w:type="spellEnd"/>
      <w:r w:rsidRPr="00302E6B">
        <w:rPr>
          <w:rStyle w:val="A6"/>
          <w:rFonts w:ascii="Georgia" w:hAnsi="Georgia"/>
          <w:sz w:val="22"/>
          <w:szCs w:val="22"/>
          <w:highlight w:val="yellow"/>
        </w:rPr>
        <w:t>-endothelial system organs e.g. spleen, liver and bone marrow</w:t>
      </w:r>
    </w:p>
    <w:p w:rsidR="00227C38" w:rsidRPr="00302E6B" w:rsidRDefault="00227C38" w:rsidP="00EE6CA7">
      <w:pPr>
        <w:pStyle w:val="BodyText"/>
        <w:numPr>
          <w:ilvl w:val="0"/>
          <w:numId w:val="12"/>
        </w:numPr>
        <w:spacing w:before="77"/>
        <w:ind w:right="-59"/>
        <w:jc w:val="both"/>
        <w:rPr>
          <w:rFonts w:ascii="Georgia" w:hAnsi="Georgia"/>
          <w:sz w:val="22"/>
          <w:szCs w:val="22"/>
        </w:rPr>
      </w:pPr>
      <w:r w:rsidRPr="00302E6B">
        <w:rPr>
          <w:rFonts w:ascii="Georgia" w:hAnsi="Georgia"/>
          <w:sz w:val="22"/>
          <w:szCs w:val="22"/>
        </w:rPr>
        <w:t xml:space="preserve">In Kenya, the sandly transmitting  </w:t>
      </w:r>
      <w:r w:rsidRPr="00302E6B">
        <w:rPr>
          <w:rFonts w:ascii="Georgia" w:hAnsi="Georgia"/>
          <w:i/>
          <w:sz w:val="22"/>
          <w:szCs w:val="22"/>
        </w:rPr>
        <w:t xml:space="preserve">L. </w:t>
      </w:r>
      <w:proofErr w:type="spellStart"/>
      <w:r w:rsidRPr="00302E6B">
        <w:rPr>
          <w:rFonts w:ascii="Georgia" w:hAnsi="Georgia"/>
          <w:i/>
          <w:sz w:val="22"/>
          <w:szCs w:val="22"/>
        </w:rPr>
        <w:t>donovani</w:t>
      </w:r>
      <w:proofErr w:type="spellEnd"/>
      <w:r w:rsidRPr="00302E6B">
        <w:rPr>
          <w:rFonts w:ascii="Georgia" w:hAnsi="Georgia"/>
          <w:sz w:val="22"/>
          <w:szCs w:val="22"/>
        </w:rPr>
        <w:t xml:space="preserve"> is </w:t>
      </w:r>
      <w:proofErr w:type="spellStart"/>
      <w:r w:rsidRPr="00302E6B">
        <w:rPr>
          <w:rFonts w:ascii="Georgia" w:eastAsiaTheme="minorHAnsi" w:hAnsi="Georgia" w:cs="Albertus MT"/>
          <w:i/>
          <w:iCs/>
          <w:color w:val="000000"/>
          <w:sz w:val="22"/>
          <w:szCs w:val="22"/>
        </w:rPr>
        <w:t>Phlebotomus</w:t>
      </w:r>
      <w:proofErr w:type="spellEnd"/>
      <w:r w:rsidRPr="00302E6B">
        <w:rPr>
          <w:rFonts w:ascii="Georgia" w:eastAsiaTheme="minorHAnsi" w:hAnsi="Georgia" w:cs="Albertus MT"/>
          <w:i/>
          <w:iCs/>
          <w:color w:val="000000"/>
          <w:sz w:val="22"/>
          <w:szCs w:val="22"/>
        </w:rPr>
        <w:t xml:space="preserve"> martini </w:t>
      </w:r>
      <w:r w:rsidRPr="00302E6B">
        <w:rPr>
          <w:rFonts w:ascii="Georgia" w:eastAsiaTheme="minorHAnsi" w:hAnsi="Georgia" w:cs="Albertus MT Lt"/>
          <w:color w:val="000000"/>
          <w:sz w:val="22"/>
          <w:szCs w:val="22"/>
        </w:rPr>
        <w:t xml:space="preserve">and </w:t>
      </w:r>
      <w:r w:rsidRPr="00302E6B">
        <w:rPr>
          <w:rFonts w:ascii="Georgia" w:eastAsiaTheme="minorHAnsi" w:hAnsi="Georgia" w:cs="Albertus MT"/>
          <w:i/>
          <w:iCs/>
          <w:color w:val="000000"/>
          <w:sz w:val="22"/>
          <w:szCs w:val="22"/>
        </w:rPr>
        <w:t xml:space="preserve">P. </w:t>
      </w:r>
      <w:proofErr w:type="spellStart"/>
      <w:r w:rsidRPr="00302E6B">
        <w:rPr>
          <w:rFonts w:ascii="Georgia" w:eastAsiaTheme="minorHAnsi" w:hAnsi="Georgia" w:cs="Albertus MT"/>
          <w:i/>
          <w:iCs/>
          <w:color w:val="000000"/>
          <w:sz w:val="22"/>
          <w:szCs w:val="22"/>
        </w:rPr>
        <w:lastRenderedPageBreak/>
        <w:t>orientalis</w:t>
      </w:r>
      <w:proofErr w:type="spellEnd"/>
    </w:p>
    <w:p w:rsidR="00227C38" w:rsidRPr="00302E6B" w:rsidRDefault="00227C38" w:rsidP="00227C38">
      <w:pPr>
        <w:spacing w:before="86"/>
        <w:jc w:val="both"/>
        <w:rPr>
          <w:rFonts w:ascii="Georgia" w:hAnsi="Georgia"/>
          <w:b/>
          <w:i/>
        </w:rPr>
      </w:pPr>
    </w:p>
    <w:p w:rsidR="00227C38" w:rsidRPr="00302E6B" w:rsidRDefault="00227C38" w:rsidP="00227C38">
      <w:pPr>
        <w:pStyle w:val="BodyText"/>
        <w:spacing w:before="7"/>
        <w:rPr>
          <w:rFonts w:ascii="Georgia" w:hAnsi="Georgia"/>
          <w:i/>
          <w:sz w:val="22"/>
          <w:szCs w:val="22"/>
        </w:rPr>
      </w:pPr>
    </w:p>
    <w:p w:rsidR="00227C38" w:rsidRPr="00302E6B" w:rsidRDefault="00227C38" w:rsidP="00227C38">
      <w:pPr>
        <w:widowControl/>
        <w:autoSpaceDE/>
        <w:autoSpaceDN/>
        <w:spacing w:after="200"/>
        <w:rPr>
          <w:rFonts w:ascii="Georgia" w:hAnsi="Georgia"/>
          <w:b/>
          <w:bCs/>
          <w:i/>
        </w:rPr>
      </w:pPr>
      <w:r w:rsidRPr="00302E6B">
        <w:rPr>
          <w:rFonts w:ascii="Georgia" w:hAnsi="Georgia"/>
          <w:noProof/>
        </w:rPr>
        <w:drawing>
          <wp:inline distT="0" distB="0" distL="0" distR="0" wp14:anchorId="66C1CCA3" wp14:editId="33D46A40">
            <wp:extent cx="6083300" cy="4539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3300" cy="4539597"/>
                    </a:xfrm>
                    <a:prstGeom prst="rect">
                      <a:avLst/>
                    </a:prstGeom>
                    <a:noFill/>
                    <a:ln>
                      <a:noFill/>
                    </a:ln>
                  </pic:spPr>
                </pic:pic>
              </a:graphicData>
            </a:graphic>
          </wp:inline>
        </w:drawing>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sz w:val="22"/>
          <w:szCs w:val="22"/>
        </w:rPr>
        <w:t>Amastigote</w:t>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noProof/>
          <w:sz w:val="22"/>
          <w:szCs w:val="22"/>
        </w:rPr>
        <w:drawing>
          <wp:inline distT="0" distB="0" distL="0" distR="0" wp14:anchorId="76FCD557" wp14:editId="5C915E5E">
            <wp:extent cx="2352675" cy="2352675"/>
            <wp:effectExtent l="0" t="0" r="9525" b="9525"/>
            <wp:docPr id="5" name="Picture 5" descr="CDC - Leishmaniasis -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C - Leishmaniasis - Diagnos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2675" cy="2352675"/>
                    </a:xfrm>
                    <a:prstGeom prst="rect">
                      <a:avLst/>
                    </a:prstGeom>
                    <a:noFill/>
                    <a:ln>
                      <a:noFill/>
                    </a:ln>
                  </pic:spPr>
                </pic:pic>
              </a:graphicData>
            </a:graphic>
          </wp:inline>
        </w:drawing>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noProof/>
          <w:sz w:val="22"/>
          <w:szCs w:val="22"/>
        </w:rPr>
        <w:lastRenderedPageBreak/>
        <w:drawing>
          <wp:inline distT="0" distB="0" distL="0" distR="0" wp14:anchorId="4FDE2E6A" wp14:editId="19A7726D">
            <wp:extent cx="3514725" cy="2495550"/>
            <wp:effectExtent l="0" t="0" r="3175" b="6350"/>
            <wp:docPr id="6" name="Picture 6" descr="Leishmania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ishmania - an overview | ScienceDirect Topi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4725" cy="2495550"/>
                    </a:xfrm>
                    <a:prstGeom prst="rect">
                      <a:avLst/>
                    </a:prstGeom>
                    <a:noFill/>
                    <a:ln>
                      <a:noFill/>
                    </a:ln>
                  </pic:spPr>
                </pic:pic>
              </a:graphicData>
            </a:graphic>
          </wp:inline>
        </w:drawing>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sz w:val="22"/>
          <w:szCs w:val="22"/>
        </w:rPr>
        <w:t>Promastigote</w:t>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sz w:val="22"/>
          <w:szCs w:val="22"/>
        </w:rPr>
        <w:t xml:space="preserve"> </w:t>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noProof/>
          <w:sz w:val="22"/>
          <w:szCs w:val="22"/>
        </w:rPr>
        <w:drawing>
          <wp:inline distT="0" distB="0" distL="0" distR="0" wp14:anchorId="47DD71E0" wp14:editId="156673A5">
            <wp:extent cx="3390900" cy="2514425"/>
            <wp:effectExtent l="0" t="0" r="0" b="635"/>
            <wp:docPr id="7" name="Picture 7" descr="Leishmania promastigotes form mass cultur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ishmania promastigotes form mass culture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2350" cy="2522916"/>
                    </a:xfrm>
                    <a:prstGeom prst="rect">
                      <a:avLst/>
                    </a:prstGeom>
                    <a:noFill/>
                    <a:ln>
                      <a:noFill/>
                    </a:ln>
                  </pic:spPr>
                </pic:pic>
              </a:graphicData>
            </a:graphic>
          </wp:inline>
        </w:drawing>
      </w:r>
    </w:p>
    <w:p w:rsidR="00227C38" w:rsidRPr="00302E6B" w:rsidRDefault="00227C38" w:rsidP="00227C38">
      <w:pPr>
        <w:pStyle w:val="Heading4"/>
        <w:tabs>
          <w:tab w:val="left" w:pos="1248"/>
        </w:tabs>
        <w:spacing w:before="1"/>
        <w:ind w:left="447" w:right="5769"/>
        <w:rPr>
          <w:rFonts w:ascii="Georgia" w:hAnsi="Georgia"/>
          <w:sz w:val="22"/>
          <w:szCs w:val="22"/>
        </w:rPr>
      </w:pP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noProof/>
          <w:sz w:val="22"/>
          <w:szCs w:val="22"/>
        </w:rPr>
        <mc:AlternateContent>
          <mc:Choice Requires="wps">
            <w:drawing>
              <wp:inline distT="0" distB="0" distL="0" distR="0" wp14:anchorId="166F4F8B" wp14:editId="474B4FBA">
                <wp:extent cx="304800" cy="304800"/>
                <wp:effectExtent l="0" t="0" r="0" b="0"/>
                <wp:docPr id="8" name="Rectangle 8" descr="The Two Life Stages of Leishmania: Amastigote (A) and Promastigotes (B).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07EAD" id="Rectangle 8" o:spid="_x0000_s1026" alt="The Two Life Stages of Leishmania: Amastigote (A) and Promastigotes (B).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YCNmAQMAACcGAAAOAAAAZHJzL2Uyb0RvYy54bWysVNuOmzAQfa/Uf7D8tPtAgCy5gJassiFU&#13;&#10;ldJ21Ww/wAEDVsGmthOyvfx7xybJJrsvVVseLHtszpyZOTO3d/umRjsqFRM8xv7Aw4jyTOSMlzH+&#13;&#10;8pg6U4yUJjwnteA0xk9U4bvZ2ze3XRvRoahEnVOJAISrqGtjXGndRq6rsoo2RA1ESzlcFkI2RMNR&#13;&#10;lm4uSQfoTe0OPW/sdkLmrRQZVQqsSX+JZxa/KGimPxWFohrVMQZu2q7SrhuzurNbEpWStBXLDjTI&#13;&#10;X7BoCOPg9ASVEE3QVrJXUA3LpFCi0INMNK4oCpZRGwNE43svollXpKU2FkiOak9pUv8PNvu4e5CI&#13;&#10;5TGGQnHSQIk+Q9IIL2uKwJRTlUG6HiuKHjuBVqygaK1JSRUSBVpRpqqGcEYiNId6aVYKTdHV/BpB&#13;&#10;ydGDFCejQlf31wP0E6FEdLwWJEfrjFGuGaQAJYxAERpTjq5VEbBatw/SJFS1K5F9VYiLRQWs6Fy1&#13;&#10;wA+kBnSPJilFV1GSQ158A+FeYJiDAjS06T6IHAIkWy1ssfaFbIwPKAPaW008nTRB9xplYLzxgqkH&#13;&#10;ysng6rA3Hkh0/LmVSr+jokFmE2MJ7Cw42a2U7p8enxhfXKSsrsFOoppfGACzt4Br+NXcGRJWRT9C&#13;&#10;L1xOl9PACYbjpRN4SeLM00XgjFN/MkpuksUi8X8Zv34QVSzPKTdujor2gz9TzKG3ei2eNK1EzXID&#13;&#10;ZygpWW4WtUQ7Ah2V2s+mHG6en7mXNGy+IJYXIfnDwLsfhk46nk6cIA1GTjjxpo7nh/fh2AvCIEkv&#13;&#10;Q1oxTv89JNTFOBwNR7ZKZ6RfxObZ73VsJGqYhplVswaa5vSIREaBS57b0mrC6n5/lgpD/zkVUO5j&#13;&#10;oa1ejUR79W9E/gRylQLkBMqD6QqbSsjvGHUwqWKsvm2JpBjV7zlIPvSDwIw2ewhGkyEc5PnN5vyG&#13;&#10;8AygYqwxtKjZLnQ/DretZGUFnnybGC7m0CYFsxI2LdSzOjQXTCMbyWFymnF3fravnuf77DcAAAD/&#13;&#10;/wMAUEsDBBQABgAIAAAAIQD9WirP2gAAAAgBAAAPAAAAZHJzL2Rvd25yZXYueG1sTE/RSsNAEHwX&#13;&#10;/IdjBV/EXhSRkuZSpCIWEYqp9nmbW5Ngbi/NXZP49676oC+zDMPMzmTLybVqoD40ng1czRJQxKW3&#13;&#10;DVcGXrcPl3NQISJbbD2TgU8KsMxPTzJMrR/5hYYiVkpCOKRooI6xS7UOZU0Ow8x3xKK9+95hFNpX&#13;&#10;2vY4Srhr9XWS3GqHDcuHGjta1VR+FEdnYCw3w277/Kg3F7u158P6sCrenow5P5vuFwJ3C1CRpvjn&#13;&#10;gO8N0h9yKbb3R7ZBtQZkTfxB0W7mwva/V+eZ/j8g/wIAAP//AwBQSwECLQAUAAYACAAAACEAtoM4&#13;&#10;kv4AAADhAQAAEwAAAAAAAAAAAAAAAAAAAAAAW0NvbnRlbnRfVHlwZXNdLnhtbFBLAQItABQABgAI&#13;&#10;AAAAIQA4/SH/1gAAAJQBAAALAAAAAAAAAAAAAAAAAC8BAABfcmVscy8ucmVsc1BLAQItABQABgAI&#13;&#10;AAAAIQD3YCNmAQMAACcGAAAOAAAAAAAAAAAAAAAAAC4CAABkcnMvZTJvRG9jLnhtbFBLAQItABQA&#13;&#10;BgAIAAAAIQD9WirP2gAAAAgBAAAPAAAAAAAAAAAAAAAAAFsFAABkcnMvZG93bnJldi54bWxQSwUG&#13;&#10;AAAAAAQABADzAAAAYgYAAAAA&#13;&#10;" filled="f" stroked="f">
                <o:lock v:ext="edit" aspectratio="t"/>
                <w10:anchorlock/>
              </v:rect>
            </w:pict>
          </mc:Fallback>
        </mc:AlternateContent>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noProof/>
          <w:sz w:val="22"/>
          <w:szCs w:val="22"/>
        </w:rPr>
        <w:drawing>
          <wp:inline distT="0" distB="0" distL="0" distR="0" wp14:anchorId="2F3E704F" wp14:editId="09674318">
            <wp:extent cx="6083085" cy="2324100"/>
            <wp:effectExtent l="0" t="0" r="635" b="0"/>
            <wp:docPr id="9" name="Picture 9" descr="Leishmania donovani- Habitat, Morphology an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ishmania donovani- Habitat, Morphology and Life Cy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7080" cy="2325626"/>
                    </a:xfrm>
                    <a:prstGeom prst="rect">
                      <a:avLst/>
                    </a:prstGeom>
                    <a:noFill/>
                    <a:ln>
                      <a:noFill/>
                    </a:ln>
                  </pic:spPr>
                </pic:pic>
              </a:graphicData>
            </a:graphic>
          </wp:inline>
        </w:drawing>
      </w:r>
    </w:p>
    <w:p w:rsidR="00227C38" w:rsidRPr="00302E6B" w:rsidRDefault="00227C38" w:rsidP="00227C38">
      <w:pPr>
        <w:pStyle w:val="Heading4"/>
        <w:tabs>
          <w:tab w:val="left" w:pos="1248"/>
        </w:tabs>
        <w:spacing w:before="1"/>
        <w:ind w:left="447" w:right="5769"/>
        <w:rPr>
          <w:rFonts w:ascii="Georgia" w:hAnsi="Georgia"/>
          <w:sz w:val="22"/>
          <w:szCs w:val="22"/>
        </w:rPr>
      </w:pPr>
      <w:r w:rsidRPr="00302E6B">
        <w:rPr>
          <w:rFonts w:ascii="Georgia" w:hAnsi="Georgia"/>
          <w:sz w:val="22"/>
          <w:szCs w:val="22"/>
        </w:rPr>
        <w:t xml:space="preserve">Visceral leishmaniasis Leishmania </w:t>
      </w:r>
      <w:proofErr w:type="spellStart"/>
      <w:r w:rsidRPr="00302E6B">
        <w:rPr>
          <w:rFonts w:ascii="Georgia" w:hAnsi="Georgia"/>
          <w:sz w:val="22"/>
          <w:szCs w:val="22"/>
        </w:rPr>
        <w:t>donovani</w:t>
      </w:r>
      <w:proofErr w:type="spellEnd"/>
    </w:p>
    <w:p w:rsidR="00227C38" w:rsidRPr="00302E6B" w:rsidRDefault="00227C38" w:rsidP="00227C38">
      <w:pPr>
        <w:pStyle w:val="Heading3"/>
        <w:ind w:right="-59"/>
        <w:rPr>
          <w:rFonts w:ascii="Georgia" w:hAnsi="Georgia"/>
          <w:sz w:val="22"/>
          <w:szCs w:val="22"/>
        </w:rPr>
      </w:pPr>
      <w:r w:rsidRPr="00302E6B">
        <w:rPr>
          <w:rFonts w:ascii="Georgia" w:hAnsi="Georgia"/>
          <w:sz w:val="22"/>
          <w:szCs w:val="22"/>
        </w:rPr>
        <w:lastRenderedPageBreak/>
        <w:t>Pathogenesis</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hAnsi="Georgia"/>
          <w:sz w:val="22"/>
          <w:szCs w:val="22"/>
        </w:rPr>
        <w:t xml:space="preserve"> After blood meal, the L </w:t>
      </w:r>
      <w:proofErr w:type="spellStart"/>
      <w:r w:rsidRPr="00302E6B">
        <w:rPr>
          <w:rFonts w:ascii="Georgia" w:hAnsi="Georgia"/>
          <w:sz w:val="22"/>
          <w:szCs w:val="22"/>
        </w:rPr>
        <w:t>donovani</w:t>
      </w:r>
      <w:proofErr w:type="spellEnd"/>
      <w:r w:rsidRPr="00302E6B">
        <w:rPr>
          <w:rFonts w:ascii="Georgia" w:hAnsi="Georgia"/>
          <w:sz w:val="22"/>
          <w:szCs w:val="22"/>
        </w:rPr>
        <w:t xml:space="preserve"> whose natural habitat in man is the reticuloendothelial system (visceral leishmaniasis); (liver, spleen and bone marrow) are the most severely affected organs, the </w:t>
      </w:r>
      <w:proofErr w:type="spellStart"/>
      <w:r w:rsidRPr="00302E6B">
        <w:rPr>
          <w:rFonts w:ascii="Georgia" w:hAnsi="Georgia"/>
          <w:sz w:val="22"/>
          <w:szCs w:val="22"/>
        </w:rPr>
        <w:t>promastogote</w:t>
      </w:r>
      <w:proofErr w:type="spellEnd"/>
      <w:r w:rsidRPr="00302E6B">
        <w:rPr>
          <w:rFonts w:ascii="Georgia" w:hAnsi="Georgia"/>
          <w:sz w:val="22"/>
          <w:szCs w:val="22"/>
        </w:rPr>
        <w:t xml:space="preserve"> is phagocytosed and taken to this organs. </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hAnsi="Georgia"/>
          <w:sz w:val="22"/>
          <w:szCs w:val="22"/>
        </w:rPr>
        <w:t>In the viscera, the promastigote is transformed to amastigote where it multiplies by Simple binary fission until the host cells are destroyed, where upon new macrophages are parasitized.</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hAnsi="Georgia"/>
          <w:sz w:val="22"/>
          <w:szCs w:val="22"/>
        </w:rPr>
        <w:t xml:space="preserve">In the bone marrow, the bone marrow activity is reduced, coupled with cellular distraction in the spleen, results in </w:t>
      </w:r>
      <w:proofErr w:type="spellStart"/>
      <w:r w:rsidRPr="00302E6B">
        <w:rPr>
          <w:rFonts w:ascii="Georgia" w:hAnsi="Georgia"/>
          <w:sz w:val="22"/>
          <w:szCs w:val="22"/>
        </w:rPr>
        <w:t>anaemia</w:t>
      </w:r>
      <w:proofErr w:type="spellEnd"/>
      <w:r w:rsidRPr="00302E6B">
        <w:rPr>
          <w:rFonts w:ascii="Georgia" w:hAnsi="Georgia"/>
          <w:sz w:val="22"/>
          <w:szCs w:val="22"/>
        </w:rPr>
        <w:t xml:space="preserve">, leukopenia and thrombocytopenia. </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eastAsia="Times New Roman" w:hAnsi="Georgia" w:cs="Times New Roman"/>
          <w:i/>
          <w:color w:val="333333"/>
          <w:sz w:val="22"/>
          <w:szCs w:val="22"/>
          <w:shd w:val="clear" w:color="auto" w:fill="FFFCF0"/>
        </w:rPr>
        <w:t xml:space="preserve">Children and elderly populations are most affected with severe form of the diseases. Therefore in uncomplicated VL patients show hepatosplenomegaly with or without with ascites and edema of the scrotum, There is also paleness of the patients with an extensive bruising. </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eastAsia="Times New Roman" w:hAnsi="Georgia" w:cs="Times New Roman"/>
          <w:i/>
          <w:color w:val="333333"/>
          <w:sz w:val="22"/>
          <w:szCs w:val="22"/>
          <w:shd w:val="clear" w:color="auto" w:fill="FFFCF0"/>
        </w:rPr>
        <w:t>Scleral jaundice occurs an now secondary bacterial infections especially with </w:t>
      </w:r>
      <w:r w:rsidRPr="00302E6B">
        <w:rPr>
          <w:rFonts w:ascii="Georgia" w:eastAsia="Times New Roman" w:hAnsi="Georgia" w:cs="Times New Roman"/>
          <w:i/>
          <w:iCs/>
          <w:color w:val="333333"/>
          <w:sz w:val="22"/>
          <w:szCs w:val="22"/>
        </w:rPr>
        <w:t>Pseudomonas aeruginosa</w:t>
      </w:r>
      <w:r w:rsidRPr="00302E6B">
        <w:rPr>
          <w:rFonts w:ascii="Georgia" w:eastAsia="Times New Roman" w:hAnsi="Georgia" w:cs="Times New Roman"/>
          <w:i/>
          <w:color w:val="333333"/>
          <w:sz w:val="22"/>
          <w:szCs w:val="22"/>
          <w:shd w:val="clear" w:color="auto" w:fill="FFFCF0"/>
        </w:rPr>
        <w:t>  infection in the face and the ear could also occur.</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hAnsi="Georgia"/>
          <w:sz w:val="22"/>
          <w:szCs w:val="22"/>
        </w:rPr>
        <w:t xml:space="preserve">Nevertheless the impaired liver could also lead to secondary infections and a tendency to bleeding. The spleen and liver become markedly enlarged, and hypersplenism contributes to the development of </w:t>
      </w:r>
      <w:proofErr w:type="spellStart"/>
      <w:r w:rsidRPr="00302E6B">
        <w:rPr>
          <w:rFonts w:ascii="Georgia" w:hAnsi="Georgia"/>
          <w:sz w:val="22"/>
          <w:szCs w:val="22"/>
        </w:rPr>
        <w:t>anaemia</w:t>
      </w:r>
      <w:proofErr w:type="spellEnd"/>
      <w:r w:rsidRPr="00302E6B">
        <w:rPr>
          <w:rFonts w:ascii="Georgia" w:hAnsi="Georgia"/>
          <w:sz w:val="22"/>
          <w:szCs w:val="22"/>
        </w:rPr>
        <w:t xml:space="preserve"> and lymphadenopathy also occurs. </w:t>
      </w:r>
    </w:p>
    <w:p w:rsidR="00227C38" w:rsidRPr="00302E6B" w:rsidRDefault="00227C38" w:rsidP="00EE6CA7">
      <w:pPr>
        <w:pStyle w:val="BodyText"/>
        <w:numPr>
          <w:ilvl w:val="0"/>
          <w:numId w:val="13"/>
        </w:numPr>
        <w:ind w:right="-57" w:hanging="357"/>
        <w:jc w:val="both"/>
        <w:rPr>
          <w:rFonts w:ascii="Georgia" w:hAnsi="Georgia"/>
          <w:sz w:val="22"/>
          <w:szCs w:val="22"/>
        </w:rPr>
      </w:pPr>
      <w:r w:rsidRPr="00302E6B">
        <w:rPr>
          <w:rFonts w:ascii="Georgia" w:hAnsi="Georgia"/>
          <w:sz w:val="22"/>
          <w:szCs w:val="22"/>
        </w:rPr>
        <w:t>Increased production of globulin results in hyperglobulinemia, and reversal of the albumin-to-globulin ratio.</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Epidemiology</w:t>
      </w:r>
    </w:p>
    <w:p w:rsidR="00227C38" w:rsidRPr="00302E6B" w:rsidRDefault="00227C38" w:rsidP="00EE6CA7">
      <w:pPr>
        <w:pStyle w:val="ListParagraph"/>
        <w:numPr>
          <w:ilvl w:val="0"/>
          <w:numId w:val="14"/>
        </w:numPr>
        <w:tabs>
          <w:tab w:val="left" w:pos="708"/>
        </w:tabs>
        <w:spacing w:before="136"/>
        <w:ind w:right="82"/>
        <w:jc w:val="both"/>
        <w:rPr>
          <w:rFonts w:ascii="Georgia" w:hAnsi="Georgia"/>
        </w:rPr>
      </w:pPr>
      <w:proofErr w:type="spellStart"/>
      <w:r w:rsidRPr="00302E6B">
        <w:rPr>
          <w:rFonts w:ascii="Georgia" w:hAnsi="Georgia"/>
          <w:i/>
        </w:rPr>
        <w:t>donovani</w:t>
      </w:r>
      <w:proofErr w:type="spellEnd"/>
      <w:r w:rsidRPr="00302E6B">
        <w:rPr>
          <w:rFonts w:ascii="Georgia" w:hAnsi="Georgia"/>
          <w:i/>
        </w:rPr>
        <w:t xml:space="preserve"> </w:t>
      </w:r>
      <w:proofErr w:type="spellStart"/>
      <w:r w:rsidRPr="00302E6B">
        <w:rPr>
          <w:rFonts w:ascii="Georgia" w:hAnsi="Georgia"/>
          <w:i/>
        </w:rPr>
        <w:t>donovani</w:t>
      </w:r>
      <w:proofErr w:type="spellEnd"/>
      <w:r w:rsidRPr="00302E6B">
        <w:rPr>
          <w:rFonts w:ascii="Georgia" w:hAnsi="Georgia"/>
          <w:i/>
        </w:rPr>
        <w:t xml:space="preserve">, </w:t>
      </w:r>
      <w:r w:rsidRPr="00302E6B">
        <w:rPr>
          <w:rFonts w:ascii="Georgia" w:hAnsi="Georgia"/>
        </w:rPr>
        <w:t xml:space="preserve">infection is the classic kala-azar (“black sickness”) or dumdum fever type that occurs in many parts of Asia, Africa and Southeast Asia. Kala-azar occurs in three distinct epidemiologic patterns. </w:t>
      </w:r>
    </w:p>
    <w:p w:rsidR="00227C38" w:rsidRPr="00302E6B" w:rsidRDefault="00227C38" w:rsidP="00EE6CA7">
      <w:pPr>
        <w:pStyle w:val="ListParagraph"/>
        <w:numPr>
          <w:ilvl w:val="0"/>
          <w:numId w:val="14"/>
        </w:numPr>
        <w:tabs>
          <w:tab w:val="left" w:pos="708"/>
        </w:tabs>
        <w:spacing w:before="136"/>
        <w:ind w:right="82"/>
        <w:jc w:val="both"/>
        <w:rPr>
          <w:rFonts w:ascii="Georgia" w:hAnsi="Georgia"/>
        </w:rPr>
      </w:pPr>
      <w:r w:rsidRPr="00302E6B">
        <w:rPr>
          <w:rFonts w:ascii="Georgia" w:hAnsi="Georgia"/>
        </w:rPr>
        <w:t xml:space="preserve">In Mediterranean basin (European, Near Eastern, and Africa) and parts of China and Russia, the reservoir hosts are primarily dogs &amp; foxes; in sub-Saharan Africa, rats &amp; small carnivores are believed to be the main reservoirs. </w:t>
      </w:r>
    </w:p>
    <w:p w:rsidR="00227C38" w:rsidRPr="00302E6B" w:rsidRDefault="00227C38" w:rsidP="00EE6CA7">
      <w:pPr>
        <w:pStyle w:val="ListParagraph"/>
        <w:numPr>
          <w:ilvl w:val="0"/>
          <w:numId w:val="14"/>
        </w:numPr>
        <w:tabs>
          <w:tab w:val="left" w:pos="708"/>
        </w:tabs>
        <w:spacing w:before="136"/>
        <w:ind w:right="82"/>
        <w:jc w:val="both"/>
        <w:rPr>
          <w:rFonts w:ascii="Georgia" w:hAnsi="Georgia"/>
        </w:rPr>
      </w:pPr>
      <w:r w:rsidRPr="00302E6B">
        <w:rPr>
          <w:rFonts w:ascii="Georgia" w:hAnsi="Georgia"/>
        </w:rPr>
        <w:t xml:space="preserve">In India and neighboring countries (and Kenya), kala-azar is </w:t>
      </w:r>
      <w:proofErr w:type="spellStart"/>
      <w:r w:rsidRPr="00302E6B">
        <w:rPr>
          <w:rFonts w:ascii="Georgia" w:hAnsi="Georgia"/>
        </w:rPr>
        <w:t>anthroponosis</w:t>
      </w:r>
      <w:proofErr w:type="spellEnd"/>
      <w:r w:rsidRPr="00302E6B">
        <w:rPr>
          <w:rFonts w:ascii="Georgia" w:hAnsi="Georgia"/>
        </w:rPr>
        <w:t xml:space="preserve">, i.e. there is no other mammalian reservoir host other than human. The vector is the </w:t>
      </w:r>
      <w:proofErr w:type="spellStart"/>
      <w:r w:rsidRPr="00302E6B">
        <w:rPr>
          <w:rFonts w:ascii="Georgia" w:hAnsi="Georgia"/>
        </w:rPr>
        <w:t>Phlebotomus</w:t>
      </w:r>
      <w:proofErr w:type="spellEnd"/>
      <w:r w:rsidRPr="00302E6B">
        <w:rPr>
          <w:rFonts w:ascii="Georgia" w:hAnsi="Georgia"/>
        </w:rPr>
        <w:t xml:space="preserve"> sand fly. Other variants of </w:t>
      </w:r>
      <w:r w:rsidRPr="00302E6B">
        <w:rPr>
          <w:rFonts w:ascii="Georgia" w:hAnsi="Georgia"/>
          <w:i/>
        </w:rPr>
        <w:t xml:space="preserve">L. </w:t>
      </w:r>
      <w:proofErr w:type="spellStart"/>
      <w:r w:rsidRPr="00302E6B">
        <w:rPr>
          <w:rFonts w:ascii="Georgia" w:hAnsi="Georgia"/>
          <w:i/>
        </w:rPr>
        <w:t>donovani</w:t>
      </w:r>
      <w:proofErr w:type="spellEnd"/>
      <w:r w:rsidRPr="00302E6B">
        <w:rPr>
          <w:rFonts w:ascii="Georgia" w:hAnsi="Georgia"/>
          <w:i/>
        </w:rPr>
        <w:t xml:space="preserve"> </w:t>
      </w:r>
      <w:r w:rsidRPr="00302E6B">
        <w:rPr>
          <w:rFonts w:ascii="Georgia" w:hAnsi="Georgia"/>
        </w:rPr>
        <w:t xml:space="preserve">are also recognized: </w:t>
      </w:r>
      <w:r w:rsidRPr="00302E6B">
        <w:rPr>
          <w:rFonts w:ascii="Georgia" w:hAnsi="Georgia"/>
          <w:i/>
        </w:rPr>
        <w:t xml:space="preserve">L. </w:t>
      </w:r>
      <w:proofErr w:type="spellStart"/>
      <w:r w:rsidRPr="00302E6B">
        <w:rPr>
          <w:rFonts w:ascii="Georgia" w:hAnsi="Georgia"/>
          <w:i/>
        </w:rPr>
        <w:t>donovani</w:t>
      </w:r>
      <w:proofErr w:type="spellEnd"/>
      <w:r w:rsidRPr="00302E6B">
        <w:rPr>
          <w:rFonts w:ascii="Georgia" w:hAnsi="Georgia"/>
          <w:i/>
        </w:rPr>
        <w:t xml:space="preserve"> infantum </w:t>
      </w:r>
      <w:r w:rsidRPr="00302E6B">
        <w:rPr>
          <w:rFonts w:ascii="Georgia" w:hAnsi="Georgia"/>
        </w:rPr>
        <w:t xml:space="preserve">with similar geographical distribution, reservoir host and vector; with </w:t>
      </w:r>
      <w:r w:rsidRPr="00302E6B">
        <w:rPr>
          <w:rFonts w:ascii="Georgia" w:hAnsi="Georgia"/>
          <w:i/>
        </w:rPr>
        <w:t xml:space="preserve">L. </w:t>
      </w:r>
      <w:proofErr w:type="spellStart"/>
      <w:r w:rsidRPr="00302E6B">
        <w:rPr>
          <w:rFonts w:ascii="Georgia" w:hAnsi="Georgia"/>
          <w:i/>
        </w:rPr>
        <w:t>donovani</w:t>
      </w:r>
      <w:proofErr w:type="spellEnd"/>
      <w:r w:rsidRPr="00302E6B">
        <w:rPr>
          <w:rFonts w:ascii="Georgia" w:hAnsi="Georgia"/>
          <w:i/>
        </w:rPr>
        <w:t xml:space="preserve"> </w:t>
      </w:r>
      <w:proofErr w:type="spellStart"/>
      <w:r w:rsidRPr="00302E6B">
        <w:rPr>
          <w:rFonts w:ascii="Georgia" w:hAnsi="Georgia"/>
          <w:i/>
        </w:rPr>
        <w:t>donovani</w:t>
      </w:r>
      <w:proofErr w:type="spellEnd"/>
      <w:r w:rsidRPr="00302E6B">
        <w:rPr>
          <w:rFonts w:ascii="Georgia" w:hAnsi="Georgia"/>
        </w:rPr>
        <w:t xml:space="preserve">. </w:t>
      </w:r>
      <w:r w:rsidRPr="00302E6B">
        <w:rPr>
          <w:rFonts w:ascii="Georgia" w:hAnsi="Georgia"/>
          <w:i/>
        </w:rPr>
        <w:t xml:space="preserve">L. </w:t>
      </w:r>
      <w:proofErr w:type="spellStart"/>
      <w:r w:rsidRPr="00302E6B">
        <w:rPr>
          <w:rFonts w:ascii="Georgia" w:hAnsi="Georgia"/>
          <w:i/>
        </w:rPr>
        <w:t>donovani</w:t>
      </w:r>
      <w:proofErr w:type="spellEnd"/>
      <w:r w:rsidRPr="00302E6B">
        <w:rPr>
          <w:rFonts w:ascii="Georgia" w:hAnsi="Georgia"/>
          <w:i/>
        </w:rPr>
        <w:t xml:space="preserve"> </w:t>
      </w:r>
      <w:proofErr w:type="spellStart"/>
      <w:r w:rsidRPr="00302E6B">
        <w:rPr>
          <w:rFonts w:ascii="Georgia" w:hAnsi="Georgia"/>
          <w:i/>
        </w:rPr>
        <w:t>chagasi</w:t>
      </w:r>
      <w:proofErr w:type="spellEnd"/>
      <w:r w:rsidRPr="00302E6B">
        <w:rPr>
          <w:rFonts w:ascii="Georgia" w:hAnsi="Georgia"/>
          <w:i/>
        </w:rPr>
        <w:t xml:space="preserve"> </w:t>
      </w:r>
      <w:r w:rsidRPr="00302E6B">
        <w:rPr>
          <w:rFonts w:ascii="Georgia" w:hAnsi="Georgia"/>
        </w:rPr>
        <w:t xml:space="preserve">is found in South America, Central America, especially Mexico, and the West Indies. Reservoir hosts are dogs, foxes, and cats, and the vector is the </w:t>
      </w:r>
      <w:proofErr w:type="spellStart"/>
      <w:r w:rsidRPr="00302E6B">
        <w:rPr>
          <w:rFonts w:ascii="Georgia" w:hAnsi="Georgia"/>
        </w:rPr>
        <w:t>Lutzomiya</w:t>
      </w:r>
      <w:proofErr w:type="spellEnd"/>
      <w:r w:rsidRPr="00302E6B">
        <w:rPr>
          <w:rFonts w:ascii="Georgia" w:hAnsi="Georgia"/>
        </w:rPr>
        <w:t xml:space="preserve"> sand</w:t>
      </w:r>
      <w:r w:rsidRPr="00302E6B">
        <w:rPr>
          <w:rFonts w:ascii="Georgia" w:hAnsi="Georgia"/>
          <w:spacing w:val="-3"/>
        </w:rPr>
        <w:t xml:space="preserve"> </w:t>
      </w:r>
      <w:r w:rsidRPr="00302E6B">
        <w:rPr>
          <w:rFonts w:ascii="Georgia" w:hAnsi="Georgia"/>
        </w:rPr>
        <w:t>fly.</w:t>
      </w:r>
    </w:p>
    <w:p w:rsidR="00227C38" w:rsidRPr="00302E6B" w:rsidRDefault="00227C38" w:rsidP="00227C38">
      <w:pPr>
        <w:pStyle w:val="ListParagraph"/>
        <w:tabs>
          <w:tab w:val="left" w:pos="708"/>
        </w:tabs>
        <w:spacing w:before="136"/>
        <w:ind w:left="380" w:right="82" w:firstLine="0"/>
        <w:jc w:val="both"/>
        <w:rPr>
          <w:rStyle w:val="A6"/>
          <w:rFonts w:ascii="Georgia" w:hAnsi="Georgia"/>
          <w:sz w:val="22"/>
          <w:szCs w:val="22"/>
        </w:rPr>
      </w:pPr>
      <w:r w:rsidRPr="00302E6B">
        <w:rPr>
          <w:rFonts w:ascii="Georgia" w:hAnsi="Georgia"/>
          <w:b/>
        </w:rPr>
        <w:t xml:space="preserve">In Kenya: </w:t>
      </w:r>
      <w:r w:rsidRPr="00302E6B">
        <w:rPr>
          <w:rStyle w:val="A6"/>
          <w:rFonts w:ascii="Georgia" w:hAnsi="Georgia"/>
          <w:sz w:val="22"/>
          <w:szCs w:val="22"/>
        </w:rPr>
        <w:t xml:space="preserve">Visceral Leishmaniasis is endemic in semi-arid and arid areas of Rift Valley, Eastern and North Eastern regions of Kenya. </w:t>
      </w:r>
    </w:p>
    <w:p w:rsidR="00227C38" w:rsidRPr="00302E6B" w:rsidRDefault="00227C38" w:rsidP="00EE6CA7">
      <w:pPr>
        <w:pStyle w:val="ListParagraph"/>
        <w:numPr>
          <w:ilvl w:val="0"/>
          <w:numId w:val="15"/>
        </w:numPr>
        <w:jc w:val="both"/>
        <w:rPr>
          <w:rStyle w:val="A6"/>
          <w:rFonts w:ascii="Georgia" w:hAnsi="Georgia"/>
          <w:sz w:val="22"/>
          <w:szCs w:val="22"/>
        </w:rPr>
      </w:pPr>
      <w:r w:rsidRPr="00302E6B">
        <w:rPr>
          <w:rStyle w:val="A6"/>
          <w:rFonts w:ascii="Georgia" w:hAnsi="Georgia"/>
          <w:sz w:val="22"/>
          <w:szCs w:val="22"/>
        </w:rPr>
        <w:t xml:space="preserve">In Rift Valley, the disease is more common and is found in Baringo, Pokot, Turkana, Samburu, </w:t>
      </w:r>
      <w:proofErr w:type="spellStart"/>
      <w:r w:rsidRPr="00302E6B">
        <w:rPr>
          <w:rStyle w:val="A6"/>
          <w:rFonts w:ascii="Georgia" w:hAnsi="Georgia"/>
          <w:sz w:val="22"/>
          <w:szCs w:val="22"/>
        </w:rPr>
        <w:t>Kajiado</w:t>
      </w:r>
      <w:proofErr w:type="spellEnd"/>
      <w:r w:rsidRPr="00302E6B">
        <w:rPr>
          <w:rStyle w:val="A6"/>
          <w:rFonts w:ascii="Georgia" w:hAnsi="Georgia"/>
          <w:sz w:val="22"/>
          <w:szCs w:val="22"/>
        </w:rPr>
        <w:t xml:space="preserve"> and Laikipia sub-counties.  In the Eastern Region, foci have been documented in </w:t>
      </w:r>
      <w:proofErr w:type="spellStart"/>
      <w:r w:rsidRPr="00302E6B">
        <w:rPr>
          <w:rStyle w:val="A6"/>
          <w:rFonts w:ascii="Georgia" w:hAnsi="Georgia"/>
          <w:sz w:val="22"/>
          <w:szCs w:val="22"/>
        </w:rPr>
        <w:t>Isiolo</w:t>
      </w:r>
      <w:proofErr w:type="spellEnd"/>
      <w:r w:rsidRPr="00302E6B">
        <w:rPr>
          <w:rStyle w:val="A6"/>
          <w:rFonts w:ascii="Georgia" w:hAnsi="Georgia"/>
          <w:sz w:val="22"/>
          <w:szCs w:val="22"/>
        </w:rPr>
        <w:t xml:space="preserve">, Kitui, Machakos, Makueni, </w:t>
      </w:r>
      <w:proofErr w:type="spellStart"/>
      <w:r w:rsidRPr="00302E6B">
        <w:rPr>
          <w:rStyle w:val="A6"/>
          <w:rFonts w:ascii="Georgia" w:hAnsi="Georgia"/>
          <w:sz w:val="22"/>
          <w:szCs w:val="22"/>
        </w:rPr>
        <w:t>Marsabit</w:t>
      </w:r>
      <w:proofErr w:type="spellEnd"/>
      <w:r w:rsidRPr="00302E6B">
        <w:rPr>
          <w:rStyle w:val="A6"/>
          <w:rFonts w:ascii="Georgia" w:hAnsi="Georgia"/>
          <w:sz w:val="22"/>
          <w:szCs w:val="22"/>
        </w:rPr>
        <w:t xml:space="preserve">, </w:t>
      </w:r>
      <w:proofErr w:type="spellStart"/>
      <w:r w:rsidRPr="00302E6B">
        <w:rPr>
          <w:rStyle w:val="A6"/>
          <w:rFonts w:ascii="Georgia" w:hAnsi="Georgia"/>
          <w:sz w:val="22"/>
          <w:szCs w:val="22"/>
        </w:rPr>
        <w:t>Mwingi</w:t>
      </w:r>
      <w:proofErr w:type="spellEnd"/>
      <w:r w:rsidRPr="00302E6B">
        <w:rPr>
          <w:rStyle w:val="A6"/>
          <w:rFonts w:ascii="Georgia" w:hAnsi="Georgia"/>
          <w:sz w:val="22"/>
          <w:szCs w:val="22"/>
        </w:rPr>
        <w:t xml:space="preserve"> and Tharaka counties. </w:t>
      </w:r>
    </w:p>
    <w:p w:rsidR="00227C38" w:rsidRPr="00302E6B" w:rsidRDefault="00227C38" w:rsidP="00EE6CA7">
      <w:pPr>
        <w:pStyle w:val="ListParagraph"/>
        <w:numPr>
          <w:ilvl w:val="0"/>
          <w:numId w:val="15"/>
        </w:numPr>
        <w:jc w:val="both"/>
        <w:rPr>
          <w:rStyle w:val="A6"/>
          <w:rFonts w:ascii="Georgia" w:hAnsi="Georgia"/>
          <w:sz w:val="22"/>
          <w:szCs w:val="22"/>
        </w:rPr>
      </w:pPr>
      <w:r w:rsidRPr="00302E6B">
        <w:rPr>
          <w:rStyle w:val="A6"/>
          <w:rFonts w:ascii="Georgia" w:hAnsi="Georgia"/>
          <w:sz w:val="22"/>
          <w:szCs w:val="22"/>
        </w:rPr>
        <w:t>It is estimated that about 2500 (hospitals record estimates) cases occur annually, the majority of whom are children aged &gt;5 years and young adults; some 6.81 million people are at risk of the infection.</w:t>
      </w:r>
    </w:p>
    <w:p w:rsidR="00227C38" w:rsidRPr="00302E6B" w:rsidRDefault="00227C38" w:rsidP="00EE6CA7">
      <w:pPr>
        <w:pStyle w:val="ListParagraph"/>
        <w:numPr>
          <w:ilvl w:val="0"/>
          <w:numId w:val="15"/>
        </w:numPr>
        <w:jc w:val="both"/>
        <w:rPr>
          <w:rFonts w:ascii="Georgia" w:hAnsi="Georgia" w:cs="Albertus MT Lt"/>
          <w:color w:val="000000"/>
        </w:rPr>
      </w:pPr>
      <w:r w:rsidRPr="00302E6B">
        <w:rPr>
          <w:rFonts w:ascii="Georgia" w:hAnsi="Georgia" w:cs="Albertus MT Lt"/>
          <w:color w:val="000000"/>
        </w:rPr>
        <w:t xml:space="preserve">The disease foci may change to areas previously not known to be endemic as a result of climate change and population movements. </w:t>
      </w:r>
    </w:p>
    <w:p w:rsidR="00227C38" w:rsidRPr="00302E6B" w:rsidRDefault="00227C38" w:rsidP="00EE6CA7">
      <w:pPr>
        <w:pStyle w:val="ListParagraph"/>
        <w:numPr>
          <w:ilvl w:val="0"/>
          <w:numId w:val="15"/>
        </w:numPr>
        <w:jc w:val="both"/>
        <w:rPr>
          <w:rFonts w:ascii="Georgia" w:hAnsi="Georgia" w:cs="Albertus MT Lt"/>
          <w:color w:val="000000"/>
        </w:rPr>
      </w:pPr>
      <w:r w:rsidRPr="00302E6B">
        <w:rPr>
          <w:rFonts w:ascii="Georgia" w:hAnsi="Georgia" w:cs="Albertus MT Lt"/>
          <w:color w:val="000000"/>
        </w:rPr>
        <w:t xml:space="preserve">There have been several outbreaks of the disease in Kenya; the most recent was confirmed in </w:t>
      </w:r>
      <w:proofErr w:type="spellStart"/>
      <w:r w:rsidRPr="00302E6B">
        <w:rPr>
          <w:rFonts w:ascii="Georgia" w:hAnsi="Georgia" w:cs="Albertus MT Lt"/>
          <w:color w:val="000000"/>
        </w:rPr>
        <w:t>Isiolo</w:t>
      </w:r>
      <w:proofErr w:type="spellEnd"/>
      <w:r w:rsidRPr="00302E6B">
        <w:rPr>
          <w:rFonts w:ascii="Georgia" w:hAnsi="Georgia" w:cs="Albertus MT Lt"/>
          <w:color w:val="000000"/>
        </w:rPr>
        <w:t xml:space="preserve">, </w:t>
      </w:r>
      <w:proofErr w:type="spellStart"/>
      <w:r w:rsidRPr="00302E6B">
        <w:rPr>
          <w:rFonts w:ascii="Georgia" w:hAnsi="Georgia" w:cs="Albertus MT Lt"/>
          <w:color w:val="000000"/>
        </w:rPr>
        <w:t>Marsabit</w:t>
      </w:r>
      <w:proofErr w:type="spellEnd"/>
      <w:r w:rsidRPr="00302E6B">
        <w:rPr>
          <w:rFonts w:ascii="Georgia" w:hAnsi="Georgia" w:cs="Albertus MT Lt"/>
          <w:color w:val="000000"/>
        </w:rPr>
        <w:t xml:space="preserve"> and </w:t>
      </w:r>
      <w:proofErr w:type="spellStart"/>
      <w:r w:rsidRPr="00302E6B">
        <w:rPr>
          <w:rFonts w:ascii="Georgia" w:hAnsi="Georgia" w:cs="Albertus MT Lt"/>
          <w:color w:val="000000"/>
        </w:rPr>
        <w:t>Wajir</w:t>
      </w:r>
      <w:proofErr w:type="spellEnd"/>
      <w:r w:rsidRPr="00302E6B">
        <w:rPr>
          <w:rFonts w:ascii="Georgia" w:hAnsi="Georgia" w:cs="Albertus MT Lt"/>
          <w:color w:val="000000"/>
        </w:rPr>
        <w:t xml:space="preserve"> counties in, 2008, 2011, 2013 and 2014, recent 2021 in Baringo</w:t>
      </w:r>
    </w:p>
    <w:p w:rsidR="00227C38" w:rsidRPr="00302E6B" w:rsidRDefault="00227C38" w:rsidP="00227C38">
      <w:pPr>
        <w:ind w:left="380"/>
        <w:jc w:val="both"/>
        <w:rPr>
          <w:rStyle w:val="A6"/>
          <w:rFonts w:ascii="Georgia" w:hAnsi="Georgia"/>
          <w:sz w:val="22"/>
          <w:szCs w:val="22"/>
        </w:rPr>
      </w:pPr>
    </w:p>
    <w:p w:rsidR="00227C38" w:rsidRPr="00302E6B" w:rsidRDefault="00227C38" w:rsidP="00227C38">
      <w:pPr>
        <w:ind w:firstLine="720"/>
        <w:jc w:val="both"/>
        <w:rPr>
          <w:rStyle w:val="A6"/>
          <w:rFonts w:ascii="Georgia" w:hAnsi="Georgia"/>
          <w:sz w:val="22"/>
          <w:szCs w:val="22"/>
        </w:rPr>
      </w:pPr>
      <w:r w:rsidRPr="00302E6B">
        <w:rPr>
          <w:rFonts w:ascii="Georgia" w:hAnsi="Georgia"/>
          <w:noProof/>
        </w:rPr>
        <w:drawing>
          <wp:inline distT="0" distB="0" distL="0" distR="0" wp14:anchorId="5985B2A1" wp14:editId="7922AC31">
            <wp:extent cx="5657850" cy="4580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4898" cy="4578277"/>
                    </a:xfrm>
                    <a:prstGeom prst="rect">
                      <a:avLst/>
                    </a:prstGeom>
                    <a:noFill/>
                    <a:ln>
                      <a:noFill/>
                    </a:ln>
                  </pic:spPr>
                </pic:pic>
              </a:graphicData>
            </a:graphic>
          </wp:inline>
        </w:drawing>
      </w:r>
    </w:p>
    <w:p w:rsidR="00227C38" w:rsidRPr="00302E6B" w:rsidRDefault="00227C38" w:rsidP="00227C38">
      <w:pPr>
        <w:jc w:val="both"/>
        <w:rPr>
          <w:rFonts w:ascii="Georgia" w:hAnsi="Georgia"/>
        </w:rPr>
      </w:pPr>
    </w:p>
    <w:p w:rsidR="00227C38" w:rsidRPr="00302E6B" w:rsidRDefault="00227C38" w:rsidP="00227C38">
      <w:pPr>
        <w:pStyle w:val="Heading3"/>
        <w:spacing w:before="78"/>
        <w:jc w:val="both"/>
        <w:rPr>
          <w:rFonts w:ascii="Georgia" w:hAnsi="Georgia"/>
          <w:sz w:val="22"/>
          <w:szCs w:val="22"/>
        </w:rPr>
      </w:pPr>
      <w:r w:rsidRPr="00302E6B">
        <w:rPr>
          <w:rFonts w:ascii="Georgia" w:hAnsi="Georgia"/>
          <w:sz w:val="22"/>
          <w:szCs w:val="22"/>
        </w:rPr>
        <w:t>Clinical features</w:t>
      </w:r>
    </w:p>
    <w:p w:rsidR="00227C38" w:rsidRPr="00302E6B" w:rsidRDefault="00227C38" w:rsidP="00EE6CA7">
      <w:pPr>
        <w:pStyle w:val="BodyText"/>
        <w:numPr>
          <w:ilvl w:val="0"/>
          <w:numId w:val="16"/>
        </w:numPr>
        <w:spacing w:before="137"/>
        <w:ind w:right="-59"/>
        <w:jc w:val="both"/>
        <w:rPr>
          <w:rFonts w:ascii="Georgia" w:hAnsi="Georgia"/>
          <w:sz w:val="22"/>
          <w:szCs w:val="22"/>
        </w:rPr>
      </w:pPr>
      <w:r w:rsidRPr="00302E6B">
        <w:rPr>
          <w:rFonts w:ascii="Georgia" w:hAnsi="Georgia"/>
          <w:sz w:val="22"/>
          <w:szCs w:val="22"/>
        </w:rPr>
        <w:t xml:space="preserve">Symptoms begin with intermittent fever, weakness, and diarrhea; chills and sweating that may resemble malaria symptoms are also common early in the infection. </w:t>
      </w:r>
    </w:p>
    <w:p w:rsidR="00227C38" w:rsidRPr="00302E6B" w:rsidRDefault="00227C38" w:rsidP="00EE6CA7">
      <w:pPr>
        <w:pStyle w:val="BodyText"/>
        <w:numPr>
          <w:ilvl w:val="0"/>
          <w:numId w:val="16"/>
        </w:numPr>
        <w:spacing w:before="137"/>
        <w:ind w:right="-59"/>
        <w:jc w:val="both"/>
        <w:rPr>
          <w:rFonts w:ascii="Georgia" w:hAnsi="Georgia"/>
          <w:sz w:val="22"/>
          <w:szCs w:val="22"/>
        </w:rPr>
      </w:pPr>
      <w:r w:rsidRPr="00302E6B">
        <w:rPr>
          <w:rFonts w:ascii="Georgia" w:hAnsi="Georgia"/>
          <w:sz w:val="22"/>
          <w:szCs w:val="22"/>
        </w:rPr>
        <w:t>As organisms proliferate &amp; invade cells of the liver and spleen, marked enlargement of the organs (liver and spleen-(</w:t>
      </w:r>
      <w:proofErr w:type="spellStart"/>
      <w:r w:rsidRPr="00302E6B">
        <w:rPr>
          <w:rFonts w:ascii="Georgia" w:hAnsi="Georgia"/>
          <w:sz w:val="22"/>
          <w:szCs w:val="22"/>
        </w:rPr>
        <w:t>hepatosplenomegally</w:t>
      </w:r>
      <w:proofErr w:type="spellEnd"/>
      <w:r w:rsidRPr="00302E6B">
        <w:rPr>
          <w:rFonts w:ascii="Georgia" w:hAnsi="Georgia"/>
          <w:sz w:val="22"/>
          <w:szCs w:val="22"/>
        </w:rPr>
        <w:t>) , weight loss, anemia, and emaciation occurs. With persistence of the disease, deeply pigmented, granulomatous lesion of skin, referred to as post-kala-azar dermal leishmaniasis, occurs.</w:t>
      </w:r>
    </w:p>
    <w:p w:rsidR="00227C38" w:rsidRPr="00302E6B" w:rsidRDefault="00227C38" w:rsidP="00EE6CA7">
      <w:pPr>
        <w:pStyle w:val="BodyText"/>
        <w:numPr>
          <w:ilvl w:val="0"/>
          <w:numId w:val="16"/>
        </w:numPr>
        <w:ind w:right="-59"/>
        <w:jc w:val="both"/>
        <w:rPr>
          <w:rStyle w:val="A6"/>
          <w:rFonts w:ascii="Georgia" w:hAnsi="Georgia" w:cs="Arial"/>
          <w:color w:val="auto"/>
          <w:sz w:val="22"/>
          <w:szCs w:val="22"/>
        </w:rPr>
      </w:pPr>
      <w:r w:rsidRPr="00302E6B">
        <w:rPr>
          <w:rFonts w:ascii="Georgia" w:hAnsi="Georgia"/>
          <w:sz w:val="22"/>
          <w:szCs w:val="22"/>
        </w:rPr>
        <w:t xml:space="preserve">Untreated visceral leishmaniasis is nearly always fatal as a result of secondary infection. Some of the exposed persons </w:t>
      </w:r>
      <w:proofErr w:type="spellStart"/>
      <w:r w:rsidRPr="00302E6B">
        <w:rPr>
          <w:rFonts w:ascii="Georgia" w:hAnsi="Georgia"/>
          <w:sz w:val="22"/>
          <w:szCs w:val="22"/>
        </w:rPr>
        <w:t>ma</w:t>
      </w:r>
      <w:proofErr w:type="spellEnd"/>
      <w:r w:rsidRPr="00302E6B">
        <w:rPr>
          <w:rFonts w:ascii="Georgia" w:hAnsi="Georgia"/>
          <w:sz w:val="22"/>
          <w:szCs w:val="22"/>
        </w:rPr>
        <w:t xml:space="preserve"> develop severe disease. factors influencing this being </w:t>
      </w:r>
      <w:r w:rsidRPr="00302E6B">
        <w:rPr>
          <w:rStyle w:val="A6"/>
          <w:rFonts w:ascii="Georgia" w:hAnsi="Georgia"/>
          <w:sz w:val="22"/>
          <w:szCs w:val="22"/>
        </w:rPr>
        <w:t xml:space="preserve">young age, malnutrition, immunosuppressive diseases such as HIV, malignancies and organ transplantation. </w:t>
      </w:r>
    </w:p>
    <w:p w:rsidR="00227C38" w:rsidRPr="00302E6B" w:rsidRDefault="00227C38" w:rsidP="00EE6CA7">
      <w:pPr>
        <w:pStyle w:val="BodyText"/>
        <w:numPr>
          <w:ilvl w:val="0"/>
          <w:numId w:val="16"/>
        </w:numPr>
        <w:ind w:right="-59"/>
        <w:jc w:val="both"/>
        <w:rPr>
          <w:rFonts w:ascii="Georgia" w:hAnsi="Georgia"/>
          <w:sz w:val="22"/>
          <w:szCs w:val="22"/>
        </w:rPr>
      </w:pPr>
      <w:r w:rsidRPr="00302E6B">
        <w:rPr>
          <w:rStyle w:val="A6"/>
          <w:rFonts w:ascii="Georgia" w:hAnsi="Georgia"/>
          <w:sz w:val="22"/>
          <w:szCs w:val="22"/>
        </w:rPr>
        <w:t>The case fatality rate approximates 100% if the disease is left untreated. Death is mainly due to secondary bacterial infections</w:t>
      </w:r>
    </w:p>
    <w:p w:rsidR="00227C38" w:rsidRPr="00302E6B" w:rsidRDefault="00227C38" w:rsidP="00227C38">
      <w:pPr>
        <w:pStyle w:val="BodyText"/>
        <w:spacing w:before="1"/>
        <w:ind w:right="-59"/>
        <w:rPr>
          <w:rFonts w:ascii="Georgia" w:hAnsi="Georgia"/>
          <w:sz w:val="22"/>
          <w:szCs w:val="22"/>
        </w:rPr>
      </w:pPr>
    </w:p>
    <w:p w:rsidR="00227C38" w:rsidRPr="00302E6B" w:rsidRDefault="00227C38" w:rsidP="00227C38">
      <w:pPr>
        <w:pStyle w:val="Heading3"/>
        <w:ind w:right="-59"/>
        <w:rPr>
          <w:rFonts w:ascii="Georgia" w:hAnsi="Georgia"/>
          <w:sz w:val="22"/>
          <w:szCs w:val="22"/>
        </w:rPr>
      </w:pPr>
      <w:r w:rsidRPr="00302E6B">
        <w:rPr>
          <w:rFonts w:ascii="Georgia" w:hAnsi="Georgia"/>
          <w:sz w:val="22"/>
          <w:szCs w:val="22"/>
        </w:rPr>
        <w:t>Immunity</w:t>
      </w:r>
    </w:p>
    <w:p w:rsidR="00227C38" w:rsidRPr="00302E6B" w:rsidRDefault="00227C38" w:rsidP="00227C38">
      <w:pPr>
        <w:pStyle w:val="BodyText"/>
        <w:ind w:left="380"/>
        <w:rPr>
          <w:rFonts w:ascii="Georgia" w:hAnsi="Georgia"/>
          <w:sz w:val="22"/>
          <w:szCs w:val="22"/>
        </w:rPr>
      </w:pPr>
      <w:r w:rsidRPr="00302E6B">
        <w:rPr>
          <w:rFonts w:ascii="Georgia" w:hAnsi="Georgia"/>
          <w:sz w:val="22"/>
          <w:szCs w:val="22"/>
        </w:rPr>
        <w:t xml:space="preserve">Host cellular and humoral </w:t>
      </w:r>
      <w:proofErr w:type="spellStart"/>
      <w:r w:rsidRPr="00302E6B">
        <w:rPr>
          <w:rFonts w:ascii="Georgia" w:hAnsi="Georgia"/>
          <w:sz w:val="22"/>
          <w:szCs w:val="22"/>
        </w:rPr>
        <w:t>defence</w:t>
      </w:r>
      <w:proofErr w:type="spellEnd"/>
      <w:r w:rsidRPr="00302E6B">
        <w:rPr>
          <w:rFonts w:ascii="Georgia" w:hAnsi="Georgia"/>
          <w:sz w:val="22"/>
          <w:szCs w:val="22"/>
        </w:rPr>
        <w:t xml:space="preserve"> mechanisms are stimulated.</w:t>
      </w:r>
    </w:p>
    <w:p w:rsidR="00227C38" w:rsidRPr="00302E6B" w:rsidRDefault="00227C38" w:rsidP="00227C38">
      <w:pPr>
        <w:pStyle w:val="BodyText"/>
        <w:ind w:left="380"/>
        <w:rPr>
          <w:rFonts w:ascii="Georgia" w:hAnsi="Georgia"/>
          <w:sz w:val="22"/>
          <w:szCs w:val="22"/>
        </w:rPr>
      </w:pPr>
      <w:r w:rsidRPr="00302E6B">
        <w:rPr>
          <w:rFonts w:ascii="Georgia" w:hAnsi="Georgia"/>
          <w:sz w:val="22"/>
          <w:szCs w:val="22"/>
        </w:rPr>
        <w:t>Evasion of immune system</w:t>
      </w:r>
    </w:p>
    <w:p w:rsidR="00227C38" w:rsidRPr="00302E6B" w:rsidRDefault="00227C38" w:rsidP="00EE6CA7">
      <w:pPr>
        <w:pStyle w:val="BodyText"/>
        <w:numPr>
          <w:ilvl w:val="0"/>
          <w:numId w:val="5"/>
        </w:numPr>
        <w:jc w:val="both"/>
        <w:rPr>
          <w:rFonts w:ascii="Georgia" w:hAnsi="Georgia"/>
          <w:i/>
          <w:sz w:val="22"/>
          <w:szCs w:val="22"/>
        </w:rPr>
      </w:pPr>
      <w:r w:rsidRPr="00302E6B">
        <w:rPr>
          <w:rStyle w:val="Emphasis"/>
          <w:rFonts w:ascii="Georgia" w:hAnsi="Georgia"/>
          <w:color w:val="000000"/>
          <w:sz w:val="22"/>
          <w:szCs w:val="22"/>
          <w:shd w:val="clear" w:color="auto" w:fill="FFFFFF"/>
        </w:rPr>
        <w:t>Leishmania’s</w:t>
      </w:r>
      <w:r w:rsidRPr="00302E6B">
        <w:rPr>
          <w:rFonts w:ascii="Georgia" w:hAnsi="Georgia"/>
          <w:i/>
          <w:color w:val="000000"/>
          <w:sz w:val="22"/>
          <w:szCs w:val="22"/>
          <w:shd w:val="clear" w:color="auto" w:fill="FFFFFF"/>
        </w:rPr>
        <w:t xml:space="preserve"> attempt to alter the chemokine expression profile in the infected tissue microenvironment will therefore contribute to their ability to evade the host’s immune system. </w:t>
      </w:r>
    </w:p>
    <w:p w:rsidR="00227C38" w:rsidRPr="00302E6B" w:rsidRDefault="00227C38" w:rsidP="00EE6CA7">
      <w:pPr>
        <w:pStyle w:val="BodyText"/>
        <w:numPr>
          <w:ilvl w:val="0"/>
          <w:numId w:val="5"/>
        </w:numPr>
        <w:jc w:val="both"/>
        <w:rPr>
          <w:rFonts w:ascii="Georgia" w:hAnsi="Georgia"/>
          <w:i/>
          <w:sz w:val="22"/>
          <w:szCs w:val="22"/>
        </w:rPr>
      </w:pPr>
      <w:r w:rsidRPr="00302E6B">
        <w:rPr>
          <w:rFonts w:ascii="Georgia" w:hAnsi="Georgia"/>
          <w:i/>
          <w:color w:val="000000"/>
          <w:sz w:val="22"/>
          <w:szCs w:val="22"/>
          <w:shd w:val="clear" w:color="auto" w:fill="FFFFFF"/>
        </w:rPr>
        <w:t>For over a decade, </w:t>
      </w:r>
      <w:r w:rsidRPr="00302E6B">
        <w:rPr>
          <w:rStyle w:val="Emphasis"/>
          <w:rFonts w:ascii="Georgia" w:hAnsi="Georgia"/>
          <w:color w:val="000000"/>
          <w:sz w:val="22"/>
          <w:szCs w:val="22"/>
          <w:shd w:val="clear" w:color="auto" w:fill="FFFFFF"/>
        </w:rPr>
        <w:t>Leishmania</w:t>
      </w:r>
      <w:r w:rsidRPr="00302E6B">
        <w:rPr>
          <w:rFonts w:ascii="Georgia" w:hAnsi="Georgia"/>
          <w:i/>
          <w:color w:val="000000"/>
          <w:sz w:val="22"/>
          <w:szCs w:val="22"/>
          <w:shd w:val="clear" w:color="auto" w:fill="FFFFFF"/>
        </w:rPr>
        <w:t xml:space="preserve"> has been known to induce or inhibit the expression of </w:t>
      </w:r>
      <w:r w:rsidRPr="00302E6B">
        <w:rPr>
          <w:rFonts w:ascii="Georgia" w:hAnsi="Georgia"/>
          <w:i/>
          <w:color w:val="000000"/>
          <w:sz w:val="22"/>
          <w:szCs w:val="22"/>
          <w:shd w:val="clear" w:color="auto" w:fill="FFFFFF"/>
        </w:rPr>
        <w:lastRenderedPageBreak/>
        <w:t>chemokines to control recruitment of immune cells.</w:t>
      </w:r>
    </w:p>
    <w:p w:rsidR="00227C38" w:rsidRPr="00302E6B" w:rsidRDefault="00227C38" w:rsidP="00EE6CA7">
      <w:pPr>
        <w:pStyle w:val="BodyText"/>
        <w:numPr>
          <w:ilvl w:val="0"/>
          <w:numId w:val="5"/>
        </w:numPr>
        <w:jc w:val="both"/>
        <w:rPr>
          <w:rFonts w:ascii="Georgia" w:hAnsi="Georgia"/>
          <w:i/>
          <w:sz w:val="22"/>
          <w:szCs w:val="22"/>
        </w:rPr>
      </w:pPr>
      <w:r w:rsidRPr="00302E6B">
        <w:rPr>
          <w:rFonts w:ascii="Georgia" w:hAnsi="Georgia"/>
          <w:i/>
          <w:color w:val="202124"/>
          <w:sz w:val="22"/>
          <w:szCs w:val="22"/>
          <w:shd w:val="clear" w:color="auto" w:fill="FFFFFF"/>
        </w:rPr>
        <w:t>Leishmania </w:t>
      </w:r>
      <w:r w:rsidRPr="00302E6B">
        <w:rPr>
          <w:rFonts w:ascii="Georgia" w:hAnsi="Georgia"/>
          <w:b/>
          <w:bCs/>
          <w:i/>
          <w:color w:val="202124"/>
          <w:sz w:val="22"/>
          <w:szCs w:val="22"/>
          <w:shd w:val="clear" w:color="auto" w:fill="FFFFFF"/>
        </w:rPr>
        <w:t>prevents the activation of an effective immune response by inhibiting production of a number of cytokines</w:t>
      </w:r>
      <w:r w:rsidRPr="00302E6B">
        <w:rPr>
          <w:rFonts w:ascii="Georgia" w:hAnsi="Georgia"/>
          <w:i/>
          <w:color w:val="202124"/>
          <w:sz w:val="22"/>
          <w:szCs w:val="22"/>
          <w:shd w:val="clear" w:color="auto" w:fill="FFFFFF"/>
        </w:rPr>
        <w:t>, particularly those involved in the inflammatory response (IL-1 and tumor necrosis factor alpha [TNF-α]) or in T-lymphocyte activation (IL-12).</w:t>
      </w:r>
      <w:r w:rsidRPr="00302E6B">
        <w:rPr>
          <w:rFonts w:ascii="Georgia" w:hAnsi="Georgia"/>
          <w:i/>
          <w:color w:val="000000"/>
          <w:sz w:val="22"/>
          <w:szCs w:val="22"/>
          <w:shd w:val="clear" w:color="auto" w:fill="FFFFFF"/>
        </w:rPr>
        <w:t> </w:t>
      </w:r>
    </w:p>
    <w:p w:rsidR="00227C38" w:rsidRPr="00302E6B" w:rsidRDefault="00227C38" w:rsidP="00227C38">
      <w:pPr>
        <w:pStyle w:val="Heading3"/>
        <w:rPr>
          <w:rFonts w:ascii="Georgia" w:hAnsi="Georgia"/>
          <w:sz w:val="22"/>
          <w:szCs w:val="22"/>
        </w:rPr>
      </w:pPr>
      <w:r w:rsidRPr="00302E6B">
        <w:rPr>
          <w:rFonts w:ascii="Georgia" w:hAnsi="Georgia"/>
          <w:sz w:val="22"/>
          <w:szCs w:val="22"/>
        </w:rPr>
        <w:t>Laboratory diagnosis</w:t>
      </w:r>
    </w:p>
    <w:p w:rsidR="00227C38" w:rsidRPr="00302E6B" w:rsidRDefault="00227C38" w:rsidP="00EE6CA7">
      <w:pPr>
        <w:pStyle w:val="ListParagraph"/>
        <w:numPr>
          <w:ilvl w:val="1"/>
          <w:numId w:val="3"/>
        </w:numPr>
        <w:tabs>
          <w:tab w:val="left" w:pos="919"/>
          <w:tab w:val="left" w:pos="920"/>
        </w:tabs>
        <w:ind w:right="563"/>
        <w:rPr>
          <w:rFonts w:ascii="Georgia" w:hAnsi="Georgia"/>
        </w:rPr>
      </w:pPr>
      <w:r w:rsidRPr="00302E6B">
        <w:rPr>
          <w:rFonts w:ascii="Georgia" w:hAnsi="Georgia"/>
        </w:rPr>
        <w:t>Examination of tissue biopsy, spleen aspiration, bone marrow aspiration or lymph node aspiration in properly stained smear (e.g. Giemsa</w:t>
      </w:r>
      <w:r w:rsidRPr="00302E6B">
        <w:rPr>
          <w:rFonts w:ascii="Georgia" w:hAnsi="Georgia"/>
          <w:spacing w:val="-9"/>
        </w:rPr>
        <w:t xml:space="preserve"> </w:t>
      </w:r>
      <w:r w:rsidRPr="00302E6B">
        <w:rPr>
          <w:rFonts w:ascii="Georgia" w:hAnsi="Georgia"/>
        </w:rPr>
        <w:t>stain).</w:t>
      </w:r>
    </w:p>
    <w:p w:rsidR="00227C38" w:rsidRPr="00302E6B" w:rsidRDefault="00227C38" w:rsidP="00EE6CA7">
      <w:pPr>
        <w:pStyle w:val="ListParagraph"/>
        <w:numPr>
          <w:ilvl w:val="1"/>
          <w:numId w:val="3"/>
        </w:numPr>
        <w:tabs>
          <w:tab w:val="left" w:pos="919"/>
          <w:tab w:val="left" w:pos="920"/>
        </w:tabs>
        <w:ind w:left="919" w:right="557"/>
        <w:rPr>
          <w:rFonts w:ascii="Georgia" w:hAnsi="Georgia"/>
        </w:rPr>
      </w:pPr>
      <w:r w:rsidRPr="00302E6B">
        <w:rPr>
          <w:rFonts w:ascii="Georgia" w:hAnsi="Georgia"/>
        </w:rPr>
        <w:t xml:space="preserve">The amastigotes appear as intracellular &amp; extra cellular L. </w:t>
      </w:r>
      <w:proofErr w:type="spellStart"/>
      <w:r w:rsidRPr="00302E6B">
        <w:rPr>
          <w:rFonts w:ascii="Georgia" w:hAnsi="Georgia"/>
        </w:rPr>
        <w:t>donovan</w:t>
      </w:r>
      <w:proofErr w:type="spellEnd"/>
      <w:r w:rsidRPr="00302E6B">
        <w:rPr>
          <w:rFonts w:ascii="Georgia" w:hAnsi="Georgia"/>
        </w:rPr>
        <w:t xml:space="preserve"> (LD) bodies.</w:t>
      </w:r>
    </w:p>
    <w:p w:rsidR="00227C38" w:rsidRPr="00302E6B" w:rsidRDefault="00227C38" w:rsidP="00227C38">
      <w:pPr>
        <w:pStyle w:val="BodyText"/>
        <w:ind w:left="380"/>
        <w:rPr>
          <w:rFonts w:ascii="Georgia" w:hAnsi="Georgia"/>
          <w:sz w:val="22"/>
          <w:szCs w:val="22"/>
        </w:rPr>
      </w:pPr>
      <w:r w:rsidRPr="00302E6B">
        <w:rPr>
          <w:rFonts w:ascii="Georgia" w:hAnsi="Georgia"/>
          <w:noProof/>
          <w:sz w:val="22"/>
          <w:szCs w:val="22"/>
        </w:rPr>
        <w:drawing>
          <wp:inline distT="0" distB="0" distL="0" distR="0" wp14:anchorId="4234CE9C" wp14:editId="7EE7056B">
            <wp:extent cx="2634277" cy="1524000"/>
            <wp:effectExtent l="0" t="0" r="0" b="0"/>
            <wp:docPr id="13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2.jpeg"/>
                    <pic:cNvPicPr/>
                  </pic:nvPicPr>
                  <pic:blipFill>
                    <a:blip r:embed="rId16" cstate="print"/>
                    <a:stretch>
                      <a:fillRect/>
                    </a:stretch>
                  </pic:blipFill>
                  <pic:spPr>
                    <a:xfrm>
                      <a:off x="0" y="0"/>
                      <a:ext cx="2634277" cy="1524000"/>
                    </a:xfrm>
                    <a:prstGeom prst="rect">
                      <a:avLst/>
                    </a:prstGeom>
                  </pic:spPr>
                </pic:pic>
              </a:graphicData>
            </a:graphic>
          </wp:inline>
        </w:drawing>
      </w:r>
    </w:p>
    <w:p w:rsidR="00227C38" w:rsidRPr="00302E6B" w:rsidRDefault="00227C38" w:rsidP="00227C38">
      <w:pPr>
        <w:pStyle w:val="BodyText"/>
        <w:ind w:left="380"/>
        <w:rPr>
          <w:rFonts w:ascii="Georgia" w:hAnsi="Georgia"/>
          <w:sz w:val="22"/>
          <w:szCs w:val="22"/>
        </w:rPr>
      </w:pPr>
      <w:r w:rsidRPr="00302E6B">
        <w:rPr>
          <w:rFonts w:ascii="Georgia" w:hAnsi="Georgia"/>
          <w:sz w:val="22"/>
          <w:szCs w:val="22"/>
        </w:rPr>
        <w:t>Figure 9; Giemsa-stained amastigotes (LD bodies)</w:t>
      </w:r>
    </w:p>
    <w:p w:rsidR="00227C38" w:rsidRPr="00302E6B" w:rsidRDefault="00227C38" w:rsidP="00227C38">
      <w:pPr>
        <w:pStyle w:val="BodyText"/>
        <w:rPr>
          <w:rFonts w:ascii="Georgia" w:hAnsi="Georgia"/>
          <w:sz w:val="22"/>
          <w:szCs w:val="22"/>
        </w:rPr>
      </w:pPr>
    </w:p>
    <w:p w:rsidR="00227C38" w:rsidRPr="00302E6B" w:rsidRDefault="00227C38" w:rsidP="00EE6CA7">
      <w:pPr>
        <w:pStyle w:val="ListParagraph"/>
        <w:numPr>
          <w:ilvl w:val="1"/>
          <w:numId w:val="3"/>
        </w:numPr>
        <w:tabs>
          <w:tab w:val="left" w:pos="919"/>
          <w:tab w:val="left" w:pos="920"/>
        </w:tabs>
        <w:ind w:right="560"/>
        <w:rPr>
          <w:rFonts w:ascii="Georgia" w:hAnsi="Georgia"/>
        </w:rPr>
      </w:pPr>
      <w:r w:rsidRPr="00302E6B">
        <w:rPr>
          <w:rFonts w:ascii="Georgia" w:hAnsi="Georgia"/>
        </w:rPr>
        <w:t>Culture of blood, bone marrow, and other tissue often demonstrates the promastigote stage of the</w:t>
      </w:r>
      <w:r w:rsidRPr="00302E6B">
        <w:rPr>
          <w:rFonts w:ascii="Georgia" w:hAnsi="Georgia"/>
          <w:spacing w:val="-2"/>
        </w:rPr>
        <w:t xml:space="preserve"> </w:t>
      </w:r>
      <w:r w:rsidRPr="00302E6B">
        <w:rPr>
          <w:rFonts w:ascii="Georgia" w:hAnsi="Georgia"/>
        </w:rPr>
        <w:t>organisms.</w:t>
      </w:r>
    </w:p>
    <w:p w:rsidR="00227C38" w:rsidRPr="00302E6B" w:rsidRDefault="00227C38" w:rsidP="00EE6CA7">
      <w:pPr>
        <w:pStyle w:val="ListParagraph"/>
        <w:numPr>
          <w:ilvl w:val="1"/>
          <w:numId w:val="3"/>
        </w:numPr>
        <w:tabs>
          <w:tab w:val="left" w:pos="919"/>
          <w:tab w:val="left" w:pos="920"/>
        </w:tabs>
        <w:rPr>
          <w:rFonts w:ascii="Georgia" w:hAnsi="Georgia"/>
        </w:rPr>
      </w:pPr>
      <w:r w:rsidRPr="00302E6B">
        <w:rPr>
          <w:rFonts w:ascii="Georgia" w:hAnsi="Georgia"/>
        </w:rPr>
        <w:t>Serologic testing is also</w:t>
      </w:r>
      <w:r w:rsidRPr="00302E6B">
        <w:rPr>
          <w:rFonts w:ascii="Georgia" w:hAnsi="Georgia"/>
          <w:spacing w:val="-2"/>
        </w:rPr>
        <w:t xml:space="preserve"> </w:t>
      </w:r>
      <w:r w:rsidRPr="00302E6B">
        <w:rPr>
          <w:rFonts w:ascii="Georgia" w:hAnsi="Georgia"/>
        </w:rPr>
        <w:t>available.</w:t>
      </w:r>
    </w:p>
    <w:p w:rsidR="00227C38" w:rsidRPr="00302E6B" w:rsidRDefault="00227C38" w:rsidP="00227C38">
      <w:pPr>
        <w:rPr>
          <w:rFonts w:ascii="Georgia" w:hAnsi="Georgia"/>
        </w:rPr>
      </w:pPr>
    </w:p>
    <w:p w:rsidR="00227C38" w:rsidRPr="00302E6B" w:rsidRDefault="00227C38" w:rsidP="00227C38">
      <w:pPr>
        <w:widowControl/>
        <w:adjustRightInd w:val="0"/>
        <w:jc w:val="both"/>
        <w:rPr>
          <w:rFonts w:ascii="Georgia" w:eastAsiaTheme="minorHAnsi" w:hAnsi="Georgia" w:cs="Albertus MT"/>
          <w:b/>
          <w:color w:val="000000"/>
        </w:rPr>
      </w:pPr>
      <w:r w:rsidRPr="00302E6B">
        <w:rPr>
          <w:rFonts w:ascii="Georgia" w:eastAsiaTheme="minorHAnsi" w:hAnsi="Georgia" w:cs="Albertus MT"/>
          <w:b/>
          <w:color w:val="000000"/>
        </w:rPr>
        <w:t xml:space="preserve">CLINICAL CASE DEFINITION </w:t>
      </w:r>
    </w:p>
    <w:p w:rsidR="00227C38" w:rsidRPr="00302E6B" w:rsidRDefault="00227C38" w:rsidP="00227C38">
      <w:pPr>
        <w:widowControl/>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VL should be suspected in a patient from a VL endemic area who presents with following symptoms; </w:t>
      </w:r>
    </w:p>
    <w:p w:rsidR="00227C38" w:rsidRPr="00302E6B" w:rsidRDefault="00227C38" w:rsidP="00227C38">
      <w:pPr>
        <w:widowControl/>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A typical patient will present with several of the following signs and symptoms: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fever for 2 weeks or longer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splenomegaly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weight loss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proofErr w:type="spellStart"/>
      <w:r w:rsidRPr="00302E6B">
        <w:rPr>
          <w:rFonts w:ascii="Georgia" w:eastAsiaTheme="minorHAnsi" w:hAnsi="Georgia" w:cs="Albertus MT Lt"/>
          <w:color w:val="000000"/>
        </w:rPr>
        <w:t>anaemia</w:t>
      </w:r>
      <w:proofErr w:type="spellEnd"/>
      <w:r w:rsidRPr="00302E6B">
        <w:rPr>
          <w:rFonts w:ascii="Georgia" w:eastAsiaTheme="minorHAnsi" w:hAnsi="Georgia" w:cs="Albertus MT Lt"/>
          <w:color w:val="000000"/>
        </w:rPr>
        <w:t xml:space="preserve">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cough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epistaxis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hepatomegaly </w:t>
      </w:r>
    </w:p>
    <w:p w:rsidR="00227C38" w:rsidRPr="00302E6B" w:rsidRDefault="00227C38" w:rsidP="00EE6CA7">
      <w:pPr>
        <w:pStyle w:val="ListParagraph"/>
        <w:widowControl/>
        <w:numPr>
          <w:ilvl w:val="1"/>
          <w:numId w:val="7"/>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body weakness. </w:t>
      </w:r>
    </w:p>
    <w:p w:rsidR="00227C38" w:rsidRPr="00302E6B" w:rsidRDefault="00227C38" w:rsidP="00227C38">
      <w:pPr>
        <w:widowControl/>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In rare circumstances, some patients will present with: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proofErr w:type="spellStart"/>
      <w:r w:rsidRPr="00302E6B">
        <w:rPr>
          <w:rFonts w:ascii="Georgia" w:eastAsiaTheme="minorHAnsi" w:hAnsi="Georgia" w:cs="Albertus MT Lt"/>
          <w:color w:val="000000"/>
        </w:rPr>
        <w:t>oedema</w:t>
      </w:r>
      <w:proofErr w:type="spellEnd"/>
      <w:r w:rsidRPr="00302E6B">
        <w:rPr>
          <w:rFonts w:ascii="Georgia" w:eastAsiaTheme="minorHAnsi" w:hAnsi="Georgia" w:cs="Albertus MT Lt"/>
          <w:color w:val="000000"/>
        </w:rPr>
        <w:t xml:space="preserve">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jaundice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vomiting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joint pains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abdominal pains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r w:rsidRPr="00302E6B">
        <w:rPr>
          <w:rFonts w:ascii="Georgia" w:eastAsiaTheme="minorHAnsi" w:hAnsi="Georgia" w:cs="Albertus MT Lt"/>
          <w:color w:val="000000"/>
        </w:rPr>
        <w:t xml:space="preserve">lymphadenopathy </w:t>
      </w:r>
    </w:p>
    <w:p w:rsidR="00227C38" w:rsidRPr="00302E6B" w:rsidRDefault="00227C38" w:rsidP="00EE6CA7">
      <w:pPr>
        <w:pStyle w:val="ListParagraph"/>
        <w:widowControl/>
        <w:numPr>
          <w:ilvl w:val="1"/>
          <w:numId w:val="6"/>
        </w:numPr>
        <w:adjustRightInd w:val="0"/>
        <w:jc w:val="both"/>
        <w:rPr>
          <w:rFonts w:ascii="Georgia" w:eastAsiaTheme="minorHAnsi" w:hAnsi="Georgia" w:cs="Albertus MT Lt"/>
          <w:color w:val="000000"/>
        </w:rPr>
      </w:pPr>
      <w:proofErr w:type="spellStart"/>
      <w:r w:rsidRPr="00302E6B">
        <w:rPr>
          <w:rFonts w:ascii="Georgia" w:eastAsiaTheme="minorHAnsi" w:hAnsi="Georgia" w:cs="Albertus MT Lt"/>
          <w:color w:val="000000"/>
        </w:rPr>
        <w:t>diarrhoea</w:t>
      </w:r>
      <w:proofErr w:type="spellEnd"/>
      <w:r w:rsidRPr="00302E6B">
        <w:rPr>
          <w:rFonts w:ascii="Georgia" w:eastAsiaTheme="minorHAnsi" w:hAnsi="Georgia" w:cs="Albertus MT Lt"/>
          <w:color w:val="000000"/>
        </w:rPr>
        <w:t xml:space="preserve">. </w:t>
      </w:r>
    </w:p>
    <w:p w:rsidR="00227C38" w:rsidRPr="00302E6B" w:rsidRDefault="00227C38" w:rsidP="00EE6CA7">
      <w:pPr>
        <w:pStyle w:val="ListParagraph"/>
        <w:widowControl/>
        <w:numPr>
          <w:ilvl w:val="1"/>
          <w:numId w:val="30"/>
        </w:numPr>
        <w:adjustRightInd w:val="0"/>
        <w:ind w:left="450" w:hanging="450"/>
        <w:jc w:val="both"/>
        <w:rPr>
          <w:rFonts w:ascii="Georgia" w:eastAsiaTheme="minorHAnsi" w:hAnsi="Georgia" w:cs="Albertus MT Lt"/>
          <w:color w:val="000000"/>
        </w:rPr>
      </w:pPr>
      <w:r w:rsidRPr="00302E6B">
        <w:rPr>
          <w:rFonts w:ascii="Georgia" w:eastAsiaTheme="minorHAnsi" w:hAnsi="Georgia" w:cs="Albertus MT Lt"/>
          <w:color w:val="000000"/>
        </w:rPr>
        <w:t xml:space="preserve">Once a patient meets the clinical case definition, it is important to know if it is a primary VL case or a relapse VL case, as investigation and patient management will differ. </w:t>
      </w:r>
    </w:p>
    <w:p w:rsidR="00227C38" w:rsidRPr="00302E6B" w:rsidRDefault="00227C38" w:rsidP="00EE6CA7">
      <w:pPr>
        <w:pStyle w:val="ListParagraph"/>
        <w:widowControl/>
        <w:numPr>
          <w:ilvl w:val="1"/>
          <w:numId w:val="30"/>
        </w:numPr>
        <w:adjustRightInd w:val="0"/>
        <w:ind w:left="450" w:hanging="450"/>
        <w:jc w:val="both"/>
        <w:rPr>
          <w:rFonts w:ascii="Georgia" w:eastAsiaTheme="minorHAnsi" w:hAnsi="Georgia" w:cs="Albertus MT Lt"/>
          <w:color w:val="000000"/>
        </w:rPr>
      </w:pPr>
      <w:r w:rsidRPr="00302E6B">
        <w:rPr>
          <w:rFonts w:ascii="Georgia" w:eastAsiaTheme="minorHAnsi" w:hAnsi="Georgia" w:cs="Albertus MT"/>
          <w:color w:val="000000"/>
        </w:rPr>
        <w:t xml:space="preserve">Primary kala-azar </w:t>
      </w:r>
      <w:r w:rsidRPr="00302E6B">
        <w:rPr>
          <w:rFonts w:ascii="Georgia" w:eastAsiaTheme="minorHAnsi" w:hAnsi="Georgia" w:cs="Albertus MT Lt"/>
          <w:color w:val="000000"/>
        </w:rPr>
        <w:t xml:space="preserve">is a patient in whom KA is diagnosed for the first time. The patient has not been treated for KA before. </w:t>
      </w:r>
    </w:p>
    <w:p w:rsidR="00227C38" w:rsidRPr="00302E6B" w:rsidRDefault="00227C38" w:rsidP="00EE6CA7">
      <w:pPr>
        <w:pStyle w:val="ListParagraph"/>
        <w:widowControl/>
        <w:numPr>
          <w:ilvl w:val="1"/>
          <w:numId w:val="30"/>
        </w:numPr>
        <w:adjustRightInd w:val="0"/>
        <w:ind w:left="450" w:hanging="450"/>
        <w:jc w:val="both"/>
        <w:rPr>
          <w:rFonts w:ascii="Georgia" w:eastAsiaTheme="minorHAnsi" w:hAnsi="Georgia" w:cs="Albertus MT Lt"/>
          <w:color w:val="000000"/>
        </w:rPr>
      </w:pPr>
      <w:r w:rsidRPr="00302E6B">
        <w:rPr>
          <w:rFonts w:ascii="Georgia" w:eastAsiaTheme="minorHAnsi" w:hAnsi="Georgia" w:cs="Albertus MT"/>
          <w:color w:val="000000"/>
        </w:rPr>
        <w:t xml:space="preserve">Initial cure </w:t>
      </w:r>
      <w:r w:rsidRPr="00302E6B">
        <w:rPr>
          <w:rFonts w:ascii="Georgia" w:eastAsiaTheme="minorHAnsi" w:hAnsi="Georgia" w:cs="Albertus MT Lt"/>
          <w:color w:val="000000"/>
        </w:rPr>
        <w:t xml:space="preserve">is a patient who successfully completed a course of VL treatment and is discharged with improved clinical condition and no parasites found (negative test of cure). </w:t>
      </w:r>
    </w:p>
    <w:p w:rsidR="00227C38" w:rsidRPr="00302E6B" w:rsidRDefault="00227C38" w:rsidP="00EE6CA7">
      <w:pPr>
        <w:pStyle w:val="ListParagraph"/>
        <w:numPr>
          <w:ilvl w:val="1"/>
          <w:numId w:val="30"/>
        </w:numPr>
        <w:ind w:left="450" w:hanging="450"/>
        <w:jc w:val="both"/>
        <w:rPr>
          <w:rFonts w:ascii="Georgia" w:eastAsiaTheme="minorHAnsi" w:hAnsi="Georgia" w:cs="Albertus MT Lt"/>
          <w:color w:val="000000"/>
        </w:rPr>
      </w:pPr>
      <w:r w:rsidRPr="00302E6B">
        <w:rPr>
          <w:rFonts w:ascii="Georgia" w:eastAsiaTheme="minorHAnsi" w:hAnsi="Georgia" w:cs="Albertus MT"/>
          <w:color w:val="000000"/>
        </w:rPr>
        <w:t xml:space="preserve">Relapse </w:t>
      </w:r>
      <w:r w:rsidRPr="00302E6B">
        <w:rPr>
          <w:rFonts w:ascii="Georgia" w:eastAsiaTheme="minorHAnsi" w:hAnsi="Georgia" w:cs="Albertus MT Lt"/>
          <w:color w:val="000000"/>
        </w:rPr>
        <w:t xml:space="preserve">case is a patient who successfully completed a course of standard VL treatment, and was discharged with initial cure, who returns later with clinical signs of VL and </w:t>
      </w:r>
      <w:r w:rsidRPr="00302E6B">
        <w:rPr>
          <w:rFonts w:ascii="Georgia" w:eastAsiaTheme="minorHAnsi" w:hAnsi="Georgia" w:cs="Albertus MT"/>
          <w:i/>
          <w:iCs/>
          <w:color w:val="000000"/>
        </w:rPr>
        <w:t xml:space="preserve">Leishmania </w:t>
      </w:r>
      <w:r w:rsidRPr="00302E6B">
        <w:rPr>
          <w:rFonts w:ascii="Georgia" w:eastAsiaTheme="minorHAnsi" w:hAnsi="Georgia" w:cs="Albertus MT Lt"/>
          <w:color w:val="000000"/>
        </w:rPr>
        <w:t xml:space="preserve">parasites are found in the parasitological tests. VL relapses are usually observed within 6 </w:t>
      </w:r>
      <w:r w:rsidRPr="00302E6B">
        <w:rPr>
          <w:rFonts w:ascii="Georgia" w:eastAsiaTheme="minorHAnsi" w:hAnsi="Georgia" w:cs="Albertus MT Lt"/>
          <w:color w:val="000000"/>
        </w:rPr>
        <w:lastRenderedPageBreak/>
        <w:t>months of completing therapy.</w:t>
      </w:r>
    </w:p>
    <w:p w:rsidR="00227C38" w:rsidRPr="00302E6B" w:rsidRDefault="00227C38" w:rsidP="00227C38">
      <w:pPr>
        <w:ind w:left="450" w:hanging="450"/>
        <w:jc w:val="both"/>
        <w:rPr>
          <w:rFonts w:ascii="Georgia" w:hAnsi="Georgia"/>
        </w:rPr>
      </w:pPr>
    </w:p>
    <w:p w:rsidR="00227C38" w:rsidRPr="00302E6B" w:rsidRDefault="00227C38" w:rsidP="00227C38">
      <w:pPr>
        <w:jc w:val="both"/>
        <w:rPr>
          <w:rFonts w:ascii="Georgia" w:hAnsi="Georgia"/>
        </w:rPr>
      </w:pPr>
    </w:p>
    <w:p w:rsidR="00227C38" w:rsidRPr="00302E6B" w:rsidRDefault="00227C38" w:rsidP="00227C38">
      <w:pPr>
        <w:pStyle w:val="Heading3"/>
        <w:spacing w:before="78"/>
        <w:rPr>
          <w:rFonts w:ascii="Georgia" w:hAnsi="Georgia"/>
          <w:sz w:val="22"/>
          <w:szCs w:val="22"/>
        </w:rPr>
      </w:pPr>
      <w:r w:rsidRPr="00302E6B">
        <w:rPr>
          <w:rFonts w:ascii="Georgia" w:hAnsi="Georgia"/>
          <w:sz w:val="22"/>
          <w:szCs w:val="22"/>
        </w:rPr>
        <w:t>Treatment</w:t>
      </w:r>
    </w:p>
    <w:p w:rsidR="00227C38" w:rsidRPr="00302E6B" w:rsidRDefault="00227C38" w:rsidP="00EE6CA7">
      <w:pPr>
        <w:pStyle w:val="ListParagraph"/>
        <w:numPr>
          <w:ilvl w:val="0"/>
          <w:numId w:val="29"/>
        </w:numPr>
        <w:rPr>
          <w:rFonts w:ascii="Georgia" w:hAnsi="Georgia"/>
        </w:rPr>
      </w:pPr>
      <w:r w:rsidRPr="00302E6B">
        <w:rPr>
          <w:rFonts w:ascii="Georgia" w:hAnsi="Georgia"/>
        </w:rPr>
        <w:t>The drug</w:t>
      </w:r>
      <w:r w:rsidRPr="00302E6B">
        <w:rPr>
          <w:rFonts w:ascii="Georgia" w:hAnsi="Georgia"/>
        </w:rPr>
        <w:tab/>
        <w:t>of</w:t>
      </w:r>
      <w:r w:rsidRPr="00302E6B">
        <w:rPr>
          <w:rFonts w:ascii="Georgia" w:hAnsi="Georgia"/>
        </w:rPr>
        <w:tab/>
        <w:t>choice</w:t>
      </w:r>
      <w:r w:rsidRPr="00302E6B">
        <w:rPr>
          <w:rFonts w:ascii="Georgia" w:hAnsi="Georgia"/>
        </w:rPr>
        <w:tab/>
        <w:t>is</w:t>
      </w:r>
      <w:r w:rsidRPr="00302E6B">
        <w:rPr>
          <w:rFonts w:ascii="Georgia" w:hAnsi="Georgia"/>
        </w:rPr>
        <w:tab/>
        <w:t>sodium stibogluconate,</w:t>
      </w:r>
      <w:r w:rsidRPr="00302E6B">
        <w:rPr>
          <w:rFonts w:ascii="Georgia" w:hAnsi="Georgia"/>
        </w:rPr>
        <w:tab/>
        <w:t xml:space="preserve"> a</w:t>
      </w:r>
      <w:r w:rsidRPr="00302E6B">
        <w:rPr>
          <w:rFonts w:ascii="Georgia" w:hAnsi="Georgia"/>
        </w:rPr>
        <w:tab/>
        <w:t>pentavalent</w:t>
      </w:r>
      <w:r w:rsidRPr="00302E6B">
        <w:rPr>
          <w:rFonts w:ascii="Georgia" w:hAnsi="Georgia"/>
        </w:rPr>
        <w:tab/>
        <w:t>antimonial compound.</w:t>
      </w:r>
      <w:r w:rsidRPr="00302E6B">
        <w:rPr>
          <w:rFonts w:ascii="Georgia" w:hAnsi="Georgia"/>
        </w:rPr>
        <w:tab/>
      </w:r>
    </w:p>
    <w:p w:rsidR="00227C38" w:rsidRPr="00302E6B" w:rsidRDefault="00227C38" w:rsidP="00EE6CA7">
      <w:pPr>
        <w:pStyle w:val="ListParagraph"/>
        <w:numPr>
          <w:ilvl w:val="0"/>
          <w:numId w:val="29"/>
        </w:numPr>
        <w:rPr>
          <w:rFonts w:ascii="Georgia" w:hAnsi="Georgia"/>
        </w:rPr>
      </w:pPr>
      <w:r w:rsidRPr="00302E6B">
        <w:rPr>
          <w:rFonts w:ascii="Georgia" w:hAnsi="Georgia"/>
        </w:rPr>
        <w:t>Alternative approaches include the addition of allopurinol and the use of pentamidine or amphotericin B.</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Prevention</w:t>
      </w:r>
    </w:p>
    <w:p w:rsidR="00227C38" w:rsidRPr="00302E6B" w:rsidRDefault="00227C38" w:rsidP="00EE6CA7">
      <w:pPr>
        <w:pStyle w:val="ListParagraph"/>
        <w:numPr>
          <w:ilvl w:val="0"/>
          <w:numId w:val="8"/>
        </w:numPr>
        <w:tabs>
          <w:tab w:val="left" w:pos="739"/>
          <w:tab w:val="left" w:pos="740"/>
        </w:tabs>
        <w:spacing w:before="137"/>
        <w:rPr>
          <w:rFonts w:ascii="Georgia" w:hAnsi="Georgia"/>
        </w:rPr>
      </w:pPr>
      <w:r w:rsidRPr="00302E6B">
        <w:rPr>
          <w:rFonts w:ascii="Georgia" w:hAnsi="Georgia"/>
        </w:rPr>
        <w:t>Prompt treatment of human infections and control of reservoir</w:t>
      </w:r>
      <w:r w:rsidRPr="00302E6B">
        <w:rPr>
          <w:rFonts w:ascii="Georgia" w:hAnsi="Georgia"/>
          <w:spacing w:val="-13"/>
        </w:rPr>
        <w:t xml:space="preserve"> </w:t>
      </w:r>
      <w:r w:rsidRPr="00302E6B">
        <w:rPr>
          <w:rFonts w:ascii="Georgia" w:hAnsi="Georgia"/>
        </w:rPr>
        <w:t>hosts.</w:t>
      </w:r>
    </w:p>
    <w:p w:rsidR="00227C38" w:rsidRPr="00302E6B" w:rsidRDefault="00227C38" w:rsidP="00EE6CA7">
      <w:pPr>
        <w:pStyle w:val="ListParagraph"/>
        <w:numPr>
          <w:ilvl w:val="0"/>
          <w:numId w:val="8"/>
        </w:numPr>
        <w:tabs>
          <w:tab w:val="left" w:pos="739"/>
          <w:tab w:val="left" w:pos="740"/>
        </w:tabs>
        <w:spacing w:before="138"/>
        <w:rPr>
          <w:rFonts w:ascii="Georgia" w:hAnsi="Georgia"/>
        </w:rPr>
      </w:pPr>
      <w:r w:rsidRPr="00302E6B">
        <w:rPr>
          <w:rFonts w:ascii="Georgia" w:hAnsi="Georgia"/>
        </w:rPr>
        <w:t>Protection from sand flies by screening and insect</w:t>
      </w:r>
      <w:r w:rsidRPr="00302E6B">
        <w:rPr>
          <w:rFonts w:ascii="Georgia" w:hAnsi="Georgia"/>
          <w:spacing w:val="-5"/>
        </w:rPr>
        <w:t xml:space="preserve"> </w:t>
      </w:r>
      <w:r w:rsidRPr="00302E6B">
        <w:rPr>
          <w:rFonts w:ascii="Georgia" w:hAnsi="Georgia"/>
        </w:rPr>
        <w:t>repellents.</w:t>
      </w:r>
    </w:p>
    <w:p w:rsidR="00227C38" w:rsidRPr="00302E6B" w:rsidRDefault="00227C38" w:rsidP="00227C38">
      <w:pPr>
        <w:pStyle w:val="BodyText"/>
        <w:rPr>
          <w:rFonts w:ascii="Georgia" w:hAnsi="Georgia"/>
          <w:sz w:val="22"/>
          <w:szCs w:val="22"/>
        </w:rPr>
      </w:pPr>
    </w:p>
    <w:p w:rsidR="00227C38" w:rsidRPr="00302E6B" w:rsidRDefault="00227C38" w:rsidP="00227C38">
      <w:pPr>
        <w:pStyle w:val="Heading4"/>
        <w:tabs>
          <w:tab w:val="left" w:pos="1315"/>
        </w:tabs>
        <w:spacing w:before="195"/>
        <w:ind w:left="0"/>
        <w:rPr>
          <w:rFonts w:ascii="Georgia" w:hAnsi="Georgia"/>
          <w:sz w:val="22"/>
          <w:szCs w:val="22"/>
        </w:rPr>
      </w:pPr>
      <w:bookmarkStart w:id="1" w:name="_TOC_250069"/>
      <w:r w:rsidRPr="00302E6B">
        <w:rPr>
          <w:rFonts w:ascii="Georgia" w:hAnsi="Georgia"/>
          <w:sz w:val="22"/>
          <w:szCs w:val="22"/>
        </w:rPr>
        <w:t>Old World Cutaneous Leishmaniasis (Oriental</w:t>
      </w:r>
      <w:r w:rsidRPr="00302E6B">
        <w:rPr>
          <w:rFonts w:ascii="Georgia" w:hAnsi="Georgia"/>
          <w:spacing w:val="-2"/>
          <w:sz w:val="22"/>
          <w:szCs w:val="22"/>
        </w:rPr>
        <w:t xml:space="preserve"> </w:t>
      </w:r>
      <w:bookmarkEnd w:id="1"/>
      <w:r w:rsidRPr="00302E6B">
        <w:rPr>
          <w:rFonts w:ascii="Georgia" w:hAnsi="Georgia"/>
          <w:sz w:val="22"/>
          <w:szCs w:val="22"/>
        </w:rPr>
        <w:t>sore)</w:t>
      </w:r>
    </w:p>
    <w:p w:rsidR="00227C38" w:rsidRPr="00302E6B" w:rsidRDefault="00227C38" w:rsidP="00227C38">
      <w:pPr>
        <w:pStyle w:val="BodyText"/>
        <w:rPr>
          <w:rFonts w:ascii="Georgia" w:hAnsi="Georgia"/>
          <w:b/>
          <w:i/>
          <w:sz w:val="22"/>
          <w:szCs w:val="22"/>
        </w:rPr>
      </w:pPr>
    </w:p>
    <w:p w:rsidR="00227C38" w:rsidRPr="00302E6B" w:rsidRDefault="00227C38" w:rsidP="00227C38">
      <w:pPr>
        <w:spacing w:before="175"/>
        <w:ind w:left="380"/>
        <w:rPr>
          <w:rFonts w:ascii="Georgia" w:hAnsi="Georgia"/>
          <w:b/>
        </w:rPr>
      </w:pPr>
      <w:r w:rsidRPr="00302E6B">
        <w:rPr>
          <w:rFonts w:ascii="Georgia" w:hAnsi="Georgia"/>
          <w:b/>
        </w:rPr>
        <w:t>Clinical disease</w:t>
      </w:r>
    </w:p>
    <w:p w:rsidR="00227C38" w:rsidRPr="00302E6B" w:rsidRDefault="00227C38" w:rsidP="00EE6CA7">
      <w:pPr>
        <w:pStyle w:val="ListParagraph"/>
        <w:numPr>
          <w:ilvl w:val="0"/>
          <w:numId w:val="28"/>
        </w:numPr>
        <w:spacing w:before="137"/>
        <w:ind w:right="20"/>
        <w:rPr>
          <w:rFonts w:ascii="Georgia" w:hAnsi="Georgia"/>
        </w:rPr>
      </w:pPr>
      <w:proofErr w:type="spellStart"/>
      <w:r w:rsidRPr="00302E6B">
        <w:rPr>
          <w:rFonts w:ascii="Georgia" w:hAnsi="Georgia"/>
          <w:i/>
        </w:rPr>
        <w:t>L.tropica</w:t>
      </w:r>
      <w:proofErr w:type="spellEnd"/>
      <w:r w:rsidRPr="00302E6B">
        <w:rPr>
          <w:rFonts w:ascii="Georgia" w:hAnsi="Georgia"/>
          <w:i/>
        </w:rPr>
        <w:t xml:space="preserve"> minor - </w:t>
      </w:r>
      <w:r w:rsidRPr="00302E6B">
        <w:rPr>
          <w:rFonts w:ascii="Georgia" w:hAnsi="Georgia"/>
        </w:rPr>
        <w:t xml:space="preserve">dry or urban cutaneous leishmaniasis </w:t>
      </w:r>
    </w:p>
    <w:p w:rsidR="00227C38" w:rsidRPr="00302E6B" w:rsidRDefault="00227C38" w:rsidP="00EE6CA7">
      <w:pPr>
        <w:pStyle w:val="ListParagraph"/>
        <w:numPr>
          <w:ilvl w:val="0"/>
          <w:numId w:val="28"/>
        </w:numPr>
        <w:spacing w:before="137"/>
        <w:ind w:right="20"/>
        <w:rPr>
          <w:rFonts w:ascii="Georgia" w:hAnsi="Georgia"/>
        </w:rPr>
      </w:pPr>
      <w:proofErr w:type="spellStart"/>
      <w:r w:rsidRPr="00302E6B">
        <w:rPr>
          <w:rFonts w:ascii="Georgia" w:hAnsi="Georgia"/>
          <w:i/>
        </w:rPr>
        <w:t>L.tropica</w:t>
      </w:r>
      <w:proofErr w:type="spellEnd"/>
      <w:r w:rsidRPr="00302E6B">
        <w:rPr>
          <w:rFonts w:ascii="Georgia" w:hAnsi="Georgia"/>
          <w:i/>
        </w:rPr>
        <w:t xml:space="preserve"> major </w:t>
      </w:r>
      <w:r w:rsidRPr="00302E6B">
        <w:rPr>
          <w:rFonts w:ascii="Georgia" w:hAnsi="Georgia"/>
        </w:rPr>
        <w:t>- wet or rural cutaneous</w:t>
      </w:r>
    </w:p>
    <w:p w:rsidR="00227C38" w:rsidRPr="00302E6B" w:rsidRDefault="00227C38" w:rsidP="00EE6CA7">
      <w:pPr>
        <w:pStyle w:val="ListParagraph"/>
        <w:numPr>
          <w:ilvl w:val="0"/>
          <w:numId w:val="28"/>
        </w:numPr>
        <w:spacing w:before="137"/>
        <w:ind w:right="20"/>
        <w:rPr>
          <w:rFonts w:ascii="Georgia" w:hAnsi="Georgia"/>
        </w:rPr>
      </w:pPr>
      <w:r w:rsidRPr="00302E6B">
        <w:rPr>
          <w:rFonts w:ascii="Georgia" w:hAnsi="Georgia"/>
        </w:rPr>
        <w:t xml:space="preserve">leishmaniasis </w:t>
      </w:r>
      <w:proofErr w:type="spellStart"/>
      <w:r w:rsidRPr="00302E6B">
        <w:rPr>
          <w:rFonts w:ascii="Georgia" w:hAnsi="Georgia"/>
          <w:i/>
        </w:rPr>
        <w:t>L.aethiopica</w:t>
      </w:r>
      <w:proofErr w:type="spellEnd"/>
      <w:r w:rsidRPr="00302E6B">
        <w:rPr>
          <w:rFonts w:ascii="Georgia" w:hAnsi="Georgia"/>
          <w:i/>
        </w:rPr>
        <w:t xml:space="preserve"> </w:t>
      </w:r>
      <w:r w:rsidRPr="00302E6B">
        <w:rPr>
          <w:rFonts w:ascii="Georgia" w:hAnsi="Georgia"/>
        </w:rPr>
        <w:t>- cutaneous leishmaniasis</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ind w:left="379"/>
        <w:rPr>
          <w:rFonts w:ascii="Georgia" w:hAnsi="Georgia"/>
          <w:sz w:val="22"/>
          <w:szCs w:val="22"/>
        </w:rPr>
      </w:pPr>
      <w:r w:rsidRPr="00302E6B">
        <w:rPr>
          <w:rFonts w:ascii="Georgia" w:hAnsi="Georgia"/>
          <w:sz w:val="22"/>
          <w:szCs w:val="22"/>
        </w:rPr>
        <w:t>Important features</w:t>
      </w:r>
    </w:p>
    <w:p w:rsidR="00227C38" w:rsidRPr="00302E6B" w:rsidRDefault="00227C38" w:rsidP="00227C38">
      <w:pPr>
        <w:pStyle w:val="BodyText"/>
        <w:spacing w:before="9"/>
        <w:rPr>
          <w:rFonts w:ascii="Georgia" w:hAnsi="Georgia"/>
          <w:b/>
          <w:sz w:val="22"/>
          <w:szCs w:val="22"/>
        </w:rPr>
      </w:pPr>
    </w:p>
    <w:p w:rsidR="00227C38" w:rsidRPr="00302E6B" w:rsidRDefault="00227C38" w:rsidP="00EE6CA7">
      <w:pPr>
        <w:pStyle w:val="BodyText"/>
        <w:numPr>
          <w:ilvl w:val="0"/>
          <w:numId w:val="27"/>
        </w:numPr>
        <w:ind w:right="557"/>
        <w:jc w:val="both"/>
        <w:rPr>
          <w:rFonts w:ascii="Georgia" w:hAnsi="Georgia"/>
          <w:sz w:val="22"/>
          <w:szCs w:val="22"/>
        </w:rPr>
      </w:pPr>
      <w:r w:rsidRPr="00302E6B">
        <w:rPr>
          <w:rFonts w:ascii="Georgia" w:hAnsi="Georgia"/>
          <w:sz w:val="22"/>
          <w:szCs w:val="22"/>
        </w:rPr>
        <w:t xml:space="preserve">These are parasites of the skin found in endothelial cells of the capillaries of the infected site, nearby lymph nodes, within large mononuclear cells, in neutrophilic leukocytes, and free in the serum exuding from the ulcerative site. </w:t>
      </w:r>
    </w:p>
    <w:p w:rsidR="00227C38" w:rsidRPr="00302E6B" w:rsidRDefault="00227C38" w:rsidP="00EE6CA7">
      <w:pPr>
        <w:pStyle w:val="BodyText"/>
        <w:numPr>
          <w:ilvl w:val="0"/>
          <w:numId w:val="27"/>
        </w:numPr>
        <w:ind w:right="557"/>
        <w:jc w:val="both"/>
        <w:rPr>
          <w:rFonts w:ascii="Georgia" w:hAnsi="Georgia"/>
          <w:sz w:val="22"/>
          <w:szCs w:val="22"/>
        </w:rPr>
      </w:pPr>
      <w:r w:rsidRPr="00302E6B">
        <w:rPr>
          <w:rFonts w:ascii="Georgia" w:hAnsi="Georgia"/>
          <w:sz w:val="22"/>
          <w:szCs w:val="22"/>
        </w:rPr>
        <w:t>Metastasis to other site or invasion of the viscera is rare.</w:t>
      </w:r>
    </w:p>
    <w:p w:rsidR="00227C38" w:rsidRPr="00302E6B" w:rsidRDefault="00227C38" w:rsidP="00227C38">
      <w:pPr>
        <w:pStyle w:val="BodyText"/>
        <w:spacing w:before="2"/>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Pathogenesis</w:t>
      </w:r>
    </w:p>
    <w:p w:rsidR="00227C38" w:rsidRPr="00302E6B" w:rsidRDefault="00227C38" w:rsidP="00227C38">
      <w:pPr>
        <w:pStyle w:val="BodyText"/>
        <w:spacing w:before="10"/>
        <w:rPr>
          <w:rFonts w:ascii="Georgia" w:hAnsi="Georgia"/>
          <w:b/>
          <w:sz w:val="22"/>
          <w:szCs w:val="22"/>
        </w:rPr>
      </w:pPr>
    </w:p>
    <w:p w:rsidR="00227C38" w:rsidRPr="00302E6B" w:rsidRDefault="00227C38" w:rsidP="00EE6CA7">
      <w:pPr>
        <w:pStyle w:val="BodyText"/>
        <w:numPr>
          <w:ilvl w:val="0"/>
          <w:numId w:val="17"/>
        </w:numPr>
        <w:ind w:right="559"/>
        <w:jc w:val="both"/>
        <w:rPr>
          <w:rFonts w:ascii="Georgia" w:hAnsi="Georgia"/>
          <w:sz w:val="22"/>
          <w:szCs w:val="22"/>
        </w:rPr>
      </w:pPr>
      <w:r w:rsidRPr="00302E6B">
        <w:rPr>
          <w:rFonts w:ascii="Georgia" w:hAnsi="Georgia"/>
          <w:sz w:val="22"/>
          <w:szCs w:val="22"/>
        </w:rPr>
        <w:t xml:space="preserve">In neutrophilic leukocytes, phagocytosis is usually successful, but in macrophages the introduced parasites round up to form amastigote and macrophages multiply. In the early stage, the lesion is characterized by the proliferation of that contain numerous amastigotes. </w:t>
      </w:r>
    </w:p>
    <w:p w:rsidR="00227C38" w:rsidRPr="00302E6B" w:rsidRDefault="00227C38" w:rsidP="00EE6CA7">
      <w:pPr>
        <w:pStyle w:val="BodyText"/>
        <w:numPr>
          <w:ilvl w:val="0"/>
          <w:numId w:val="17"/>
        </w:numPr>
        <w:ind w:right="559"/>
        <w:jc w:val="both"/>
        <w:rPr>
          <w:rFonts w:ascii="Georgia" w:hAnsi="Georgia"/>
          <w:sz w:val="22"/>
          <w:szCs w:val="22"/>
        </w:rPr>
      </w:pPr>
      <w:r w:rsidRPr="00302E6B">
        <w:rPr>
          <w:rFonts w:ascii="Georgia" w:hAnsi="Georgia"/>
          <w:sz w:val="22"/>
          <w:szCs w:val="22"/>
        </w:rPr>
        <w:t>There is a variable infiltration of lymphocytes and plasma cell. The overlying epithelium shows acanthosis and hyperkeratosis, which is usually followed by necrosis and ulceration.</w:t>
      </w:r>
    </w:p>
    <w:p w:rsidR="00227C38" w:rsidRPr="00302E6B" w:rsidRDefault="00227C38" w:rsidP="00227C38">
      <w:pPr>
        <w:jc w:val="both"/>
        <w:rPr>
          <w:rFonts w:ascii="Georgia" w:hAnsi="Georgia"/>
        </w:rPr>
      </w:pPr>
    </w:p>
    <w:p w:rsidR="00227C38" w:rsidRPr="00302E6B" w:rsidRDefault="00227C38" w:rsidP="00227C38">
      <w:pPr>
        <w:pStyle w:val="Heading3"/>
        <w:spacing w:before="78"/>
        <w:rPr>
          <w:rFonts w:ascii="Georgia" w:hAnsi="Georgia"/>
          <w:sz w:val="22"/>
          <w:szCs w:val="22"/>
        </w:rPr>
      </w:pPr>
      <w:r w:rsidRPr="00302E6B">
        <w:rPr>
          <w:rFonts w:ascii="Georgia" w:hAnsi="Georgia"/>
          <w:sz w:val="22"/>
          <w:szCs w:val="22"/>
        </w:rPr>
        <w:t>Epidemiology</w:t>
      </w:r>
    </w:p>
    <w:p w:rsidR="00227C38" w:rsidRPr="00302E6B" w:rsidRDefault="00227C38" w:rsidP="00227C38">
      <w:pPr>
        <w:pStyle w:val="BodyText"/>
        <w:spacing w:before="10"/>
        <w:rPr>
          <w:rFonts w:ascii="Georgia" w:hAnsi="Georgia"/>
          <w:b/>
          <w:sz w:val="22"/>
          <w:szCs w:val="22"/>
        </w:rPr>
      </w:pPr>
    </w:p>
    <w:p w:rsidR="00227C38" w:rsidRPr="00302E6B" w:rsidRDefault="00227C38" w:rsidP="00EE6CA7">
      <w:pPr>
        <w:pStyle w:val="BodyText"/>
        <w:numPr>
          <w:ilvl w:val="0"/>
          <w:numId w:val="18"/>
        </w:numPr>
        <w:ind w:right="556"/>
        <w:jc w:val="both"/>
        <w:rPr>
          <w:rFonts w:ascii="Georgia" w:hAnsi="Georgia"/>
          <w:sz w:val="22"/>
          <w:szCs w:val="22"/>
        </w:rPr>
      </w:pPr>
      <w:r w:rsidRPr="00302E6B">
        <w:rPr>
          <w:rFonts w:ascii="Georgia" w:hAnsi="Georgia"/>
          <w:sz w:val="22"/>
          <w:szCs w:val="22"/>
        </w:rPr>
        <w:t xml:space="preserve">Cutaneous leishmaniasis produced by </w:t>
      </w:r>
      <w:proofErr w:type="spellStart"/>
      <w:r w:rsidRPr="00302E6B">
        <w:rPr>
          <w:rFonts w:ascii="Georgia" w:hAnsi="Georgia"/>
          <w:i/>
          <w:sz w:val="22"/>
          <w:szCs w:val="22"/>
        </w:rPr>
        <w:t>L.tropica</w:t>
      </w:r>
      <w:proofErr w:type="spellEnd"/>
      <w:r w:rsidRPr="00302E6B">
        <w:rPr>
          <w:rFonts w:ascii="Georgia" w:hAnsi="Georgia"/>
          <w:i/>
          <w:sz w:val="22"/>
          <w:szCs w:val="22"/>
        </w:rPr>
        <w:t xml:space="preserve"> </w:t>
      </w:r>
      <w:r w:rsidRPr="00302E6B">
        <w:rPr>
          <w:rFonts w:ascii="Georgia" w:hAnsi="Georgia"/>
          <w:sz w:val="22"/>
          <w:szCs w:val="22"/>
        </w:rPr>
        <w:t xml:space="preserve">complex is present in many parts of Asia, Africa, Mediterranean Europe and the southern region of the former Soviet Union. </w:t>
      </w:r>
    </w:p>
    <w:p w:rsidR="00227C38" w:rsidRPr="00302E6B" w:rsidRDefault="00227C38" w:rsidP="00EE6CA7">
      <w:pPr>
        <w:pStyle w:val="BodyText"/>
        <w:numPr>
          <w:ilvl w:val="0"/>
          <w:numId w:val="18"/>
        </w:numPr>
        <w:ind w:right="556"/>
        <w:jc w:val="both"/>
        <w:rPr>
          <w:rFonts w:ascii="Georgia" w:hAnsi="Georgia"/>
          <w:sz w:val="22"/>
          <w:szCs w:val="22"/>
        </w:rPr>
      </w:pPr>
      <w:r w:rsidRPr="00302E6B">
        <w:rPr>
          <w:rFonts w:ascii="Georgia" w:hAnsi="Georgia"/>
          <w:sz w:val="22"/>
          <w:szCs w:val="22"/>
        </w:rPr>
        <w:t xml:space="preserve">The urban Cutaneous leishmaniasis is thought to be an </w:t>
      </w:r>
      <w:proofErr w:type="spellStart"/>
      <w:r w:rsidRPr="00302E6B">
        <w:rPr>
          <w:rFonts w:ascii="Georgia" w:hAnsi="Georgia"/>
          <w:sz w:val="22"/>
          <w:szCs w:val="22"/>
        </w:rPr>
        <w:t>anthroponosis</w:t>
      </w:r>
      <w:proofErr w:type="spellEnd"/>
      <w:r w:rsidRPr="00302E6B">
        <w:rPr>
          <w:rFonts w:ascii="Georgia" w:hAnsi="Georgia"/>
          <w:sz w:val="22"/>
          <w:szCs w:val="22"/>
        </w:rPr>
        <w:t xml:space="preserve"> while the rural cutaneous leishmaniasis is zoonosis with human infections occurring only sporadically. </w:t>
      </w:r>
    </w:p>
    <w:p w:rsidR="00227C38" w:rsidRPr="00302E6B" w:rsidRDefault="00227C38" w:rsidP="00EE6CA7">
      <w:pPr>
        <w:pStyle w:val="BodyText"/>
        <w:numPr>
          <w:ilvl w:val="0"/>
          <w:numId w:val="18"/>
        </w:numPr>
        <w:ind w:right="556"/>
        <w:jc w:val="both"/>
        <w:rPr>
          <w:rFonts w:ascii="Georgia" w:hAnsi="Georgia"/>
          <w:sz w:val="22"/>
          <w:szCs w:val="22"/>
        </w:rPr>
      </w:pPr>
      <w:r w:rsidRPr="00302E6B">
        <w:rPr>
          <w:rFonts w:ascii="Georgia" w:hAnsi="Georgia"/>
          <w:sz w:val="22"/>
          <w:szCs w:val="22"/>
        </w:rPr>
        <w:t xml:space="preserve">The reservoir hosts in </w:t>
      </w:r>
      <w:r w:rsidRPr="00302E6B">
        <w:rPr>
          <w:rFonts w:ascii="Georgia" w:hAnsi="Georgia"/>
          <w:i/>
          <w:sz w:val="22"/>
          <w:szCs w:val="22"/>
        </w:rPr>
        <w:t xml:space="preserve">L. major </w:t>
      </w:r>
      <w:r w:rsidRPr="00302E6B">
        <w:rPr>
          <w:rFonts w:ascii="Georgia" w:hAnsi="Georgia"/>
          <w:sz w:val="22"/>
          <w:szCs w:val="22"/>
        </w:rPr>
        <w:t xml:space="preserve">are rodents. </w:t>
      </w:r>
      <w:proofErr w:type="spellStart"/>
      <w:r w:rsidRPr="00302E6B">
        <w:rPr>
          <w:rFonts w:ascii="Georgia" w:hAnsi="Georgia"/>
          <w:i/>
          <w:sz w:val="22"/>
          <w:szCs w:val="22"/>
        </w:rPr>
        <w:t>L.aethopica</w:t>
      </w:r>
      <w:proofErr w:type="spellEnd"/>
      <w:r w:rsidRPr="00302E6B">
        <w:rPr>
          <w:rFonts w:ascii="Georgia" w:hAnsi="Georgia"/>
          <w:i/>
          <w:sz w:val="22"/>
          <w:szCs w:val="22"/>
        </w:rPr>
        <w:t xml:space="preserve"> </w:t>
      </w:r>
      <w:r w:rsidRPr="00302E6B">
        <w:rPr>
          <w:rFonts w:ascii="Georgia" w:hAnsi="Georgia"/>
          <w:sz w:val="22"/>
          <w:szCs w:val="22"/>
        </w:rPr>
        <w:t xml:space="preserve">is endemic in Ethiopia and Kenya. The disease is a zoonosis with rock &amp; tree hyraxes serving as reservoir hosts. </w:t>
      </w:r>
    </w:p>
    <w:p w:rsidR="00227C38" w:rsidRPr="00302E6B" w:rsidRDefault="00227C38" w:rsidP="00EE6CA7">
      <w:pPr>
        <w:pStyle w:val="BodyText"/>
        <w:numPr>
          <w:ilvl w:val="0"/>
          <w:numId w:val="18"/>
        </w:numPr>
        <w:ind w:right="556"/>
        <w:jc w:val="both"/>
        <w:rPr>
          <w:rFonts w:ascii="Georgia" w:hAnsi="Georgia"/>
          <w:sz w:val="22"/>
          <w:szCs w:val="22"/>
        </w:rPr>
      </w:pPr>
      <w:r w:rsidRPr="00302E6B">
        <w:rPr>
          <w:rFonts w:ascii="Georgia" w:hAnsi="Georgia"/>
          <w:sz w:val="22"/>
          <w:szCs w:val="22"/>
        </w:rPr>
        <w:lastRenderedPageBreak/>
        <w:t xml:space="preserve">The vector for the old world cutaneous leishmaniasis is the </w:t>
      </w:r>
      <w:proofErr w:type="spellStart"/>
      <w:r w:rsidRPr="00302E6B">
        <w:rPr>
          <w:rFonts w:ascii="Georgia" w:hAnsi="Georgia"/>
          <w:sz w:val="22"/>
          <w:szCs w:val="22"/>
        </w:rPr>
        <w:t>Phlebotomus</w:t>
      </w:r>
      <w:proofErr w:type="spellEnd"/>
      <w:r w:rsidRPr="00302E6B">
        <w:rPr>
          <w:rFonts w:ascii="Georgia" w:hAnsi="Georgia"/>
          <w:sz w:val="22"/>
          <w:szCs w:val="22"/>
        </w:rPr>
        <w:t xml:space="preserve"> sand fly.</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spacing w:before="1"/>
        <w:ind w:left="379"/>
        <w:rPr>
          <w:rFonts w:ascii="Georgia" w:hAnsi="Georgia"/>
          <w:sz w:val="22"/>
          <w:szCs w:val="22"/>
        </w:rPr>
      </w:pPr>
      <w:r w:rsidRPr="00302E6B">
        <w:rPr>
          <w:rFonts w:ascii="Georgia" w:hAnsi="Georgia"/>
          <w:sz w:val="22"/>
          <w:szCs w:val="22"/>
        </w:rPr>
        <w:t>Clinical features</w:t>
      </w:r>
    </w:p>
    <w:p w:rsidR="00227C38" w:rsidRPr="00302E6B" w:rsidRDefault="00227C38" w:rsidP="00227C38">
      <w:pPr>
        <w:pStyle w:val="BodyText"/>
        <w:spacing w:before="10"/>
        <w:rPr>
          <w:rFonts w:ascii="Georgia" w:hAnsi="Georgia"/>
          <w:b/>
          <w:sz w:val="22"/>
          <w:szCs w:val="22"/>
        </w:rPr>
      </w:pPr>
    </w:p>
    <w:p w:rsidR="00227C38" w:rsidRPr="00302E6B" w:rsidRDefault="00227C38" w:rsidP="00EE6CA7">
      <w:pPr>
        <w:pStyle w:val="BodyText"/>
        <w:numPr>
          <w:ilvl w:val="0"/>
          <w:numId w:val="19"/>
        </w:numPr>
        <w:ind w:right="557"/>
        <w:jc w:val="both"/>
        <w:rPr>
          <w:rFonts w:ascii="Georgia" w:hAnsi="Georgia"/>
          <w:sz w:val="22"/>
          <w:szCs w:val="22"/>
        </w:rPr>
      </w:pPr>
      <w:r w:rsidRPr="00302E6B">
        <w:rPr>
          <w:rFonts w:ascii="Georgia" w:hAnsi="Georgia"/>
          <w:sz w:val="22"/>
          <w:szCs w:val="22"/>
        </w:rPr>
        <w:t xml:space="preserve">The first sign, a red papule, appears at the site of the fly’s bite. This lesion becomes irritated, with intense itching, and begins to enlarge &amp; ulcerate. Gradually the ulcer becomes hard and crusted and exudes a thin, serous material. </w:t>
      </w:r>
    </w:p>
    <w:p w:rsidR="00227C38" w:rsidRPr="00302E6B" w:rsidRDefault="00227C38" w:rsidP="00EE6CA7">
      <w:pPr>
        <w:pStyle w:val="BodyText"/>
        <w:numPr>
          <w:ilvl w:val="0"/>
          <w:numId w:val="19"/>
        </w:numPr>
        <w:ind w:right="557"/>
        <w:jc w:val="both"/>
        <w:rPr>
          <w:rFonts w:ascii="Georgia" w:hAnsi="Georgia"/>
          <w:sz w:val="22"/>
          <w:szCs w:val="22"/>
        </w:rPr>
      </w:pPr>
      <w:r w:rsidRPr="00302E6B">
        <w:rPr>
          <w:rFonts w:ascii="Georgia" w:hAnsi="Georgia"/>
          <w:sz w:val="22"/>
          <w:szCs w:val="22"/>
        </w:rPr>
        <w:t xml:space="preserve">At this stage, secondary bacterial infection may complicate the disease. In the case of the Ethiopian cutaneous leishmaniasis, there are similar developments of lesions, but they may also give rise to diffuse cutaneous leishmaniasis (DCL) in patients who produce little or no cell mediated immunity against the parasite. </w:t>
      </w:r>
    </w:p>
    <w:p w:rsidR="00227C38" w:rsidRPr="00302E6B" w:rsidRDefault="00227C38" w:rsidP="00EE6CA7">
      <w:pPr>
        <w:pStyle w:val="BodyText"/>
        <w:numPr>
          <w:ilvl w:val="0"/>
          <w:numId w:val="19"/>
        </w:numPr>
        <w:ind w:right="557"/>
        <w:jc w:val="both"/>
        <w:rPr>
          <w:rFonts w:ascii="Georgia" w:hAnsi="Georgia"/>
          <w:sz w:val="22"/>
          <w:szCs w:val="22"/>
        </w:rPr>
      </w:pPr>
      <w:r w:rsidRPr="00302E6B">
        <w:rPr>
          <w:rFonts w:ascii="Georgia" w:hAnsi="Georgia"/>
          <w:sz w:val="22"/>
          <w:szCs w:val="22"/>
        </w:rPr>
        <w:t>This leads to the formation of disfiguring nodules over the surface of the body.</w:t>
      </w:r>
    </w:p>
    <w:p w:rsidR="00227C38" w:rsidRPr="00302E6B" w:rsidRDefault="00227C38" w:rsidP="00227C38">
      <w:pPr>
        <w:pStyle w:val="BodyText"/>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Immunity</w:t>
      </w:r>
    </w:p>
    <w:p w:rsidR="00227C38" w:rsidRPr="00302E6B" w:rsidRDefault="00227C38" w:rsidP="00EE6CA7">
      <w:pPr>
        <w:pStyle w:val="BodyText"/>
        <w:numPr>
          <w:ilvl w:val="0"/>
          <w:numId w:val="26"/>
        </w:numPr>
        <w:spacing w:before="137"/>
        <w:rPr>
          <w:rFonts w:ascii="Georgia" w:hAnsi="Georgia"/>
          <w:sz w:val="22"/>
          <w:szCs w:val="22"/>
        </w:rPr>
      </w:pPr>
      <w:r w:rsidRPr="00302E6B">
        <w:rPr>
          <w:rFonts w:ascii="Georgia" w:hAnsi="Georgia"/>
          <w:sz w:val="22"/>
          <w:szCs w:val="22"/>
        </w:rPr>
        <w:t>Both humoral and cell mediated immunity (CMI) are involved</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ind w:left="379"/>
        <w:rPr>
          <w:rFonts w:ascii="Georgia" w:hAnsi="Georgia"/>
          <w:sz w:val="22"/>
          <w:szCs w:val="22"/>
        </w:rPr>
      </w:pPr>
      <w:r w:rsidRPr="00302E6B">
        <w:rPr>
          <w:rFonts w:ascii="Georgia" w:hAnsi="Georgia"/>
          <w:sz w:val="22"/>
          <w:szCs w:val="22"/>
        </w:rPr>
        <w:t>Treatment</w:t>
      </w:r>
    </w:p>
    <w:p w:rsidR="00227C38" w:rsidRPr="00302E6B" w:rsidRDefault="00227C38" w:rsidP="00227C38">
      <w:pPr>
        <w:pStyle w:val="BodyText"/>
        <w:spacing w:before="11"/>
        <w:rPr>
          <w:rFonts w:ascii="Georgia" w:hAnsi="Georgia"/>
          <w:b/>
          <w:sz w:val="22"/>
          <w:szCs w:val="22"/>
        </w:rPr>
      </w:pPr>
    </w:p>
    <w:p w:rsidR="00227C38" w:rsidRPr="00302E6B" w:rsidRDefault="00227C38" w:rsidP="00EE6CA7">
      <w:pPr>
        <w:pStyle w:val="BodyText"/>
        <w:numPr>
          <w:ilvl w:val="0"/>
          <w:numId w:val="25"/>
        </w:numPr>
        <w:ind w:right="557"/>
        <w:jc w:val="both"/>
        <w:rPr>
          <w:rFonts w:ascii="Georgia" w:hAnsi="Georgia"/>
          <w:sz w:val="22"/>
          <w:szCs w:val="22"/>
        </w:rPr>
      </w:pPr>
      <w:r w:rsidRPr="00302E6B">
        <w:rPr>
          <w:rFonts w:ascii="Georgia" w:hAnsi="Georgia"/>
          <w:sz w:val="22"/>
          <w:szCs w:val="22"/>
        </w:rPr>
        <w:t xml:space="preserve">The drug of choice is sodium stibogluconate, with an alternative treatment of applying heat directly to the lesion. </w:t>
      </w:r>
    </w:p>
    <w:p w:rsidR="00227C38" w:rsidRPr="00302E6B" w:rsidRDefault="00227C38" w:rsidP="00EE6CA7">
      <w:pPr>
        <w:pStyle w:val="BodyText"/>
        <w:numPr>
          <w:ilvl w:val="0"/>
          <w:numId w:val="25"/>
        </w:numPr>
        <w:ind w:right="557"/>
        <w:jc w:val="both"/>
        <w:rPr>
          <w:rFonts w:ascii="Georgia" w:hAnsi="Georgia"/>
          <w:sz w:val="22"/>
          <w:szCs w:val="22"/>
        </w:rPr>
      </w:pPr>
      <w:r w:rsidRPr="00302E6B">
        <w:rPr>
          <w:rFonts w:ascii="Georgia" w:hAnsi="Georgia"/>
          <w:sz w:val="22"/>
          <w:szCs w:val="22"/>
        </w:rPr>
        <w:t xml:space="preserve">Treatment of </w:t>
      </w:r>
      <w:proofErr w:type="spellStart"/>
      <w:r w:rsidRPr="00302E6B">
        <w:rPr>
          <w:rFonts w:ascii="Georgia" w:hAnsi="Georgia"/>
          <w:i/>
          <w:sz w:val="22"/>
          <w:szCs w:val="22"/>
        </w:rPr>
        <w:t>L.aethopica</w:t>
      </w:r>
      <w:proofErr w:type="spellEnd"/>
      <w:r w:rsidRPr="00302E6B">
        <w:rPr>
          <w:rFonts w:ascii="Georgia" w:hAnsi="Georgia"/>
          <w:i/>
          <w:sz w:val="22"/>
          <w:szCs w:val="22"/>
        </w:rPr>
        <w:t xml:space="preserve"> </w:t>
      </w:r>
      <w:r w:rsidRPr="00302E6B">
        <w:rPr>
          <w:rFonts w:ascii="Georgia" w:hAnsi="Georgia"/>
          <w:sz w:val="22"/>
          <w:szCs w:val="22"/>
        </w:rPr>
        <w:t>remains to be a problem as there is no safe and effective drug.</w:t>
      </w:r>
    </w:p>
    <w:p w:rsidR="00227C38" w:rsidRPr="00302E6B" w:rsidRDefault="00227C38" w:rsidP="00227C38">
      <w:pPr>
        <w:jc w:val="both"/>
        <w:rPr>
          <w:rFonts w:ascii="Georgia" w:hAnsi="Georgia"/>
        </w:rPr>
      </w:pPr>
    </w:p>
    <w:p w:rsidR="00227C38" w:rsidRPr="00302E6B" w:rsidRDefault="00227C38" w:rsidP="00227C38">
      <w:pPr>
        <w:pStyle w:val="Heading3"/>
        <w:spacing w:before="78"/>
        <w:rPr>
          <w:rFonts w:ascii="Georgia" w:hAnsi="Georgia"/>
          <w:sz w:val="22"/>
          <w:szCs w:val="22"/>
        </w:rPr>
      </w:pPr>
      <w:r w:rsidRPr="00302E6B">
        <w:rPr>
          <w:rFonts w:ascii="Georgia" w:hAnsi="Georgia"/>
          <w:sz w:val="22"/>
          <w:szCs w:val="22"/>
        </w:rPr>
        <w:t>Prevention</w:t>
      </w:r>
    </w:p>
    <w:p w:rsidR="00227C38" w:rsidRPr="00302E6B" w:rsidRDefault="00227C38" w:rsidP="00EE6CA7">
      <w:pPr>
        <w:pStyle w:val="ListParagraph"/>
        <w:numPr>
          <w:ilvl w:val="0"/>
          <w:numId w:val="24"/>
        </w:numPr>
        <w:tabs>
          <w:tab w:val="left" w:pos="561"/>
          <w:tab w:val="left" w:pos="1170"/>
          <w:tab w:val="left" w:pos="1440"/>
        </w:tabs>
        <w:spacing w:before="137"/>
        <w:ind w:firstLine="90"/>
        <w:rPr>
          <w:rFonts w:ascii="Georgia" w:hAnsi="Georgia"/>
        </w:rPr>
      </w:pPr>
      <w:r w:rsidRPr="00302E6B">
        <w:rPr>
          <w:rFonts w:ascii="Georgia" w:hAnsi="Georgia"/>
        </w:rPr>
        <w:t>Prompt treatment &amp; eradication of</w:t>
      </w:r>
      <w:r w:rsidRPr="00302E6B">
        <w:rPr>
          <w:rFonts w:ascii="Georgia" w:hAnsi="Georgia"/>
          <w:spacing w:val="-2"/>
        </w:rPr>
        <w:t xml:space="preserve"> </w:t>
      </w:r>
      <w:r w:rsidRPr="00302E6B">
        <w:rPr>
          <w:rFonts w:ascii="Georgia" w:hAnsi="Georgia"/>
        </w:rPr>
        <w:t>ulcers</w:t>
      </w:r>
    </w:p>
    <w:p w:rsidR="00227C38" w:rsidRPr="00302E6B" w:rsidRDefault="00227C38" w:rsidP="00EE6CA7">
      <w:pPr>
        <w:pStyle w:val="ListParagraph"/>
        <w:numPr>
          <w:ilvl w:val="0"/>
          <w:numId w:val="24"/>
        </w:numPr>
        <w:tabs>
          <w:tab w:val="left" w:pos="561"/>
          <w:tab w:val="left" w:pos="1170"/>
          <w:tab w:val="left" w:pos="1440"/>
        </w:tabs>
        <w:spacing w:before="137"/>
        <w:ind w:firstLine="90"/>
        <w:rPr>
          <w:rFonts w:ascii="Georgia" w:hAnsi="Georgia"/>
        </w:rPr>
      </w:pPr>
      <w:r w:rsidRPr="00302E6B">
        <w:rPr>
          <w:rFonts w:ascii="Georgia" w:hAnsi="Georgia"/>
        </w:rPr>
        <w:t>Control of sand flies &amp; reservoir</w:t>
      </w:r>
      <w:r w:rsidRPr="00302E6B">
        <w:rPr>
          <w:rFonts w:ascii="Georgia" w:hAnsi="Georgia"/>
          <w:spacing w:val="-2"/>
        </w:rPr>
        <w:t xml:space="preserve"> </w:t>
      </w:r>
      <w:r w:rsidRPr="00302E6B">
        <w:rPr>
          <w:rFonts w:ascii="Georgia" w:hAnsi="Georgia"/>
        </w:rPr>
        <w:t>hosts.</w:t>
      </w:r>
    </w:p>
    <w:p w:rsidR="00227C38" w:rsidRPr="00302E6B" w:rsidRDefault="00227C38" w:rsidP="00227C38">
      <w:pPr>
        <w:pStyle w:val="BodyText"/>
        <w:rPr>
          <w:rFonts w:ascii="Georgia" w:hAnsi="Georgia"/>
          <w:sz w:val="22"/>
          <w:szCs w:val="22"/>
        </w:rPr>
      </w:pPr>
    </w:p>
    <w:p w:rsidR="00227C38" w:rsidRPr="00302E6B" w:rsidRDefault="00227C38" w:rsidP="00227C38">
      <w:pPr>
        <w:pStyle w:val="BodyText"/>
        <w:spacing w:before="10"/>
        <w:rPr>
          <w:rFonts w:ascii="Georgia" w:hAnsi="Georgia"/>
          <w:sz w:val="22"/>
          <w:szCs w:val="22"/>
        </w:rPr>
      </w:pPr>
    </w:p>
    <w:p w:rsidR="00227C38" w:rsidRPr="00302E6B" w:rsidRDefault="00227C38" w:rsidP="00227C38">
      <w:pPr>
        <w:pStyle w:val="Heading4"/>
        <w:tabs>
          <w:tab w:val="left" w:pos="1886"/>
          <w:tab w:val="left" w:pos="1887"/>
        </w:tabs>
        <w:ind w:left="0"/>
        <w:rPr>
          <w:rFonts w:ascii="Georgia" w:hAnsi="Georgia"/>
          <w:sz w:val="22"/>
          <w:szCs w:val="22"/>
        </w:rPr>
      </w:pPr>
      <w:r w:rsidRPr="00302E6B">
        <w:rPr>
          <w:rFonts w:ascii="Georgia" w:hAnsi="Georgia"/>
          <w:sz w:val="22"/>
          <w:szCs w:val="22"/>
        </w:rPr>
        <w:t>New World Cutaneous and Mucocutaneous</w:t>
      </w:r>
      <w:r w:rsidRPr="00302E6B">
        <w:rPr>
          <w:rFonts w:ascii="Georgia" w:hAnsi="Georgia"/>
          <w:spacing w:val="-9"/>
          <w:sz w:val="22"/>
          <w:szCs w:val="22"/>
        </w:rPr>
        <w:t xml:space="preserve"> </w:t>
      </w:r>
      <w:r w:rsidRPr="00302E6B">
        <w:rPr>
          <w:rFonts w:ascii="Georgia" w:hAnsi="Georgia"/>
          <w:sz w:val="22"/>
          <w:szCs w:val="22"/>
        </w:rPr>
        <w:t>Leishmaniasis</w:t>
      </w:r>
    </w:p>
    <w:p w:rsidR="00227C38" w:rsidRPr="00302E6B" w:rsidRDefault="00227C38" w:rsidP="00227C38">
      <w:pPr>
        <w:spacing w:before="198"/>
        <w:ind w:left="2207"/>
        <w:rPr>
          <w:rFonts w:ascii="Georgia" w:hAnsi="Georgia"/>
          <w:b/>
        </w:rPr>
      </w:pPr>
      <w:r w:rsidRPr="00302E6B">
        <w:rPr>
          <w:rFonts w:ascii="Georgia" w:hAnsi="Georgia"/>
          <w:b/>
        </w:rPr>
        <w:t>(American cutaneous leishmaniasis)</w:t>
      </w:r>
    </w:p>
    <w:p w:rsidR="00227C38" w:rsidRPr="00302E6B" w:rsidRDefault="00227C38" w:rsidP="00227C38">
      <w:pPr>
        <w:pStyle w:val="BodyText"/>
        <w:rPr>
          <w:rFonts w:ascii="Georgia" w:hAnsi="Georgia"/>
          <w:b/>
          <w:sz w:val="22"/>
          <w:szCs w:val="22"/>
        </w:rPr>
      </w:pPr>
    </w:p>
    <w:p w:rsidR="00227C38" w:rsidRPr="00302E6B" w:rsidRDefault="00227C38" w:rsidP="00227C38">
      <w:pPr>
        <w:pStyle w:val="BodyText"/>
        <w:spacing w:before="5"/>
        <w:rPr>
          <w:rFonts w:ascii="Georgia" w:hAnsi="Georgia"/>
          <w:b/>
          <w:sz w:val="22"/>
          <w:szCs w:val="22"/>
        </w:rPr>
      </w:pPr>
    </w:p>
    <w:p w:rsidR="00227C38" w:rsidRPr="00302E6B" w:rsidRDefault="00227C38" w:rsidP="00227C38">
      <w:pPr>
        <w:ind w:left="380"/>
        <w:rPr>
          <w:rFonts w:ascii="Georgia" w:hAnsi="Georgia"/>
          <w:b/>
        </w:rPr>
      </w:pPr>
      <w:r w:rsidRPr="00302E6B">
        <w:rPr>
          <w:rFonts w:ascii="Georgia" w:hAnsi="Georgia"/>
          <w:b/>
        </w:rPr>
        <w:t>Clinical disease:</w:t>
      </w:r>
    </w:p>
    <w:p w:rsidR="00227C38" w:rsidRPr="00302E6B" w:rsidRDefault="00227C38" w:rsidP="00EE6CA7">
      <w:pPr>
        <w:pStyle w:val="ListParagraph"/>
        <w:numPr>
          <w:ilvl w:val="0"/>
          <w:numId w:val="23"/>
        </w:numPr>
        <w:spacing w:before="137"/>
        <w:rPr>
          <w:rFonts w:ascii="Georgia" w:hAnsi="Georgia"/>
        </w:rPr>
      </w:pPr>
      <w:r w:rsidRPr="00302E6B">
        <w:rPr>
          <w:rFonts w:ascii="Georgia" w:hAnsi="Georgia"/>
          <w:i/>
        </w:rPr>
        <w:t xml:space="preserve">Leishmania </w:t>
      </w:r>
      <w:proofErr w:type="spellStart"/>
      <w:r w:rsidRPr="00302E6B">
        <w:rPr>
          <w:rFonts w:ascii="Georgia" w:hAnsi="Georgia"/>
          <w:i/>
        </w:rPr>
        <w:t>mexicana</w:t>
      </w:r>
      <w:proofErr w:type="spellEnd"/>
      <w:r w:rsidRPr="00302E6B">
        <w:rPr>
          <w:rFonts w:ascii="Georgia" w:hAnsi="Georgia"/>
          <w:i/>
        </w:rPr>
        <w:t xml:space="preserve"> complex</w:t>
      </w:r>
      <w:r w:rsidRPr="00302E6B">
        <w:rPr>
          <w:rFonts w:ascii="Georgia" w:hAnsi="Georgia"/>
        </w:rPr>
        <w:t>- Cutaneous leishmaniasis.</w:t>
      </w:r>
    </w:p>
    <w:p w:rsidR="00227C38" w:rsidRPr="00302E6B" w:rsidRDefault="00227C38" w:rsidP="00EE6CA7">
      <w:pPr>
        <w:pStyle w:val="ListParagraph"/>
        <w:numPr>
          <w:ilvl w:val="0"/>
          <w:numId w:val="23"/>
        </w:numPr>
        <w:spacing w:before="138"/>
        <w:rPr>
          <w:rFonts w:ascii="Georgia" w:hAnsi="Georgia"/>
        </w:rPr>
      </w:pPr>
      <w:r w:rsidRPr="00302E6B">
        <w:rPr>
          <w:rFonts w:ascii="Georgia" w:hAnsi="Georgia"/>
          <w:i/>
        </w:rPr>
        <w:t xml:space="preserve">Leishmania </w:t>
      </w:r>
      <w:proofErr w:type="spellStart"/>
      <w:r w:rsidRPr="00302E6B">
        <w:rPr>
          <w:rFonts w:ascii="Georgia" w:hAnsi="Georgia"/>
          <w:i/>
        </w:rPr>
        <w:t>braziliensis</w:t>
      </w:r>
      <w:proofErr w:type="spellEnd"/>
      <w:r w:rsidRPr="00302E6B">
        <w:rPr>
          <w:rFonts w:ascii="Georgia" w:hAnsi="Georgia"/>
          <w:i/>
        </w:rPr>
        <w:t xml:space="preserve"> complex</w:t>
      </w:r>
      <w:r w:rsidRPr="00302E6B">
        <w:rPr>
          <w:rFonts w:ascii="Georgia" w:hAnsi="Georgia"/>
        </w:rPr>
        <w:t>- mucocutaneous or cutaneous leishmaniasis</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Important features:</w:t>
      </w:r>
    </w:p>
    <w:p w:rsidR="00227C38" w:rsidRPr="00302E6B" w:rsidRDefault="00227C38" w:rsidP="00227C38">
      <w:pPr>
        <w:pStyle w:val="BodyText"/>
        <w:spacing w:before="10"/>
        <w:rPr>
          <w:rFonts w:ascii="Georgia" w:hAnsi="Georgia"/>
          <w:b/>
          <w:sz w:val="22"/>
          <w:szCs w:val="22"/>
        </w:rPr>
      </w:pPr>
    </w:p>
    <w:p w:rsidR="00227C38" w:rsidRPr="00302E6B" w:rsidRDefault="00227C38" w:rsidP="00EE6CA7">
      <w:pPr>
        <w:pStyle w:val="BodyText"/>
        <w:numPr>
          <w:ilvl w:val="0"/>
          <w:numId w:val="21"/>
        </w:numPr>
        <w:ind w:right="379"/>
        <w:jc w:val="both"/>
        <w:rPr>
          <w:rFonts w:ascii="Georgia" w:hAnsi="Georgia"/>
          <w:sz w:val="22"/>
          <w:szCs w:val="22"/>
        </w:rPr>
      </w:pPr>
      <w:r w:rsidRPr="00302E6B">
        <w:rPr>
          <w:rFonts w:ascii="Georgia" w:hAnsi="Georgia"/>
          <w:sz w:val="22"/>
          <w:szCs w:val="22"/>
        </w:rPr>
        <w:t xml:space="preserve">The American cutaneous </w:t>
      </w:r>
      <w:proofErr w:type="spellStart"/>
      <w:r w:rsidRPr="00302E6B">
        <w:rPr>
          <w:rFonts w:ascii="Georgia" w:hAnsi="Georgia"/>
          <w:sz w:val="22"/>
          <w:szCs w:val="22"/>
        </w:rPr>
        <w:t>leishmeniasis</w:t>
      </w:r>
      <w:proofErr w:type="spellEnd"/>
      <w:r w:rsidRPr="00302E6B">
        <w:rPr>
          <w:rFonts w:ascii="Georgia" w:hAnsi="Georgia"/>
          <w:sz w:val="22"/>
          <w:szCs w:val="22"/>
        </w:rPr>
        <w:t xml:space="preserve"> it is the same as oriental sore though some strains tends to invade the mucous membranes of the mouth, nose, pharynx, and larynx either initially by direct extension or by metastasis.</w:t>
      </w:r>
    </w:p>
    <w:p w:rsidR="00227C38" w:rsidRPr="00302E6B" w:rsidRDefault="00227C38" w:rsidP="00EE6CA7">
      <w:pPr>
        <w:pStyle w:val="BodyText"/>
        <w:numPr>
          <w:ilvl w:val="0"/>
          <w:numId w:val="21"/>
        </w:numPr>
        <w:ind w:right="379"/>
        <w:jc w:val="both"/>
        <w:rPr>
          <w:rFonts w:ascii="Georgia" w:hAnsi="Georgia"/>
          <w:sz w:val="22"/>
          <w:szCs w:val="22"/>
        </w:rPr>
      </w:pPr>
      <w:r w:rsidRPr="00302E6B">
        <w:rPr>
          <w:rFonts w:ascii="Georgia" w:hAnsi="Georgia"/>
          <w:sz w:val="22"/>
          <w:szCs w:val="22"/>
        </w:rPr>
        <w:t>The metastasis is usually via lymphatic channels but occasionally may be the bloodstream.</w:t>
      </w:r>
    </w:p>
    <w:p w:rsidR="00227C38" w:rsidRPr="00302E6B" w:rsidRDefault="00227C38" w:rsidP="00227C38">
      <w:pPr>
        <w:pStyle w:val="BodyText"/>
        <w:spacing w:before="2"/>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Pathogenesis</w:t>
      </w:r>
    </w:p>
    <w:p w:rsidR="00227C38" w:rsidRPr="00302E6B" w:rsidRDefault="00227C38" w:rsidP="00227C38">
      <w:pPr>
        <w:pStyle w:val="BodyText"/>
        <w:spacing w:before="9"/>
        <w:rPr>
          <w:rFonts w:ascii="Georgia" w:hAnsi="Georgia"/>
          <w:b/>
          <w:sz w:val="22"/>
          <w:szCs w:val="22"/>
        </w:rPr>
      </w:pPr>
    </w:p>
    <w:p w:rsidR="00227C38" w:rsidRPr="00302E6B" w:rsidRDefault="00227C38" w:rsidP="00EE6CA7">
      <w:pPr>
        <w:pStyle w:val="BodyText"/>
        <w:numPr>
          <w:ilvl w:val="0"/>
          <w:numId w:val="20"/>
        </w:numPr>
        <w:ind w:right="377"/>
        <w:jc w:val="both"/>
        <w:rPr>
          <w:rFonts w:ascii="Georgia" w:hAnsi="Georgia"/>
          <w:sz w:val="22"/>
          <w:szCs w:val="22"/>
        </w:rPr>
      </w:pPr>
      <w:r w:rsidRPr="00302E6B">
        <w:rPr>
          <w:rFonts w:ascii="Georgia" w:hAnsi="Georgia"/>
          <w:sz w:val="22"/>
          <w:szCs w:val="22"/>
        </w:rPr>
        <w:t xml:space="preserve">The lesions are confined to the skin in cutaneous </w:t>
      </w:r>
      <w:proofErr w:type="spellStart"/>
      <w:r w:rsidRPr="00302E6B">
        <w:rPr>
          <w:rFonts w:ascii="Georgia" w:hAnsi="Georgia"/>
          <w:sz w:val="22"/>
          <w:szCs w:val="22"/>
        </w:rPr>
        <w:t>leishmaiasis</w:t>
      </w:r>
      <w:proofErr w:type="spellEnd"/>
      <w:r w:rsidRPr="00302E6B">
        <w:rPr>
          <w:rFonts w:ascii="Georgia" w:hAnsi="Georgia"/>
          <w:sz w:val="22"/>
          <w:szCs w:val="22"/>
        </w:rPr>
        <w:t xml:space="preserve"> and to the mucous membranes, cartilage, and skin in mucocutaneous leishmaniasis. </w:t>
      </w:r>
    </w:p>
    <w:p w:rsidR="00227C38" w:rsidRPr="00302E6B" w:rsidRDefault="00227C38" w:rsidP="00EE6CA7">
      <w:pPr>
        <w:pStyle w:val="BodyText"/>
        <w:numPr>
          <w:ilvl w:val="0"/>
          <w:numId w:val="20"/>
        </w:numPr>
        <w:ind w:right="377"/>
        <w:jc w:val="both"/>
        <w:rPr>
          <w:rFonts w:ascii="Georgia" w:hAnsi="Georgia"/>
          <w:sz w:val="22"/>
          <w:szCs w:val="22"/>
        </w:rPr>
      </w:pPr>
      <w:r w:rsidRPr="00302E6B">
        <w:rPr>
          <w:rFonts w:ascii="Georgia" w:hAnsi="Georgia"/>
          <w:sz w:val="22"/>
          <w:szCs w:val="22"/>
        </w:rPr>
        <w:lastRenderedPageBreak/>
        <w:t xml:space="preserve">A granulomatous response occurs, and a necrotic ulcer forms at the bite site. The lesions tend to become superinfected with bacteria. Secondary lesions occur on the skin as well as in mucous membranes. </w:t>
      </w:r>
    </w:p>
    <w:p w:rsidR="00227C38" w:rsidRPr="00302E6B" w:rsidRDefault="00227C38" w:rsidP="00EE6CA7">
      <w:pPr>
        <w:pStyle w:val="BodyText"/>
        <w:numPr>
          <w:ilvl w:val="0"/>
          <w:numId w:val="20"/>
        </w:numPr>
        <w:ind w:right="377"/>
        <w:jc w:val="both"/>
        <w:rPr>
          <w:rFonts w:ascii="Georgia" w:hAnsi="Georgia"/>
          <w:sz w:val="22"/>
          <w:szCs w:val="22"/>
        </w:rPr>
      </w:pPr>
      <w:r w:rsidRPr="00302E6B">
        <w:rPr>
          <w:rFonts w:ascii="Georgia" w:hAnsi="Georgia"/>
          <w:sz w:val="22"/>
          <w:szCs w:val="22"/>
        </w:rPr>
        <w:t>Nasal, oral, and pharyngeal lesions may be polypoid initially, and then erode to form ulcers that expand to destroy the soft tissue and cartilage about the face and larynx. Regional lymphadenopathy is</w:t>
      </w:r>
      <w:r w:rsidRPr="00302E6B">
        <w:rPr>
          <w:rFonts w:ascii="Georgia" w:hAnsi="Georgia"/>
          <w:spacing w:val="-22"/>
          <w:sz w:val="22"/>
          <w:szCs w:val="22"/>
        </w:rPr>
        <w:t xml:space="preserve"> </w:t>
      </w:r>
      <w:r w:rsidRPr="00302E6B">
        <w:rPr>
          <w:rFonts w:ascii="Georgia" w:hAnsi="Georgia"/>
          <w:sz w:val="22"/>
          <w:szCs w:val="22"/>
        </w:rPr>
        <w:t>common.</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Epidemiology</w:t>
      </w:r>
    </w:p>
    <w:p w:rsidR="00227C38" w:rsidRPr="00302E6B" w:rsidRDefault="00227C38" w:rsidP="00227C38">
      <w:pPr>
        <w:pStyle w:val="BodyText"/>
        <w:spacing w:before="11"/>
        <w:rPr>
          <w:rFonts w:ascii="Georgia" w:hAnsi="Georgia"/>
          <w:b/>
          <w:sz w:val="22"/>
          <w:szCs w:val="22"/>
        </w:rPr>
      </w:pPr>
    </w:p>
    <w:p w:rsidR="00227C38" w:rsidRPr="00302E6B" w:rsidRDefault="00227C38" w:rsidP="00EE6CA7">
      <w:pPr>
        <w:pStyle w:val="BodyText"/>
        <w:numPr>
          <w:ilvl w:val="0"/>
          <w:numId w:val="22"/>
        </w:numPr>
        <w:ind w:right="378"/>
        <w:jc w:val="both"/>
        <w:rPr>
          <w:rFonts w:ascii="Georgia" w:hAnsi="Georgia"/>
          <w:sz w:val="22"/>
          <w:szCs w:val="22"/>
        </w:rPr>
      </w:pPr>
      <w:r w:rsidRPr="00302E6B">
        <w:rPr>
          <w:rFonts w:ascii="Georgia" w:hAnsi="Georgia"/>
          <w:sz w:val="22"/>
          <w:szCs w:val="22"/>
        </w:rPr>
        <w:t xml:space="preserve">Most of the cutaneous &amp; mucocutaneous leishmaniasis of the new world exist in enzootic cycles of infection involving wild animals, especially forest rodents. </w:t>
      </w:r>
      <w:r w:rsidRPr="00302E6B">
        <w:rPr>
          <w:rFonts w:ascii="Georgia" w:hAnsi="Georgia"/>
          <w:i/>
          <w:sz w:val="22"/>
          <w:szCs w:val="22"/>
        </w:rPr>
        <w:t xml:space="preserve">Leishmania </w:t>
      </w:r>
      <w:proofErr w:type="spellStart"/>
      <w:r w:rsidRPr="00302E6B">
        <w:rPr>
          <w:rFonts w:ascii="Georgia" w:hAnsi="Georgia"/>
          <w:i/>
          <w:sz w:val="22"/>
          <w:szCs w:val="22"/>
        </w:rPr>
        <w:t>mexicana</w:t>
      </w:r>
      <w:proofErr w:type="spellEnd"/>
      <w:r w:rsidRPr="00302E6B">
        <w:rPr>
          <w:rFonts w:ascii="Georgia" w:hAnsi="Georgia"/>
          <w:i/>
          <w:sz w:val="22"/>
          <w:szCs w:val="22"/>
        </w:rPr>
        <w:t xml:space="preserve"> </w:t>
      </w:r>
      <w:r w:rsidRPr="00302E6B">
        <w:rPr>
          <w:rFonts w:ascii="Georgia" w:hAnsi="Georgia"/>
          <w:sz w:val="22"/>
          <w:szCs w:val="22"/>
        </w:rPr>
        <w:t>occurs in south &amp; Central America, especially in the Amazon</w:t>
      </w:r>
    </w:p>
    <w:p w:rsidR="00227C38" w:rsidRPr="00302E6B" w:rsidRDefault="00227C38" w:rsidP="00EE6CA7">
      <w:pPr>
        <w:pStyle w:val="BodyText"/>
        <w:numPr>
          <w:ilvl w:val="0"/>
          <w:numId w:val="22"/>
        </w:numPr>
        <w:spacing w:before="77"/>
        <w:ind w:right="377"/>
        <w:jc w:val="both"/>
        <w:rPr>
          <w:rFonts w:ascii="Georgia" w:hAnsi="Georgia"/>
          <w:sz w:val="22"/>
          <w:szCs w:val="22"/>
        </w:rPr>
      </w:pPr>
      <w:r w:rsidRPr="00302E6B">
        <w:rPr>
          <w:rFonts w:ascii="Georgia" w:hAnsi="Georgia"/>
          <w:sz w:val="22"/>
          <w:szCs w:val="22"/>
        </w:rPr>
        <w:t xml:space="preserve">Basin, with sloths, rodents, monkeys, and raccoons as reservoir hosts. </w:t>
      </w:r>
    </w:p>
    <w:p w:rsidR="00227C38" w:rsidRPr="00302E6B" w:rsidRDefault="00227C38" w:rsidP="00EE6CA7">
      <w:pPr>
        <w:pStyle w:val="BodyText"/>
        <w:numPr>
          <w:ilvl w:val="0"/>
          <w:numId w:val="22"/>
        </w:numPr>
        <w:spacing w:before="77"/>
        <w:ind w:right="377"/>
        <w:jc w:val="both"/>
        <w:rPr>
          <w:rFonts w:ascii="Georgia" w:hAnsi="Georgia"/>
          <w:sz w:val="22"/>
          <w:szCs w:val="22"/>
        </w:rPr>
      </w:pPr>
      <w:r w:rsidRPr="00302E6B">
        <w:rPr>
          <w:rFonts w:ascii="Georgia" w:hAnsi="Georgia"/>
          <w:sz w:val="22"/>
          <w:szCs w:val="22"/>
        </w:rPr>
        <w:t>The mucocutaneous leishmaniasis is seen from the Yucatan peninsula into Central &amp; South America, especially in rain forests where workers are exposed to sand fly bites while invading the habitat of the forest rodents.</w:t>
      </w:r>
    </w:p>
    <w:p w:rsidR="00227C38" w:rsidRPr="00302E6B" w:rsidRDefault="00227C38" w:rsidP="00EE6CA7">
      <w:pPr>
        <w:pStyle w:val="BodyText"/>
        <w:numPr>
          <w:ilvl w:val="0"/>
          <w:numId w:val="22"/>
        </w:numPr>
        <w:spacing w:before="77"/>
        <w:ind w:right="377"/>
        <w:jc w:val="both"/>
        <w:rPr>
          <w:rFonts w:ascii="Georgia" w:hAnsi="Georgia"/>
          <w:sz w:val="22"/>
          <w:szCs w:val="22"/>
        </w:rPr>
      </w:pPr>
      <w:r w:rsidRPr="00302E6B">
        <w:rPr>
          <w:rFonts w:ascii="Georgia" w:hAnsi="Georgia"/>
          <w:sz w:val="22"/>
          <w:szCs w:val="22"/>
        </w:rPr>
        <w:t>There are many jungle reservoir hosts, and domesticated dogs serve as reservoirs as well. The vector is the Lutzomyia sand fly.</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Clinical features</w:t>
      </w:r>
    </w:p>
    <w:p w:rsidR="00227C38" w:rsidRPr="00302E6B" w:rsidRDefault="00227C38" w:rsidP="00227C38">
      <w:pPr>
        <w:pStyle w:val="BodyText"/>
        <w:spacing w:before="10"/>
        <w:rPr>
          <w:rFonts w:ascii="Georgia" w:hAnsi="Georgia"/>
          <w:b/>
          <w:sz w:val="22"/>
          <w:szCs w:val="22"/>
        </w:rPr>
      </w:pPr>
    </w:p>
    <w:p w:rsidR="00227C38" w:rsidRPr="00302E6B" w:rsidRDefault="00227C38" w:rsidP="00EE6CA7">
      <w:pPr>
        <w:pStyle w:val="BodyText"/>
        <w:numPr>
          <w:ilvl w:val="0"/>
          <w:numId w:val="31"/>
        </w:numPr>
        <w:ind w:left="720" w:right="380" w:hanging="270"/>
        <w:jc w:val="both"/>
        <w:rPr>
          <w:rFonts w:ascii="Georgia" w:hAnsi="Georgia"/>
          <w:sz w:val="22"/>
          <w:szCs w:val="22"/>
        </w:rPr>
      </w:pPr>
      <w:r w:rsidRPr="00302E6B">
        <w:rPr>
          <w:rFonts w:ascii="Georgia" w:hAnsi="Georgia"/>
          <w:sz w:val="22"/>
          <w:szCs w:val="22"/>
        </w:rPr>
        <w:t xml:space="preserve">The types of lesions are more varied than those of oriental sore and include </w:t>
      </w:r>
      <w:proofErr w:type="spellStart"/>
      <w:r w:rsidRPr="00302E6B">
        <w:rPr>
          <w:rFonts w:ascii="Georgia" w:hAnsi="Georgia"/>
          <w:sz w:val="22"/>
          <w:szCs w:val="22"/>
        </w:rPr>
        <w:t>Chiclero</w:t>
      </w:r>
      <w:proofErr w:type="spellEnd"/>
      <w:r w:rsidRPr="00302E6B">
        <w:rPr>
          <w:rFonts w:ascii="Georgia" w:hAnsi="Georgia"/>
          <w:sz w:val="22"/>
          <w:szCs w:val="22"/>
        </w:rPr>
        <w:t xml:space="preserve"> ulcer, </w:t>
      </w:r>
      <w:proofErr w:type="spellStart"/>
      <w:r w:rsidRPr="00302E6B">
        <w:rPr>
          <w:rFonts w:ascii="Georgia" w:hAnsi="Georgia"/>
          <w:sz w:val="22"/>
          <w:szCs w:val="22"/>
        </w:rPr>
        <w:t>Uta</w:t>
      </w:r>
      <w:proofErr w:type="spellEnd"/>
      <w:r w:rsidRPr="00302E6B">
        <w:rPr>
          <w:rFonts w:ascii="Georgia" w:hAnsi="Georgia"/>
          <w:sz w:val="22"/>
          <w:szCs w:val="22"/>
        </w:rPr>
        <w:t>, Espundia, and Disseminated Cutaneous Leishmaniasis.</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spacing w:before="1"/>
        <w:rPr>
          <w:rFonts w:ascii="Georgia" w:hAnsi="Georgia"/>
          <w:sz w:val="22"/>
          <w:szCs w:val="22"/>
        </w:rPr>
      </w:pPr>
      <w:r w:rsidRPr="00302E6B">
        <w:rPr>
          <w:rFonts w:ascii="Georgia" w:hAnsi="Georgia"/>
          <w:sz w:val="22"/>
          <w:szCs w:val="22"/>
        </w:rPr>
        <w:t>Laboratory diagnosis</w:t>
      </w:r>
    </w:p>
    <w:p w:rsidR="00227C38" w:rsidRPr="00302E6B" w:rsidRDefault="00227C38" w:rsidP="00EE6CA7">
      <w:pPr>
        <w:pStyle w:val="ListParagraph"/>
        <w:numPr>
          <w:ilvl w:val="0"/>
          <w:numId w:val="32"/>
        </w:numPr>
        <w:tabs>
          <w:tab w:val="left" w:pos="739"/>
          <w:tab w:val="left" w:pos="740"/>
        </w:tabs>
        <w:spacing w:before="136"/>
        <w:ind w:right="377"/>
        <w:rPr>
          <w:rFonts w:ascii="Georgia" w:hAnsi="Georgia"/>
        </w:rPr>
      </w:pPr>
      <w:r w:rsidRPr="00302E6B">
        <w:rPr>
          <w:rFonts w:ascii="Georgia" w:hAnsi="Georgia"/>
        </w:rPr>
        <w:t>Demonstration of the amastigotes in properly stained smears from touch preparations of ulcer biopsy</w:t>
      </w:r>
      <w:r w:rsidRPr="00302E6B">
        <w:rPr>
          <w:rFonts w:ascii="Georgia" w:hAnsi="Georgia"/>
          <w:spacing w:val="-2"/>
        </w:rPr>
        <w:t xml:space="preserve"> </w:t>
      </w:r>
      <w:r w:rsidRPr="00302E6B">
        <w:rPr>
          <w:rFonts w:ascii="Georgia" w:hAnsi="Georgia"/>
        </w:rPr>
        <w:t>specimen.</w:t>
      </w:r>
    </w:p>
    <w:p w:rsidR="00227C38" w:rsidRPr="00302E6B" w:rsidRDefault="00227C38" w:rsidP="00EE6CA7">
      <w:pPr>
        <w:pStyle w:val="ListParagraph"/>
        <w:numPr>
          <w:ilvl w:val="0"/>
          <w:numId w:val="9"/>
        </w:numPr>
        <w:tabs>
          <w:tab w:val="left" w:pos="739"/>
          <w:tab w:val="left" w:pos="740"/>
        </w:tabs>
        <w:spacing w:before="1"/>
        <w:rPr>
          <w:rFonts w:ascii="Georgia" w:hAnsi="Georgia"/>
        </w:rPr>
      </w:pPr>
      <w:bookmarkStart w:id="2" w:name="_GoBack"/>
      <w:bookmarkEnd w:id="2"/>
      <w:r w:rsidRPr="00302E6B">
        <w:rPr>
          <w:rFonts w:ascii="Georgia" w:hAnsi="Georgia"/>
        </w:rPr>
        <w:t>Serological tests based on fluorescent antibody</w:t>
      </w:r>
      <w:r w:rsidRPr="00302E6B">
        <w:rPr>
          <w:rFonts w:ascii="Georgia" w:hAnsi="Georgia"/>
          <w:spacing w:val="-5"/>
        </w:rPr>
        <w:t xml:space="preserve"> </w:t>
      </w:r>
      <w:r w:rsidRPr="00302E6B">
        <w:rPr>
          <w:rFonts w:ascii="Georgia" w:hAnsi="Georgia"/>
        </w:rPr>
        <w:t>tests.</w:t>
      </w:r>
    </w:p>
    <w:p w:rsidR="00227C38" w:rsidRPr="00302E6B" w:rsidRDefault="00227C38" w:rsidP="00EE6CA7">
      <w:pPr>
        <w:pStyle w:val="ListParagraph"/>
        <w:numPr>
          <w:ilvl w:val="0"/>
          <w:numId w:val="9"/>
        </w:numPr>
        <w:tabs>
          <w:tab w:val="left" w:pos="739"/>
          <w:tab w:val="left" w:pos="740"/>
        </w:tabs>
        <w:spacing w:before="138"/>
        <w:rPr>
          <w:rFonts w:ascii="Georgia" w:hAnsi="Georgia"/>
        </w:rPr>
      </w:pPr>
      <w:r w:rsidRPr="00302E6B">
        <w:rPr>
          <w:rFonts w:ascii="Georgia" w:hAnsi="Georgia"/>
        </w:rPr>
        <w:t>Leishman skin test in some</w:t>
      </w:r>
      <w:r w:rsidRPr="00302E6B">
        <w:rPr>
          <w:rFonts w:ascii="Georgia" w:hAnsi="Georgia"/>
          <w:spacing w:val="-2"/>
        </w:rPr>
        <w:t xml:space="preserve"> </w:t>
      </w:r>
      <w:r w:rsidRPr="00302E6B">
        <w:rPr>
          <w:rFonts w:ascii="Georgia" w:hAnsi="Georgia"/>
        </w:rPr>
        <w:t>species.</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Immunity</w:t>
      </w:r>
    </w:p>
    <w:p w:rsidR="00227C38" w:rsidRPr="00302E6B" w:rsidRDefault="00227C38" w:rsidP="00EE6CA7">
      <w:pPr>
        <w:pStyle w:val="BodyText"/>
        <w:numPr>
          <w:ilvl w:val="0"/>
          <w:numId w:val="33"/>
        </w:numPr>
        <w:spacing w:before="135"/>
        <w:rPr>
          <w:rFonts w:ascii="Georgia" w:hAnsi="Georgia"/>
          <w:sz w:val="22"/>
          <w:szCs w:val="22"/>
        </w:rPr>
      </w:pPr>
      <w:r w:rsidRPr="00302E6B">
        <w:rPr>
          <w:rFonts w:ascii="Georgia" w:hAnsi="Georgia"/>
          <w:sz w:val="22"/>
          <w:szCs w:val="22"/>
        </w:rPr>
        <w:t>The humoral and cellular immune systems are involved</w:t>
      </w:r>
    </w:p>
    <w:p w:rsidR="00227C38" w:rsidRPr="00302E6B" w:rsidRDefault="00227C38" w:rsidP="00227C38">
      <w:pPr>
        <w:pStyle w:val="BodyText"/>
        <w:spacing w:before="2"/>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Treatment</w:t>
      </w:r>
    </w:p>
    <w:p w:rsidR="00227C38" w:rsidRPr="00302E6B" w:rsidRDefault="00227C38" w:rsidP="00EE6CA7">
      <w:pPr>
        <w:pStyle w:val="BodyText"/>
        <w:numPr>
          <w:ilvl w:val="0"/>
          <w:numId w:val="33"/>
        </w:numPr>
        <w:spacing w:before="137"/>
        <w:rPr>
          <w:rFonts w:ascii="Georgia" w:hAnsi="Georgia"/>
          <w:sz w:val="22"/>
          <w:szCs w:val="22"/>
        </w:rPr>
      </w:pPr>
      <w:r w:rsidRPr="00302E6B">
        <w:rPr>
          <w:rFonts w:ascii="Georgia" w:hAnsi="Georgia"/>
          <w:sz w:val="22"/>
          <w:szCs w:val="22"/>
        </w:rPr>
        <w:t>Sodium stibogluconate is the drug of choice.</w:t>
      </w:r>
    </w:p>
    <w:p w:rsidR="00227C38" w:rsidRPr="00302E6B" w:rsidRDefault="00227C38" w:rsidP="00227C38">
      <w:pPr>
        <w:pStyle w:val="BodyText"/>
        <w:spacing w:before="1"/>
        <w:rPr>
          <w:rFonts w:ascii="Georgia" w:hAnsi="Georgia"/>
          <w:sz w:val="22"/>
          <w:szCs w:val="22"/>
        </w:rPr>
      </w:pPr>
    </w:p>
    <w:p w:rsidR="00227C38" w:rsidRPr="00302E6B" w:rsidRDefault="00227C38" w:rsidP="00227C38">
      <w:pPr>
        <w:pStyle w:val="Heading3"/>
        <w:rPr>
          <w:rFonts w:ascii="Georgia" w:hAnsi="Georgia"/>
          <w:sz w:val="22"/>
          <w:szCs w:val="22"/>
        </w:rPr>
      </w:pPr>
      <w:r w:rsidRPr="00302E6B">
        <w:rPr>
          <w:rFonts w:ascii="Georgia" w:hAnsi="Georgia"/>
          <w:sz w:val="22"/>
          <w:szCs w:val="22"/>
        </w:rPr>
        <w:t>Prevention</w:t>
      </w:r>
    </w:p>
    <w:p w:rsidR="00227C38" w:rsidRPr="00302E6B" w:rsidRDefault="00227C38" w:rsidP="00EE6CA7">
      <w:pPr>
        <w:pStyle w:val="ListParagraph"/>
        <w:numPr>
          <w:ilvl w:val="0"/>
          <w:numId w:val="10"/>
        </w:numPr>
        <w:tabs>
          <w:tab w:val="left" w:pos="739"/>
          <w:tab w:val="left" w:pos="740"/>
        </w:tabs>
        <w:spacing w:before="137"/>
        <w:ind w:right="379"/>
        <w:rPr>
          <w:rFonts w:ascii="Georgia" w:hAnsi="Georgia"/>
        </w:rPr>
      </w:pPr>
      <w:r w:rsidRPr="00302E6B">
        <w:rPr>
          <w:rFonts w:ascii="Georgia" w:hAnsi="Georgia"/>
        </w:rPr>
        <w:t>Avoiding endemic areas especially during times when local vectors are most active.</w:t>
      </w:r>
    </w:p>
    <w:p w:rsidR="00227C38" w:rsidRPr="00302E6B" w:rsidRDefault="00227C38" w:rsidP="00EE6CA7">
      <w:pPr>
        <w:pStyle w:val="ListParagraph"/>
        <w:numPr>
          <w:ilvl w:val="0"/>
          <w:numId w:val="10"/>
        </w:numPr>
        <w:tabs>
          <w:tab w:val="left" w:pos="739"/>
          <w:tab w:val="left" w:pos="740"/>
        </w:tabs>
        <w:rPr>
          <w:rFonts w:ascii="Georgia" w:hAnsi="Georgia"/>
        </w:rPr>
      </w:pPr>
      <w:r w:rsidRPr="00302E6B">
        <w:rPr>
          <w:rFonts w:ascii="Georgia" w:hAnsi="Georgia"/>
        </w:rPr>
        <w:t>Prompt treatment of infected</w:t>
      </w:r>
      <w:r w:rsidRPr="00302E6B">
        <w:rPr>
          <w:rFonts w:ascii="Georgia" w:hAnsi="Georgia"/>
          <w:spacing w:val="-4"/>
        </w:rPr>
        <w:t xml:space="preserve"> </w:t>
      </w:r>
      <w:r w:rsidRPr="00302E6B">
        <w:rPr>
          <w:rFonts w:ascii="Georgia" w:hAnsi="Georgia"/>
        </w:rPr>
        <w:t>individuals.</w:t>
      </w:r>
    </w:p>
    <w:p w:rsidR="00227C38" w:rsidRPr="00302E6B" w:rsidRDefault="00227C38" w:rsidP="00227C38">
      <w:pPr>
        <w:widowControl/>
        <w:autoSpaceDE/>
        <w:autoSpaceDN/>
        <w:spacing w:after="200"/>
        <w:rPr>
          <w:rFonts w:ascii="Georgia" w:hAnsi="Georgia"/>
        </w:rPr>
      </w:pPr>
      <w:r w:rsidRPr="00302E6B">
        <w:rPr>
          <w:rFonts w:ascii="Georgia" w:hAnsi="Georgia"/>
          <w:b/>
          <w:bCs/>
        </w:rPr>
        <w:br w:type="page"/>
      </w:r>
    </w:p>
    <w:p w:rsidR="00227C38" w:rsidRPr="00302E6B" w:rsidRDefault="00227C38" w:rsidP="00227C38">
      <w:pPr>
        <w:rPr>
          <w:rFonts w:ascii="Georgia" w:hAnsi="Georgia"/>
        </w:rPr>
      </w:pPr>
    </w:p>
    <w:p w:rsidR="003D4E99" w:rsidRPr="007A274E" w:rsidRDefault="002B6AEB" w:rsidP="007A274E">
      <w:pPr>
        <w:pStyle w:val="Heading3"/>
        <w:tabs>
          <w:tab w:val="left" w:pos="1049"/>
        </w:tabs>
        <w:ind w:left="0" w:right="6556"/>
        <w:jc w:val="right"/>
        <w:rPr>
          <w:rFonts w:ascii="Georgia" w:hAnsi="Georgia"/>
          <w:sz w:val="22"/>
          <w:szCs w:val="22"/>
        </w:rPr>
      </w:pPr>
      <w:r w:rsidRPr="007A274E">
        <w:rPr>
          <w:rFonts w:ascii="Georgia" w:hAnsi="Georgia"/>
          <w:spacing w:val="-3"/>
          <w:sz w:val="22"/>
          <w:szCs w:val="22"/>
        </w:rPr>
        <w:t xml:space="preserve">TRYPANOSOMIASIS </w:t>
      </w:r>
    </w:p>
    <w:p w:rsidR="003D4E99" w:rsidRPr="007A274E" w:rsidRDefault="003D4E99" w:rsidP="00EE6CA7">
      <w:pPr>
        <w:pStyle w:val="ListParagraph"/>
        <w:numPr>
          <w:ilvl w:val="0"/>
          <w:numId w:val="48"/>
        </w:numPr>
        <w:rPr>
          <w:rFonts w:ascii="Georgia" w:hAnsi="Georgia"/>
        </w:rPr>
      </w:pPr>
      <w:r w:rsidRPr="007A274E">
        <w:rPr>
          <w:rFonts w:ascii="Georgia" w:hAnsi="Georgia"/>
          <w:i/>
        </w:rPr>
        <w:t xml:space="preserve">Trypanosoma brucei complex </w:t>
      </w:r>
      <w:r w:rsidRPr="007A274E">
        <w:rPr>
          <w:rFonts w:ascii="Georgia" w:hAnsi="Georgia"/>
        </w:rPr>
        <w:t>– African trypanosomiasis (sleeping sickness)</w:t>
      </w:r>
    </w:p>
    <w:p w:rsidR="003D4E99" w:rsidRPr="007A274E" w:rsidRDefault="003D4E99" w:rsidP="00EE6CA7">
      <w:pPr>
        <w:pStyle w:val="ListParagraph"/>
        <w:numPr>
          <w:ilvl w:val="0"/>
          <w:numId w:val="48"/>
        </w:numPr>
        <w:spacing w:before="138"/>
        <w:rPr>
          <w:rFonts w:ascii="Georgia" w:hAnsi="Georgia"/>
        </w:rPr>
      </w:pPr>
      <w:r w:rsidRPr="007A274E">
        <w:rPr>
          <w:rFonts w:ascii="Georgia" w:hAnsi="Georgia"/>
          <w:i/>
        </w:rPr>
        <w:t xml:space="preserve">Trypanosoma </w:t>
      </w:r>
      <w:proofErr w:type="spellStart"/>
      <w:r w:rsidRPr="007A274E">
        <w:rPr>
          <w:rFonts w:ascii="Georgia" w:hAnsi="Georgia"/>
          <w:i/>
        </w:rPr>
        <w:t>cruzi</w:t>
      </w:r>
      <w:proofErr w:type="spellEnd"/>
      <w:r w:rsidRPr="007A274E">
        <w:rPr>
          <w:rFonts w:ascii="Georgia" w:hAnsi="Georgia"/>
          <w:i/>
        </w:rPr>
        <w:t xml:space="preserve"> </w:t>
      </w:r>
      <w:r w:rsidRPr="007A274E">
        <w:rPr>
          <w:rFonts w:ascii="Georgia" w:hAnsi="Georgia"/>
        </w:rPr>
        <w:t>– American trypanosomiasis (Chagas’ disease)</w:t>
      </w:r>
    </w:p>
    <w:p w:rsidR="003D4E99" w:rsidRPr="007A274E" w:rsidRDefault="003D4E99" w:rsidP="007A274E">
      <w:pPr>
        <w:rPr>
          <w:rFonts w:ascii="Georgia" w:hAnsi="Georgia"/>
        </w:rPr>
      </w:pPr>
    </w:p>
    <w:p w:rsidR="003D4E99" w:rsidRPr="007A274E" w:rsidRDefault="003D4E99" w:rsidP="007A274E">
      <w:pPr>
        <w:pStyle w:val="Heading3"/>
        <w:spacing w:before="78"/>
        <w:jc w:val="both"/>
        <w:rPr>
          <w:rFonts w:ascii="Georgia" w:hAnsi="Georgia"/>
          <w:sz w:val="22"/>
          <w:szCs w:val="22"/>
        </w:rPr>
      </w:pPr>
      <w:r w:rsidRPr="007A274E">
        <w:rPr>
          <w:rFonts w:ascii="Georgia" w:hAnsi="Georgia"/>
          <w:sz w:val="22"/>
          <w:szCs w:val="22"/>
        </w:rPr>
        <w:t>Important features</w:t>
      </w:r>
    </w:p>
    <w:p w:rsidR="003D4E99" w:rsidRPr="007A274E" w:rsidRDefault="003D4E99" w:rsidP="007A274E">
      <w:pPr>
        <w:pStyle w:val="BodyText"/>
        <w:spacing w:before="10"/>
        <w:rPr>
          <w:rFonts w:ascii="Georgia" w:hAnsi="Georgia"/>
          <w:b/>
          <w:sz w:val="22"/>
          <w:szCs w:val="22"/>
        </w:rPr>
      </w:pPr>
    </w:p>
    <w:p w:rsidR="00BE2BFC" w:rsidRPr="007A274E" w:rsidRDefault="003D4E99" w:rsidP="00EE6CA7">
      <w:pPr>
        <w:pStyle w:val="BodyText"/>
        <w:numPr>
          <w:ilvl w:val="0"/>
          <w:numId w:val="34"/>
        </w:numPr>
        <w:ind w:right="377"/>
        <w:jc w:val="both"/>
        <w:rPr>
          <w:rFonts w:ascii="Georgia" w:hAnsi="Georgia"/>
          <w:sz w:val="22"/>
          <w:szCs w:val="22"/>
        </w:rPr>
      </w:pPr>
      <w:r w:rsidRPr="007A274E">
        <w:rPr>
          <w:rFonts w:ascii="Georgia" w:hAnsi="Georgia"/>
          <w:sz w:val="22"/>
          <w:szCs w:val="22"/>
        </w:rPr>
        <w:t xml:space="preserve">These species may have amastigote, promastigote, </w:t>
      </w:r>
      <w:proofErr w:type="spellStart"/>
      <w:r w:rsidRPr="007A274E">
        <w:rPr>
          <w:rFonts w:ascii="Georgia" w:hAnsi="Georgia"/>
          <w:sz w:val="22"/>
          <w:szCs w:val="22"/>
        </w:rPr>
        <w:t>epimastigote</w:t>
      </w:r>
      <w:proofErr w:type="spellEnd"/>
      <w:r w:rsidRPr="007A274E">
        <w:rPr>
          <w:rFonts w:ascii="Georgia" w:hAnsi="Georgia"/>
          <w:sz w:val="22"/>
          <w:szCs w:val="22"/>
        </w:rPr>
        <w:t xml:space="preserve">, and </w:t>
      </w:r>
      <w:proofErr w:type="spellStart"/>
      <w:r w:rsidRPr="007A274E">
        <w:rPr>
          <w:rFonts w:ascii="Georgia" w:hAnsi="Georgia"/>
          <w:sz w:val="22"/>
          <w:szCs w:val="22"/>
        </w:rPr>
        <w:t>trypomastigote</w:t>
      </w:r>
      <w:proofErr w:type="spellEnd"/>
      <w:r w:rsidRPr="007A274E">
        <w:rPr>
          <w:rFonts w:ascii="Georgia" w:hAnsi="Georgia"/>
          <w:sz w:val="22"/>
          <w:szCs w:val="22"/>
        </w:rPr>
        <w:t xml:space="preserve"> stages in their life cycle. In human trypanosomes of the African form, however, the amastigote and promastigote stages of development are absent.</w:t>
      </w:r>
    </w:p>
    <w:p w:rsidR="003D4E99" w:rsidRPr="007A274E" w:rsidRDefault="003D4E99" w:rsidP="00EE6CA7">
      <w:pPr>
        <w:pStyle w:val="BodyText"/>
        <w:numPr>
          <w:ilvl w:val="0"/>
          <w:numId w:val="34"/>
        </w:numPr>
        <w:ind w:right="377"/>
        <w:jc w:val="both"/>
        <w:rPr>
          <w:rFonts w:ascii="Georgia" w:hAnsi="Georgia"/>
          <w:sz w:val="22"/>
          <w:szCs w:val="22"/>
        </w:rPr>
      </w:pPr>
      <w:r w:rsidRPr="007A274E">
        <w:rPr>
          <w:rFonts w:ascii="Georgia" w:hAnsi="Georgia"/>
          <w:sz w:val="22"/>
          <w:szCs w:val="22"/>
        </w:rPr>
        <w:t xml:space="preserve">Typical trypanosome structure is an elongated spindle-shaped body that more or less tapers at both ends, a centrally situated nucleus, a </w:t>
      </w:r>
      <w:proofErr w:type="spellStart"/>
      <w:r w:rsidRPr="007A274E">
        <w:rPr>
          <w:rFonts w:ascii="Georgia" w:hAnsi="Georgia"/>
          <w:sz w:val="22"/>
          <w:szCs w:val="22"/>
        </w:rPr>
        <w:t>kinetoplast</w:t>
      </w:r>
      <w:proofErr w:type="spellEnd"/>
      <w:r w:rsidRPr="007A274E">
        <w:rPr>
          <w:rFonts w:ascii="Georgia" w:hAnsi="Georgia"/>
          <w:sz w:val="22"/>
          <w:szCs w:val="22"/>
        </w:rPr>
        <w:t xml:space="preserve"> posterior to nucleus, an undulating membrane arising from the </w:t>
      </w:r>
      <w:proofErr w:type="spellStart"/>
      <w:r w:rsidRPr="007A274E">
        <w:rPr>
          <w:rFonts w:ascii="Georgia" w:hAnsi="Georgia"/>
          <w:sz w:val="22"/>
          <w:szCs w:val="22"/>
        </w:rPr>
        <w:t>kinetoplast</w:t>
      </w:r>
      <w:proofErr w:type="spellEnd"/>
      <w:r w:rsidRPr="007A274E">
        <w:rPr>
          <w:rFonts w:ascii="Georgia" w:hAnsi="Georgia"/>
          <w:sz w:val="22"/>
          <w:szCs w:val="22"/>
        </w:rPr>
        <w:t xml:space="preserve"> and proceeding forward along the margin of the cell membrane and a single free flagellum at the anterior end.</w:t>
      </w:r>
    </w:p>
    <w:p w:rsidR="003D4E99" w:rsidRPr="007A274E" w:rsidRDefault="003D4E99" w:rsidP="007A274E">
      <w:pPr>
        <w:pStyle w:val="BodyText"/>
        <w:rPr>
          <w:rFonts w:ascii="Georgia" w:hAnsi="Georgia"/>
          <w:sz w:val="22"/>
          <w:szCs w:val="22"/>
        </w:rPr>
      </w:pPr>
    </w:p>
    <w:p w:rsidR="003D4E99" w:rsidRPr="007A274E" w:rsidRDefault="003D4E99" w:rsidP="007A274E">
      <w:pPr>
        <w:tabs>
          <w:tab w:val="left" w:pos="1886"/>
        </w:tabs>
        <w:spacing w:before="219"/>
        <w:ind w:left="380"/>
        <w:jc w:val="both"/>
        <w:rPr>
          <w:rFonts w:ascii="Georgia" w:hAnsi="Georgia"/>
          <w:b/>
          <w:i/>
        </w:rPr>
      </w:pPr>
      <w:r w:rsidRPr="007A274E">
        <w:rPr>
          <w:rFonts w:ascii="Georgia" w:hAnsi="Georgia"/>
          <w:b/>
          <w:i/>
        </w:rPr>
        <w:t>African</w:t>
      </w:r>
      <w:r w:rsidRPr="007A274E">
        <w:rPr>
          <w:rFonts w:ascii="Georgia" w:hAnsi="Georgia"/>
          <w:b/>
          <w:i/>
          <w:spacing w:val="-1"/>
        </w:rPr>
        <w:t xml:space="preserve"> </w:t>
      </w:r>
      <w:r w:rsidRPr="007A274E">
        <w:rPr>
          <w:rFonts w:ascii="Georgia" w:hAnsi="Georgia"/>
          <w:b/>
          <w:i/>
        </w:rPr>
        <w:t>trypanosomiasis</w:t>
      </w:r>
    </w:p>
    <w:p w:rsidR="00BE2BFC" w:rsidRPr="007A274E" w:rsidRDefault="003D4E99" w:rsidP="00EE6CA7">
      <w:pPr>
        <w:pStyle w:val="ListParagraph"/>
        <w:numPr>
          <w:ilvl w:val="0"/>
          <w:numId w:val="47"/>
        </w:numPr>
        <w:spacing w:before="196" w:after="4"/>
        <w:ind w:right="378"/>
        <w:jc w:val="both"/>
        <w:rPr>
          <w:rFonts w:ascii="Georgia" w:hAnsi="Georgia"/>
        </w:rPr>
      </w:pPr>
      <w:r w:rsidRPr="007A274E">
        <w:rPr>
          <w:rFonts w:ascii="Georgia" w:hAnsi="Georgia"/>
          <w:i/>
        </w:rPr>
        <w:t xml:space="preserve">Trypanosoma </w:t>
      </w:r>
      <w:proofErr w:type="spellStart"/>
      <w:r w:rsidRPr="007A274E">
        <w:rPr>
          <w:rFonts w:ascii="Georgia" w:hAnsi="Georgia"/>
          <w:i/>
        </w:rPr>
        <w:t>gambiense</w:t>
      </w:r>
      <w:proofErr w:type="spellEnd"/>
      <w:r w:rsidRPr="007A274E">
        <w:rPr>
          <w:rFonts w:ascii="Georgia" w:hAnsi="Georgia"/>
          <w:i/>
        </w:rPr>
        <w:t xml:space="preserve"> </w:t>
      </w:r>
      <w:r w:rsidRPr="007A274E">
        <w:rPr>
          <w:rFonts w:ascii="Georgia" w:hAnsi="Georgia"/>
        </w:rPr>
        <w:t xml:space="preserve">&amp; </w:t>
      </w:r>
      <w:r w:rsidRPr="007A274E">
        <w:rPr>
          <w:rFonts w:ascii="Georgia" w:hAnsi="Georgia"/>
          <w:i/>
        </w:rPr>
        <w:t xml:space="preserve">Trypanosoma </w:t>
      </w:r>
      <w:proofErr w:type="spellStart"/>
      <w:r w:rsidRPr="007A274E">
        <w:rPr>
          <w:rFonts w:ascii="Georgia" w:hAnsi="Georgia"/>
          <w:i/>
        </w:rPr>
        <w:t>rhodesiene</w:t>
      </w:r>
      <w:proofErr w:type="spellEnd"/>
      <w:r w:rsidRPr="007A274E">
        <w:rPr>
          <w:rFonts w:ascii="Georgia" w:hAnsi="Georgia"/>
          <w:i/>
        </w:rPr>
        <w:t xml:space="preserve"> </w:t>
      </w:r>
      <w:r w:rsidRPr="007A274E">
        <w:rPr>
          <w:rFonts w:ascii="Georgia" w:hAnsi="Georgia"/>
        </w:rPr>
        <w:t xml:space="preserve">are causative agents of the African </w:t>
      </w:r>
      <w:proofErr w:type="spellStart"/>
      <w:r w:rsidRPr="007A274E">
        <w:rPr>
          <w:rFonts w:ascii="Georgia" w:hAnsi="Georgia"/>
        </w:rPr>
        <w:t>typanosomiasis</w:t>
      </w:r>
      <w:proofErr w:type="spellEnd"/>
      <w:r w:rsidRPr="007A274E">
        <w:rPr>
          <w:rFonts w:ascii="Georgia" w:hAnsi="Georgia"/>
        </w:rPr>
        <w:t xml:space="preserve">, transmitted by insect bites. </w:t>
      </w:r>
    </w:p>
    <w:p w:rsidR="003D4E99" w:rsidRPr="007A274E" w:rsidRDefault="003D4E99" w:rsidP="00EE6CA7">
      <w:pPr>
        <w:pStyle w:val="ListParagraph"/>
        <w:numPr>
          <w:ilvl w:val="0"/>
          <w:numId w:val="47"/>
        </w:numPr>
        <w:spacing w:before="196" w:after="4"/>
        <w:ind w:right="378"/>
        <w:jc w:val="both"/>
        <w:rPr>
          <w:rFonts w:ascii="Georgia" w:hAnsi="Georgia"/>
        </w:rPr>
      </w:pPr>
      <w:r w:rsidRPr="007A274E">
        <w:rPr>
          <w:rFonts w:ascii="Georgia" w:hAnsi="Georgia"/>
        </w:rPr>
        <w:t>The vector for both is the tsetse fly.</w:t>
      </w:r>
    </w:p>
    <w:p w:rsidR="003D4E99" w:rsidRPr="007A274E" w:rsidRDefault="003D4E99" w:rsidP="007A274E">
      <w:pPr>
        <w:pStyle w:val="BodyText"/>
        <w:ind w:left="380"/>
        <w:rPr>
          <w:rFonts w:ascii="Georgia" w:hAnsi="Georgia"/>
          <w:sz w:val="22"/>
          <w:szCs w:val="22"/>
        </w:rPr>
      </w:pPr>
      <w:r w:rsidRPr="007A274E">
        <w:rPr>
          <w:rFonts w:ascii="Georgia" w:hAnsi="Georgia"/>
          <w:noProof/>
          <w:sz w:val="22"/>
          <w:szCs w:val="22"/>
        </w:rPr>
        <w:drawing>
          <wp:inline distT="0" distB="0" distL="0" distR="0" wp14:anchorId="5F7EB377" wp14:editId="1AB7D22C">
            <wp:extent cx="5476875" cy="2943225"/>
            <wp:effectExtent l="0" t="0" r="0" b="9525"/>
            <wp:docPr id="15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3.jpeg"/>
                    <pic:cNvPicPr/>
                  </pic:nvPicPr>
                  <pic:blipFill>
                    <a:blip r:embed="rId17" cstate="print"/>
                    <a:stretch>
                      <a:fillRect/>
                    </a:stretch>
                  </pic:blipFill>
                  <pic:spPr>
                    <a:xfrm>
                      <a:off x="0" y="0"/>
                      <a:ext cx="5481240" cy="2945571"/>
                    </a:xfrm>
                    <a:prstGeom prst="rect">
                      <a:avLst/>
                    </a:prstGeom>
                  </pic:spPr>
                </pic:pic>
              </a:graphicData>
            </a:graphic>
          </wp:inline>
        </w:drawing>
      </w:r>
    </w:p>
    <w:p w:rsidR="003D4E99" w:rsidRPr="007A274E" w:rsidRDefault="003D4E99" w:rsidP="007A274E">
      <w:pPr>
        <w:spacing w:before="139"/>
        <w:ind w:left="380"/>
        <w:jc w:val="both"/>
        <w:rPr>
          <w:rFonts w:ascii="Georgia" w:hAnsi="Georgia"/>
          <w:b/>
          <w:i/>
        </w:rPr>
      </w:pPr>
      <w:r w:rsidRPr="007A274E">
        <w:rPr>
          <w:rFonts w:ascii="Georgia" w:hAnsi="Georgia"/>
          <w:b/>
        </w:rPr>
        <w:t xml:space="preserve">Figure ; Life cycle of </w:t>
      </w:r>
      <w:r w:rsidRPr="007A274E">
        <w:rPr>
          <w:rFonts w:ascii="Georgia" w:hAnsi="Georgia"/>
          <w:b/>
          <w:i/>
        </w:rPr>
        <w:t>Trypanosoma brucei</w:t>
      </w:r>
    </w:p>
    <w:p w:rsidR="003D4E99" w:rsidRPr="007A274E" w:rsidRDefault="003D4E99" w:rsidP="007A274E">
      <w:pPr>
        <w:jc w:val="both"/>
        <w:rPr>
          <w:rFonts w:ascii="Georgia" w:hAnsi="Georgia"/>
        </w:rPr>
        <w:sectPr w:rsidR="003D4E99" w:rsidRPr="007A274E">
          <w:footerReference w:type="default" r:id="rId18"/>
          <w:pgSz w:w="12240" w:h="15840"/>
          <w:pgMar w:top="1360" w:right="1240" w:bottom="980" w:left="1420" w:header="0" w:footer="788" w:gutter="0"/>
          <w:cols w:space="720"/>
        </w:sectPr>
      </w:pPr>
    </w:p>
    <w:p w:rsidR="003D4E99" w:rsidRPr="007A274E" w:rsidRDefault="003D4E99" w:rsidP="007A274E">
      <w:pPr>
        <w:pStyle w:val="Heading3"/>
        <w:spacing w:before="78"/>
        <w:rPr>
          <w:rFonts w:ascii="Georgia" w:hAnsi="Georgia"/>
          <w:sz w:val="22"/>
          <w:szCs w:val="22"/>
        </w:rPr>
      </w:pPr>
      <w:r w:rsidRPr="007A274E">
        <w:rPr>
          <w:rFonts w:ascii="Georgia" w:hAnsi="Georgia"/>
          <w:sz w:val="22"/>
          <w:szCs w:val="22"/>
        </w:rPr>
        <w:lastRenderedPageBreak/>
        <w:t>Pathogenesis</w:t>
      </w:r>
    </w:p>
    <w:p w:rsidR="003D4E99" w:rsidRPr="007A274E" w:rsidRDefault="003D4E99" w:rsidP="007A274E">
      <w:pPr>
        <w:pStyle w:val="BodyText"/>
        <w:spacing w:before="10"/>
        <w:rPr>
          <w:rFonts w:ascii="Georgia" w:hAnsi="Georgia"/>
          <w:b/>
          <w:sz w:val="22"/>
          <w:szCs w:val="22"/>
        </w:rPr>
      </w:pPr>
    </w:p>
    <w:p w:rsidR="00BE2BFC" w:rsidRPr="007A274E" w:rsidRDefault="003D4E99" w:rsidP="00EE6CA7">
      <w:pPr>
        <w:pStyle w:val="BodyText"/>
        <w:numPr>
          <w:ilvl w:val="0"/>
          <w:numId w:val="46"/>
        </w:numPr>
        <w:ind w:right="375"/>
        <w:jc w:val="both"/>
        <w:rPr>
          <w:rFonts w:ascii="Georgia" w:hAnsi="Georgia"/>
          <w:sz w:val="22"/>
          <w:szCs w:val="22"/>
        </w:rPr>
      </w:pPr>
      <w:r w:rsidRPr="007A274E">
        <w:rPr>
          <w:rFonts w:ascii="Georgia" w:hAnsi="Georgia"/>
          <w:sz w:val="22"/>
          <w:szCs w:val="22"/>
        </w:rPr>
        <w:t xml:space="preserve">The </w:t>
      </w:r>
      <w:proofErr w:type="spellStart"/>
      <w:r w:rsidRPr="007A274E">
        <w:rPr>
          <w:rFonts w:ascii="Georgia" w:hAnsi="Georgia"/>
          <w:sz w:val="22"/>
          <w:szCs w:val="22"/>
        </w:rPr>
        <w:t>trypomastigotes</w:t>
      </w:r>
      <w:proofErr w:type="spellEnd"/>
      <w:r w:rsidRPr="007A274E">
        <w:rPr>
          <w:rFonts w:ascii="Georgia" w:hAnsi="Georgia"/>
          <w:sz w:val="22"/>
          <w:szCs w:val="22"/>
        </w:rPr>
        <w:t xml:space="preserve"> spread from the skin through the blood to the lymph node and the brain. The typical somnolence (sleeping sickness) usually progresses to coma as a result of demyelinating encephalitis. </w:t>
      </w:r>
    </w:p>
    <w:p w:rsidR="00BE2BFC" w:rsidRPr="007A274E" w:rsidRDefault="003D4E99" w:rsidP="00EE6CA7">
      <w:pPr>
        <w:pStyle w:val="BodyText"/>
        <w:numPr>
          <w:ilvl w:val="0"/>
          <w:numId w:val="46"/>
        </w:numPr>
        <w:ind w:right="375"/>
        <w:jc w:val="both"/>
        <w:rPr>
          <w:rFonts w:ascii="Georgia" w:hAnsi="Georgia"/>
          <w:sz w:val="22"/>
          <w:szCs w:val="22"/>
        </w:rPr>
      </w:pPr>
      <w:r w:rsidRPr="007A274E">
        <w:rPr>
          <w:rFonts w:ascii="Georgia" w:hAnsi="Georgia"/>
          <w:sz w:val="22"/>
          <w:szCs w:val="22"/>
        </w:rPr>
        <w:t xml:space="preserve">In acute form, cyclical fever spike (approximately every 2 weeks) occurs that is related to antigenic variation. As antibody mediated agglutination and lysis of the </w:t>
      </w:r>
      <w:proofErr w:type="spellStart"/>
      <w:r w:rsidRPr="007A274E">
        <w:rPr>
          <w:rFonts w:ascii="Georgia" w:hAnsi="Georgia"/>
          <w:sz w:val="22"/>
          <w:szCs w:val="22"/>
        </w:rPr>
        <w:t>trypomastigotes</w:t>
      </w:r>
      <w:proofErr w:type="spellEnd"/>
      <w:r w:rsidRPr="007A274E">
        <w:rPr>
          <w:rFonts w:ascii="Georgia" w:hAnsi="Georgia"/>
          <w:sz w:val="22"/>
          <w:szCs w:val="22"/>
        </w:rPr>
        <w:t xml:space="preserve"> occurs, the fever subsides. </w:t>
      </w:r>
    </w:p>
    <w:p w:rsidR="003D4E99" w:rsidRPr="007A274E" w:rsidRDefault="003D4E99" w:rsidP="00EE6CA7">
      <w:pPr>
        <w:pStyle w:val="BodyText"/>
        <w:numPr>
          <w:ilvl w:val="0"/>
          <w:numId w:val="46"/>
        </w:numPr>
        <w:ind w:right="375"/>
        <w:jc w:val="both"/>
        <w:rPr>
          <w:rFonts w:ascii="Georgia" w:hAnsi="Georgia"/>
          <w:sz w:val="22"/>
          <w:szCs w:val="22"/>
        </w:rPr>
      </w:pPr>
      <w:r w:rsidRPr="007A274E">
        <w:rPr>
          <w:rFonts w:ascii="Georgia" w:hAnsi="Georgia"/>
          <w:sz w:val="22"/>
          <w:szCs w:val="22"/>
        </w:rPr>
        <w:t>With a few remains of antigenic variants new fever spike occurs and the cycle repeats itself over a long period.</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spacing w:before="1"/>
        <w:rPr>
          <w:rFonts w:ascii="Georgia" w:hAnsi="Georgia"/>
          <w:sz w:val="22"/>
          <w:szCs w:val="22"/>
        </w:rPr>
      </w:pPr>
      <w:r w:rsidRPr="007A274E">
        <w:rPr>
          <w:rFonts w:ascii="Georgia" w:hAnsi="Georgia"/>
          <w:sz w:val="22"/>
          <w:szCs w:val="22"/>
        </w:rPr>
        <w:t>Epidemiology</w:t>
      </w:r>
    </w:p>
    <w:p w:rsidR="003D4E99" w:rsidRPr="007A274E" w:rsidRDefault="003D4E99" w:rsidP="007A274E">
      <w:pPr>
        <w:pStyle w:val="BodyText"/>
        <w:spacing w:before="10"/>
        <w:rPr>
          <w:rFonts w:ascii="Georgia" w:hAnsi="Georgia"/>
          <w:b/>
          <w:sz w:val="22"/>
          <w:szCs w:val="22"/>
        </w:rPr>
      </w:pPr>
    </w:p>
    <w:p w:rsidR="00BE2BFC" w:rsidRPr="007A274E" w:rsidRDefault="003D4E99" w:rsidP="00EE6CA7">
      <w:pPr>
        <w:pStyle w:val="BodyText"/>
        <w:numPr>
          <w:ilvl w:val="0"/>
          <w:numId w:val="45"/>
        </w:numPr>
        <w:ind w:right="378"/>
        <w:jc w:val="both"/>
        <w:rPr>
          <w:rFonts w:ascii="Georgia" w:hAnsi="Georgia"/>
          <w:sz w:val="22"/>
          <w:szCs w:val="22"/>
        </w:rPr>
      </w:pPr>
      <w:proofErr w:type="spellStart"/>
      <w:r w:rsidRPr="007A274E">
        <w:rPr>
          <w:rFonts w:ascii="Georgia" w:hAnsi="Georgia"/>
          <w:i/>
          <w:sz w:val="22"/>
          <w:szCs w:val="22"/>
        </w:rPr>
        <w:t>T.burcei</w:t>
      </w:r>
      <w:proofErr w:type="spellEnd"/>
      <w:r w:rsidRPr="007A274E">
        <w:rPr>
          <w:rFonts w:ascii="Georgia" w:hAnsi="Georgia"/>
          <w:i/>
          <w:sz w:val="22"/>
          <w:szCs w:val="22"/>
        </w:rPr>
        <w:t xml:space="preserve"> </w:t>
      </w:r>
      <w:proofErr w:type="spellStart"/>
      <w:r w:rsidRPr="007A274E">
        <w:rPr>
          <w:rFonts w:ascii="Georgia" w:hAnsi="Georgia"/>
          <w:i/>
          <w:sz w:val="22"/>
          <w:szCs w:val="22"/>
        </w:rPr>
        <w:t>gambiense</w:t>
      </w:r>
      <w:proofErr w:type="spellEnd"/>
      <w:r w:rsidRPr="007A274E">
        <w:rPr>
          <w:rFonts w:ascii="Georgia" w:hAnsi="Georgia"/>
          <w:i/>
          <w:sz w:val="22"/>
          <w:szCs w:val="22"/>
        </w:rPr>
        <w:t xml:space="preserve"> </w:t>
      </w:r>
      <w:r w:rsidRPr="007A274E">
        <w:rPr>
          <w:rFonts w:ascii="Georgia" w:hAnsi="Georgia"/>
          <w:sz w:val="22"/>
          <w:szCs w:val="22"/>
        </w:rPr>
        <w:t xml:space="preserve">is limited to tropical west and central Africa, correlating with the range of the tsetse fly vector. </w:t>
      </w:r>
    </w:p>
    <w:p w:rsidR="003D4E99" w:rsidRPr="007A274E" w:rsidRDefault="003D4E99" w:rsidP="00EE6CA7">
      <w:pPr>
        <w:pStyle w:val="BodyText"/>
        <w:numPr>
          <w:ilvl w:val="0"/>
          <w:numId w:val="45"/>
        </w:numPr>
        <w:ind w:right="378"/>
        <w:jc w:val="both"/>
        <w:rPr>
          <w:rFonts w:ascii="Georgia" w:hAnsi="Georgia"/>
          <w:sz w:val="22"/>
          <w:szCs w:val="22"/>
        </w:rPr>
      </w:pPr>
      <w:r w:rsidRPr="007A274E">
        <w:rPr>
          <w:rFonts w:ascii="Georgia" w:hAnsi="Georgia"/>
          <w:sz w:val="22"/>
          <w:szCs w:val="22"/>
        </w:rPr>
        <w:t xml:space="preserve">The tsetse flies transmitting </w:t>
      </w:r>
      <w:proofErr w:type="spellStart"/>
      <w:r w:rsidRPr="007A274E">
        <w:rPr>
          <w:rFonts w:ascii="Georgia" w:hAnsi="Georgia"/>
          <w:i/>
          <w:sz w:val="22"/>
          <w:szCs w:val="22"/>
        </w:rPr>
        <w:t>T.b</w:t>
      </w:r>
      <w:proofErr w:type="spellEnd"/>
      <w:r w:rsidRPr="007A274E">
        <w:rPr>
          <w:rFonts w:ascii="Georgia" w:hAnsi="Georgia"/>
          <w:i/>
          <w:sz w:val="22"/>
          <w:szCs w:val="22"/>
        </w:rPr>
        <w:t xml:space="preserve">. </w:t>
      </w:r>
      <w:proofErr w:type="spellStart"/>
      <w:r w:rsidRPr="007A274E">
        <w:rPr>
          <w:rFonts w:ascii="Georgia" w:hAnsi="Georgia"/>
          <w:i/>
          <w:sz w:val="22"/>
          <w:szCs w:val="22"/>
        </w:rPr>
        <w:t>gambiense</w:t>
      </w:r>
      <w:proofErr w:type="spellEnd"/>
      <w:r w:rsidRPr="007A274E">
        <w:rPr>
          <w:rFonts w:ascii="Georgia" w:hAnsi="Georgia"/>
          <w:i/>
          <w:sz w:val="22"/>
          <w:szCs w:val="22"/>
        </w:rPr>
        <w:t xml:space="preserve"> </w:t>
      </w:r>
      <w:r w:rsidRPr="007A274E">
        <w:rPr>
          <w:rFonts w:ascii="Georgia" w:hAnsi="Georgia"/>
          <w:sz w:val="22"/>
          <w:szCs w:val="22"/>
        </w:rPr>
        <w:t>prefer shaded stream banks for reproduction and proximity to human dwellings. People who work in such areas are at greatest risk of infection. An  animal reservoir has not been proved for this</w:t>
      </w:r>
      <w:r w:rsidRPr="007A274E">
        <w:rPr>
          <w:rFonts w:ascii="Georgia" w:hAnsi="Georgia"/>
          <w:spacing w:val="-3"/>
          <w:sz w:val="22"/>
          <w:szCs w:val="22"/>
        </w:rPr>
        <w:t xml:space="preserve"> </w:t>
      </w:r>
      <w:r w:rsidRPr="007A274E">
        <w:rPr>
          <w:rFonts w:ascii="Georgia" w:hAnsi="Georgia"/>
          <w:sz w:val="22"/>
          <w:szCs w:val="22"/>
        </w:rPr>
        <w:t>infection.</w:t>
      </w:r>
    </w:p>
    <w:p w:rsidR="003D4E99" w:rsidRPr="007A274E" w:rsidRDefault="003D4E99" w:rsidP="007A274E">
      <w:pPr>
        <w:pStyle w:val="BodyText"/>
        <w:rPr>
          <w:rFonts w:ascii="Georgia" w:hAnsi="Georgia"/>
          <w:sz w:val="22"/>
          <w:szCs w:val="22"/>
        </w:rPr>
      </w:pPr>
    </w:p>
    <w:p w:rsidR="003D4E99" w:rsidRPr="007A274E" w:rsidRDefault="003D4E99" w:rsidP="00EE6CA7">
      <w:pPr>
        <w:pStyle w:val="BodyText"/>
        <w:numPr>
          <w:ilvl w:val="0"/>
          <w:numId w:val="45"/>
        </w:numPr>
        <w:ind w:right="377"/>
        <w:jc w:val="both"/>
        <w:rPr>
          <w:rFonts w:ascii="Georgia" w:hAnsi="Georgia"/>
          <w:sz w:val="22"/>
          <w:szCs w:val="22"/>
        </w:rPr>
      </w:pPr>
      <w:proofErr w:type="spellStart"/>
      <w:r w:rsidRPr="007A274E">
        <w:rPr>
          <w:rFonts w:ascii="Georgia" w:hAnsi="Georgia"/>
          <w:i/>
          <w:sz w:val="22"/>
          <w:szCs w:val="22"/>
        </w:rPr>
        <w:t>T.burcei</w:t>
      </w:r>
      <w:proofErr w:type="spellEnd"/>
      <w:r w:rsidRPr="007A274E">
        <w:rPr>
          <w:rFonts w:ascii="Georgia" w:hAnsi="Georgia"/>
          <w:i/>
          <w:sz w:val="22"/>
          <w:szCs w:val="22"/>
        </w:rPr>
        <w:t xml:space="preserve"> </w:t>
      </w:r>
      <w:proofErr w:type="spellStart"/>
      <w:r w:rsidRPr="007A274E">
        <w:rPr>
          <w:rFonts w:ascii="Georgia" w:hAnsi="Georgia"/>
          <w:i/>
          <w:sz w:val="22"/>
          <w:szCs w:val="22"/>
        </w:rPr>
        <w:t>rhodeseinse</w:t>
      </w:r>
      <w:proofErr w:type="spellEnd"/>
      <w:r w:rsidRPr="007A274E">
        <w:rPr>
          <w:rFonts w:ascii="Georgia" w:hAnsi="Georgia"/>
          <w:i/>
          <w:sz w:val="22"/>
          <w:szCs w:val="22"/>
        </w:rPr>
        <w:t xml:space="preserve"> </w:t>
      </w:r>
      <w:r w:rsidRPr="007A274E">
        <w:rPr>
          <w:rFonts w:ascii="Georgia" w:hAnsi="Georgia"/>
          <w:sz w:val="22"/>
          <w:szCs w:val="22"/>
        </w:rPr>
        <w:t>is found primarily in East Africa, especially the cattle-raising countries,</w:t>
      </w:r>
      <w:r w:rsidRPr="007A274E">
        <w:rPr>
          <w:rFonts w:ascii="Georgia" w:hAnsi="Georgia"/>
          <w:spacing w:val="31"/>
          <w:sz w:val="22"/>
          <w:szCs w:val="22"/>
        </w:rPr>
        <w:t xml:space="preserve"> </w:t>
      </w:r>
      <w:r w:rsidRPr="007A274E">
        <w:rPr>
          <w:rFonts w:ascii="Georgia" w:hAnsi="Georgia"/>
          <w:sz w:val="22"/>
          <w:szCs w:val="22"/>
        </w:rPr>
        <w:t>where</w:t>
      </w:r>
      <w:r w:rsidRPr="007A274E">
        <w:rPr>
          <w:rFonts w:ascii="Georgia" w:hAnsi="Georgia"/>
          <w:spacing w:val="31"/>
          <w:sz w:val="22"/>
          <w:szCs w:val="22"/>
        </w:rPr>
        <w:t xml:space="preserve"> </w:t>
      </w:r>
      <w:r w:rsidRPr="007A274E">
        <w:rPr>
          <w:rFonts w:ascii="Georgia" w:hAnsi="Georgia"/>
          <w:sz w:val="22"/>
          <w:szCs w:val="22"/>
        </w:rPr>
        <w:t>tsetse</w:t>
      </w:r>
      <w:r w:rsidRPr="007A274E">
        <w:rPr>
          <w:rFonts w:ascii="Georgia" w:hAnsi="Georgia"/>
          <w:spacing w:val="31"/>
          <w:sz w:val="22"/>
          <w:szCs w:val="22"/>
        </w:rPr>
        <w:t xml:space="preserve"> </w:t>
      </w:r>
      <w:r w:rsidRPr="007A274E">
        <w:rPr>
          <w:rFonts w:ascii="Georgia" w:hAnsi="Georgia"/>
          <w:sz w:val="22"/>
          <w:szCs w:val="22"/>
        </w:rPr>
        <w:t>flies</w:t>
      </w:r>
      <w:r w:rsidRPr="007A274E">
        <w:rPr>
          <w:rFonts w:ascii="Georgia" w:hAnsi="Georgia"/>
          <w:spacing w:val="32"/>
          <w:sz w:val="22"/>
          <w:szCs w:val="22"/>
        </w:rPr>
        <w:t xml:space="preserve"> </w:t>
      </w:r>
      <w:r w:rsidRPr="007A274E">
        <w:rPr>
          <w:rFonts w:ascii="Georgia" w:hAnsi="Georgia"/>
          <w:sz w:val="22"/>
          <w:szCs w:val="22"/>
        </w:rPr>
        <w:t>breed</w:t>
      </w:r>
      <w:r w:rsidRPr="007A274E">
        <w:rPr>
          <w:rFonts w:ascii="Georgia" w:hAnsi="Georgia"/>
          <w:spacing w:val="32"/>
          <w:sz w:val="22"/>
          <w:szCs w:val="22"/>
        </w:rPr>
        <w:t xml:space="preserve"> </w:t>
      </w:r>
      <w:r w:rsidRPr="007A274E">
        <w:rPr>
          <w:rFonts w:ascii="Georgia" w:hAnsi="Georgia"/>
          <w:sz w:val="22"/>
          <w:szCs w:val="22"/>
        </w:rPr>
        <w:t>in</w:t>
      </w:r>
      <w:r w:rsidRPr="007A274E">
        <w:rPr>
          <w:rFonts w:ascii="Georgia" w:hAnsi="Georgia"/>
          <w:spacing w:val="31"/>
          <w:sz w:val="22"/>
          <w:szCs w:val="22"/>
        </w:rPr>
        <w:t xml:space="preserve"> </w:t>
      </w:r>
      <w:r w:rsidRPr="007A274E">
        <w:rPr>
          <w:rFonts w:ascii="Georgia" w:hAnsi="Georgia"/>
          <w:sz w:val="22"/>
          <w:szCs w:val="22"/>
        </w:rPr>
        <w:t>the</w:t>
      </w:r>
      <w:r w:rsidRPr="007A274E">
        <w:rPr>
          <w:rFonts w:ascii="Georgia" w:hAnsi="Georgia"/>
          <w:spacing w:val="30"/>
          <w:sz w:val="22"/>
          <w:szCs w:val="22"/>
        </w:rPr>
        <w:t xml:space="preserve"> </w:t>
      </w:r>
      <w:r w:rsidRPr="007A274E">
        <w:rPr>
          <w:rFonts w:ascii="Georgia" w:hAnsi="Georgia"/>
          <w:sz w:val="22"/>
          <w:szCs w:val="22"/>
        </w:rPr>
        <w:t>brush</w:t>
      </w:r>
      <w:r w:rsidRPr="007A274E">
        <w:rPr>
          <w:rFonts w:ascii="Georgia" w:hAnsi="Georgia"/>
          <w:spacing w:val="31"/>
          <w:sz w:val="22"/>
          <w:szCs w:val="22"/>
        </w:rPr>
        <w:t xml:space="preserve"> </w:t>
      </w:r>
      <w:r w:rsidRPr="007A274E">
        <w:rPr>
          <w:rFonts w:ascii="Georgia" w:hAnsi="Georgia"/>
          <w:sz w:val="22"/>
          <w:szCs w:val="22"/>
        </w:rPr>
        <w:t>rather</w:t>
      </w:r>
      <w:r w:rsidRPr="007A274E">
        <w:rPr>
          <w:rFonts w:ascii="Georgia" w:hAnsi="Georgia"/>
          <w:spacing w:val="30"/>
          <w:sz w:val="22"/>
          <w:szCs w:val="22"/>
        </w:rPr>
        <w:t xml:space="preserve"> </w:t>
      </w:r>
      <w:r w:rsidRPr="007A274E">
        <w:rPr>
          <w:rFonts w:ascii="Georgia" w:hAnsi="Georgia"/>
          <w:sz w:val="22"/>
          <w:szCs w:val="22"/>
        </w:rPr>
        <w:t>than</w:t>
      </w:r>
      <w:r w:rsidRPr="007A274E">
        <w:rPr>
          <w:rFonts w:ascii="Georgia" w:hAnsi="Georgia"/>
          <w:spacing w:val="32"/>
          <w:sz w:val="22"/>
          <w:szCs w:val="22"/>
        </w:rPr>
        <w:t xml:space="preserve"> </w:t>
      </w:r>
      <w:r w:rsidRPr="007A274E">
        <w:rPr>
          <w:rFonts w:ascii="Georgia" w:hAnsi="Georgia"/>
          <w:sz w:val="22"/>
          <w:szCs w:val="22"/>
        </w:rPr>
        <w:t>along</w:t>
      </w:r>
      <w:r w:rsidRPr="007A274E">
        <w:rPr>
          <w:rFonts w:ascii="Georgia" w:hAnsi="Georgia"/>
          <w:spacing w:val="30"/>
          <w:sz w:val="22"/>
          <w:szCs w:val="22"/>
        </w:rPr>
        <w:t xml:space="preserve"> </w:t>
      </w:r>
      <w:r w:rsidRPr="007A274E">
        <w:rPr>
          <w:rFonts w:ascii="Georgia" w:hAnsi="Georgia"/>
          <w:sz w:val="22"/>
          <w:szCs w:val="22"/>
        </w:rPr>
        <w:t>stream</w:t>
      </w:r>
      <w:r w:rsidRPr="007A274E">
        <w:rPr>
          <w:rFonts w:ascii="Georgia" w:hAnsi="Georgia"/>
          <w:spacing w:val="31"/>
          <w:sz w:val="22"/>
          <w:szCs w:val="22"/>
        </w:rPr>
        <w:t xml:space="preserve"> </w:t>
      </w:r>
      <w:r w:rsidRPr="007A274E">
        <w:rPr>
          <w:rFonts w:ascii="Georgia" w:hAnsi="Georgia"/>
          <w:sz w:val="22"/>
          <w:szCs w:val="22"/>
        </w:rPr>
        <w:t>banks.</w:t>
      </w:r>
    </w:p>
    <w:p w:rsidR="003D4E99" w:rsidRPr="007A274E" w:rsidRDefault="003D4E99" w:rsidP="00EE6CA7">
      <w:pPr>
        <w:pStyle w:val="BodyText"/>
        <w:numPr>
          <w:ilvl w:val="0"/>
          <w:numId w:val="45"/>
        </w:numPr>
        <w:ind w:right="378"/>
        <w:jc w:val="both"/>
        <w:rPr>
          <w:rFonts w:ascii="Georgia" w:hAnsi="Georgia"/>
          <w:sz w:val="22"/>
          <w:szCs w:val="22"/>
        </w:rPr>
      </w:pPr>
      <w:proofErr w:type="spellStart"/>
      <w:r w:rsidRPr="007A274E">
        <w:rPr>
          <w:rFonts w:ascii="Georgia" w:hAnsi="Georgia"/>
          <w:i/>
          <w:sz w:val="22"/>
          <w:szCs w:val="22"/>
        </w:rPr>
        <w:t>T.b</w:t>
      </w:r>
      <w:proofErr w:type="spellEnd"/>
      <w:r w:rsidRPr="007A274E">
        <w:rPr>
          <w:rFonts w:ascii="Georgia" w:hAnsi="Georgia"/>
          <w:i/>
          <w:sz w:val="22"/>
          <w:szCs w:val="22"/>
        </w:rPr>
        <w:t xml:space="preserve">. </w:t>
      </w:r>
      <w:proofErr w:type="spellStart"/>
      <w:r w:rsidRPr="007A274E">
        <w:rPr>
          <w:rFonts w:ascii="Georgia" w:hAnsi="Georgia"/>
          <w:i/>
          <w:sz w:val="22"/>
          <w:szCs w:val="22"/>
        </w:rPr>
        <w:t>rhodeseines</w:t>
      </w:r>
      <w:proofErr w:type="spellEnd"/>
      <w:r w:rsidRPr="007A274E">
        <w:rPr>
          <w:rFonts w:ascii="Georgia" w:hAnsi="Georgia"/>
          <w:i/>
          <w:sz w:val="22"/>
          <w:szCs w:val="22"/>
        </w:rPr>
        <w:t xml:space="preserve"> </w:t>
      </w:r>
      <w:r w:rsidRPr="007A274E">
        <w:rPr>
          <w:rFonts w:ascii="Georgia" w:hAnsi="Georgia"/>
          <w:sz w:val="22"/>
          <w:szCs w:val="22"/>
        </w:rPr>
        <w:t xml:space="preserve">also differs from </w:t>
      </w:r>
      <w:proofErr w:type="spellStart"/>
      <w:r w:rsidRPr="007A274E">
        <w:rPr>
          <w:rFonts w:ascii="Georgia" w:hAnsi="Georgia"/>
          <w:i/>
          <w:sz w:val="22"/>
          <w:szCs w:val="22"/>
        </w:rPr>
        <w:t>T.b</w:t>
      </w:r>
      <w:proofErr w:type="spellEnd"/>
      <w:r w:rsidRPr="007A274E">
        <w:rPr>
          <w:rFonts w:ascii="Georgia" w:hAnsi="Georgia"/>
          <w:i/>
          <w:sz w:val="22"/>
          <w:szCs w:val="22"/>
        </w:rPr>
        <w:t xml:space="preserve">. </w:t>
      </w:r>
      <w:proofErr w:type="spellStart"/>
      <w:r w:rsidRPr="007A274E">
        <w:rPr>
          <w:rFonts w:ascii="Georgia" w:hAnsi="Georgia"/>
          <w:i/>
          <w:sz w:val="22"/>
          <w:szCs w:val="22"/>
        </w:rPr>
        <w:t>gambiense</w:t>
      </w:r>
      <w:proofErr w:type="spellEnd"/>
      <w:r w:rsidRPr="007A274E">
        <w:rPr>
          <w:rFonts w:ascii="Georgia" w:hAnsi="Georgia"/>
          <w:i/>
          <w:sz w:val="22"/>
          <w:szCs w:val="22"/>
        </w:rPr>
        <w:t xml:space="preserve"> </w:t>
      </w:r>
      <w:r w:rsidRPr="007A274E">
        <w:rPr>
          <w:rFonts w:ascii="Georgia" w:hAnsi="Georgia"/>
          <w:sz w:val="22"/>
          <w:szCs w:val="22"/>
        </w:rPr>
        <w:t>in that domestic animal hosts (cattle and sheep) and wild game animals act as reservoir hosts. This  transmission</w:t>
      </w:r>
      <w:r w:rsidRPr="007A274E">
        <w:rPr>
          <w:rFonts w:ascii="Georgia" w:hAnsi="Georgia"/>
          <w:spacing w:val="35"/>
          <w:sz w:val="22"/>
          <w:szCs w:val="22"/>
        </w:rPr>
        <w:t xml:space="preserve"> </w:t>
      </w:r>
      <w:r w:rsidRPr="007A274E">
        <w:rPr>
          <w:rFonts w:ascii="Georgia" w:hAnsi="Georgia"/>
          <w:sz w:val="22"/>
          <w:szCs w:val="22"/>
        </w:rPr>
        <w:t>and</w:t>
      </w:r>
      <w:r w:rsidRPr="007A274E">
        <w:rPr>
          <w:rFonts w:ascii="Georgia" w:hAnsi="Georgia"/>
          <w:spacing w:val="35"/>
          <w:sz w:val="22"/>
          <w:szCs w:val="22"/>
        </w:rPr>
        <w:t xml:space="preserve"> </w:t>
      </w:r>
      <w:r w:rsidRPr="007A274E">
        <w:rPr>
          <w:rFonts w:ascii="Georgia" w:hAnsi="Georgia"/>
          <w:sz w:val="22"/>
          <w:szCs w:val="22"/>
        </w:rPr>
        <w:t>vector</w:t>
      </w:r>
      <w:r w:rsidRPr="007A274E">
        <w:rPr>
          <w:rFonts w:ascii="Georgia" w:hAnsi="Georgia"/>
          <w:spacing w:val="35"/>
          <w:sz w:val="22"/>
          <w:szCs w:val="22"/>
        </w:rPr>
        <w:t xml:space="preserve"> </w:t>
      </w:r>
      <w:r w:rsidRPr="007A274E">
        <w:rPr>
          <w:rFonts w:ascii="Georgia" w:hAnsi="Georgia"/>
          <w:sz w:val="22"/>
          <w:szCs w:val="22"/>
        </w:rPr>
        <w:t>cycle</w:t>
      </w:r>
      <w:r w:rsidRPr="007A274E">
        <w:rPr>
          <w:rFonts w:ascii="Georgia" w:hAnsi="Georgia"/>
          <w:spacing w:val="36"/>
          <w:sz w:val="22"/>
          <w:szCs w:val="22"/>
        </w:rPr>
        <w:t xml:space="preserve"> </w:t>
      </w:r>
      <w:r w:rsidRPr="007A274E">
        <w:rPr>
          <w:rFonts w:ascii="Georgia" w:hAnsi="Georgia"/>
          <w:sz w:val="22"/>
          <w:szCs w:val="22"/>
        </w:rPr>
        <w:t>makes</w:t>
      </w:r>
      <w:r w:rsidRPr="007A274E">
        <w:rPr>
          <w:rFonts w:ascii="Georgia" w:hAnsi="Georgia"/>
          <w:spacing w:val="35"/>
          <w:sz w:val="22"/>
          <w:szCs w:val="22"/>
        </w:rPr>
        <w:t xml:space="preserve"> </w:t>
      </w:r>
      <w:r w:rsidRPr="007A274E">
        <w:rPr>
          <w:rFonts w:ascii="Georgia" w:hAnsi="Georgia"/>
          <w:sz w:val="22"/>
          <w:szCs w:val="22"/>
        </w:rPr>
        <w:t>the</w:t>
      </w:r>
      <w:r w:rsidRPr="007A274E">
        <w:rPr>
          <w:rFonts w:ascii="Georgia" w:hAnsi="Georgia"/>
          <w:spacing w:val="35"/>
          <w:sz w:val="22"/>
          <w:szCs w:val="22"/>
        </w:rPr>
        <w:t xml:space="preserve"> </w:t>
      </w:r>
      <w:r w:rsidRPr="007A274E">
        <w:rPr>
          <w:rFonts w:ascii="Georgia" w:hAnsi="Georgia"/>
          <w:sz w:val="22"/>
          <w:szCs w:val="22"/>
        </w:rPr>
        <w:t>organism</w:t>
      </w:r>
      <w:r w:rsidRPr="007A274E">
        <w:rPr>
          <w:rFonts w:ascii="Georgia" w:hAnsi="Georgia"/>
          <w:spacing w:val="36"/>
          <w:sz w:val="22"/>
          <w:szCs w:val="22"/>
        </w:rPr>
        <w:t xml:space="preserve"> </w:t>
      </w:r>
      <w:r w:rsidRPr="007A274E">
        <w:rPr>
          <w:rFonts w:ascii="Georgia" w:hAnsi="Georgia"/>
          <w:sz w:val="22"/>
          <w:szCs w:val="22"/>
        </w:rPr>
        <w:t>more</w:t>
      </w:r>
      <w:r w:rsidRPr="007A274E">
        <w:rPr>
          <w:rFonts w:ascii="Georgia" w:hAnsi="Georgia"/>
          <w:spacing w:val="35"/>
          <w:sz w:val="22"/>
          <w:szCs w:val="22"/>
        </w:rPr>
        <w:t xml:space="preserve"> </w:t>
      </w:r>
      <w:r w:rsidRPr="007A274E">
        <w:rPr>
          <w:rFonts w:ascii="Georgia" w:hAnsi="Georgia"/>
          <w:sz w:val="22"/>
          <w:szCs w:val="22"/>
        </w:rPr>
        <w:t>difficult</w:t>
      </w:r>
      <w:r w:rsidRPr="007A274E">
        <w:rPr>
          <w:rFonts w:ascii="Georgia" w:hAnsi="Georgia"/>
          <w:spacing w:val="36"/>
          <w:sz w:val="22"/>
          <w:szCs w:val="22"/>
        </w:rPr>
        <w:t xml:space="preserve"> </w:t>
      </w:r>
      <w:r w:rsidRPr="007A274E">
        <w:rPr>
          <w:rFonts w:ascii="Georgia" w:hAnsi="Georgia"/>
          <w:sz w:val="22"/>
          <w:szCs w:val="22"/>
        </w:rPr>
        <w:t>to</w:t>
      </w:r>
      <w:r w:rsidRPr="007A274E">
        <w:rPr>
          <w:rFonts w:ascii="Georgia" w:hAnsi="Georgia"/>
          <w:spacing w:val="36"/>
          <w:sz w:val="22"/>
          <w:szCs w:val="22"/>
        </w:rPr>
        <w:t xml:space="preserve"> </w:t>
      </w:r>
      <w:r w:rsidRPr="007A274E">
        <w:rPr>
          <w:rFonts w:ascii="Georgia" w:hAnsi="Georgia"/>
          <w:sz w:val="22"/>
          <w:szCs w:val="22"/>
        </w:rPr>
        <w:t>control</w:t>
      </w:r>
      <w:r w:rsidRPr="007A274E">
        <w:rPr>
          <w:rFonts w:ascii="Georgia" w:hAnsi="Georgia"/>
          <w:spacing w:val="35"/>
          <w:sz w:val="22"/>
          <w:szCs w:val="22"/>
        </w:rPr>
        <w:t xml:space="preserve"> </w:t>
      </w:r>
      <w:r w:rsidRPr="007A274E">
        <w:rPr>
          <w:rFonts w:ascii="Georgia" w:hAnsi="Georgia"/>
          <w:sz w:val="22"/>
          <w:szCs w:val="22"/>
        </w:rPr>
        <w:t>than</w:t>
      </w:r>
    </w:p>
    <w:p w:rsidR="003D4E99" w:rsidRPr="007A274E" w:rsidRDefault="003D4E99" w:rsidP="00EE6CA7">
      <w:pPr>
        <w:pStyle w:val="ListParagraph"/>
        <w:numPr>
          <w:ilvl w:val="0"/>
          <w:numId w:val="45"/>
        </w:numPr>
        <w:jc w:val="both"/>
        <w:rPr>
          <w:rFonts w:ascii="Georgia" w:hAnsi="Georgia"/>
        </w:rPr>
      </w:pPr>
      <w:proofErr w:type="spellStart"/>
      <w:r w:rsidRPr="007A274E">
        <w:rPr>
          <w:rFonts w:ascii="Georgia" w:hAnsi="Georgia"/>
          <w:i/>
        </w:rPr>
        <w:t>T.b</w:t>
      </w:r>
      <w:proofErr w:type="spellEnd"/>
      <w:r w:rsidRPr="007A274E">
        <w:rPr>
          <w:rFonts w:ascii="Georgia" w:hAnsi="Georgia"/>
          <w:i/>
        </w:rPr>
        <w:t xml:space="preserve">. </w:t>
      </w:r>
      <w:proofErr w:type="spellStart"/>
      <w:r w:rsidRPr="007A274E">
        <w:rPr>
          <w:rFonts w:ascii="Georgia" w:hAnsi="Georgia"/>
          <w:i/>
        </w:rPr>
        <w:t>gambiense</w:t>
      </w:r>
      <w:proofErr w:type="spellEnd"/>
      <w:r w:rsidRPr="007A274E">
        <w:rPr>
          <w:rFonts w:ascii="Georgia" w:hAnsi="Georgia"/>
        </w:rPr>
        <w:t>.</w:t>
      </w:r>
    </w:p>
    <w:p w:rsidR="003D4E99" w:rsidRPr="007A274E" w:rsidRDefault="003D4E99" w:rsidP="007A274E">
      <w:pPr>
        <w:pStyle w:val="BodyText"/>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Clinical features</w:t>
      </w:r>
    </w:p>
    <w:p w:rsidR="003D4E99" w:rsidRPr="007A274E" w:rsidRDefault="003D4E99" w:rsidP="007A274E">
      <w:pPr>
        <w:pStyle w:val="BodyText"/>
        <w:spacing w:before="11"/>
        <w:rPr>
          <w:rFonts w:ascii="Georgia" w:hAnsi="Georgia"/>
          <w:b/>
          <w:sz w:val="22"/>
          <w:szCs w:val="22"/>
        </w:rPr>
      </w:pPr>
    </w:p>
    <w:p w:rsidR="00BE2BFC" w:rsidRPr="007A274E" w:rsidRDefault="003D4E99" w:rsidP="00EE6CA7">
      <w:pPr>
        <w:pStyle w:val="BodyText"/>
        <w:numPr>
          <w:ilvl w:val="0"/>
          <w:numId w:val="44"/>
        </w:numPr>
        <w:ind w:right="378"/>
        <w:jc w:val="both"/>
        <w:rPr>
          <w:rFonts w:ascii="Georgia" w:hAnsi="Georgia"/>
          <w:sz w:val="22"/>
          <w:szCs w:val="22"/>
        </w:rPr>
      </w:pPr>
      <w:r w:rsidRPr="007A274E">
        <w:rPr>
          <w:rFonts w:ascii="Georgia" w:hAnsi="Georgia"/>
          <w:sz w:val="22"/>
          <w:szCs w:val="22"/>
        </w:rPr>
        <w:t xml:space="preserve">Although both species cause sleeping sickness, the progress of the disease is different. </w:t>
      </w:r>
      <w:proofErr w:type="spellStart"/>
      <w:r w:rsidRPr="007A274E">
        <w:rPr>
          <w:rFonts w:ascii="Georgia" w:hAnsi="Georgia"/>
          <w:i/>
          <w:sz w:val="22"/>
          <w:szCs w:val="22"/>
        </w:rPr>
        <w:t>T.gambiense</w:t>
      </w:r>
      <w:proofErr w:type="spellEnd"/>
      <w:r w:rsidRPr="007A274E">
        <w:rPr>
          <w:rFonts w:ascii="Georgia" w:hAnsi="Georgia"/>
          <w:i/>
          <w:sz w:val="22"/>
          <w:szCs w:val="22"/>
        </w:rPr>
        <w:t xml:space="preserve"> </w:t>
      </w:r>
      <w:r w:rsidRPr="007A274E">
        <w:rPr>
          <w:rFonts w:ascii="Georgia" w:hAnsi="Georgia"/>
          <w:sz w:val="22"/>
          <w:szCs w:val="22"/>
        </w:rPr>
        <w:t>induced disease runs a low-grade chronic course over a few years. One of the earliest signs of disease is an occasional ulcer at the site of the fly bite. As reproduction of organisms continues, the lymph nodes are invaded, and</w:t>
      </w:r>
      <w:r w:rsidRPr="007A274E">
        <w:rPr>
          <w:rFonts w:ascii="Georgia" w:hAnsi="Georgia"/>
          <w:spacing w:val="28"/>
          <w:sz w:val="22"/>
          <w:szCs w:val="22"/>
        </w:rPr>
        <w:t xml:space="preserve"> </w:t>
      </w:r>
      <w:r w:rsidRPr="007A274E">
        <w:rPr>
          <w:rFonts w:ascii="Georgia" w:hAnsi="Georgia"/>
          <w:sz w:val="22"/>
          <w:szCs w:val="22"/>
        </w:rPr>
        <w:t>fever,</w:t>
      </w:r>
      <w:r w:rsidRPr="007A274E">
        <w:rPr>
          <w:rFonts w:ascii="Georgia" w:hAnsi="Georgia"/>
          <w:spacing w:val="29"/>
          <w:sz w:val="22"/>
          <w:szCs w:val="22"/>
        </w:rPr>
        <w:t xml:space="preserve"> </w:t>
      </w:r>
      <w:r w:rsidRPr="007A274E">
        <w:rPr>
          <w:rFonts w:ascii="Georgia" w:hAnsi="Georgia"/>
          <w:sz w:val="22"/>
          <w:szCs w:val="22"/>
        </w:rPr>
        <w:t>myalgia,</w:t>
      </w:r>
      <w:r w:rsidRPr="007A274E">
        <w:rPr>
          <w:rFonts w:ascii="Georgia" w:hAnsi="Georgia"/>
          <w:spacing w:val="29"/>
          <w:sz w:val="22"/>
          <w:szCs w:val="22"/>
        </w:rPr>
        <w:t xml:space="preserve"> </w:t>
      </w:r>
      <w:r w:rsidRPr="007A274E">
        <w:rPr>
          <w:rFonts w:ascii="Georgia" w:hAnsi="Georgia"/>
          <w:sz w:val="22"/>
          <w:szCs w:val="22"/>
        </w:rPr>
        <w:t>arthralgia,</w:t>
      </w:r>
      <w:r w:rsidRPr="007A274E">
        <w:rPr>
          <w:rFonts w:ascii="Georgia" w:hAnsi="Georgia"/>
          <w:spacing w:val="28"/>
          <w:sz w:val="22"/>
          <w:szCs w:val="22"/>
        </w:rPr>
        <w:t xml:space="preserve"> </w:t>
      </w:r>
      <w:r w:rsidRPr="007A274E">
        <w:rPr>
          <w:rFonts w:ascii="Georgia" w:hAnsi="Georgia"/>
          <w:sz w:val="22"/>
          <w:szCs w:val="22"/>
        </w:rPr>
        <w:t>and</w:t>
      </w:r>
      <w:r w:rsidRPr="007A274E">
        <w:rPr>
          <w:rFonts w:ascii="Georgia" w:hAnsi="Georgia"/>
          <w:spacing w:val="29"/>
          <w:sz w:val="22"/>
          <w:szCs w:val="22"/>
        </w:rPr>
        <w:t xml:space="preserve"> </w:t>
      </w:r>
      <w:r w:rsidRPr="007A274E">
        <w:rPr>
          <w:rFonts w:ascii="Georgia" w:hAnsi="Georgia"/>
          <w:sz w:val="22"/>
          <w:szCs w:val="22"/>
        </w:rPr>
        <w:t>lymph</w:t>
      </w:r>
      <w:r w:rsidRPr="007A274E">
        <w:rPr>
          <w:rFonts w:ascii="Georgia" w:hAnsi="Georgia"/>
          <w:spacing w:val="29"/>
          <w:sz w:val="22"/>
          <w:szCs w:val="22"/>
        </w:rPr>
        <w:t xml:space="preserve"> </w:t>
      </w:r>
      <w:r w:rsidRPr="007A274E">
        <w:rPr>
          <w:rFonts w:ascii="Georgia" w:hAnsi="Georgia"/>
          <w:sz w:val="22"/>
          <w:szCs w:val="22"/>
        </w:rPr>
        <w:t>node</w:t>
      </w:r>
      <w:r w:rsidRPr="007A274E">
        <w:rPr>
          <w:rFonts w:ascii="Georgia" w:hAnsi="Georgia"/>
          <w:spacing w:val="29"/>
          <w:sz w:val="22"/>
          <w:szCs w:val="22"/>
        </w:rPr>
        <w:t xml:space="preserve"> </w:t>
      </w:r>
      <w:r w:rsidRPr="007A274E">
        <w:rPr>
          <w:rFonts w:ascii="Georgia" w:hAnsi="Georgia"/>
          <w:sz w:val="22"/>
          <w:szCs w:val="22"/>
        </w:rPr>
        <w:t>enlargement</w:t>
      </w:r>
      <w:r w:rsidRPr="007A274E">
        <w:rPr>
          <w:rFonts w:ascii="Georgia" w:hAnsi="Georgia"/>
          <w:spacing w:val="28"/>
          <w:sz w:val="22"/>
          <w:szCs w:val="22"/>
        </w:rPr>
        <w:t xml:space="preserve"> </w:t>
      </w:r>
      <w:r w:rsidRPr="007A274E">
        <w:rPr>
          <w:rFonts w:ascii="Georgia" w:hAnsi="Georgia"/>
          <w:sz w:val="22"/>
          <w:szCs w:val="22"/>
        </w:rPr>
        <w:t>results.</w:t>
      </w:r>
      <w:r w:rsidRPr="007A274E">
        <w:rPr>
          <w:rFonts w:ascii="Georgia" w:hAnsi="Georgia"/>
          <w:spacing w:val="58"/>
          <w:sz w:val="22"/>
          <w:szCs w:val="22"/>
        </w:rPr>
        <w:t xml:space="preserve"> </w:t>
      </w:r>
    </w:p>
    <w:p w:rsidR="003D4E99" w:rsidRPr="007A274E" w:rsidRDefault="00BE2BFC" w:rsidP="00EE6CA7">
      <w:pPr>
        <w:pStyle w:val="BodyText"/>
        <w:numPr>
          <w:ilvl w:val="0"/>
          <w:numId w:val="44"/>
        </w:numPr>
        <w:spacing w:before="77"/>
        <w:ind w:right="379"/>
        <w:jc w:val="both"/>
        <w:rPr>
          <w:rFonts w:ascii="Georgia" w:hAnsi="Georgia"/>
          <w:sz w:val="22"/>
          <w:szCs w:val="22"/>
        </w:rPr>
      </w:pPr>
      <w:r w:rsidRPr="007A274E">
        <w:rPr>
          <w:rFonts w:ascii="Georgia" w:hAnsi="Georgia"/>
          <w:sz w:val="22"/>
          <w:szCs w:val="22"/>
        </w:rPr>
        <w:t xml:space="preserve">Swelling of </w:t>
      </w:r>
      <w:r w:rsidR="003D4E99" w:rsidRPr="007A274E">
        <w:rPr>
          <w:rFonts w:ascii="Georgia" w:hAnsi="Georgia"/>
          <w:sz w:val="22"/>
          <w:szCs w:val="22"/>
        </w:rPr>
        <w:t xml:space="preserve">the posterior cervical lymph nodes is characteristic of Gambian sleeping sickness and is called </w:t>
      </w:r>
      <w:proofErr w:type="spellStart"/>
      <w:r w:rsidR="003D4E99" w:rsidRPr="007A274E">
        <w:rPr>
          <w:rFonts w:ascii="Georgia" w:hAnsi="Georgia"/>
          <w:sz w:val="22"/>
          <w:szCs w:val="22"/>
        </w:rPr>
        <w:t>winterbottom’s</w:t>
      </w:r>
      <w:proofErr w:type="spellEnd"/>
      <w:r w:rsidR="003D4E99" w:rsidRPr="007A274E">
        <w:rPr>
          <w:rFonts w:ascii="Georgia" w:hAnsi="Georgia"/>
          <w:sz w:val="22"/>
          <w:szCs w:val="22"/>
        </w:rPr>
        <w:t xml:space="preserve"> sign.</w:t>
      </w:r>
    </w:p>
    <w:p w:rsidR="003D4E99" w:rsidRPr="007A274E" w:rsidRDefault="003D4E99" w:rsidP="007A274E">
      <w:pPr>
        <w:pStyle w:val="BodyText"/>
        <w:spacing w:before="11"/>
        <w:rPr>
          <w:rFonts w:ascii="Georgia" w:hAnsi="Georgia"/>
          <w:sz w:val="22"/>
          <w:szCs w:val="22"/>
        </w:rPr>
      </w:pPr>
    </w:p>
    <w:p w:rsidR="00BE2BFC" w:rsidRPr="007A274E" w:rsidRDefault="003D4E99" w:rsidP="00EE6CA7">
      <w:pPr>
        <w:pStyle w:val="BodyText"/>
        <w:numPr>
          <w:ilvl w:val="0"/>
          <w:numId w:val="44"/>
        </w:numPr>
        <w:ind w:right="377"/>
        <w:jc w:val="both"/>
        <w:rPr>
          <w:rFonts w:ascii="Georgia" w:hAnsi="Georgia"/>
          <w:sz w:val="22"/>
          <w:szCs w:val="22"/>
        </w:rPr>
      </w:pPr>
      <w:r w:rsidRPr="007A274E">
        <w:rPr>
          <w:rFonts w:ascii="Georgia" w:hAnsi="Georgia"/>
          <w:sz w:val="22"/>
          <w:szCs w:val="22"/>
        </w:rPr>
        <w:t xml:space="preserve">Chronic disease progresses to CNS involvement with lethargy, tremors, meningoencephalitis, mental retardation, and general deterioration. In the final stages, convulsions, hemiplegia, and incontinence occur. </w:t>
      </w:r>
    </w:p>
    <w:p w:rsidR="00BE2BFC" w:rsidRPr="007A274E" w:rsidRDefault="00BE2BFC" w:rsidP="007A274E">
      <w:pPr>
        <w:pStyle w:val="ListParagraph"/>
        <w:rPr>
          <w:rFonts w:ascii="Georgia" w:hAnsi="Georgia"/>
        </w:rPr>
      </w:pPr>
    </w:p>
    <w:p w:rsidR="003D4E99" w:rsidRPr="007A274E" w:rsidRDefault="003D4E99" w:rsidP="00EE6CA7">
      <w:pPr>
        <w:pStyle w:val="BodyText"/>
        <w:numPr>
          <w:ilvl w:val="0"/>
          <w:numId w:val="44"/>
        </w:numPr>
        <w:ind w:right="377"/>
        <w:jc w:val="both"/>
        <w:rPr>
          <w:rFonts w:ascii="Georgia" w:hAnsi="Georgia"/>
          <w:sz w:val="22"/>
          <w:szCs w:val="22"/>
        </w:rPr>
      </w:pPr>
      <w:r w:rsidRPr="007A274E">
        <w:rPr>
          <w:rFonts w:ascii="Georgia" w:hAnsi="Georgia"/>
          <w:sz w:val="22"/>
          <w:szCs w:val="22"/>
        </w:rPr>
        <w:t>The patient becomes difficult to arouse or obtain a response from, eventually progressing to a comatose state. Death is the result of CNS damage and other infections, such as  pneumonia.</w:t>
      </w:r>
    </w:p>
    <w:p w:rsidR="003D4E99" w:rsidRPr="007A274E" w:rsidRDefault="003D4E99" w:rsidP="007A274E">
      <w:pPr>
        <w:pStyle w:val="BodyText"/>
        <w:rPr>
          <w:rFonts w:ascii="Georgia" w:hAnsi="Georgia"/>
          <w:sz w:val="22"/>
          <w:szCs w:val="22"/>
        </w:rPr>
      </w:pPr>
    </w:p>
    <w:p w:rsidR="00BE2BFC" w:rsidRPr="007A274E" w:rsidRDefault="003D4E99" w:rsidP="00EE6CA7">
      <w:pPr>
        <w:pStyle w:val="BodyText"/>
        <w:numPr>
          <w:ilvl w:val="0"/>
          <w:numId w:val="44"/>
        </w:numPr>
        <w:ind w:right="376"/>
        <w:jc w:val="both"/>
        <w:rPr>
          <w:rFonts w:ascii="Georgia" w:hAnsi="Georgia"/>
          <w:sz w:val="22"/>
          <w:szCs w:val="22"/>
        </w:rPr>
      </w:pPr>
      <w:r w:rsidRPr="007A274E">
        <w:rPr>
          <w:rFonts w:ascii="Georgia" w:hAnsi="Georgia"/>
          <w:sz w:val="22"/>
          <w:szCs w:val="22"/>
        </w:rPr>
        <w:t xml:space="preserve">In </w:t>
      </w:r>
      <w:proofErr w:type="spellStart"/>
      <w:r w:rsidRPr="007A274E">
        <w:rPr>
          <w:rFonts w:ascii="Georgia" w:hAnsi="Georgia"/>
          <w:i/>
          <w:sz w:val="22"/>
          <w:szCs w:val="22"/>
        </w:rPr>
        <w:t>T.rhodesiense</w:t>
      </w:r>
      <w:proofErr w:type="spellEnd"/>
      <w:r w:rsidRPr="007A274E">
        <w:rPr>
          <w:rFonts w:ascii="Georgia" w:hAnsi="Georgia"/>
          <w:i/>
          <w:sz w:val="22"/>
          <w:szCs w:val="22"/>
        </w:rPr>
        <w:t xml:space="preserve">, </w:t>
      </w:r>
      <w:r w:rsidRPr="007A274E">
        <w:rPr>
          <w:rFonts w:ascii="Georgia" w:hAnsi="Georgia"/>
          <w:sz w:val="22"/>
          <w:szCs w:val="22"/>
        </w:rPr>
        <w:t xml:space="preserve">the disease caused is a more acute, rapidly progressive disease that is usually fatal. This more virulent organism also develops in greater numbers in the blood. Lymphadenopathy is uncommon, and early in the infection, CNS invasion occurs, resulting in lethargy, anorexia, and mental disturbance. </w:t>
      </w:r>
    </w:p>
    <w:p w:rsidR="00BE2BFC" w:rsidRPr="007A274E" w:rsidRDefault="00BE2BFC" w:rsidP="007A274E">
      <w:pPr>
        <w:pStyle w:val="ListParagraph"/>
        <w:rPr>
          <w:rFonts w:ascii="Georgia" w:hAnsi="Georgia"/>
        </w:rPr>
      </w:pPr>
    </w:p>
    <w:p w:rsidR="003D4E99" w:rsidRPr="007A274E" w:rsidRDefault="003D4E99" w:rsidP="00EE6CA7">
      <w:pPr>
        <w:pStyle w:val="BodyText"/>
        <w:numPr>
          <w:ilvl w:val="0"/>
          <w:numId w:val="44"/>
        </w:numPr>
        <w:ind w:right="376"/>
        <w:jc w:val="both"/>
        <w:rPr>
          <w:rFonts w:ascii="Georgia" w:hAnsi="Georgia"/>
          <w:sz w:val="22"/>
          <w:szCs w:val="22"/>
        </w:rPr>
      </w:pPr>
      <w:r w:rsidRPr="007A274E">
        <w:rPr>
          <w:rFonts w:ascii="Georgia" w:hAnsi="Georgia"/>
          <w:sz w:val="22"/>
          <w:szCs w:val="22"/>
        </w:rPr>
        <w:t xml:space="preserve">The chronic stages described for </w:t>
      </w:r>
      <w:proofErr w:type="spellStart"/>
      <w:r w:rsidRPr="007A274E">
        <w:rPr>
          <w:rFonts w:ascii="Georgia" w:hAnsi="Georgia"/>
          <w:i/>
          <w:sz w:val="22"/>
          <w:szCs w:val="22"/>
        </w:rPr>
        <w:t>T.gambiense</w:t>
      </w:r>
      <w:proofErr w:type="spellEnd"/>
      <w:r w:rsidRPr="007A274E">
        <w:rPr>
          <w:rFonts w:ascii="Georgia" w:hAnsi="Georgia"/>
          <w:i/>
          <w:sz w:val="22"/>
          <w:szCs w:val="22"/>
        </w:rPr>
        <w:t xml:space="preserve"> </w:t>
      </w:r>
      <w:r w:rsidRPr="007A274E">
        <w:rPr>
          <w:rFonts w:ascii="Georgia" w:hAnsi="Georgia"/>
          <w:sz w:val="22"/>
          <w:szCs w:val="22"/>
        </w:rPr>
        <w:t>are not often seen, because in addition to rapid CNS disease, the organism produces kidney damage &amp; myocarditis, leading to death.</w:t>
      </w:r>
    </w:p>
    <w:p w:rsidR="003D4E99" w:rsidRPr="007A274E" w:rsidRDefault="003D4E99" w:rsidP="007A274E">
      <w:pPr>
        <w:pStyle w:val="BodyText"/>
        <w:rPr>
          <w:rFonts w:ascii="Georgia" w:hAnsi="Georgia"/>
          <w:sz w:val="22"/>
          <w:szCs w:val="22"/>
        </w:rPr>
      </w:pPr>
    </w:p>
    <w:p w:rsidR="003D4E99" w:rsidRPr="007A274E" w:rsidRDefault="003D4E99" w:rsidP="007A274E">
      <w:pPr>
        <w:pStyle w:val="Heading3"/>
        <w:ind w:left="379"/>
        <w:rPr>
          <w:rFonts w:ascii="Georgia" w:hAnsi="Georgia"/>
          <w:sz w:val="22"/>
          <w:szCs w:val="22"/>
        </w:rPr>
      </w:pPr>
      <w:r w:rsidRPr="007A274E">
        <w:rPr>
          <w:rFonts w:ascii="Georgia" w:hAnsi="Georgia"/>
          <w:sz w:val="22"/>
          <w:szCs w:val="22"/>
        </w:rPr>
        <w:t>Immunity</w:t>
      </w:r>
    </w:p>
    <w:p w:rsidR="003D4E99" w:rsidRPr="007A274E" w:rsidRDefault="003D4E99" w:rsidP="007A274E">
      <w:pPr>
        <w:pStyle w:val="BodyText"/>
        <w:rPr>
          <w:rFonts w:ascii="Georgia" w:hAnsi="Georgia"/>
          <w:b/>
          <w:sz w:val="22"/>
          <w:szCs w:val="22"/>
        </w:rPr>
      </w:pPr>
    </w:p>
    <w:p w:rsidR="003D4E99" w:rsidRPr="007A274E" w:rsidRDefault="003D4E99" w:rsidP="00EE6CA7">
      <w:pPr>
        <w:pStyle w:val="BodyText"/>
        <w:numPr>
          <w:ilvl w:val="0"/>
          <w:numId w:val="43"/>
        </w:numPr>
        <w:spacing w:before="173"/>
        <w:ind w:right="378"/>
        <w:jc w:val="both"/>
        <w:rPr>
          <w:rFonts w:ascii="Georgia" w:hAnsi="Georgia"/>
          <w:sz w:val="22"/>
          <w:szCs w:val="22"/>
        </w:rPr>
      </w:pPr>
      <w:r w:rsidRPr="007A274E">
        <w:rPr>
          <w:rFonts w:ascii="Georgia" w:hAnsi="Georgia"/>
          <w:sz w:val="22"/>
          <w:szCs w:val="22"/>
        </w:rPr>
        <w:t>Both the humoral and cellular immunity involve in these infections. The immune responses of the host to the presence of these parasites, however, is faced with antigenic variation, in which organisms that have changed their antigenic identity can escape the host immune response and initiate another disease process with increased level of parasitemia.</w:t>
      </w:r>
    </w:p>
    <w:p w:rsidR="003D4E99" w:rsidRPr="007A274E" w:rsidRDefault="003D4E99" w:rsidP="007A274E">
      <w:pPr>
        <w:pStyle w:val="BodyText"/>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Laboratory</w:t>
      </w:r>
    </w:p>
    <w:p w:rsidR="003D4E99" w:rsidRPr="007A274E" w:rsidRDefault="003D4E99" w:rsidP="007A274E">
      <w:pPr>
        <w:pStyle w:val="BodyText"/>
        <w:spacing w:before="9"/>
        <w:rPr>
          <w:rFonts w:ascii="Georgia" w:hAnsi="Georgia"/>
          <w:b/>
          <w:sz w:val="22"/>
          <w:szCs w:val="22"/>
        </w:rPr>
      </w:pPr>
    </w:p>
    <w:p w:rsidR="003D4E99" w:rsidRPr="007A274E" w:rsidRDefault="003D4E99" w:rsidP="00EE6CA7">
      <w:pPr>
        <w:pStyle w:val="BodyText"/>
        <w:numPr>
          <w:ilvl w:val="0"/>
          <w:numId w:val="42"/>
        </w:numPr>
        <w:ind w:right="372"/>
        <w:jc w:val="both"/>
        <w:rPr>
          <w:rFonts w:ascii="Georgia" w:hAnsi="Georgia"/>
          <w:sz w:val="22"/>
          <w:szCs w:val="22"/>
        </w:rPr>
      </w:pPr>
      <w:r w:rsidRPr="007A274E">
        <w:rPr>
          <w:rFonts w:ascii="Georgia" w:hAnsi="Georgia"/>
          <w:sz w:val="22"/>
          <w:szCs w:val="22"/>
        </w:rPr>
        <w:t>Examination of thin and thick films, in concentrated anticoagulated blood preparations, and in aspiration from lymph nodes and concentrated spinal fluid.</w:t>
      </w:r>
    </w:p>
    <w:p w:rsidR="003D4E99" w:rsidRPr="007A274E" w:rsidRDefault="003D4E99" w:rsidP="00EE6CA7">
      <w:pPr>
        <w:pStyle w:val="BodyText"/>
        <w:numPr>
          <w:ilvl w:val="0"/>
          <w:numId w:val="42"/>
        </w:numPr>
        <w:spacing w:before="60"/>
        <w:ind w:right="380"/>
        <w:jc w:val="both"/>
        <w:rPr>
          <w:rFonts w:ascii="Georgia" w:hAnsi="Georgia"/>
          <w:sz w:val="22"/>
          <w:szCs w:val="22"/>
        </w:rPr>
      </w:pPr>
      <w:r w:rsidRPr="007A274E">
        <w:rPr>
          <w:rFonts w:ascii="Georgia" w:hAnsi="Georgia"/>
          <w:sz w:val="22"/>
          <w:szCs w:val="22"/>
        </w:rPr>
        <w:t>Methods for concentrating parasites in blood may be helpful approaches including centrifugation of heparinized samples and an ion–exchange chromatography.</w:t>
      </w:r>
    </w:p>
    <w:p w:rsidR="003D4E99" w:rsidRPr="007A274E" w:rsidRDefault="003D4E99" w:rsidP="007A274E">
      <w:pPr>
        <w:jc w:val="both"/>
        <w:rPr>
          <w:rFonts w:ascii="Georgia" w:hAnsi="Georgia"/>
        </w:rPr>
        <w:sectPr w:rsidR="003D4E99" w:rsidRPr="007A274E">
          <w:pgSz w:w="12240" w:h="15840"/>
          <w:pgMar w:top="1360" w:right="1240" w:bottom="980" w:left="1420" w:header="0" w:footer="788" w:gutter="0"/>
          <w:cols w:space="720"/>
        </w:sectPr>
      </w:pPr>
    </w:p>
    <w:p w:rsidR="003D4E99" w:rsidRPr="007A274E" w:rsidRDefault="003D4E99" w:rsidP="00EE6CA7">
      <w:pPr>
        <w:pStyle w:val="BodyText"/>
        <w:numPr>
          <w:ilvl w:val="0"/>
          <w:numId w:val="42"/>
        </w:numPr>
        <w:spacing w:before="77"/>
        <w:ind w:right="558"/>
        <w:rPr>
          <w:rFonts w:ascii="Georgia" w:hAnsi="Georgia"/>
          <w:sz w:val="22"/>
          <w:szCs w:val="22"/>
        </w:rPr>
      </w:pPr>
      <w:r w:rsidRPr="007A274E">
        <w:rPr>
          <w:rFonts w:ascii="Georgia" w:hAnsi="Georgia"/>
          <w:sz w:val="22"/>
          <w:szCs w:val="22"/>
        </w:rPr>
        <w:lastRenderedPageBreak/>
        <w:t>Levels of parasitosis vary widely, and several attempts to visualize the organism over a number of days may be necessary.</w:t>
      </w:r>
    </w:p>
    <w:p w:rsidR="003D4E99" w:rsidRPr="007A274E" w:rsidRDefault="003D4E99" w:rsidP="007A274E">
      <w:pPr>
        <w:pStyle w:val="BodyText"/>
        <w:rPr>
          <w:rFonts w:ascii="Georgia" w:hAnsi="Georgia"/>
          <w:sz w:val="22"/>
          <w:szCs w:val="22"/>
        </w:rPr>
      </w:pPr>
    </w:p>
    <w:p w:rsidR="003D4E99" w:rsidRPr="007A274E" w:rsidRDefault="003D4E99" w:rsidP="007A274E">
      <w:pPr>
        <w:pStyle w:val="BodyText"/>
        <w:spacing w:before="8"/>
        <w:rPr>
          <w:rFonts w:ascii="Georgia" w:hAnsi="Georgia"/>
          <w:sz w:val="22"/>
          <w:szCs w:val="22"/>
        </w:rPr>
      </w:pPr>
      <w:r w:rsidRPr="007A274E">
        <w:rPr>
          <w:rFonts w:ascii="Georgia" w:hAnsi="Georgia"/>
          <w:noProof/>
          <w:sz w:val="22"/>
          <w:szCs w:val="22"/>
        </w:rPr>
        <w:drawing>
          <wp:anchor distT="0" distB="0" distL="0" distR="0" simplePos="0" relativeHeight="251659264" behindDoc="0" locked="0" layoutInCell="1" allowOverlap="1" wp14:anchorId="4D1E10AE" wp14:editId="1572C3DF">
            <wp:simplePos x="0" y="0"/>
            <wp:positionH relativeFrom="page">
              <wp:posOffset>1143000</wp:posOffset>
            </wp:positionH>
            <wp:positionV relativeFrom="paragraph">
              <wp:posOffset>118040</wp:posOffset>
            </wp:positionV>
            <wp:extent cx="3161537" cy="1924050"/>
            <wp:effectExtent l="0" t="0" r="0" b="0"/>
            <wp:wrapTopAndBottom/>
            <wp:docPr id="15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4.jpeg"/>
                    <pic:cNvPicPr/>
                  </pic:nvPicPr>
                  <pic:blipFill>
                    <a:blip r:embed="rId19" cstate="print"/>
                    <a:stretch>
                      <a:fillRect/>
                    </a:stretch>
                  </pic:blipFill>
                  <pic:spPr>
                    <a:xfrm>
                      <a:off x="0" y="0"/>
                      <a:ext cx="3161537" cy="1924050"/>
                    </a:xfrm>
                    <a:prstGeom prst="rect">
                      <a:avLst/>
                    </a:prstGeom>
                  </pic:spPr>
                </pic:pic>
              </a:graphicData>
            </a:graphic>
          </wp:anchor>
        </w:drawing>
      </w:r>
    </w:p>
    <w:p w:rsidR="003D4E99" w:rsidRPr="007A274E" w:rsidRDefault="003D4E99" w:rsidP="007A274E">
      <w:pPr>
        <w:spacing w:before="107"/>
        <w:ind w:left="380"/>
        <w:rPr>
          <w:rFonts w:ascii="Georgia" w:hAnsi="Georgia"/>
          <w:b/>
          <w:i/>
        </w:rPr>
      </w:pPr>
      <w:r w:rsidRPr="007A274E">
        <w:rPr>
          <w:rFonts w:ascii="Georgia" w:hAnsi="Georgia"/>
          <w:b/>
        </w:rPr>
        <w:t xml:space="preserve">Figure ; </w:t>
      </w:r>
      <w:proofErr w:type="spellStart"/>
      <w:r w:rsidRPr="007A274E">
        <w:rPr>
          <w:rFonts w:ascii="Georgia" w:hAnsi="Georgia"/>
          <w:b/>
        </w:rPr>
        <w:t>Trypomastigote</w:t>
      </w:r>
      <w:proofErr w:type="spellEnd"/>
      <w:r w:rsidRPr="007A274E">
        <w:rPr>
          <w:rFonts w:ascii="Georgia" w:hAnsi="Georgia"/>
          <w:b/>
        </w:rPr>
        <w:t xml:space="preserve"> stage of </w:t>
      </w:r>
      <w:r w:rsidRPr="007A274E">
        <w:rPr>
          <w:rFonts w:ascii="Georgia" w:hAnsi="Georgia"/>
          <w:b/>
          <w:i/>
        </w:rPr>
        <w:t xml:space="preserve">Trypanosoma </w:t>
      </w:r>
      <w:proofErr w:type="spellStart"/>
      <w:r w:rsidRPr="007A274E">
        <w:rPr>
          <w:rFonts w:ascii="Georgia" w:hAnsi="Georgia"/>
          <w:b/>
          <w:i/>
        </w:rPr>
        <w:t>burcei</w:t>
      </w:r>
      <w:proofErr w:type="spellEnd"/>
      <w:r w:rsidRPr="007A274E">
        <w:rPr>
          <w:rFonts w:ascii="Georgia" w:hAnsi="Georgia"/>
          <w:b/>
          <w:i/>
        </w:rPr>
        <w:t xml:space="preserve"> complex</w:t>
      </w:r>
    </w:p>
    <w:p w:rsidR="003D4E99" w:rsidRPr="007A274E" w:rsidRDefault="003D4E99" w:rsidP="007A274E">
      <w:pPr>
        <w:pStyle w:val="BodyText"/>
        <w:spacing w:before="11"/>
        <w:rPr>
          <w:rFonts w:ascii="Georgia" w:hAnsi="Georgia"/>
          <w:b/>
          <w:i/>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Treatment</w:t>
      </w:r>
    </w:p>
    <w:p w:rsidR="003D4E99" w:rsidRPr="007A274E" w:rsidRDefault="003D4E99" w:rsidP="007A274E">
      <w:pPr>
        <w:pStyle w:val="BodyText"/>
        <w:rPr>
          <w:rFonts w:ascii="Georgia" w:hAnsi="Georgia"/>
          <w:b/>
          <w:sz w:val="22"/>
          <w:szCs w:val="22"/>
        </w:rPr>
      </w:pPr>
    </w:p>
    <w:p w:rsidR="00BE2BFC" w:rsidRPr="007A274E" w:rsidRDefault="003D4E99" w:rsidP="00EE6CA7">
      <w:pPr>
        <w:pStyle w:val="BodyText"/>
        <w:numPr>
          <w:ilvl w:val="0"/>
          <w:numId w:val="41"/>
        </w:numPr>
        <w:spacing w:before="174"/>
        <w:ind w:right="377"/>
        <w:jc w:val="both"/>
        <w:rPr>
          <w:rFonts w:ascii="Georgia" w:hAnsi="Georgia"/>
          <w:sz w:val="22"/>
          <w:szCs w:val="22"/>
        </w:rPr>
      </w:pPr>
      <w:r w:rsidRPr="007A274E">
        <w:rPr>
          <w:rFonts w:ascii="Georgia" w:hAnsi="Georgia"/>
          <w:sz w:val="22"/>
          <w:szCs w:val="22"/>
        </w:rPr>
        <w:t xml:space="preserve">The same treatment protocol is applied for these parasites. </w:t>
      </w:r>
    </w:p>
    <w:p w:rsidR="00BE2BFC" w:rsidRPr="007A274E" w:rsidRDefault="003D4E99" w:rsidP="00EE6CA7">
      <w:pPr>
        <w:pStyle w:val="BodyText"/>
        <w:numPr>
          <w:ilvl w:val="0"/>
          <w:numId w:val="41"/>
        </w:numPr>
        <w:spacing w:before="174"/>
        <w:ind w:right="377"/>
        <w:jc w:val="both"/>
        <w:rPr>
          <w:rFonts w:ascii="Georgia" w:hAnsi="Georgia"/>
          <w:sz w:val="22"/>
          <w:szCs w:val="22"/>
        </w:rPr>
      </w:pPr>
      <w:r w:rsidRPr="007A274E">
        <w:rPr>
          <w:rFonts w:ascii="Georgia" w:hAnsi="Georgia"/>
          <w:sz w:val="22"/>
          <w:szCs w:val="22"/>
        </w:rPr>
        <w:t xml:space="preserve">For the acute stages  of the disease the drug of choice is </w:t>
      </w:r>
      <w:proofErr w:type="spellStart"/>
      <w:r w:rsidRPr="007A274E">
        <w:rPr>
          <w:rFonts w:ascii="Georgia" w:hAnsi="Georgia"/>
          <w:sz w:val="22"/>
          <w:szCs w:val="22"/>
        </w:rPr>
        <w:t>suramin</w:t>
      </w:r>
      <w:proofErr w:type="spellEnd"/>
      <w:r w:rsidRPr="007A274E">
        <w:rPr>
          <w:rFonts w:ascii="Georgia" w:hAnsi="Georgia"/>
          <w:sz w:val="22"/>
          <w:szCs w:val="22"/>
        </w:rPr>
        <w:t xml:space="preserve"> with pentamidine as an alternative. </w:t>
      </w:r>
    </w:p>
    <w:p w:rsidR="003D4E99" w:rsidRPr="007A274E" w:rsidRDefault="003D4E99" w:rsidP="00EE6CA7">
      <w:pPr>
        <w:pStyle w:val="BodyText"/>
        <w:numPr>
          <w:ilvl w:val="0"/>
          <w:numId w:val="41"/>
        </w:numPr>
        <w:spacing w:before="174"/>
        <w:ind w:right="377"/>
        <w:jc w:val="both"/>
        <w:rPr>
          <w:rFonts w:ascii="Georgia" w:hAnsi="Georgia"/>
          <w:sz w:val="22"/>
          <w:szCs w:val="22"/>
        </w:rPr>
      </w:pPr>
      <w:r w:rsidRPr="007A274E">
        <w:rPr>
          <w:rFonts w:ascii="Georgia" w:hAnsi="Georgia"/>
          <w:sz w:val="22"/>
          <w:szCs w:val="22"/>
        </w:rPr>
        <w:t xml:space="preserve">In chronic disease with CNS involvement, the drug of choice is </w:t>
      </w:r>
      <w:proofErr w:type="spellStart"/>
      <w:r w:rsidRPr="007A274E">
        <w:rPr>
          <w:rFonts w:ascii="Georgia" w:hAnsi="Georgia"/>
          <w:sz w:val="22"/>
          <w:szCs w:val="22"/>
        </w:rPr>
        <w:t>melarsoprol</w:t>
      </w:r>
      <w:proofErr w:type="spellEnd"/>
      <w:r w:rsidRPr="007A274E">
        <w:rPr>
          <w:rFonts w:ascii="Georgia" w:hAnsi="Georgia"/>
          <w:sz w:val="22"/>
          <w:szCs w:val="22"/>
        </w:rPr>
        <w:t xml:space="preserve">. Alternatives include </w:t>
      </w:r>
      <w:proofErr w:type="spellStart"/>
      <w:r w:rsidRPr="007A274E">
        <w:rPr>
          <w:rFonts w:ascii="Georgia" w:hAnsi="Georgia"/>
          <w:sz w:val="22"/>
          <w:szCs w:val="22"/>
        </w:rPr>
        <w:t>trypars</w:t>
      </w:r>
      <w:proofErr w:type="spellEnd"/>
      <w:r w:rsidRPr="007A274E">
        <w:rPr>
          <w:rFonts w:ascii="Georgia" w:hAnsi="Georgia"/>
          <w:sz w:val="22"/>
          <w:szCs w:val="22"/>
        </w:rPr>
        <w:t xml:space="preserve"> amide combined with</w:t>
      </w:r>
      <w:r w:rsidRPr="007A274E">
        <w:rPr>
          <w:rFonts w:ascii="Georgia" w:hAnsi="Georgia"/>
          <w:spacing w:val="-6"/>
          <w:sz w:val="22"/>
          <w:szCs w:val="22"/>
        </w:rPr>
        <w:t xml:space="preserve"> </w:t>
      </w:r>
      <w:proofErr w:type="spellStart"/>
      <w:r w:rsidRPr="007A274E">
        <w:rPr>
          <w:rFonts w:ascii="Georgia" w:hAnsi="Georgia"/>
          <w:sz w:val="22"/>
          <w:szCs w:val="22"/>
        </w:rPr>
        <w:t>suramin</w:t>
      </w:r>
      <w:proofErr w:type="spellEnd"/>
      <w:r w:rsidRPr="007A274E">
        <w:rPr>
          <w:rFonts w:ascii="Georgia" w:hAnsi="Georgia"/>
          <w:sz w:val="22"/>
          <w:szCs w:val="22"/>
        </w:rPr>
        <w:t>.</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Prevention</w:t>
      </w:r>
    </w:p>
    <w:p w:rsidR="003D4E99" w:rsidRPr="007A274E" w:rsidRDefault="003D4E99" w:rsidP="007A274E">
      <w:pPr>
        <w:pStyle w:val="ListParagraph"/>
        <w:numPr>
          <w:ilvl w:val="1"/>
          <w:numId w:val="2"/>
        </w:numPr>
        <w:tabs>
          <w:tab w:val="left" w:pos="1819"/>
          <w:tab w:val="left" w:pos="1820"/>
        </w:tabs>
        <w:spacing w:before="137"/>
        <w:rPr>
          <w:rFonts w:ascii="Georgia" w:hAnsi="Georgia"/>
        </w:rPr>
      </w:pPr>
      <w:r w:rsidRPr="007A274E">
        <w:rPr>
          <w:rFonts w:ascii="Georgia" w:hAnsi="Georgia"/>
        </w:rPr>
        <w:t>Control of breeding sites of tsetse flies and use of</w:t>
      </w:r>
      <w:r w:rsidRPr="007A274E">
        <w:rPr>
          <w:rFonts w:ascii="Georgia" w:hAnsi="Georgia"/>
          <w:spacing w:val="-13"/>
        </w:rPr>
        <w:t xml:space="preserve"> </w:t>
      </w:r>
      <w:r w:rsidRPr="007A274E">
        <w:rPr>
          <w:rFonts w:ascii="Georgia" w:hAnsi="Georgia"/>
        </w:rPr>
        <w:t>insecticides.</w:t>
      </w:r>
    </w:p>
    <w:p w:rsidR="003D4E99" w:rsidRPr="007A274E" w:rsidRDefault="003D4E99" w:rsidP="007A274E">
      <w:pPr>
        <w:pStyle w:val="ListParagraph"/>
        <w:numPr>
          <w:ilvl w:val="1"/>
          <w:numId w:val="2"/>
        </w:numPr>
        <w:tabs>
          <w:tab w:val="left" w:pos="1819"/>
          <w:tab w:val="left" w:pos="1820"/>
        </w:tabs>
        <w:spacing w:before="138"/>
        <w:rPr>
          <w:rFonts w:ascii="Georgia" w:hAnsi="Georgia"/>
        </w:rPr>
      </w:pPr>
      <w:r w:rsidRPr="007A274E">
        <w:rPr>
          <w:rFonts w:ascii="Georgia" w:hAnsi="Georgia"/>
        </w:rPr>
        <w:t>Treatment of human cases to reduce transmission to</w:t>
      </w:r>
      <w:r w:rsidRPr="007A274E">
        <w:rPr>
          <w:rFonts w:ascii="Georgia" w:hAnsi="Georgia"/>
          <w:spacing w:val="-3"/>
        </w:rPr>
        <w:t xml:space="preserve"> </w:t>
      </w:r>
      <w:r w:rsidRPr="007A274E">
        <w:rPr>
          <w:rFonts w:ascii="Georgia" w:hAnsi="Georgia"/>
        </w:rPr>
        <w:t>flies.</w:t>
      </w:r>
    </w:p>
    <w:p w:rsidR="003D4E99" w:rsidRPr="007A274E" w:rsidRDefault="003D4E99" w:rsidP="007A274E">
      <w:pPr>
        <w:pStyle w:val="ListParagraph"/>
        <w:numPr>
          <w:ilvl w:val="1"/>
          <w:numId w:val="2"/>
        </w:numPr>
        <w:tabs>
          <w:tab w:val="left" w:pos="1819"/>
          <w:tab w:val="left" w:pos="1820"/>
        </w:tabs>
        <w:spacing w:before="138"/>
        <w:ind w:left="1819" w:right="378"/>
        <w:rPr>
          <w:rFonts w:ascii="Georgia" w:hAnsi="Georgia"/>
        </w:rPr>
      </w:pPr>
      <w:r w:rsidRPr="007A274E">
        <w:rPr>
          <w:rFonts w:ascii="Georgia" w:hAnsi="Georgia"/>
        </w:rPr>
        <w:t>Avoiding insect bite by wearing protective clothing &amp; use of screen, bed netting and insect repellants.</w:t>
      </w:r>
    </w:p>
    <w:p w:rsidR="003D4E99" w:rsidRPr="007A274E" w:rsidRDefault="003D4E99" w:rsidP="007A274E">
      <w:pPr>
        <w:pStyle w:val="BodyText"/>
        <w:rPr>
          <w:rFonts w:ascii="Georgia" w:hAnsi="Georgia"/>
          <w:sz w:val="22"/>
          <w:szCs w:val="22"/>
        </w:rPr>
      </w:pPr>
    </w:p>
    <w:p w:rsidR="003D4E99" w:rsidRPr="007A274E" w:rsidRDefault="003D4E99" w:rsidP="007A274E">
      <w:pPr>
        <w:pStyle w:val="Heading4"/>
        <w:ind w:left="379"/>
        <w:rPr>
          <w:rFonts w:ascii="Georgia" w:hAnsi="Georgia"/>
          <w:sz w:val="22"/>
          <w:szCs w:val="22"/>
        </w:rPr>
      </w:pPr>
      <w:bookmarkStart w:id="3" w:name="_TOC_250068"/>
      <w:bookmarkEnd w:id="3"/>
      <w:r w:rsidRPr="007A274E">
        <w:rPr>
          <w:rFonts w:ascii="Georgia" w:hAnsi="Georgia"/>
          <w:sz w:val="22"/>
          <w:szCs w:val="22"/>
        </w:rPr>
        <w:t>American trypanosomiasis</w:t>
      </w:r>
    </w:p>
    <w:p w:rsidR="003D4E99" w:rsidRPr="007A274E" w:rsidRDefault="003D4E99" w:rsidP="007A274E">
      <w:pPr>
        <w:pStyle w:val="BodyText"/>
        <w:rPr>
          <w:rFonts w:ascii="Georgia" w:hAnsi="Georgia"/>
          <w:b/>
          <w:i/>
          <w:sz w:val="22"/>
          <w:szCs w:val="22"/>
        </w:rPr>
      </w:pPr>
    </w:p>
    <w:p w:rsidR="00BE2BFC" w:rsidRPr="007A274E" w:rsidRDefault="003D4E99" w:rsidP="00EE6CA7">
      <w:pPr>
        <w:pStyle w:val="BodyText"/>
        <w:numPr>
          <w:ilvl w:val="0"/>
          <w:numId w:val="40"/>
        </w:numPr>
        <w:spacing w:before="173"/>
        <w:ind w:right="378"/>
        <w:jc w:val="both"/>
        <w:rPr>
          <w:rFonts w:ascii="Georgia" w:hAnsi="Georgia"/>
          <w:sz w:val="22"/>
          <w:szCs w:val="22"/>
        </w:rPr>
      </w:pPr>
      <w:r w:rsidRPr="007A274E">
        <w:rPr>
          <w:rFonts w:ascii="Georgia" w:hAnsi="Georgia"/>
          <w:i/>
          <w:sz w:val="22"/>
          <w:szCs w:val="22"/>
        </w:rPr>
        <w:t xml:space="preserve">Trypanosoma </w:t>
      </w:r>
      <w:proofErr w:type="spellStart"/>
      <w:r w:rsidRPr="007A274E">
        <w:rPr>
          <w:rFonts w:ascii="Georgia" w:hAnsi="Georgia"/>
          <w:i/>
          <w:sz w:val="22"/>
          <w:szCs w:val="22"/>
        </w:rPr>
        <w:t>cruzi</w:t>
      </w:r>
      <w:proofErr w:type="spellEnd"/>
      <w:r w:rsidRPr="007A274E">
        <w:rPr>
          <w:rFonts w:ascii="Georgia" w:hAnsi="Georgia"/>
          <w:i/>
          <w:sz w:val="22"/>
          <w:szCs w:val="22"/>
        </w:rPr>
        <w:t xml:space="preserve"> </w:t>
      </w:r>
      <w:r w:rsidRPr="007A274E">
        <w:rPr>
          <w:rFonts w:ascii="Georgia" w:hAnsi="Georgia"/>
          <w:sz w:val="22"/>
          <w:szCs w:val="22"/>
        </w:rPr>
        <w:t>is a pleomorphic trypanosome that includes an additional form of amastigote in its life cycle.</w:t>
      </w:r>
    </w:p>
    <w:p w:rsidR="003D4E99" w:rsidRPr="007A274E" w:rsidRDefault="003D4E99" w:rsidP="00EE6CA7">
      <w:pPr>
        <w:pStyle w:val="BodyText"/>
        <w:numPr>
          <w:ilvl w:val="0"/>
          <w:numId w:val="40"/>
        </w:numPr>
        <w:spacing w:before="173"/>
        <w:ind w:right="378"/>
        <w:jc w:val="both"/>
        <w:rPr>
          <w:rFonts w:ascii="Georgia" w:hAnsi="Georgia"/>
          <w:sz w:val="22"/>
          <w:szCs w:val="22"/>
        </w:rPr>
      </w:pPr>
      <w:r w:rsidRPr="007A274E">
        <w:rPr>
          <w:rFonts w:ascii="Georgia" w:hAnsi="Georgia"/>
          <w:sz w:val="22"/>
          <w:szCs w:val="22"/>
        </w:rPr>
        <w:t xml:space="preserve"> The vector for transmission are reduviid bugs.</w:t>
      </w:r>
    </w:p>
    <w:p w:rsidR="003D4E99" w:rsidRPr="007A274E" w:rsidRDefault="003D4E99" w:rsidP="007A274E">
      <w:pPr>
        <w:jc w:val="both"/>
        <w:rPr>
          <w:rFonts w:ascii="Georgia" w:hAnsi="Georgia"/>
        </w:rPr>
        <w:sectPr w:rsidR="003D4E99" w:rsidRPr="007A274E">
          <w:pgSz w:w="12240" w:h="15840"/>
          <w:pgMar w:top="1360" w:right="1240" w:bottom="980" w:left="1420" w:header="0" w:footer="788" w:gutter="0"/>
          <w:cols w:space="720"/>
        </w:sectPr>
      </w:pPr>
    </w:p>
    <w:p w:rsidR="003D4E99" w:rsidRPr="007A274E" w:rsidRDefault="003D4E99" w:rsidP="007A274E">
      <w:pPr>
        <w:pStyle w:val="BodyText"/>
        <w:ind w:left="380"/>
        <w:rPr>
          <w:rFonts w:ascii="Georgia" w:hAnsi="Georgia"/>
          <w:sz w:val="22"/>
          <w:szCs w:val="22"/>
        </w:rPr>
      </w:pPr>
      <w:r w:rsidRPr="007A274E">
        <w:rPr>
          <w:rFonts w:ascii="Georgia" w:hAnsi="Georgia"/>
          <w:noProof/>
          <w:sz w:val="22"/>
          <w:szCs w:val="22"/>
        </w:rPr>
        <w:lastRenderedPageBreak/>
        <w:drawing>
          <wp:inline distT="0" distB="0" distL="0" distR="0" wp14:anchorId="6ED101A0" wp14:editId="63383921">
            <wp:extent cx="5465466" cy="3714750"/>
            <wp:effectExtent l="0" t="0" r="0" b="0"/>
            <wp:docPr id="16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5.jpeg"/>
                    <pic:cNvPicPr/>
                  </pic:nvPicPr>
                  <pic:blipFill>
                    <a:blip r:embed="rId20" cstate="print"/>
                    <a:stretch>
                      <a:fillRect/>
                    </a:stretch>
                  </pic:blipFill>
                  <pic:spPr>
                    <a:xfrm>
                      <a:off x="0" y="0"/>
                      <a:ext cx="5465466" cy="3714750"/>
                    </a:xfrm>
                    <a:prstGeom prst="rect">
                      <a:avLst/>
                    </a:prstGeom>
                  </pic:spPr>
                </pic:pic>
              </a:graphicData>
            </a:graphic>
          </wp:inline>
        </w:drawing>
      </w:r>
    </w:p>
    <w:p w:rsidR="003D4E99" w:rsidRPr="007A274E" w:rsidRDefault="003D4E99" w:rsidP="007A274E">
      <w:pPr>
        <w:spacing w:before="136"/>
        <w:ind w:left="380"/>
        <w:rPr>
          <w:rFonts w:ascii="Georgia" w:hAnsi="Georgia"/>
          <w:b/>
          <w:i/>
        </w:rPr>
      </w:pPr>
      <w:r w:rsidRPr="007A274E">
        <w:rPr>
          <w:rFonts w:ascii="Georgia" w:hAnsi="Georgia"/>
          <w:b/>
        </w:rPr>
        <w:t xml:space="preserve">Figure Life cycle of </w:t>
      </w:r>
      <w:r w:rsidRPr="007A274E">
        <w:rPr>
          <w:rFonts w:ascii="Georgia" w:hAnsi="Georgia"/>
          <w:b/>
          <w:i/>
        </w:rPr>
        <w:t xml:space="preserve">Trypanosoma </w:t>
      </w:r>
      <w:proofErr w:type="spellStart"/>
      <w:r w:rsidRPr="007A274E">
        <w:rPr>
          <w:rFonts w:ascii="Georgia" w:hAnsi="Georgia"/>
          <w:b/>
          <w:i/>
        </w:rPr>
        <w:t>cruzi</w:t>
      </w:r>
      <w:proofErr w:type="spellEnd"/>
    </w:p>
    <w:p w:rsidR="003D4E99" w:rsidRPr="007A274E" w:rsidRDefault="003D4E99" w:rsidP="007A274E">
      <w:pPr>
        <w:pStyle w:val="BodyText"/>
        <w:spacing w:before="11"/>
        <w:rPr>
          <w:rFonts w:ascii="Georgia" w:hAnsi="Georgia"/>
          <w:i/>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Pathogenesis</w:t>
      </w:r>
    </w:p>
    <w:p w:rsidR="003D4E99" w:rsidRPr="007A274E" w:rsidRDefault="003D4E99" w:rsidP="007A274E">
      <w:pPr>
        <w:pStyle w:val="BodyText"/>
        <w:rPr>
          <w:rFonts w:ascii="Georgia" w:hAnsi="Georgia"/>
          <w:b/>
          <w:sz w:val="22"/>
          <w:szCs w:val="22"/>
        </w:rPr>
      </w:pPr>
    </w:p>
    <w:p w:rsidR="00BE2BFC" w:rsidRPr="007A274E" w:rsidRDefault="003D4E99" w:rsidP="00EE6CA7">
      <w:pPr>
        <w:pStyle w:val="BodyText"/>
        <w:numPr>
          <w:ilvl w:val="0"/>
          <w:numId w:val="39"/>
        </w:numPr>
        <w:spacing w:before="174"/>
        <w:ind w:right="376"/>
        <w:jc w:val="both"/>
        <w:rPr>
          <w:rFonts w:ascii="Georgia" w:hAnsi="Georgia"/>
          <w:sz w:val="22"/>
          <w:szCs w:val="22"/>
        </w:rPr>
      </w:pPr>
      <w:r w:rsidRPr="007A274E">
        <w:rPr>
          <w:rFonts w:ascii="Georgia" w:hAnsi="Georgia"/>
          <w:sz w:val="22"/>
          <w:szCs w:val="22"/>
        </w:rPr>
        <w:t xml:space="preserve">During the acute phase, the organism occurs in blood as a typical </w:t>
      </w:r>
      <w:proofErr w:type="spellStart"/>
      <w:r w:rsidRPr="007A274E">
        <w:rPr>
          <w:rFonts w:ascii="Georgia" w:hAnsi="Georgia"/>
          <w:sz w:val="22"/>
          <w:szCs w:val="22"/>
        </w:rPr>
        <w:t>trypomastigote</w:t>
      </w:r>
      <w:proofErr w:type="spellEnd"/>
      <w:r w:rsidRPr="007A274E">
        <w:rPr>
          <w:rFonts w:ascii="Georgia" w:hAnsi="Georgia"/>
          <w:sz w:val="22"/>
          <w:szCs w:val="22"/>
        </w:rPr>
        <w:t xml:space="preserve"> and in the reticuloendothelial cells as a typical amastigote. </w:t>
      </w:r>
    </w:p>
    <w:p w:rsidR="00BE2BFC" w:rsidRPr="007A274E" w:rsidRDefault="003D4E99" w:rsidP="00EE6CA7">
      <w:pPr>
        <w:pStyle w:val="BodyText"/>
        <w:numPr>
          <w:ilvl w:val="0"/>
          <w:numId w:val="39"/>
        </w:numPr>
        <w:spacing w:before="174"/>
        <w:ind w:right="376"/>
        <w:jc w:val="both"/>
        <w:rPr>
          <w:rFonts w:ascii="Georgia" w:hAnsi="Georgia"/>
          <w:sz w:val="22"/>
          <w:szCs w:val="22"/>
        </w:rPr>
      </w:pPr>
      <w:r w:rsidRPr="007A274E">
        <w:rPr>
          <w:rFonts w:ascii="Georgia" w:hAnsi="Georgia"/>
          <w:sz w:val="22"/>
          <w:szCs w:val="22"/>
        </w:rPr>
        <w:t xml:space="preserve">The amastigotes can  kill cells and cause inflammation, consisting mainly of mononuclear cells. Cardiac muscle is the most frequently and severely affected tissue. </w:t>
      </w:r>
    </w:p>
    <w:p w:rsidR="00BE2BFC" w:rsidRPr="007A274E" w:rsidRDefault="003D4E99" w:rsidP="00EE6CA7">
      <w:pPr>
        <w:pStyle w:val="BodyText"/>
        <w:numPr>
          <w:ilvl w:val="0"/>
          <w:numId w:val="39"/>
        </w:numPr>
        <w:spacing w:before="174"/>
        <w:ind w:right="376"/>
        <w:jc w:val="both"/>
        <w:rPr>
          <w:rFonts w:ascii="Georgia" w:hAnsi="Georgia"/>
          <w:sz w:val="22"/>
          <w:szCs w:val="22"/>
        </w:rPr>
      </w:pPr>
      <w:r w:rsidRPr="007A274E">
        <w:rPr>
          <w:rFonts w:ascii="Georgia" w:hAnsi="Georgia"/>
          <w:sz w:val="22"/>
          <w:szCs w:val="22"/>
        </w:rPr>
        <w:t xml:space="preserve">In addition, neuronal damage leads to cardiac arrhythmias and loss of tone in the colon (megacolon) and esophagus (megaesophagus). </w:t>
      </w:r>
    </w:p>
    <w:p w:rsidR="003D4E99" w:rsidRPr="007A274E" w:rsidRDefault="003D4E99" w:rsidP="00EE6CA7">
      <w:pPr>
        <w:pStyle w:val="BodyText"/>
        <w:numPr>
          <w:ilvl w:val="0"/>
          <w:numId w:val="39"/>
        </w:numPr>
        <w:spacing w:before="174"/>
        <w:ind w:right="376"/>
        <w:jc w:val="both"/>
        <w:rPr>
          <w:rFonts w:ascii="Georgia" w:hAnsi="Georgia"/>
          <w:sz w:val="22"/>
          <w:szCs w:val="22"/>
        </w:rPr>
      </w:pPr>
      <w:r w:rsidRPr="007A274E">
        <w:rPr>
          <w:rFonts w:ascii="Georgia" w:hAnsi="Georgia"/>
          <w:sz w:val="22"/>
          <w:szCs w:val="22"/>
        </w:rPr>
        <w:t>In the chronic phase, the organism persists in the amastigote</w:t>
      </w:r>
      <w:r w:rsidRPr="007A274E">
        <w:rPr>
          <w:rFonts w:ascii="Georgia" w:hAnsi="Georgia"/>
          <w:spacing w:val="-1"/>
          <w:sz w:val="22"/>
          <w:szCs w:val="22"/>
        </w:rPr>
        <w:t xml:space="preserve"> </w:t>
      </w:r>
      <w:r w:rsidRPr="007A274E">
        <w:rPr>
          <w:rFonts w:ascii="Georgia" w:hAnsi="Georgia"/>
          <w:sz w:val="22"/>
          <w:szCs w:val="22"/>
        </w:rPr>
        <w:t>form.</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Epidemiology</w:t>
      </w:r>
    </w:p>
    <w:p w:rsidR="003D4E99" w:rsidRPr="007A274E" w:rsidRDefault="003D4E99" w:rsidP="007A274E">
      <w:pPr>
        <w:pStyle w:val="BodyText"/>
        <w:spacing w:before="9"/>
        <w:rPr>
          <w:rFonts w:ascii="Georgia" w:hAnsi="Georgia"/>
          <w:b/>
          <w:sz w:val="22"/>
          <w:szCs w:val="22"/>
        </w:rPr>
      </w:pPr>
    </w:p>
    <w:p w:rsidR="00302E6B" w:rsidRPr="007A274E" w:rsidRDefault="003D4E99" w:rsidP="00EE6CA7">
      <w:pPr>
        <w:pStyle w:val="BodyText"/>
        <w:numPr>
          <w:ilvl w:val="0"/>
          <w:numId w:val="37"/>
        </w:numPr>
        <w:spacing w:before="1"/>
        <w:ind w:left="1080" w:right="378"/>
        <w:jc w:val="both"/>
        <w:rPr>
          <w:rFonts w:ascii="Georgia" w:hAnsi="Georgia"/>
          <w:sz w:val="22"/>
          <w:szCs w:val="22"/>
        </w:rPr>
      </w:pPr>
      <w:proofErr w:type="spellStart"/>
      <w:r w:rsidRPr="007A274E">
        <w:rPr>
          <w:rFonts w:ascii="Georgia" w:hAnsi="Georgia"/>
          <w:i/>
          <w:sz w:val="22"/>
          <w:szCs w:val="22"/>
        </w:rPr>
        <w:t>T.cruzi</w:t>
      </w:r>
      <w:proofErr w:type="spellEnd"/>
      <w:r w:rsidRPr="007A274E">
        <w:rPr>
          <w:rFonts w:ascii="Georgia" w:hAnsi="Georgia"/>
          <w:i/>
          <w:sz w:val="22"/>
          <w:szCs w:val="22"/>
        </w:rPr>
        <w:t xml:space="preserve"> </w:t>
      </w:r>
      <w:r w:rsidRPr="007A274E">
        <w:rPr>
          <w:rFonts w:ascii="Georgia" w:hAnsi="Georgia"/>
          <w:sz w:val="22"/>
          <w:szCs w:val="22"/>
        </w:rPr>
        <w:t xml:space="preserve">occurs widely in both reduviid bugs and a broad spectrum of reservoir animals in North, Central, and South America. </w:t>
      </w:r>
    </w:p>
    <w:p w:rsidR="003D4E99" w:rsidRPr="007A274E" w:rsidRDefault="00302E6B" w:rsidP="00EE6CA7">
      <w:pPr>
        <w:pStyle w:val="BodyText"/>
        <w:numPr>
          <w:ilvl w:val="0"/>
          <w:numId w:val="37"/>
        </w:numPr>
        <w:spacing w:before="1"/>
        <w:ind w:left="1080" w:right="378"/>
        <w:jc w:val="both"/>
        <w:rPr>
          <w:rFonts w:ascii="Georgia" w:hAnsi="Georgia"/>
          <w:sz w:val="22"/>
          <w:szCs w:val="22"/>
        </w:rPr>
      </w:pPr>
      <w:r w:rsidRPr="007A274E">
        <w:rPr>
          <w:rFonts w:ascii="Georgia" w:hAnsi="Georgia"/>
          <w:sz w:val="22"/>
          <w:szCs w:val="22"/>
        </w:rPr>
        <w:t xml:space="preserve">In humans often children are most affected in </w:t>
      </w:r>
      <w:r w:rsidR="003D4E99" w:rsidRPr="007A274E">
        <w:rPr>
          <w:rFonts w:ascii="Georgia" w:hAnsi="Georgia"/>
          <w:sz w:val="22"/>
          <w:szCs w:val="22"/>
        </w:rPr>
        <w:t>South and Central America</w:t>
      </w:r>
      <w:r w:rsidRPr="007A274E">
        <w:rPr>
          <w:rFonts w:ascii="Georgia" w:hAnsi="Georgia"/>
          <w:sz w:val="22"/>
          <w:szCs w:val="22"/>
        </w:rPr>
        <w:t xml:space="preserve"> with reservoirs being in infected bugs found in human dwellings. </w:t>
      </w:r>
    </w:p>
    <w:p w:rsidR="00302E6B" w:rsidRPr="007A274E" w:rsidRDefault="00302E6B" w:rsidP="007A274E">
      <w:pPr>
        <w:pStyle w:val="BodyText"/>
        <w:spacing w:before="1"/>
        <w:ind w:left="720" w:right="378"/>
        <w:jc w:val="both"/>
        <w:rPr>
          <w:rFonts w:ascii="Georgia" w:hAnsi="Georgia"/>
          <w:sz w:val="22"/>
          <w:szCs w:val="22"/>
        </w:rPr>
        <w:sectPr w:rsidR="00302E6B" w:rsidRPr="007A274E">
          <w:pgSz w:w="12240" w:h="15840"/>
          <w:pgMar w:top="1440" w:right="1240" w:bottom="980" w:left="1420" w:header="0" w:footer="788" w:gutter="0"/>
          <w:cols w:space="720"/>
        </w:sectPr>
      </w:pP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Clinical features</w:t>
      </w:r>
    </w:p>
    <w:p w:rsidR="003D4E99" w:rsidRPr="007A274E" w:rsidRDefault="003D4E99" w:rsidP="007A274E">
      <w:pPr>
        <w:pStyle w:val="BodyText"/>
        <w:spacing w:before="10"/>
        <w:rPr>
          <w:rFonts w:ascii="Georgia" w:hAnsi="Georgia"/>
          <w:b/>
          <w:sz w:val="22"/>
          <w:szCs w:val="22"/>
        </w:rPr>
      </w:pPr>
    </w:p>
    <w:p w:rsidR="00302E6B" w:rsidRPr="007A274E" w:rsidRDefault="003D4E99" w:rsidP="00EE6CA7">
      <w:pPr>
        <w:pStyle w:val="BodyText"/>
        <w:numPr>
          <w:ilvl w:val="0"/>
          <w:numId w:val="36"/>
        </w:numPr>
        <w:ind w:right="377"/>
        <w:jc w:val="both"/>
        <w:rPr>
          <w:rFonts w:ascii="Georgia" w:hAnsi="Georgia"/>
          <w:sz w:val="22"/>
          <w:szCs w:val="22"/>
        </w:rPr>
      </w:pPr>
      <w:r w:rsidRPr="007A274E">
        <w:rPr>
          <w:rFonts w:ascii="Georgia" w:hAnsi="Georgia"/>
          <w:sz w:val="22"/>
          <w:szCs w:val="22"/>
        </w:rPr>
        <w:t xml:space="preserve">Chagas’ disease may be asymptomatic acute or chronic disease. One of the earliest signs is development at the site of the bug bite of an erythematous and indurated area called a </w:t>
      </w:r>
      <w:proofErr w:type="spellStart"/>
      <w:r w:rsidRPr="007A274E">
        <w:rPr>
          <w:rFonts w:ascii="Georgia" w:hAnsi="Georgia"/>
          <w:sz w:val="22"/>
          <w:szCs w:val="22"/>
        </w:rPr>
        <w:t>chagoma</w:t>
      </w:r>
      <w:proofErr w:type="spellEnd"/>
      <w:r w:rsidRPr="007A274E">
        <w:rPr>
          <w:rFonts w:ascii="Georgia" w:hAnsi="Georgia"/>
          <w:sz w:val="22"/>
          <w:szCs w:val="22"/>
        </w:rPr>
        <w:t xml:space="preserve">. </w:t>
      </w:r>
    </w:p>
    <w:p w:rsidR="00302E6B" w:rsidRPr="007A274E" w:rsidRDefault="003D4E99" w:rsidP="00EE6CA7">
      <w:pPr>
        <w:pStyle w:val="BodyText"/>
        <w:numPr>
          <w:ilvl w:val="0"/>
          <w:numId w:val="36"/>
        </w:numPr>
        <w:ind w:right="377"/>
        <w:jc w:val="both"/>
        <w:rPr>
          <w:rFonts w:ascii="Georgia" w:hAnsi="Georgia"/>
          <w:sz w:val="22"/>
          <w:szCs w:val="22"/>
        </w:rPr>
      </w:pPr>
      <w:r w:rsidRPr="007A274E">
        <w:rPr>
          <w:rFonts w:ascii="Georgia" w:hAnsi="Georgia"/>
          <w:sz w:val="22"/>
          <w:szCs w:val="22"/>
        </w:rPr>
        <w:t xml:space="preserve">This is often followed by a rash and edema around the eyes and face; in young children frequently an acute process with CNS involvement may occur. Acute infection is also characterized by fever, chills, malaise, myalgia, and fatigue. </w:t>
      </w:r>
    </w:p>
    <w:p w:rsidR="00302E6B" w:rsidRPr="007A274E" w:rsidRDefault="003D4E99" w:rsidP="00EE6CA7">
      <w:pPr>
        <w:pStyle w:val="BodyText"/>
        <w:numPr>
          <w:ilvl w:val="0"/>
          <w:numId w:val="36"/>
        </w:numPr>
        <w:ind w:right="377"/>
        <w:jc w:val="both"/>
        <w:rPr>
          <w:rFonts w:ascii="Georgia" w:hAnsi="Georgia"/>
          <w:sz w:val="22"/>
          <w:szCs w:val="22"/>
        </w:rPr>
      </w:pPr>
      <w:r w:rsidRPr="007A274E">
        <w:rPr>
          <w:rFonts w:ascii="Georgia" w:hAnsi="Georgia"/>
          <w:sz w:val="22"/>
          <w:szCs w:val="22"/>
        </w:rPr>
        <w:t>The chronic Chagas’ disease is characterized by hepatosplenomegaly, myocarditis, and enlargement of the esophagus and colon as a result of the destruction of nerve cells (E.g. Auerbach’s plexus) and other tissues that control the growth of these organs.</w:t>
      </w:r>
    </w:p>
    <w:p w:rsidR="00302E6B" w:rsidRPr="007A274E" w:rsidRDefault="003D4E99" w:rsidP="00EE6CA7">
      <w:pPr>
        <w:pStyle w:val="BodyText"/>
        <w:numPr>
          <w:ilvl w:val="0"/>
          <w:numId w:val="36"/>
        </w:numPr>
        <w:ind w:right="377"/>
        <w:jc w:val="both"/>
        <w:rPr>
          <w:rFonts w:ascii="Georgia" w:hAnsi="Georgia"/>
          <w:sz w:val="22"/>
          <w:szCs w:val="22"/>
        </w:rPr>
      </w:pPr>
      <w:r w:rsidRPr="007A274E">
        <w:rPr>
          <w:rFonts w:ascii="Georgia" w:hAnsi="Georgia"/>
          <w:sz w:val="22"/>
          <w:szCs w:val="22"/>
        </w:rPr>
        <w:t xml:space="preserve">Involvement of the CNS may produce granulomas in the brain with cyst formation and a meningoencephalitis. </w:t>
      </w:r>
    </w:p>
    <w:p w:rsidR="003D4E99" w:rsidRPr="007A274E" w:rsidRDefault="003D4E99" w:rsidP="00EE6CA7">
      <w:pPr>
        <w:pStyle w:val="BodyText"/>
        <w:numPr>
          <w:ilvl w:val="0"/>
          <w:numId w:val="36"/>
        </w:numPr>
        <w:ind w:right="377"/>
        <w:jc w:val="both"/>
        <w:rPr>
          <w:rFonts w:ascii="Georgia" w:hAnsi="Georgia"/>
          <w:sz w:val="22"/>
          <w:szCs w:val="22"/>
        </w:rPr>
      </w:pPr>
      <w:r w:rsidRPr="007A274E">
        <w:rPr>
          <w:rFonts w:ascii="Georgia" w:hAnsi="Georgia"/>
          <w:sz w:val="22"/>
          <w:szCs w:val="22"/>
        </w:rPr>
        <w:t>Death from chronic Chagas’ disease results from tissue destruction in the many areas invaded by the organisms, and sudden death results from complete heart block and brain</w:t>
      </w:r>
      <w:r w:rsidRPr="007A274E">
        <w:rPr>
          <w:rFonts w:ascii="Georgia" w:hAnsi="Georgia"/>
          <w:spacing w:val="-1"/>
          <w:sz w:val="22"/>
          <w:szCs w:val="22"/>
        </w:rPr>
        <w:t xml:space="preserve"> </w:t>
      </w:r>
      <w:r w:rsidRPr="007A274E">
        <w:rPr>
          <w:rFonts w:ascii="Georgia" w:hAnsi="Georgia"/>
          <w:sz w:val="22"/>
          <w:szCs w:val="22"/>
        </w:rPr>
        <w:t>damage.</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Laboratory diagnosis</w:t>
      </w:r>
    </w:p>
    <w:p w:rsidR="003D4E99" w:rsidRPr="007A274E" w:rsidRDefault="003D4E99" w:rsidP="007A274E">
      <w:pPr>
        <w:pStyle w:val="BodyText"/>
        <w:spacing w:before="10"/>
        <w:rPr>
          <w:rFonts w:ascii="Georgia" w:hAnsi="Georgia"/>
          <w:b/>
          <w:sz w:val="22"/>
          <w:szCs w:val="22"/>
        </w:rPr>
      </w:pPr>
    </w:p>
    <w:p w:rsidR="00302E6B" w:rsidRPr="007A274E" w:rsidRDefault="003D4E99" w:rsidP="00EE6CA7">
      <w:pPr>
        <w:pStyle w:val="BodyText"/>
        <w:numPr>
          <w:ilvl w:val="0"/>
          <w:numId w:val="34"/>
        </w:numPr>
        <w:spacing w:after="4"/>
        <w:ind w:right="376"/>
        <w:jc w:val="both"/>
        <w:rPr>
          <w:rFonts w:ascii="Georgia" w:hAnsi="Georgia"/>
          <w:sz w:val="22"/>
          <w:szCs w:val="22"/>
        </w:rPr>
      </w:pPr>
      <w:r w:rsidRPr="007A274E">
        <w:rPr>
          <w:rFonts w:ascii="Georgia" w:hAnsi="Georgia"/>
          <w:sz w:val="22"/>
          <w:szCs w:val="22"/>
        </w:rPr>
        <w:t xml:space="preserve">Examine thin or thick stained preparations for </w:t>
      </w:r>
      <w:proofErr w:type="spellStart"/>
      <w:r w:rsidRPr="007A274E">
        <w:rPr>
          <w:rFonts w:ascii="Georgia" w:hAnsi="Georgia"/>
          <w:sz w:val="22"/>
          <w:szCs w:val="22"/>
        </w:rPr>
        <w:t>trypomastigotes</w:t>
      </w:r>
      <w:proofErr w:type="spellEnd"/>
      <w:r w:rsidRPr="007A274E">
        <w:rPr>
          <w:rFonts w:ascii="Georgia" w:hAnsi="Georgia"/>
          <w:sz w:val="22"/>
          <w:szCs w:val="22"/>
        </w:rPr>
        <w:t xml:space="preserve">. Wet preparations should also be examined to look for motile organisms that leave the blood stream and become difficult to find. </w:t>
      </w:r>
    </w:p>
    <w:p w:rsidR="003D4E99" w:rsidRPr="007A274E" w:rsidRDefault="003D4E99" w:rsidP="00EE6CA7">
      <w:pPr>
        <w:pStyle w:val="BodyText"/>
        <w:numPr>
          <w:ilvl w:val="0"/>
          <w:numId w:val="34"/>
        </w:numPr>
        <w:spacing w:after="4"/>
        <w:ind w:right="376"/>
        <w:jc w:val="both"/>
        <w:rPr>
          <w:rFonts w:ascii="Georgia" w:hAnsi="Georgia"/>
          <w:sz w:val="22"/>
          <w:szCs w:val="22"/>
        </w:rPr>
      </w:pPr>
      <w:r w:rsidRPr="007A274E">
        <w:rPr>
          <w:rFonts w:ascii="Georgia" w:hAnsi="Georgia"/>
          <w:sz w:val="22"/>
          <w:szCs w:val="22"/>
        </w:rPr>
        <w:t>Biopsy of lymph nodes, liver, spleen, or bone marrow may demonstrate organisms in amastigote stage.</w:t>
      </w:r>
    </w:p>
    <w:p w:rsidR="003D4E99" w:rsidRPr="007A274E" w:rsidRDefault="003D4E99" w:rsidP="007A274E">
      <w:pPr>
        <w:pStyle w:val="BodyText"/>
        <w:ind w:left="380"/>
        <w:rPr>
          <w:rFonts w:ascii="Georgia" w:hAnsi="Georgia"/>
          <w:sz w:val="22"/>
          <w:szCs w:val="22"/>
        </w:rPr>
      </w:pPr>
      <w:r w:rsidRPr="007A274E">
        <w:rPr>
          <w:rFonts w:ascii="Georgia" w:hAnsi="Georgia"/>
          <w:noProof/>
          <w:sz w:val="22"/>
          <w:szCs w:val="22"/>
        </w:rPr>
        <w:drawing>
          <wp:inline distT="0" distB="0" distL="0" distR="0" wp14:anchorId="7EF4974D" wp14:editId="085D6FE5">
            <wp:extent cx="2952686" cy="1609725"/>
            <wp:effectExtent l="0" t="0" r="0" b="0"/>
            <wp:docPr id="16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6.jpeg"/>
                    <pic:cNvPicPr/>
                  </pic:nvPicPr>
                  <pic:blipFill>
                    <a:blip r:embed="rId21" cstate="print"/>
                    <a:stretch>
                      <a:fillRect/>
                    </a:stretch>
                  </pic:blipFill>
                  <pic:spPr>
                    <a:xfrm>
                      <a:off x="0" y="0"/>
                      <a:ext cx="2952686" cy="1609725"/>
                    </a:xfrm>
                    <a:prstGeom prst="rect">
                      <a:avLst/>
                    </a:prstGeom>
                  </pic:spPr>
                </pic:pic>
              </a:graphicData>
            </a:graphic>
          </wp:inline>
        </w:drawing>
      </w:r>
    </w:p>
    <w:p w:rsidR="003D4E99" w:rsidRPr="007A274E" w:rsidRDefault="00302E6B" w:rsidP="007A274E">
      <w:pPr>
        <w:spacing w:before="135"/>
        <w:ind w:left="380"/>
        <w:rPr>
          <w:rFonts w:ascii="Georgia" w:hAnsi="Georgia"/>
          <w:b/>
        </w:rPr>
      </w:pPr>
      <w:r w:rsidRPr="007A274E">
        <w:rPr>
          <w:rFonts w:ascii="Georgia" w:hAnsi="Georgia"/>
          <w:b/>
        </w:rPr>
        <w:t xml:space="preserve">Figure: </w:t>
      </w:r>
      <w:r w:rsidR="003D4E99" w:rsidRPr="007A274E">
        <w:rPr>
          <w:rFonts w:ascii="Georgia" w:hAnsi="Georgia"/>
          <w:b/>
        </w:rPr>
        <w:t xml:space="preserve">Amastigote stage of </w:t>
      </w:r>
      <w:r w:rsidR="003D4E99" w:rsidRPr="007A274E">
        <w:rPr>
          <w:rFonts w:ascii="Georgia" w:hAnsi="Georgia"/>
          <w:b/>
          <w:i/>
        </w:rPr>
        <w:t xml:space="preserve">Trypanosoma </w:t>
      </w:r>
      <w:proofErr w:type="spellStart"/>
      <w:r w:rsidR="003D4E99" w:rsidRPr="007A274E">
        <w:rPr>
          <w:rFonts w:ascii="Georgia" w:hAnsi="Georgia"/>
          <w:b/>
          <w:i/>
        </w:rPr>
        <w:t>cruzi</w:t>
      </w:r>
      <w:proofErr w:type="spellEnd"/>
      <w:r w:rsidR="003D4E99" w:rsidRPr="007A274E">
        <w:rPr>
          <w:rFonts w:ascii="Georgia" w:hAnsi="Georgia"/>
          <w:b/>
          <w:i/>
        </w:rPr>
        <w:t xml:space="preserve"> in </w:t>
      </w:r>
      <w:r w:rsidR="003D4E99" w:rsidRPr="007A274E">
        <w:rPr>
          <w:rFonts w:ascii="Georgia" w:hAnsi="Georgia"/>
          <w:b/>
        </w:rPr>
        <w:t>skeletal muscle</w:t>
      </w:r>
    </w:p>
    <w:p w:rsidR="003D4E99" w:rsidRPr="007A274E" w:rsidRDefault="003D4E99" w:rsidP="007A274E">
      <w:pPr>
        <w:rPr>
          <w:rFonts w:ascii="Georgia" w:hAnsi="Georgia"/>
        </w:rPr>
        <w:sectPr w:rsidR="003D4E99" w:rsidRPr="007A274E">
          <w:pgSz w:w="12240" w:h="15840"/>
          <w:pgMar w:top="1360" w:right="1240" w:bottom="980" w:left="1420" w:header="0" w:footer="788" w:gutter="0"/>
          <w:cols w:space="720"/>
        </w:sectPr>
      </w:pPr>
    </w:p>
    <w:p w:rsidR="003D4E99" w:rsidRPr="007A274E" w:rsidRDefault="003D4E99" w:rsidP="00EE6CA7">
      <w:pPr>
        <w:pStyle w:val="BodyText"/>
        <w:numPr>
          <w:ilvl w:val="0"/>
          <w:numId w:val="38"/>
        </w:numPr>
        <w:spacing w:before="77"/>
        <w:ind w:right="378"/>
        <w:jc w:val="both"/>
        <w:rPr>
          <w:rFonts w:ascii="Georgia" w:hAnsi="Georgia"/>
          <w:sz w:val="22"/>
          <w:szCs w:val="22"/>
        </w:rPr>
      </w:pPr>
      <w:proofErr w:type="spellStart"/>
      <w:r w:rsidRPr="007A274E">
        <w:rPr>
          <w:rFonts w:ascii="Georgia" w:hAnsi="Georgia"/>
          <w:sz w:val="22"/>
          <w:szCs w:val="22"/>
        </w:rPr>
        <w:lastRenderedPageBreak/>
        <w:t>Xenodiagnosis</w:t>
      </w:r>
      <w:proofErr w:type="spellEnd"/>
      <w:r w:rsidRPr="007A274E">
        <w:rPr>
          <w:rFonts w:ascii="Georgia" w:hAnsi="Georgia"/>
          <w:sz w:val="22"/>
          <w:szCs w:val="22"/>
        </w:rPr>
        <w:t xml:space="preserve"> - which consists of allowing an uninfected, laboratory-raised reduviid bug to feed on the patient and, after several weeks, examining the intestinal contents of the bug for the</w:t>
      </w:r>
      <w:r w:rsidRPr="007A274E">
        <w:rPr>
          <w:rFonts w:ascii="Georgia" w:hAnsi="Georgia"/>
          <w:spacing w:val="-3"/>
          <w:sz w:val="22"/>
          <w:szCs w:val="22"/>
        </w:rPr>
        <w:t xml:space="preserve"> </w:t>
      </w:r>
      <w:r w:rsidRPr="007A274E">
        <w:rPr>
          <w:rFonts w:ascii="Georgia" w:hAnsi="Georgia"/>
          <w:sz w:val="22"/>
          <w:szCs w:val="22"/>
        </w:rPr>
        <w:t>organism.</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Immunity</w:t>
      </w:r>
    </w:p>
    <w:p w:rsidR="003D4E99" w:rsidRPr="007A274E" w:rsidRDefault="003D4E99" w:rsidP="007A274E">
      <w:pPr>
        <w:pStyle w:val="BodyText"/>
        <w:spacing w:before="10"/>
        <w:rPr>
          <w:rFonts w:ascii="Georgia" w:hAnsi="Georgia"/>
          <w:b/>
          <w:sz w:val="22"/>
          <w:szCs w:val="22"/>
        </w:rPr>
      </w:pPr>
    </w:p>
    <w:p w:rsidR="00302E6B" w:rsidRPr="007A274E" w:rsidRDefault="003D4E99" w:rsidP="00EE6CA7">
      <w:pPr>
        <w:pStyle w:val="BodyText"/>
        <w:numPr>
          <w:ilvl w:val="0"/>
          <w:numId w:val="34"/>
        </w:numPr>
        <w:ind w:right="377"/>
        <w:jc w:val="both"/>
        <w:rPr>
          <w:rFonts w:ascii="Georgia" w:hAnsi="Georgia"/>
          <w:sz w:val="22"/>
          <w:szCs w:val="22"/>
        </w:rPr>
      </w:pPr>
      <w:r w:rsidRPr="007A274E">
        <w:rPr>
          <w:rFonts w:ascii="Georgia" w:hAnsi="Georgia"/>
          <w:sz w:val="22"/>
          <w:szCs w:val="22"/>
        </w:rPr>
        <w:t xml:space="preserve">Unlike African trypanosomiasis, the antigenic variation is less common in </w:t>
      </w:r>
      <w:proofErr w:type="spellStart"/>
      <w:r w:rsidRPr="007A274E">
        <w:rPr>
          <w:rFonts w:ascii="Georgia" w:hAnsi="Georgia"/>
          <w:i/>
          <w:sz w:val="22"/>
          <w:szCs w:val="22"/>
        </w:rPr>
        <w:t>T.cruzi</w:t>
      </w:r>
      <w:proofErr w:type="spellEnd"/>
      <w:r w:rsidRPr="007A274E">
        <w:rPr>
          <w:rFonts w:ascii="Georgia" w:hAnsi="Georgia"/>
          <w:i/>
          <w:sz w:val="22"/>
          <w:szCs w:val="22"/>
        </w:rPr>
        <w:t xml:space="preserve"> </w:t>
      </w:r>
      <w:r w:rsidRPr="007A274E">
        <w:rPr>
          <w:rFonts w:ascii="Georgia" w:hAnsi="Georgia"/>
          <w:sz w:val="22"/>
          <w:szCs w:val="22"/>
        </w:rPr>
        <w:t xml:space="preserve">infection. </w:t>
      </w:r>
    </w:p>
    <w:p w:rsidR="003D4E99" w:rsidRPr="007A274E" w:rsidRDefault="003D4E99" w:rsidP="00EE6CA7">
      <w:pPr>
        <w:pStyle w:val="BodyText"/>
        <w:numPr>
          <w:ilvl w:val="0"/>
          <w:numId w:val="34"/>
        </w:numPr>
        <w:ind w:right="377"/>
        <w:jc w:val="both"/>
        <w:rPr>
          <w:rFonts w:ascii="Georgia" w:hAnsi="Georgia"/>
          <w:sz w:val="22"/>
          <w:szCs w:val="22"/>
        </w:rPr>
      </w:pPr>
      <w:r w:rsidRPr="007A274E">
        <w:rPr>
          <w:rFonts w:ascii="Georgia" w:hAnsi="Georgia"/>
          <w:sz w:val="22"/>
          <w:szCs w:val="22"/>
        </w:rPr>
        <w:t>Therefore, the humoral and cellular immune responses function in the immune system.</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spacing w:before="1"/>
        <w:rPr>
          <w:rFonts w:ascii="Georgia" w:hAnsi="Georgia"/>
          <w:sz w:val="22"/>
          <w:szCs w:val="22"/>
        </w:rPr>
      </w:pPr>
      <w:r w:rsidRPr="007A274E">
        <w:rPr>
          <w:rFonts w:ascii="Georgia" w:hAnsi="Georgia"/>
          <w:sz w:val="22"/>
          <w:szCs w:val="22"/>
        </w:rPr>
        <w:t>Treatment</w:t>
      </w:r>
    </w:p>
    <w:p w:rsidR="003D4E99" w:rsidRPr="007A274E" w:rsidRDefault="003D4E99" w:rsidP="007A274E">
      <w:pPr>
        <w:pStyle w:val="BodyText"/>
        <w:spacing w:before="10"/>
        <w:rPr>
          <w:rFonts w:ascii="Georgia" w:hAnsi="Georgia"/>
          <w:b/>
          <w:sz w:val="22"/>
          <w:szCs w:val="22"/>
        </w:rPr>
      </w:pPr>
    </w:p>
    <w:p w:rsidR="003D4E99" w:rsidRPr="007A274E" w:rsidRDefault="003D4E99" w:rsidP="00EE6CA7">
      <w:pPr>
        <w:pStyle w:val="BodyText"/>
        <w:numPr>
          <w:ilvl w:val="0"/>
          <w:numId w:val="35"/>
        </w:numPr>
        <w:ind w:right="378"/>
        <w:jc w:val="both"/>
        <w:rPr>
          <w:rFonts w:ascii="Georgia" w:hAnsi="Georgia"/>
          <w:sz w:val="22"/>
          <w:szCs w:val="22"/>
        </w:rPr>
      </w:pPr>
      <w:r w:rsidRPr="007A274E">
        <w:rPr>
          <w:rFonts w:ascii="Georgia" w:hAnsi="Georgia"/>
          <w:sz w:val="22"/>
          <w:szCs w:val="22"/>
        </w:rPr>
        <w:t>The drug of choice is nifurtimox</w:t>
      </w:r>
      <w:r w:rsidR="00302E6B" w:rsidRPr="007A274E">
        <w:rPr>
          <w:rFonts w:ascii="Georgia" w:hAnsi="Georgia"/>
          <w:sz w:val="22"/>
          <w:szCs w:val="22"/>
        </w:rPr>
        <w:t xml:space="preserve"> and </w:t>
      </w:r>
      <w:r w:rsidRPr="007A274E">
        <w:rPr>
          <w:rFonts w:ascii="Georgia" w:hAnsi="Georgia"/>
          <w:sz w:val="22"/>
          <w:szCs w:val="22"/>
        </w:rPr>
        <w:t>allopurinol &amp; benzimidazole</w:t>
      </w:r>
      <w:r w:rsidR="00302E6B" w:rsidRPr="007A274E">
        <w:rPr>
          <w:rFonts w:ascii="Georgia" w:hAnsi="Georgia"/>
          <w:sz w:val="22"/>
          <w:szCs w:val="22"/>
        </w:rPr>
        <w:t xml:space="preserve"> as alternative drugs.</w:t>
      </w:r>
    </w:p>
    <w:p w:rsidR="003D4E99" w:rsidRPr="007A274E" w:rsidRDefault="003D4E99" w:rsidP="007A274E">
      <w:pPr>
        <w:pStyle w:val="BodyText"/>
        <w:spacing w:before="1"/>
        <w:rPr>
          <w:rFonts w:ascii="Georgia" w:hAnsi="Georgia"/>
          <w:sz w:val="22"/>
          <w:szCs w:val="22"/>
        </w:rPr>
      </w:pPr>
    </w:p>
    <w:p w:rsidR="003D4E99" w:rsidRPr="007A274E" w:rsidRDefault="003D4E99" w:rsidP="007A274E">
      <w:pPr>
        <w:pStyle w:val="Heading3"/>
        <w:rPr>
          <w:rFonts w:ascii="Georgia" w:hAnsi="Georgia"/>
          <w:sz w:val="22"/>
          <w:szCs w:val="22"/>
        </w:rPr>
      </w:pPr>
      <w:r w:rsidRPr="007A274E">
        <w:rPr>
          <w:rFonts w:ascii="Georgia" w:hAnsi="Georgia"/>
          <w:sz w:val="22"/>
          <w:szCs w:val="22"/>
        </w:rPr>
        <w:t>Prevention</w:t>
      </w:r>
    </w:p>
    <w:p w:rsidR="003D4E99" w:rsidRPr="007A274E" w:rsidRDefault="003D4E99" w:rsidP="007A274E">
      <w:pPr>
        <w:pStyle w:val="ListParagraph"/>
        <w:numPr>
          <w:ilvl w:val="0"/>
          <w:numId w:val="1"/>
        </w:numPr>
        <w:tabs>
          <w:tab w:val="left" w:pos="1819"/>
          <w:tab w:val="left" w:pos="1820"/>
        </w:tabs>
        <w:spacing w:before="137"/>
        <w:rPr>
          <w:rFonts w:ascii="Georgia" w:hAnsi="Georgia"/>
        </w:rPr>
      </w:pPr>
      <w:r w:rsidRPr="007A274E">
        <w:rPr>
          <w:rFonts w:ascii="Georgia" w:hAnsi="Georgia"/>
        </w:rPr>
        <w:t>Bug control, eradication of</w:t>
      </w:r>
      <w:r w:rsidRPr="007A274E">
        <w:rPr>
          <w:rFonts w:ascii="Georgia" w:hAnsi="Georgia"/>
          <w:spacing w:val="-2"/>
        </w:rPr>
        <w:t xml:space="preserve"> </w:t>
      </w:r>
      <w:r w:rsidRPr="007A274E">
        <w:rPr>
          <w:rFonts w:ascii="Georgia" w:hAnsi="Georgia"/>
        </w:rPr>
        <w:t>nests</w:t>
      </w:r>
    </w:p>
    <w:p w:rsidR="003D4E99" w:rsidRPr="007A274E" w:rsidRDefault="003D4E99" w:rsidP="007A274E">
      <w:pPr>
        <w:pStyle w:val="ListParagraph"/>
        <w:numPr>
          <w:ilvl w:val="0"/>
          <w:numId w:val="1"/>
        </w:numPr>
        <w:tabs>
          <w:tab w:val="left" w:pos="1819"/>
          <w:tab w:val="left" w:pos="1820"/>
        </w:tabs>
        <w:spacing w:before="138"/>
        <w:rPr>
          <w:rFonts w:ascii="Georgia" w:hAnsi="Georgia"/>
        </w:rPr>
      </w:pPr>
      <w:r w:rsidRPr="007A274E">
        <w:rPr>
          <w:rFonts w:ascii="Georgia" w:hAnsi="Georgia"/>
        </w:rPr>
        <w:t>Treating infected person &amp; exclusion of donors by screening</w:t>
      </w:r>
      <w:r w:rsidRPr="007A274E">
        <w:rPr>
          <w:rFonts w:ascii="Georgia" w:hAnsi="Georgia"/>
          <w:spacing w:val="-21"/>
        </w:rPr>
        <w:t xml:space="preserve"> </w:t>
      </w:r>
      <w:r w:rsidRPr="007A274E">
        <w:rPr>
          <w:rFonts w:ascii="Georgia" w:hAnsi="Georgia"/>
        </w:rPr>
        <w:t>blood.</w:t>
      </w:r>
    </w:p>
    <w:p w:rsidR="003D4E99" w:rsidRPr="007A274E" w:rsidRDefault="003D4E99" w:rsidP="007A274E">
      <w:pPr>
        <w:pStyle w:val="ListParagraph"/>
        <w:numPr>
          <w:ilvl w:val="0"/>
          <w:numId w:val="1"/>
        </w:numPr>
        <w:tabs>
          <w:tab w:val="left" w:pos="1819"/>
          <w:tab w:val="left" w:pos="1820"/>
        </w:tabs>
        <w:spacing w:before="138"/>
        <w:rPr>
          <w:rFonts w:ascii="Georgia" w:hAnsi="Georgia"/>
        </w:rPr>
      </w:pPr>
      <w:r w:rsidRPr="007A274E">
        <w:rPr>
          <w:rFonts w:ascii="Georgia" w:hAnsi="Georgia"/>
        </w:rPr>
        <w:t>Development of</w:t>
      </w:r>
      <w:r w:rsidRPr="007A274E">
        <w:rPr>
          <w:rFonts w:ascii="Georgia" w:hAnsi="Georgia"/>
          <w:spacing w:val="-1"/>
        </w:rPr>
        <w:t xml:space="preserve"> </w:t>
      </w:r>
      <w:r w:rsidRPr="007A274E">
        <w:rPr>
          <w:rFonts w:ascii="Georgia" w:hAnsi="Georgia"/>
        </w:rPr>
        <w:t>vaccine.</w:t>
      </w:r>
    </w:p>
    <w:p w:rsidR="005E3C8C" w:rsidRPr="007A274E" w:rsidRDefault="005E3C8C" w:rsidP="007A274E">
      <w:pPr>
        <w:rPr>
          <w:rFonts w:ascii="Georgia" w:hAnsi="Georgia"/>
        </w:rPr>
      </w:pPr>
    </w:p>
    <w:sectPr w:rsidR="005E3C8C" w:rsidRPr="007A274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6CA7" w:rsidRDefault="00EE6CA7" w:rsidP="00D51D59">
      <w:r>
        <w:separator/>
      </w:r>
    </w:p>
  </w:endnote>
  <w:endnote w:type="continuationSeparator" w:id="0">
    <w:p w:rsidR="00EE6CA7" w:rsidRDefault="00EE6CA7" w:rsidP="00D51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lbertus MT Lt">
    <w:altName w:val="Albertus MT Lt"/>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bertus MT">
    <w:altName w:val="Albertus MT"/>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AF" w:rsidRDefault="00546CDA">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728208A" wp14:editId="09754F50">
              <wp:simplePos x="0" y="0"/>
              <wp:positionH relativeFrom="page">
                <wp:posOffset>3733800</wp:posOffset>
              </wp:positionH>
              <wp:positionV relativeFrom="page">
                <wp:posOffset>9418320</wp:posOffset>
              </wp:positionV>
              <wp:extent cx="3048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3AF" w:rsidRDefault="00546CDA">
                          <w:pPr>
                            <w:pStyle w:val="BodyText"/>
                            <w:spacing w:before="10"/>
                            <w:ind w:left="60"/>
                            <w:rPr>
                              <w:rFonts w:ascii="Times New Roman"/>
                            </w:rPr>
                          </w:pPr>
                          <w:r>
                            <w:fldChar w:fldCharType="begin"/>
                          </w:r>
                          <w:r>
                            <w:rPr>
                              <w:rFonts w:ascii="Times New Roman"/>
                            </w:rPr>
                            <w:instrText xml:space="preserve"> PAGE </w:instrText>
                          </w:r>
                          <w:r>
                            <w:fldChar w:fldCharType="separate"/>
                          </w:r>
                          <w:r w:rsidR="009E5BF3">
                            <w:rPr>
                              <w:rFonts w:ascii="Times New Roman"/>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8208A" id="_x0000_t202" coordsize="21600,21600" o:spt="202" path="m,l,21600r21600,l21600,xe">
              <v:stroke joinstyle="miter"/>
              <v:path gradientshapeok="t" o:connecttype="rect"/>
            </v:shapetype>
            <v:shape id="Text Box 1" o:spid="_x0000_s1026" type="#_x0000_t202" style="position:absolute;margin-left:294pt;margin-top:741.6pt;width:24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IugrgIAAKgFAAAOAAAAZHJzL2Uyb0RvYy54bWysVG1vmzAQ/j5p/8Hyd4ohJA2opEpDmCZ1&#13;&#10;L1K7H+CACdbAZrYT6Kb9951NSdNWk6Zt/mCd7fPje+4e39X10DboyJTmUqQ4uCAYMVHIkot9ir/c&#13;&#10;594SI22oKGkjBUvxA9P4evX2zVXfJSyUtWxKphCACJ30XYprY7rE93VRs5bqC9kxAYeVVC01sFR7&#13;&#10;v1S0B/S28UNCFn4vVdkpWTCtYTcbD/HK4VcVK8ynqtLMoCbFEJtxs3Lzzs7+6oome0W7mhePYdC/&#13;&#10;iKKlXMCjJ6iMGooOir+CanmhpJaVuShk68uq4gVzHIBNQF6wuatpxxwXSI7uTmnS/w+2+Hj8rBAv&#13;&#10;UxxiJGgLJbpng0E3ckCBzU7f6QSc7jpwMwNsQ5UdU93dyuKrRkJuair2bK2U7GtGS4jO3fTPro44&#13;&#10;2oLs+g+yhGfowUgHNFSqtamDZCBAhyo9nCpjQylgc0aiJYGTAo6COJoFrnI+TabLndLmHZMtskaK&#13;&#10;FRTegdPjrTZAA1wnF/uWkDlvGlf8RjzbAMdxB56Gq/bMBuFq+SMm8Xa5XUZeFC62XkSyzFvnm8hb&#13;&#10;5MHlPJtlm00W/LTvBlFS87Jkwj4z6SqI/qxujwofFXFSlpYNLy2cDUmr/W7TKHSkoOvcDVssCP7M&#13;&#10;zX8ehjsGLi8oBWFEbsLYyxfLSy/Ko7kXX5KlR4L4Jl6QKI6y/DmlWy7Yv1NCfYrjeTgftfRbbsSN&#13;&#10;19xo0nIDnaPhbYpBGjDGv2wVuBWlK62hvBnts1TY8J9SARmbCu30aiU6itUMuwFQrIh3snwA5SoJ&#13;&#10;ygIRQrsDo5bqO0Y9tI4U628HqhhGzXsB6rd9ZjLUZOwmg4oCrqbYYDSaGzP2o0On+L4G5PF/CbmG&#13;&#10;H1Jxp96nKCB0u4B24Eg8ti7bb87Xzuupwa5+AQAA//8DAFBLAwQUAAYACAAAACEAjkZGo+UAAAAS&#13;&#10;AQAADwAAAGRycy9kb3ducmV2LnhtbExPy07DMBC8I/EP1iJxo04bGpk0TlXxOCEh0nDg6MRuYjVe&#13;&#10;h9htw9+znOCy0s7szqPYzm5gZzMF61HCcpEAM9h6bbGT8FG/3AlgISrUavBoJHybANvy+qpQufYX&#13;&#10;rMx5HztGIhhyJaGPccw5D21vnAoLPxok7uAnpyKtU8f1pC4k7ga+SpKMO2WRHHo1msfetMf9yUnY&#13;&#10;fWL1bL/emvfqUNm6fkjwNTtKeXszP21o7DbAopnj3wf8dqD8UFKwxp9QBzZIWAtBhSIR9yJdAaOT&#13;&#10;LM0IaghaL1MBvCz4/yrlDwAAAP//AwBQSwECLQAUAAYACAAAACEAtoM4kv4AAADhAQAAEwAAAAAA&#13;&#10;AAAAAAAAAAAAAAAAW0NvbnRlbnRfVHlwZXNdLnhtbFBLAQItABQABgAIAAAAIQA4/SH/1gAAAJQB&#13;&#10;AAALAAAAAAAAAAAAAAAAAC8BAABfcmVscy8ucmVsc1BLAQItABQABgAIAAAAIQBNSIugrgIAAKgF&#13;&#10;AAAOAAAAAAAAAAAAAAAAAC4CAABkcnMvZTJvRG9jLnhtbFBLAQItABQABgAIAAAAIQCORkaj5QAA&#13;&#10;ABIBAAAPAAAAAAAAAAAAAAAAAAgFAABkcnMvZG93bnJldi54bWxQSwUGAAAAAAQABADzAAAAGgYA&#13;&#10;AAAA&#13;&#10;" filled="f" stroked="f">
              <v:textbox inset="0,0,0,0">
                <w:txbxContent>
                  <w:p w:rsidR="005033AF" w:rsidRDefault="00546CDA">
                    <w:pPr>
                      <w:pStyle w:val="BodyText"/>
                      <w:spacing w:before="10"/>
                      <w:ind w:left="60"/>
                      <w:rPr>
                        <w:rFonts w:ascii="Times New Roman"/>
                      </w:rPr>
                    </w:pPr>
                    <w:r>
                      <w:fldChar w:fldCharType="begin"/>
                    </w:r>
                    <w:r>
                      <w:rPr>
                        <w:rFonts w:ascii="Times New Roman"/>
                      </w:rPr>
                      <w:instrText xml:space="preserve"> PAGE </w:instrText>
                    </w:r>
                    <w:r>
                      <w:fldChar w:fldCharType="separate"/>
                    </w:r>
                    <w:r w:rsidR="009E5BF3">
                      <w:rPr>
                        <w:rFonts w:ascii="Times New Roman"/>
                        <w:noProof/>
                      </w:rPr>
                      <w:t>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6CA7" w:rsidRDefault="00EE6CA7" w:rsidP="00D51D59">
      <w:r>
        <w:separator/>
      </w:r>
    </w:p>
  </w:footnote>
  <w:footnote w:type="continuationSeparator" w:id="0">
    <w:p w:rsidR="00EE6CA7" w:rsidRDefault="00EE6CA7" w:rsidP="00D51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5372D"/>
    <w:multiLevelType w:val="hybridMultilevel"/>
    <w:tmpl w:val="DF183DD0"/>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1" w15:restartNumberingAfterBreak="0">
    <w:nsid w:val="06BF6B7B"/>
    <w:multiLevelType w:val="hybridMultilevel"/>
    <w:tmpl w:val="3224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29C4"/>
    <w:multiLevelType w:val="hybridMultilevel"/>
    <w:tmpl w:val="F4FE540C"/>
    <w:lvl w:ilvl="0" w:tplc="CB10D81A">
      <w:start w:val="12"/>
      <w:numFmt w:val="upperLetter"/>
      <w:lvlText w:val="%1."/>
      <w:lvlJc w:val="left"/>
      <w:pPr>
        <w:ind w:left="380" w:hanging="328"/>
        <w:jc w:val="left"/>
      </w:pPr>
      <w:rPr>
        <w:rFonts w:ascii="Arial" w:eastAsia="Arial" w:hAnsi="Arial" w:cs="Arial" w:hint="default"/>
        <w:i/>
        <w:spacing w:val="-25"/>
        <w:w w:val="100"/>
        <w:sz w:val="24"/>
        <w:szCs w:val="24"/>
        <w:lang w:val="en-US" w:eastAsia="en-US" w:bidi="ar-SA"/>
      </w:rPr>
    </w:lvl>
    <w:lvl w:ilvl="1" w:tplc="F9B644E2">
      <w:numFmt w:val="bullet"/>
      <w:lvlText w:val=""/>
      <w:lvlJc w:val="left"/>
      <w:pPr>
        <w:ind w:left="920" w:hanging="360"/>
      </w:pPr>
      <w:rPr>
        <w:rFonts w:ascii="Symbol" w:eastAsia="Symbol" w:hAnsi="Symbol" w:cs="Symbol" w:hint="default"/>
        <w:w w:val="99"/>
        <w:sz w:val="16"/>
        <w:szCs w:val="16"/>
        <w:lang w:val="en-US" w:eastAsia="en-US" w:bidi="ar-SA"/>
      </w:rPr>
    </w:lvl>
    <w:lvl w:ilvl="2" w:tplc="1FAEC2E2">
      <w:numFmt w:val="bullet"/>
      <w:lvlText w:val="•"/>
      <w:lvlJc w:val="left"/>
      <w:pPr>
        <w:ind w:left="1882" w:hanging="360"/>
      </w:pPr>
      <w:rPr>
        <w:rFonts w:hint="default"/>
        <w:lang w:val="en-US" w:eastAsia="en-US" w:bidi="ar-SA"/>
      </w:rPr>
    </w:lvl>
    <w:lvl w:ilvl="3" w:tplc="0DFCDBC4">
      <w:numFmt w:val="bullet"/>
      <w:lvlText w:val="•"/>
      <w:lvlJc w:val="left"/>
      <w:pPr>
        <w:ind w:left="2844" w:hanging="360"/>
      </w:pPr>
      <w:rPr>
        <w:rFonts w:hint="default"/>
        <w:lang w:val="en-US" w:eastAsia="en-US" w:bidi="ar-SA"/>
      </w:rPr>
    </w:lvl>
    <w:lvl w:ilvl="4" w:tplc="88AE0320">
      <w:numFmt w:val="bullet"/>
      <w:lvlText w:val="•"/>
      <w:lvlJc w:val="left"/>
      <w:pPr>
        <w:ind w:left="3806" w:hanging="360"/>
      </w:pPr>
      <w:rPr>
        <w:rFonts w:hint="default"/>
        <w:lang w:val="en-US" w:eastAsia="en-US" w:bidi="ar-SA"/>
      </w:rPr>
    </w:lvl>
    <w:lvl w:ilvl="5" w:tplc="60725B94">
      <w:numFmt w:val="bullet"/>
      <w:lvlText w:val="•"/>
      <w:lvlJc w:val="left"/>
      <w:pPr>
        <w:ind w:left="4768" w:hanging="360"/>
      </w:pPr>
      <w:rPr>
        <w:rFonts w:hint="default"/>
        <w:lang w:val="en-US" w:eastAsia="en-US" w:bidi="ar-SA"/>
      </w:rPr>
    </w:lvl>
    <w:lvl w:ilvl="6" w:tplc="ADE82098">
      <w:numFmt w:val="bullet"/>
      <w:lvlText w:val="•"/>
      <w:lvlJc w:val="left"/>
      <w:pPr>
        <w:ind w:left="5731" w:hanging="360"/>
      </w:pPr>
      <w:rPr>
        <w:rFonts w:hint="default"/>
        <w:lang w:val="en-US" w:eastAsia="en-US" w:bidi="ar-SA"/>
      </w:rPr>
    </w:lvl>
    <w:lvl w:ilvl="7" w:tplc="C1209A1A">
      <w:numFmt w:val="bullet"/>
      <w:lvlText w:val="•"/>
      <w:lvlJc w:val="left"/>
      <w:pPr>
        <w:ind w:left="6693" w:hanging="360"/>
      </w:pPr>
      <w:rPr>
        <w:rFonts w:hint="default"/>
        <w:lang w:val="en-US" w:eastAsia="en-US" w:bidi="ar-SA"/>
      </w:rPr>
    </w:lvl>
    <w:lvl w:ilvl="8" w:tplc="6B96F590">
      <w:numFmt w:val="bullet"/>
      <w:lvlText w:val="•"/>
      <w:lvlJc w:val="left"/>
      <w:pPr>
        <w:ind w:left="7655" w:hanging="360"/>
      </w:pPr>
      <w:rPr>
        <w:rFonts w:hint="default"/>
        <w:lang w:val="en-US" w:eastAsia="en-US" w:bidi="ar-SA"/>
      </w:rPr>
    </w:lvl>
  </w:abstractNum>
  <w:abstractNum w:abstractNumId="3" w15:restartNumberingAfterBreak="0">
    <w:nsid w:val="088F75E9"/>
    <w:multiLevelType w:val="hybridMultilevel"/>
    <w:tmpl w:val="8948F52E"/>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 w15:restartNumberingAfterBreak="0">
    <w:nsid w:val="09D60359"/>
    <w:multiLevelType w:val="hybridMultilevel"/>
    <w:tmpl w:val="57CEFDF0"/>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5" w15:restartNumberingAfterBreak="0">
    <w:nsid w:val="0E9C1963"/>
    <w:multiLevelType w:val="hybridMultilevel"/>
    <w:tmpl w:val="390033DC"/>
    <w:lvl w:ilvl="0" w:tplc="17DA6778">
      <w:numFmt w:val="bullet"/>
      <w:lvlText w:val="-"/>
      <w:lvlJc w:val="left"/>
      <w:pPr>
        <w:ind w:left="2947" w:hanging="214"/>
      </w:pPr>
      <w:rPr>
        <w:rFonts w:ascii="Arial" w:eastAsia="Arial" w:hAnsi="Arial" w:cs="Arial" w:hint="default"/>
        <w:spacing w:val="-1"/>
        <w:w w:val="100"/>
        <w:sz w:val="24"/>
        <w:szCs w:val="24"/>
        <w:lang w:val="en-US" w:eastAsia="en-US" w:bidi="ar-SA"/>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6" w15:restartNumberingAfterBreak="0">
    <w:nsid w:val="0F5550F4"/>
    <w:multiLevelType w:val="hybridMultilevel"/>
    <w:tmpl w:val="AD96C5B6"/>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7" w15:restartNumberingAfterBreak="0">
    <w:nsid w:val="0FF438F8"/>
    <w:multiLevelType w:val="hybridMultilevel"/>
    <w:tmpl w:val="6EE0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27F09"/>
    <w:multiLevelType w:val="hybridMultilevel"/>
    <w:tmpl w:val="7B62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80EF4"/>
    <w:multiLevelType w:val="hybridMultilevel"/>
    <w:tmpl w:val="9EE06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04054"/>
    <w:multiLevelType w:val="hybridMultilevel"/>
    <w:tmpl w:val="32069520"/>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1" w15:restartNumberingAfterBreak="0">
    <w:nsid w:val="1CF17440"/>
    <w:multiLevelType w:val="hybridMultilevel"/>
    <w:tmpl w:val="39828B36"/>
    <w:lvl w:ilvl="0" w:tplc="0409000B">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2" w15:restartNumberingAfterBreak="0">
    <w:nsid w:val="255C74DB"/>
    <w:multiLevelType w:val="hybridMultilevel"/>
    <w:tmpl w:val="6A86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E651E"/>
    <w:multiLevelType w:val="hybridMultilevel"/>
    <w:tmpl w:val="FDFC4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21688"/>
    <w:multiLevelType w:val="hybridMultilevel"/>
    <w:tmpl w:val="49E6776C"/>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5" w15:restartNumberingAfterBreak="0">
    <w:nsid w:val="289D441A"/>
    <w:multiLevelType w:val="hybridMultilevel"/>
    <w:tmpl w:val="9F40CAEA"/>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16" w15:restartNumberingAfterBreak="0">
    <w:nsid w:val="29F5463C"/>
    <w:multiLevelType w:val="hybridMultilevel"/>
    <w:tmpl w:val="57A8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E7FD6"/>
    <w:multiLevelType w:val="hybridMultilevel"/>
    <w:tmpl w:val="EED04656"/>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18" w15:restartNumberingAfterBreak="0">
    <w:nsid w:val="2BA05FE7"/>
    <w:multiLevelType w:val="hybridMultilevel"/>
    <w:tmpl w:val="EA72A376"/>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9" w15:restartNumberingAfterBreak="0">
    <w:nsid w:val="2C101FA1"/>
    <w:multiLevelType w:val="hybridMultilevel"/>
    <w:tmpl w:val="16D8C656"/>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20" w15:restartNumberingAfterBreak="0">
    <w:nsid w:val="2CA44A24"/>
    <w:multiLevelType w:val="hybridMultilevel"/>
    <w:tmpl w:val="22628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AA2121"/>
    <w:multiLevelType w:val="hybridMultilevel"/>
    <w:tmpl w:val="6C00AF96"/>
    <w:lvl w:ilvl="0" w:tplc="0409000B">
      <w:start w:val="1"/>
      <w:numFmt w:val="bullet"/>
      <w:lvlText w:val=""/>
      <w:lvlJc w:val="left"/>
      <w:pPr>
        <w:ind w:left="740" w:hanging="360"/>
      </w:pPr>
      <w:rPr>
        <w:rFonts w:ascii="Wingdings" w:hAnsi="Wingdings" w:hint="default"/>
        <w:w w:val="99"/>
        <w:lang w:val="en-US" w:eastAsia="en-US" w:bidi="ar-SA"/>
      </w:rPr>
    </w:lvl>
    <w:lvl w:ilvl="1" w:tplc="2312E3CA">
      <w:numFmt w:val="bullet"/>
      <w:lvlText w:val="•"/>
      <w:lvlJc w:val="left"/>
      <w:pPr>
        <w:ind w:left="1624" w:hanging="360"/>
      </w:pPr>
      <w:rPr>
        <w:rFonts w:hint="default"/>
        <w:lang w:val="en-US" w:eastAsia="en-US" w:bidi="ar-SA"/>
      </w:rPr>
    </w:lvl>
    <w:lvl w:ilvl="2" w:tplc="3F98084C">
      <w:numFmt w:val="bullet"/>
      <w:lvlText w:val="•"/>
      <w:lvlJc w:val="left"/>
      <w:pPr>
        <w:ind w:left="2508" w:hanging="360"/>
      </w:pPr>
      <w:rPr>
        <w:rFonts w:hint="default"/>
        <w:lang w:val="en-US" w:eastAsia="en-US" w:bidi="ar-SA"/>
      </w:rPr>
    </w:lvl>
    <w:lvl w:ilvl="3" w:tplc="961078CE">
      <w:numFmt w:val="bullet"/>
      <w:lvlText w:val="•"/>
      <w:lvlJc w:val="left"/>
      <w:pPr>
        <w:ind w:left="3392" w:hanging="360"/>
      </w:pPr>
      <w:rPr>
        <w:rFonts w:hint="default"/>
        <w:lang w:val="en-US" w:eastAsia="en-US" w:bidi="ar-SA"/>
      </w:rPr>
    </w:lvl>
    <w:lvl w:ilvl="4" w:tplc="F0DAA2BE">
      <w:numFmt w:val="bullet"/>
      <w:lvlText w:val="•"/>
      <w:lvlJc w:val="left"/>
      <w:pPr>
        <w:ind w:left="4276" w:hanging="360"/>
      </w:pPr>
      <w:rPr>
        <w:rFonts w:hint="default"/>
        <w:lang w:val="en-US" w:eastAsia="en-US" w:bidi="ar-SA"/>
      </w:rPr>
    </w:lvl>
    <w:lvl w:ilvl="5" w:tplc="BA1E9FB2">
      <w:numFmt w:val="bullet"/>
      <w:lvlText w:val="•"/>
      <w:lvlJc w:val="left"/>
      <w:pPr>
        <w:ind w:left="5160" w:hanging="360"/>
      </w:pPr>
      <w:rPr>
        <w:rFonts w:hint="default"/>
        <w:lang w:val="en-US" w:eastAsia="en-US" w:bidi="ar-SA"/>
      </w:rPr>
    </w:lvl>
    <w:lvl w:ilvl="6" w:tplc="EAE0395A">
      <w:numFmt w:val="bullet"/>
      <w:lvlText w:val="•"/>
      <w:lvlJc w:val="left"/>
      <w:pPr>
        <w:ind w:left="6044" w:hanging="360"/>
      </w:pPr>
      <w:rPr>
        <w:rFonts w:hint="default"/>
        <w:lang w:val="en-US" w:eastAsia="en-US" w:bidi="ar-SA"/>
      </w:rPr>
    </w:lvl>
    <w:lvl w:ilvl="7" w:tplc="9CD8B6D4">
      <w:numFmt w:val="bullet"/>
      <w:lvlText w:val="•"/>
      <w:lvlJc w:val="left"/>
      <w:pPr>
        <w:ind w:left="6928" w:hanging="360"/>
      </w:pPr>
      <w:rPr>
        <w:rFonts w:hint="default"/>
        <w:lang w:val="en-US" w:eastAsia="en-US" w:bidi="ar-SA"/>
      </w:rPr>
    </w:lvl>
    <w:lvl w:ilvl="8" w:tplc="61903E6C">
      <w:numFmt w:val="bullet"/>
      <w:lvlText w:val="•"/>
      <w:lvlJc w:val="left"/>
      <w:pPr>
        <w:ind w:left="7812" w:hanging="360"/>
      </w:pPr>
      <w:rPr>
        <w:rFonts w:hint="default"/>
        <w:lang w:val="en-US" w:eastAsia="en-US" w:bidi="ar-SA"/>
      </w:rPr>
    </w:lvl>
  </w:abstractNum>
  <w:abstractNum w:abstractNumId="22" w15:restartNumberingAfterBreak="0">
    <w:nsid w:val="2E791052"/>
    <w:multiLevelType w:val="hybridMultilevel"/>
    <w:tmpl w:val="AFBA1578"/>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23" w15:restartNumberingAfterBreak="0">
    <w:nsid w:val="323B3EEF"/>
    <w:multiLevelType w:val="hybridMultilevel"/>
    <w:tmpl w:val="47364E3E"/>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24" w15:restartNumberingAfterBreak="0">
    <w:nsid w:val="32867734"/>
    <w:multiLevelType w:val="hybridMultilevel"/>
    <w:tmpl w:val="B3263FDA"/>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2B2675"/>
    <w:multiLevelType w:val="hybridMultilevel"/>
    <w:tmpl w:val="1770A3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73479F"/>
    <w:multiLevelType w:val="hybridMultilevel"/>
    <w:tmpl w:val="EAD44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8AA7E23"/>
    <w:multiLevelType w:val="hybridMultilevel"/>
    <w:tmpl w:val="CE18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FA0DBE"/>
    <w:multiLevelType w:val="hybridMultilevel"/>
    <w:tmpl w:val="A2A4155A"/>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29" w15:restartNumberingAfterBreak="0">
    <w:nsid w:val="3960582B"/>
    <w:multiLevelType w:val="hybridMultilevel"/>
    <w:tmpl w:val="6F10536E"/>
    <w:lvl w:ilvl="0" w:tplc="0409000B">
      <w:start w:val="1"/>
      <w:numFmt w:val="bullet"/>
      <w:lvlText w:val=""/>
      <w:lvlJc w:val="left"/>
      <w:pPr>
        <w:ind w:left="740" w:hanging="360"/>
      </w:pPr>
      <w:rPr>
        <w:rFonts w:ascii="Wingdings" w:hAnsi="Wingdings" w:hint="default"/>
        <w:w w:val="99"/>
        <w:lang w:val="en-US" w:eastAsia="en-US" w:bidi="ar-SA"/>
      </w:rPr>
    </w:lvl>
    <w:lvl w:ilvl="1" w:tplc="2312E3CA">
      <w:numFmt w:val="bullet"/>
      <w:lvlText w:val="•"/>
      <w:lvlJc w:val="left"/>
      <w:pPr>
        <w:ind w:left="1624" w:hanging="360"/>
      </w:pPr>
      <w:rPr>
        <w:rFonts w:hint="default"/>
        <w:lang w:val="en-US" w:eastAsia="en-US" w:bidi="ar-SA"/>
      </w:rPr>
    </w:lvl>
    <w:lvl w:ilvl="2" w:tplc="3F98084C">
      <w:numFmt w:val="bullet"/>
      <w:lvlText w:val="•"/>
      <w:lvlJc w:val="left"/>
      <w:pPr>
        <w:ind w:left="2508" w:hanging="360"/>
      </w:pPr>
      <w:rPr>
        <w:rFonts w:hint="default"/>
        <w:lang w:val="en-US" w:eastAsia="en-US" w:bidi="ar-SA"/>
      </w:rPr>
    </w:lvl>
    <w:lvl w:ilvl="3" w:tplc="961078CE">
      <w:numFmt w:val="bullet"/>
      <w:lvlText w:val="•"/>
      <w:lvlJc w:val="left"/>
      <w:pPr>
        <w:ind w:left="3392" w:hanging="360"/>
      </w:pPr>
      <w:rPr>
        <w:rFonts w:hint="default"/>
        <w:lang w:val="en-US" w:eastAsia="en-US" w:bidi="ar-SA"/>
      </w:rPr>
    </w:lvl>
    <w:lvl w:ilvl="4" w:tplc="F0DAA2BE">
      <w:numFmt w:val="bullet"/>
      <w:lvlText w:val="•"/>
      <w:lvlJc w:val="left"/>
      <w:pPr>
        <w:ind w:left="4276" w:hanging="360"/>
      </w:pPr>
      <w:rPr>
        <w:rFonts w:hint="default"/>
        <w:lang w:val="en-US" w:eastAsia="en-US" w:bidi="ar-SA"/>
      </w:rPr>
    </w:lvl>
    <w:lvl w:ilvl="5" w:tplc="BA1E9FB2">
      <w:numFmt w:val="bullet"/>
      <w:lvlText w:val="•"/>
      <w:lvlJc w:val="left"/>
      <w:pPr>
        <w:ind w:left="5160" w:hanging="360"/>
      </w:pPr>
      <w:rPr>
        <w:rFonts w:hint="default"/>
        <w:lang w:val="en-US" w:eastAsia="en-US" w:bidi="ar-SA"/>
      </w:rPr>
    </w:lvl>
    <w:lvl w:ilvl="6" w:tplc="EAE0395A">
      <w:numFmt w:val="bullet"/>
      <w:lvlText w:val="•"/>
      <w:lvlJc w:val="left"/>
      <w:pPr>
        <w:ind w:left="6044" w:hanging="360"/>
      </w:pPr>
      <w:rPr>
        <w:rFonts w:hint="default"/>
        <w:lang w:val="en-US" w:eastAsia="en-US" w:bidi="ar-SA"/>
      </w:rPr>
    </w:lvl>
    <w:lvl w:ilvl="7" w:tplc="9CD8B6D4">
      <w:numFmt w:val="bullet"/>
      <w:lvlText w:val="•"/>
      <w:lvlJc w:val="left"/>
      <w:pPr>
        <w:ind w:left="6928" w:hanging="360"/>
      </w:pPr>
      <w:rPr>
        <w:rFonts w:hint="default"/>
        <w:lang w:val="en-US" w:eastAsia="en-US" w:bidi="ar-SA"/>
      </w:rPr>
    </w:lvl>
    <w:lvl w:ilvl="8" w:tplc="61903E6C">
      <w:numFmt w:val="bullet"/>
      <w:lvlText w:val="•"/>
      <w:lvlJc w:val="left"/>
      <w:pPr>
        <w:ind w:left="7812" w:hanging="360"/>
      </w:pPr>
      <w:rPr>
        <w:rFonts w:hint="default"/>
        <w:lang w:val="en-US" w:eastAsia="en-US" w:bidi="ar-SA"/>
      </w:rPr>
    </w:lvl>
  </w:abstractNum>
  <w:abstractNum w:abstractNumId="30" w15:restartNumberingAfterBreak="0">
    <w:nsid w:val="3EED40D8"/>
    <w:multiLevelType w:val="hybridMultilevel"/>
    <w:tmpl w:val="A8C06B3E"/>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1" w15:restartNumberingAfterBreak="0">
    <w:nsid w:val="42AA4556"/>
    <w:multiLevelType w:val="hybridMultilevel"/>
    <w:tmpl w:val="B1DE432A"/>
    <w:lvl w:ilvl="0" w:tplc="04090001">
      <w:start w:val="1"/>
      <w:numFmt w:val="bullet"/>
      <w:lvlText w:val=""/>
      <w:lvlJc w:val="left"/>
      <w:pPr>
        <w:ind w:left="720" w:hanging="360"/>
      </w:pPr>
      <w:rPr>
        <w:rFonts w:ascii="Symbol" w:hAnsi="Symbol" w:hint="default"/>
      </w:rPr>
    </w:lvl>
    <w:lvl w:ilvl="1" w:tplc="EF8C672A">
      <w:numFmt w:val="bullet"/>
      <w:lvlText w:val="•"/>
      <w:lvlJc w:val="left"/>
      <w:pPr>
        <w:ind w:left="1440" w:hanging="360"/>
      </w:pPr>
      <w:rPr>
        <w:rFonts w:ascii="Georgia" w:eastAsiaTheme="minorHAnsi" w:hAnsi="Georgia" w:cs="Albertus MT L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844757"/>
    <w:multiLevelType w:val="hybridMultilevel"/>
    <w:tmpl w:val="19B22486"/>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33" w15:restartNumberingAfterBreak="0">
    <w:nsid w:val="4664333B"/>
    <w:multiLevelType w:val="hybridMultilevel"/>
    <w:tmpl w:val="12EA0D6C"/>
    <w:lvl w:ilvl="0" w:tplc="0409000B">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4" w15:restartNumberingAfterBreak="0">
    <w:nsid w:val="46E50F40"/>
    <w:multiLevelType w:val="hybridMultilevel"/>
    <w:tmpl w:val="93F6BA3A"/>
    <w:lvl w:ilvl="0" w:tplc="B90820B0">
      <w:numFmt w:val="bullet"/>
      <w:lvlText w:val=""/>
      <w:lvlJc w:val="left"/>
      <w:pPr>
        <w:ind w:left="1820" w:hanging="360"/>
      </w:pPr>
      <w:rPr>
        <w:rFonts w:ascii="Symbol" w:eastAsia="Symbol" w:hAnsi="Symbol" w:cs="Symbol" w:hint="default"/>
        <w:w w:val="99"/>
        <w:sz w:val="16"/>
        <w:szCs w:val="16"/>
        <w:lang w:val="en-US" w:eastAsia="en-US" w:bidi="ar-SA"/>
      </w:rPr>
    </w:lvl>
    <w:lvl w:ilvl="1" w:tplc="7A1E2C08">
      <w:numFmt w:val="bullet"/>
      <w:lvlText w:val="•"/>
      <w:lvlJc w:val="left"/>
      <w:pPr>
        <w:ind w:left="2596" w:hanging="360"/>
      </w:pPr>
      <w:rPr>
        <w:rFonts w:hint="default"/>
        <w:lang w:val="en-US" w:eastAsia="en-US" w:bidi="ar-SA"/>
      </w:rPr>
    </w:lvl>
    <w:lvl w:ilvl="2" w:tplc="9B36ED50">
      <w:numFmt w:val="bullet"/>
      <w:lvlText w:val="•"/>
      <w:lvlJc w:val="left"/>
      <w:pPr>
        <w:ind w:left="3372" w:hanging="360"/>
      </w:pPr>
      <w:rPr>
        <w:rFonts w:hint="default"/>
        <w:lang w:val="en-US" w:eastAsia="en-US" w:bidi="ar-SA"/>
      </w:rPr>
    </w:lvl>
    <w:lvl w:ilvl="3" w:tplc="D9A42024">
      <w:numFmt w:val="bullet"/>
      <w:lvlText w:val="•"/>
      <w:lvlJc w:val="left"/>
      <w:pPr>
        <w:ind w:left="4148" w:hanging="360"/>
      </w:pPr>
      <w:rPr>
        <w:rFonts w:hint="default"/>
        <w:lang w:val="en-US" w:eastAsia="en-US" w:bidi="ar-SA"/>
      </w:rPr>
    </w:lvl>
    <w:lvl w:ilvl="4" w:tplc="59FED132">
      <w:numFmt w:val="bullet"/>
      <w:lvlText w:val="•"/>
      <w:lvlJc w:val="left"/>
      <w:pPr>
        <w:ind w:left="4924" w:hanging="360"/>
      </w:pPr>
      <w:rPr>
        <w:rFonts w:hint="default"/>
        <w:lang w:val="en-US" w:eastAsia="en-US" w:bidi="ar-SA"/>
      </w:rPr>
    </w:lvl>
    <w:lvl w:ilvl="5" w:tplc="E0ACB716">
      <w:numFmt w:val="bullet"/>
      <w:lvlText w:val="•"/>
      <w:lvlJc w:val="left"/>
      <w:pPr>
        <w:ind w:left="5700" w:hanging="360"/>
      </w:pPr>
      <w:rPr>
        <w:rFonts w:hint="default"/>
        <w:lang w:val="en-US" w:eastAsia="en-US" w:bidi="ar-SA"/>
      </w:rPr>
    </w:lvl>
    <w:lvl w:ilvl="6" w:tplc="420EA9A4">
      <w:numFmt w:val="bullet"/>
      <w:lvlText w:val="•"/>
      <w:lvlJc w:val="left"/>
      <w:pPr>
        <w:ind w:left="6476" w:hanging="360"/>
      </w:pPr>
      <w:rPr>
        <w:rFonts w:hint="default"/>
        <w:lang w:val="en-US" w:eastAsia="en-US" w:bidi="ar-SA"/>
      </w:rPr>
    </w:lvl>
    <w:lvl w:ilvl="7" w:tplc="81B6B7B6">
      <w:numFmt w:val="bullet"/>
      <w:lvlText w:val="•"/>
      <w:lvlJc w:val="left"/>
      <w:pPr>
        <w:ind w:left="7252" w:hanging="360"/>
      </w:pPr>
      <w:rPr>
        <w:rFonts w:hint="default"/>
        <w:lang w:val="en-US" w:eastAsia="en-US" w:bidi="ar-SA"/>
      </w:rPr>
    </w:lvl>
    <w:lvl w:ilvl="8" w:tplc="5F78ECA4">
      <w:numFmt w:val="bullet"/>
      <w:lvlText w:val="•"/>
      <w:lvlJc w:val="left"/>
      <w:pPr>
        <w:ind w:left="8028" w:hanging="360"/>
      </w:pPr>
      <w:rPr>
        <w:rFonts w:hint="default"/>
        <w:lang w:val="en-US" w:eastAsia="en-US" w:bidi="ar-SA"/>
      </w:rPr>
    </w:lvl>
  </w:abstractNum>
  <w:abstractNum w:abstractNumId="35" w15:restartNumberingAfterBreak="0">
    <w:nsid w:val="4A933042"/>
    <w:multiLevelType w:val="hybridMultilevel"/>
    <w:tmpl w:val="0E1EEF1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5F2B5F"/>
    <w:multiLevelType w:val="hybridMultilevel"/>
    <w:tmpl w:val="357C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780CE8"/>
    <w:multiLevelType w:val="hybridMultilevel"/>
    <w:tmpl w:val="8EE67926"/>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8" w15:restartNumberingAfterBreak="0">
    <w:nsid w:val="501A47F6"/>
    <w:multiLevelType w:val="hybridMultilevel"/>
    <w:tmpl w:val="D7DC9FEA"/>
    <w:lvl w:ilvl="0" w:tplc="428E9080">
      <w:start w:val="20"/>
      <w:numFmt w:val="upperLetter"/>
      <w:lvlText w:val="%1"/>
      <w:lvlJc w:val="left"/>
      <w:pPr>
        <w:ind w:left="861" w:hanging="482"/>
        <w:jc w:val="left"/>
      </w:pPr>
      <w:rPr>
        <w:rFonts w:hint="default"/>
        <w:lang w:val="en-US" w:eastAsia="en-US" w:bidi="ar-SA"/>
      </w:rPr>
    </w:lvl>
    <w:lvl w:ilvl="1" w:tplc="ED404296">
      <w:numFmt w:val="bullet"/>
      <w:lvlText w:val=""/>
      <w:lvlJc w:val="left"/>
      <w:pPr>
        <w:ind w:left="1820" w:hanging="360"/>
      </w:pPr>
      <w:rPr>
        <w:rFonts w:ascii="Symbol" w:eastAsia="Symbol" w:hAnsi="Symbol" w:cs="Symbol" w:hint="default"/>
        <w:w w:val="99"/>
        <w:sz w:val="16"/>
        <w:szCs w:val="16"/>
        <w:lang w:val="en-US" w:eastAsia="en-US" w:bidi="ar-SA"/>
      </w:rPr>
    </w:lvl>
    <w:lvl w:ilvl="2" w:tplc="FEAA4242">
      <w:numFmt w:val="bullet"/>
      <w:lvlText w:val="•"/>
      <w:lvlJc w:val="left"/>
      <w:pPr>
        <w:ind w:left="2682" w:hanging="360"/>
      </w:pPr>
      <w:rPr>
        <w:rFonts w:hint="default"/>
        <w:lang w:val="en-US" w:eastAsia="en-US" w:bidi="ar-SA"/>
      </w:rPr>
    </w:lvl>
    <w:lvl w:ilvl="3" w:tplc="5D9ED8AC">
      <w:numFmt w:val="bullet"/>
      <w:lvlText w:val="•"/>
      <w:lvlJc w:val="left"/>
      <w:pPr>
        <w:ind w:left="3544" w:hanging="360"/>
      </w:pPr>
      <w:rPr>
        <w:rFonts w:hint="default"/>
        <w:lang w:val="en-US" w:eastAsia="en-US" w:bidi="ar-SA"/>
      </w:rPr>
    </w:lvl>
    <w:lvl w:ilvl="4" w:tplc="009CAE96">
      <w:numFmt w:val="bullet"/>
      <w:lvlText w:val="•"/>
      <w:lvlJc w:val="left"/>
      <w:pPr>
        <w:ind w:left="4406" w:hanging="360"/>
      </w:pPr>
      <w:rPr>
        <w:rFonts w:hint="default"/>
        <w:lang w:val="en-US" w:eastAsia="en-US" w:bidi="ar-SA"/>
      </w:rPr>
    </w:lvl>
    <w:lvl w:ilvl="5" w:tplc="24FE8A5A">
      <w:numFmt w:val="bullet"/>
      <w:lvlText w:val="•"/>
      <w:lvlJc w:val="left"/>
      <w:pPr>
        <w:ind w:left="5268" w:hanging="360"/>
      </w:pPr>
      <w:rPr>
        <w:rFonts w:hint="default"/>
        <w:lang w:val="en-US" w:eastAsia="en-US" w:bidi="ar-SA"/>
      </w:rPr>
    </w:lvl>
    <w:lvl w:ilvl="6" w:tplc="1CECF1EE">
      <w:numFmt w:val="bullet"/>
      <w:lvlText w:val="•"/>
      <w:lvlJc w:val="left"/>
      <w:pPr>
        <w:ind w:left="6131" w:hanging="360"/>
      </w:pPr>
      <w:rPr>
        <w:rFonts w:hint="default"/>
        <w:lang w:val="en-US" w:eastAsia="en-US" w:bidi="ar-SA"/>
      </w:rPr>
    </w:lvl>
    <w:lvl w:ilvl="7" w:tplc="F1ACEE00">
      <w:numFmt w:val="bullet"/>
      <w:lvlText w:val="•"/>
      <w:lvlJc w:val="left"/>
      <w:pPr>
        <w:ind w:left="6993" w:hanging="360"/>
      </w:pPr>
      <w:rPr>
        <w:rFonts w:hint="default"/>
        <w:lang w:val="en-US" w:eastAsia="en-US" w:bidi="ar-SA"/>
      </w:rPr>
    </w:lvl>
    <w:lvl w:ilvl="8" w:tplc="042ED4EC">
      <w:numFmt w:val="bullet"/>
      <w:lvlText w:val="•"/>
      <w:lvlJc w:val="left"/>
      <w:pPr>
        <w:ind w:left="7855" w:hanging="360"/>
      </w:pPr>
      <w:rPr>
        <w:rFonts w:hint="default"/>
        <w:lang w:val="en-US" w:eastAsia="en-US" w:bidi="ar-SA"/>
      </w:rPr>
    </w:lvl>
  </w:abstractNum>
  <w:abstractNum w:abstractNumId="39" w15:restartNumberingAfterBreak="0">
    <w:nsid w:val="59711EFA"/>
    <w:multiLevelType w:val="hybridMultilevel"/>
    <w:tmpl w:val="496C4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BE2901"/>
    <w:multiLevelType w:val="hybridMultilevel"/>
    <w:tmpl w:val="8976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71579A"/>
    <w:multiLevelType w:val="hybridMultilevel"/>
    <w:tmpl w:val="AC34DC78"/>
    <w:lvl w:ilvl="0" w:tplc="0409000B">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2" w15:restartNumberingAfterBreak="0">
    <w:nsid w:val="7108177A"/>
    <w:multiLevelType w:val="hybridMultilevel"/>
    <w:tmpl w:val="C54EBB5A"/>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3" w15:restartNumberingAfterBreak="0">
    <w:nsid w:val="72A97CB1"/>
    <w:multiLevelType w:val="hybridMultilevel"/>
    <w:tmpl w:val="B0425144"/>
    <w:lvl w:ilvl="0" w:tplc="17DA6778">
      <w:numFmt w:val="bullet"/>
      <w:lvlText w:val="-"/>
      <w:lvlJc w:val="left"/>
      <w:pPr>
        <w:ind w:left="2567" w:hanging="214"/>
      </w:pPr>
      <w:rPr>
        <w:rFonts w:ascii="Arial" w:eastAsia="Arial" w:hAnsi="Arial" w:cs="Arial" w:hint="default"/>
        <w:spacing w:val="-1"/>
        <w:w w:val="100"/>
        <w:sz w:val="24"/>
        <w:szCs w:val="24"/>
        <w:lang w:val="en-US" w:eastAsia="en-US" w:bidi="ar-SA"/>
      </w:rPr>
    </w:lvl>
    <w:lvl w:ilvl="1" w:tplc="CA860B46">
      <w:numFmt w:val="bullet"/>
      <w:lvlText w:val="•"/>
      <w:lvlJc w:val="left"/>
      <w:pPr>
        <w:ind w:left="3262" w:hanging="214"/>
      </w:pPr>
      <w:rPr>
        <w:rFonts w:hint="default"/>
        <w:lang w:val="en-US" w:eastAsia="en-US" w:bidi="ar-SA"/>
      </w:rPr>
    </w:lvl>
    <w:lvl w:ilvl="2" w:tplc="F962C2B2">
      <w:numFmt w:val="bullet"/>
      <w:lvlText w:val="•"/>
      <w:lvlJc w:val="left"/>
      <w:pPr>
        <w:ind w:left="3964" w:hanging="214"/>
      </w:pPr>
      <w:rPr>
        <w:rFonts w:hint="default"/>
        <w:lang w:val="en-US" w:eastAsia="en-US" w:bidi="ar-SA"/>
      </w:rPr>
    </w:lvl>
    <w:lvl w:ilvl="3" w:tplc="B0EA838E">
      <w:numFmt w:val="bullet"/>
      <w:lvlText w:val="•"/>
      <w:lvlJc w:val="left"/>
      <w:pPr>
        <w:ind w:left="4666" w:hanging="214"/>
      </w:pPr>
      <w:rPr>
        <w:rFonts w:hint="default"/>
        <w:lang w:val="en-US" w:eastAsia="en-US" w:bidi="ar-SA"/>
      </w:rPr>
    </w:lvl>
    <w:lvl w:ilvl="4" w:tplc="4A341660">
      <w:numFmt w:val="bullet"/>
      <w:lvlText w:val="•"/>
      <w:lvlJc w:val="left"/>
      <w:pPr>
        <w:ind w:left="5368" w:hanging="214"/>
      </w:pPr>
      <w:rPr>
        <w:rFonts w:hint="default"/>
        <w:lang w:val="en-US" w:eastAsia="en-US" w:bidi="ar-SA"/>
      </w:rPr>
    </w:lvl>
    <w:lvl w:ilvl="5" w:tplc="C7FE0586">
      <w:numFmt w:val="bullet"/>
      <w:lvlText w:val="•"/>
      <w:lvlJc w:val="left"/>
      <w:pPr>
        <w:ind w:left="6070" w:hanging="214"/>
      </w:pPr>
      <w:rPr>
        <w:rFonts w:hint="default"/>
        <w:lang w:val="en-US" w:eastAsia="en-US" w:bidi="ar-SA"/>
      </w:rPr>
    </w:lvl>
    <w:lvl w:ilvl="6" w:tplc="23DE6630">
      <w:numFmt w:val="bullet"/>
      <w:lvlText w:val="•"/>
      <w:lvlJc w:val="left"/>
      <w:pPr>
        <w:ind w:left="6772" w:hanging="214"/>
      </w:pPr>
      <w:rPr>
        <w:rFonts w:hint="default"/>
        <w:lang w:val="en-US" w:eastAsia="en-US" w:bidi="ar-SA"/>
      </w:rPr>
    </w:lvl>
    <w:lvl w:ilvl="7" w:tplc="B13A75B8">
      <w:numFmt w:val="bullet"/>
      <w:lvlText w:val="•"/>
      <w:lvlJc w:val="left"/>
      <w:pPr>
        <w:ind w:left="7474" w:hanging="214"/>
      </w:pPr>
      <w:rPr>
        <w:rFonts w:hint="default"/>
        <w:lang w:val="en-US" w:eastAsia="en-US" w:bidi="ar-SA"/>
      </w:rPr>
    </w:lvl>
    <w:lvl w:ilvl="8" w:tplc="7C82ED3E">
      <w:numFmt w:val="bullet"/>
      <w:lvlText w:val="•"/>
      <w:lvlJc w:val="left"/>
      <w:pPr>
        <w:ind w:left="8176" w:hanging="214"/>
      </w:pPr>
      <w:rPr>
        <w:rFonts w:hint="default"/>
        <w:lang w:val="en-US" w:eastAsia="en-US" w:bidi="ar-SA"/>
      </w:rPr>
    </w:lvl>
  </w:abstractNum>
  <w:abstractNum w:abstractNumId="44" w15:restartNumberingAfterBreak="0">
    <w:nsid w:val="73490B3F"/>
    <w:multiLevelType w:val="hybridMultilevel"/>
    <w:tmpl w:val="5CC0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02573D"/>
    <w:multiLevelType w:val="hybridMultilevel"/>
    <w:tmpl w:val="0570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CD65C6"/>
    <w:multiLevelType w:val="hybridMultilevel"/>
    <w:tmpl w:val="570849C2"/>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7" w15:restartNumberingAfterBreak="0">
    <w:nsid w:val="7FD976AF"/>
    <w:multiLevelType w:val="hybridMultilevel"/>
    <w:tmpl w:val="3DE26ACC"/>
    <w:lvl w:ilvl="0" w:tplc="0409000B">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num w:numId="1">
    <w:abstractNumId w:val="34"/>
  </w:num>
  <w:num w:numId="2">
    <w:abstractNumId w:val="38"/>
  </w:num>
  <w:num w:numId="3">
    <w:abstractNumId w:val="2"/>
  </w:num>
  <w:num w:numId="4">
    <w:abstractNumId w:val="43"/>
  </w:num>
  <w:num w:numId="5">
    <w:abstractNumId w:val="31"/>
  </w:num>
  <w:num w:numId="6">
    <w:abstractNumId w:val="24"/>
  </w:num>
  <w:num w:numId="7">
    <w:abstractNumId w:val="35"/>
  </w:num>
  <w:num w:numId="8">
    <w:abstractNumId w:val="21"/>
  </w:num>
  <w:num w:numId="9">
    <w:abstractNumId w:val="29"/>
  </w:num>
  <w:num w:numId="10">
    <w:abstractNumId w:val="11"/>
  </w:num>
  <w:num w:numId="11">
    <w:abstractNumId w:val="16"/>
  </w:num>
  <w:num w:numId="12">
    <w:abstractNumId w:val="15"/>
  </w:num>
  <w:num w:numId="13">
    <w:abstractNumId w:val="19"/>
  </w:num>
  <w:num w:numId="14">
    <w:abstractNumId w:val="32"/>
  </w:num>
  <w:num w:numId="15">
    <w:abstractNumId w:val="10"/>
  </w:num>
  <w:num w:numId="16">
    <w:abstractNumId w:val="30"/>
  </w:num>
  <w:num w:numId="17">
    <w:abstractNumId w:val="39"/>
  </w:num>
  <w:num w:numId="18">
    <w:abstractNumId w:val="0"/>
  </w:num>
  <w:num w:numId="19">
    <w:abstractNumId w:val="4"/>
  </w:num>
  <w:num w:numId="20">
    <w:abstractNumId w:val="42"/>
  </w:num>
  <w:num w:numId="21">
    <w:abstractNumId w:val="13"/>
  </w:num>
  <w:num w:numId="22">
    <w:abstractNumId w:val="40"/>
  </w:num>
  <w:num w:numId="23">
    <w:abstractNumId w:val="46"/>
  </w:num>
  <w:num w:numId="24">
    <w:abstractNumId w:val="8"/>
  </w:num>
  <w:num w:numId="25">
    <w:abstractNumId w:val="37"/>
  </w:num>
  <w:num w:numId="26">
    <w:abstractNumId w:val="23"/>
  </w:num>
  <w:num w:numId="27">
    <w:abstractNumId w:val="3"/>
  </w:num>
  <w:num w:numId="28">
    <w:abstractNumId w:val="20"/>
  </w:num>
  <w:num w:numId="29">
    <w:abstractNumId w:val="45"/>
  </w:num>
  <w:num w:numId="30">
    <w:abstractNumId w:val="9"/>
  </w:num>
  <w:num w:numId="31">
    <w:abstractNumId w:val="5"/>
  </w:num>
  <w:num w:numId="32">
    <w:abstractNumId w:val="25"/>
  </w:num>
  <w:num w:numId="33">
    <w:abstractNumId w:val="41"/>
  </w:num>
  <w:num w:numId="34">
    <w:abstractNumId w:val="47"/>
  </w:num>
  <w:num w:numId="35">
    <w:abstractNumId w:val="33"/>
  </w:num>
  <w:num w:numId="36">
    <w:abstractNumId w:val="28"/>
  </w:num>
  <w:num w:numId="37">
    <w:abstractNumId w:val="36"/>
  </w:num>
  <w:num w:numId="38">
    <w:abstractNumId w:val="18"/>
  </w:num>
  <w:num w:numId="39">
    <w:abstractNumId w:val="17"/>
  </w:num>
  <w:num w:numId="40">
    <w:abstractNumId w:val="22"/>
  </w:num>
  <w:num w:numId="41">
    <w:abstractNumId w:val="1"/>
  </w:num>
  <w:num w:numId="42">
    <w:abstractNumId w:val="44"/>
  </w:num>
  <w:num w:numId="43">
    <w:abstractNumId w:val="6"/>
  </w:num>
  <w:num w:numId="44">
    <w:abstractNumId w:val="27"/>
  </w:num>
  <w:num w:numId="45">
    <w:abstractNumId w:val="7"/>
  </w:num>
  <w:num w:numId="46">
    <w:abstractNumId w:val="12"/>
  </w:num>
  <w:num w:numId="47">
    <w:abstractNumId w:val="14"/>
  </w:num>
  <w:num w:numId="48">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4E99"/>
    <w:rsid w:val="000F6D6A"/>
    <w:rsid w:val="00122B68"/>
    <w:rsid w:val="002113A3"/>
    <w:rsid w:val="00227C38"/>
    <w:rsid w:val="002B6AEB"/>
    <w:rsid w:val="002E4C0B"/>
    <w:rsid w:val="00302E6B"/>
    <w:rsid w:val="003D4E99"/>
    <w:rsid w:val="004B441F"/>
    <w:rsid w:val="004D36E2"/>
    <w:rsid w:val="00546CDA"/>
    <w:rsid w:val="005520D5"/>
    <w:rsid w:val="005E3C8C"/>
    <w:rsid w:val="007A274E"/>
    <w:rsid w:val="008942C3"/>
    <w:rsid w:val="008D4C74"/>
    <w:rsid w:val="009E5BF3"/>
    <w:rsid w:val="00A110F4"/>
    <w:rsid w:val="00A86261"/>
    <w:rsid w:val="00AA4CEA"/>
    <w:rsid w:val="00BE2BFC"/>
    <w:rsid w:val="00C84A27"/>
    <w:rsid w:val="00CD44D5"/>
    <w:rsid w:val="00CF438F"/>
    <w:rsid w:val="00D34E95"/>
    <w:rsid w:val="00D51D59"/>
    <w:rsid w:val="00EA6F7D"/>
    <w:rsid w:val="00ED54BD"/>
    <w:rsid w:val="00EE6CA7"/>
    <w:rsid w:val="00EE73E9"/>
    <w:rsid w:val="00F402DC"/>
    <w:rsid w:val="00F73EDF"/>
    <w:rsid w:val="00FA6C89"/>
    <w:rsid w:val="00FB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EECE"/>
  <w15:docId w15:val="{E325E936-4F7A-574C-90A2-C71B62CA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D4E99"/>
    <w:pPr>
      <w:widowControl w:val="0"/>
      <w:autoSpaceDE w:val="0"/>
      <w:autoSpaceDN w:val="0"/>
      <w:spacing w:after="0" w:line="240" w:lineRule="auto"/>
    </w:pPr>
    <w:rPr>
      <w:rFonts w:ascii="Arial" w:eastAsia="Arial" w:hAnsi="Arial" w:cs="Arial"/>
    </w:rPr>
  </w:style>
  <w:style w:type="paragraph" w:styleId="Heading3">
    <w:name w:val="heading 3"/>
    <w:basedOn w:val="Normal"/>
    <w:link w:val="Heading3Char"/>
    <w:uiPriority w:val="1"/>
    <w:qFormat/>
    <w:rsid w:val="003D4E99"/>
    <w:pPr>
      <w:ind w:left="380"/>
      <w:outlineLvl w:val="2"/>
    </w:pPr>
    <w:rPr>
      <w:b/>
      <w:bCs/>
      <w:sz w:val="24"/>
      <w:szCs w:val="24"/>
    </w:rPr>
  </w:style>
  <w:style w:type="paragraph" w:styleId="Heading4">
    <w:name w:val="heading 4"/>
    <w:basedOn w:val="Normal"/>
    <w:link w:val="Heading4Char"/>
    <w:uiPriority w:val="1"/>
    <w:qFormat/>
    <w:rsid w:val="003D4E99"/>
    <w:pPr>
      <w:ind w:left="1100"/>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3D4E99"/>
    <w:rPr>
      <w:rFonts w:ascii="Arial" w:eastAsia="Arial" w:hAnsi="Arial" w:cs="Arial"/>
      <w:b/>
      <w:bCs/>
      <w:sz w:val="24"/>
      <w:szCs w:val="24"/>
    </w:rPr>
  </w:style>
  <w:style w:type="character" w:customStyle="1" w:styleId="Heading4Char">
    <w:name w:val="Heading 4 Char"/>
    <w:basedOn w:val="DefaultParagraphFont"/>
    <w:link w:val="Heading4"/>
    <w:uiPriority w:val="1"/>
    <w:rsid w:val="003D4E99"/>
    <w:rPr>
      <w:rFonts w:ascii="Arial" w:eastAsia="Arial" w:hAnsi="Arial" w:cs="Arial"/>
      <w:b/>
      <w:bCs/>
      <w:i/>
      <w:sz w:val="24"/>
      <w:szCs w:val="24"/>
    </w:rPr>
  </w:style>
  <w:style w:type="paragraph" w:styleId="BodyText">
    <w:name w:val="Body Text"/>
    <w:basedOn w:val="Normal"/>
    <w:link w:val="BodyTextChar"/>
    <w:uiPriority w:val="1"/>
    <w:qFormat/>
    <w:rsid w:val="003D4E99"/>
    <w:rPr>
      <w:sz w:val="24"/>
      <w:szCs w:val="24"/>
    </w:rPr>
  </w:style>
  <w:style w:type="character" w:customStyle="1" w:styleId="BodyTextChar">
    <w:name w:val="Body Text Char"/>
    <w:basedOn w:val="DefaultParagraphFont"/>
    <w:link w:val="BodyText"/>
    <w:uiPriority w:val="1"/>
    <w:rsid w:val="003D4E99"/>
    <w:rPr>
      <w:rFonts w:ascii="Arial" w:eastAsia="Arial" w:hAnsi="Arial" w:cs="Arial"/>
      <w:sz w:val="24"/>
      <w:szCs w:val="24"/>
    </w:rPr>
  </w:style>
  <w:style w:type="paragraph" w:styleId="ListParagraph">
    <w:name w:val="List Paragraph"/>
    <w:basedOn w:val="Normal"/>
    <w:uiPriority w:val="34"/>
    <w:qFormat/>
    <w:rsid w:val="003D4E99"/>
    <w:pPr>
      <w:ind w:left="1100" w:hanging="360"/>
    </w:pPr>
  </w:style>
  <w:style w:type="paragraph" w:styleId="BalloonText">
    <w:name w:val="Balloon Text"/>
    <w:basedOn w:val="Normal"/>
    <w:link w:val="BalloonTextChar"/>
    <w:uiPriority w:val="99"/>
    <w:semiHidden/>
    <w:unhideWhenUsed/>
    <w:rsid w:val="003D4E99"/>
    <w:rPr>
      <w:rFonts w:ascii="Tahoma" w:hAnsi="Tahoma" w:cs="Tahoma"/>
      <w:sz w:val="16"/>
      <w:szCs w:val="16"/>
    </w:rPr>
  </w:style>
  <w:style w:type="character" w:customStyle="1" w:styleId="BalloonTextChar">
    <w:name w:val="Balloon Text Char"/>
    <w:basedOn w:val="DefaultParagraphFont"/>
    <w:link w:val="BalloonText"/>
    <w:uiPriority w:val="99"/>
    <w:semiHidden/>
    <w:rsid w:val="003D4E99"/>
    <w:rPr>
      <w:rFonts w:ascii="Tahoma" w:eastAsia="Arial" w:hAnsi="Tahoma" w:cs="Tahoma"/>
      <w:sz w:val="16"/>
      <w:szCs w:val="16"/>
    </w:rPr>
  </w:style>
  <w:style w:type="paragraph" w:styleId="Header">
    <w:name w:val="header"/>
    <w:basedOn w:val="Normal"/>
    <w:link w:val="HeaderChar"/>
    <w:uiPriority w:val="99"/>
    <w:unhideWhenUsed/>
    <w:rsid w:val="00D51D59"/>
    <w:pPr>
      <w:tabs>
        <w:tab w:val="center" w:pos="4680"/>
        <w:tab w:val="right" w:pos="9360"/>
      </w:tabs>
    </w:pPr>
  </w:style>
  <w:style w:type="character" w:customStyle="1" w:styleId="HeaderChar">
    <w:name w:val="Header Char"/>
    <w:basedOn w:val="DefaultParagraphFont"/>
    <w:link w:val="Header"/>
    <w:uiPriority w:val="99"/>
    <w:rsid w:val="00D51D59"/>
    <w:rPr>
      <w:rFonts w:ascii="Arial" w:eastAsia="Arial" w:hAnsi="Arial" w:cs="Arial"/>
    </w:rPr>
  </w:style>
  <w:style w:type="paragraph" w:styleId="Footer">
    <w:name w:val="footer"/>
    <w:basedOn w:val="Normal"/>
    <w:link w:val="FooterChar"/>
    <w:uiPriority w:val="99"/>
    <w:unhideWhenUsed/>
    <w:rsid w:val="00D51D59"/>
    <w:pPr>
      <w:tabs>
        <w:tab w:val="center" w:pos="4680"/>
        <w:tab w:val="right" w:pos="9360"/>
      </w:tabs>
    </w:pPr>
  </w:style>
  <w:style w:type="character" w:customStyle="1" w:styleId="FooterChar">
    <w:name w:val="Footer Char"/>
    <w:basedOn w:val="DefaultParagraphFont"/>
    <w:link w:val="Footer"/>
    <w:uiPriority w:val="99"/>
    <w:rsid w:val="00D51D59"/>
    <w:rPr>
      <w:rFonts w:ascii="Arial" w:eastAsia="Arial" w:hAnsi="Arial" w:cs="Arial"/>
    </w:rPr>
  </w:style>
  <w:style w:type="character" w:customStyle="1" w:styleId="A6">
    <w:name w:val="A6"/>
    <w:uiPriority w:val="99"/>
    <w:rsid w:val="00EE73E9"/>
    <w:rPr>
      <w:rFonts w:cs="Albertus MT Lt"/>
      <w:color w:val="000000"/>
      <w:sz w:val="18"/>
      <w:szCs w:val="18"/>
    </w:rPr>
  </w:style>
  <w:style w:type="character" w:styleId="Emphasis">
    <w:name w:val="Emphasis"/>
    <w:basedOn w:val="DefaultParagraphFont"/>
    <w:uiPriority w:val="20"/>
    <w:qFormat/>
    <w:rsid w:val="00EA6F7D"/>
    <w:rPr>
      <w:i/>
      <w:iCs/>
    </w:rPr>
  </w:style>
  <w:style w:type="paragraph" w:customStyle="1" w:styleId="Pa2">
    <w:name w:val="Pa2"/>
    <w:basedOn w:val="Normal"/>
    <w:next w:val="Normal"/>
    <w:uiPriority w:val="99"/>
    <w:rsid w:val="000F6D6A"/>
    <w:pPr>
      <w:widowControl/>
      <w:adjustRightInd w:val="0"/>
      <w:spacing w:line="241" w:lineRule="atLeast"/>
    </w:pPr>
    <w:rPr>
      <w:rFonts w:ascii="Albertus MT" w:eastAsiaTheme="minorHAnsi" w:hAnsi="Albertus MT" w:cstheme="minorBidi"/>
      <w:sz w:val="24"/>
      <w:szCs w:val="24"/>
    </w:rPr>
  </w:style>
  <w:style w:type="character" w:customStyle="1" w:styleId="apple-converted-space">
    <w:name w:val="apple-converted-space"/>
    <w:basedOn w:val="DefaultParagraphFont"/>
    <w:rsid w:val="00894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522740">
      <w:bodyDiv w:val="1"/>
      <w:marLeft w:val="0"/>
      <w:marRight w:val="0"/>
      <w:marTop w:val="0"/>
      <w:marBottom w:val="0"/>
      <w:divBdr>
        <w:top w:val="none" w:sz="0" w:space="0" w:color="auto"/>
        <w:left w:val="none" w:sz="0" w:space="0" w:color="auto"/>
        <w:bottom w:val="none" w:sz="0" w:space="0" w:color="auto"/>
        <w:right w:val="none" w:sz="0" w:space="0" w:color="auto"/>
      </w:divBdr>
      <w:divsChild>
        <w:div w:id="940602166">
          <w:marLeft w:val="562"/>
          <w:marRight w:val="14"/>
          <w:marTop w:val="19"/>
          <w:marBottom w:val="0"/>
          <w:divBdr>
            <w:top w:val="none" w:sz="0" w:space="0" w:color="auto"/>
            <w:left w:val="none" w:sz="0" w:space="0" w:color="auto"/>
            <w:bottom w:val="none" w:sz="0" w:space="0" w:color="auto"/>
            <w:right w:val="none" w:sz="0" w:space="0" w:color="auto"/>
          </w:divBdr>
        </w:div>
      </w:divsChild>
    </w:div>
    <w:div w:id="188833753">
      <w:bodyDiv w:val="1"/>
      <w:marLeft w:val="0"/>
      <w:marRight w:val="0"/>
      <w:marTop w:val="0"/>
      <w:marBottom w:val="0"/>
      <w:divBdr>
        <w:top w:val="none" w:sz="0" w:space="0" w:color="auto"/>
        <w:left w:val="none" w:sz="0" w:space="0" w:color="auto"/>
        <w:bottom w:val="none" w:sz="0" w:space="0" w:color="auto"/>
        <w:right w:val="none" w:sz="0" w:space="0" w:color="auto"/>
      </w:divBdr>
      <w:divsChild>
        <w:div w:id="615909101">
          <w:marLeft w:val="562"/>
          <w:marRight w:val="14"/>
          <w:marTop w:val="20"/>
          <w:marBottom w:val="0"/>
          <w:divBdr>
            <w:top w:val="none" w:sz="0" w:space="0" w:color="auto"/>
            <w:left w:val="none" w:sz="0" w:space="0" w:color="auto"/>
            <w:bottom w:val="none" w:sz="0" w:space="0" w:color="auto"/>
            <w:right w:val="none" w:sz="0" w:space="0" w:color="auto"/>
          </w:divBdr>
        </w:div>
        <w:div w:id="1498692843">
          <w:marLeft w:val="562"/>
          <w:marRight w:val="14"/>
          <w:marTop w:val="20"/>
          <w:marBottom w:val="0"/>
          <w:divBdr>
            <w:top w:val="none" w:sz="0" w:space="0" w:color="auto"/>
            <w:left w:val="none" w:sz="0" w:space="0" w:color="auto"/>
            <w:bottom w:val="none" w:sz="0" w:space="0" w:color="auto"/>
            <w:right w:val="none" w:sz="0" w:space="0" w:color="auto"/>
          </w:divBdr>
        </w:div>
        <w:div w:id="1052385706">
          <w:marLeft w:val="562"/>
          <w:marRight w:val="14"/>
          <w:marTop w:val="20"/>
          <w:marBottom w:val="0"/>
          <w:divBdr>
            <w:top w:val="none" w:sz="0" w:space="0" w:color="auto"/>
            <w:left w:val="none" w:sz="0" w:space="0" w:color="auto"/>
            <w:bottom w:val="none" w:sz="0" w:space="0" w:color="auto"/>
            <w:right w:val="none" w:sz="0" w:space="0" w:color="auto"/>
          </w:divBdr>
        </w:div>
      </w:divsChild>
    </w:div>
    <w:div w:id="1165246150">
      <w:bodyDiv w:val="1"/>
      <w:marLeft w:val="0"/>
      <w:marRight w:val="0"/>
      <w:marTop w:val="0"/>
      <w:marBottom w:val="0"/>
      <w:divBdr>
        <w:top w:val="none" w:sz="0" w:space="0" w:color="auto"/>
        <w:left w:val="none" w:sz="0" w:space="0" w:color="auto"/>
        <w:bottom w:val="none" w:sz="0" w:space="0" w:color="auto"/>
        <w:right w:val="none" w:sz="0" w:space="0" w:color="auto"/>
      </w:divBdr>
    </w:div>
    <w:div w:id="1194347724">
      <w:bodyDiv w:val="1"/>
      <w:marLeft w:val="0"/>
      <w:marRight w:val="0"/>
      <w:marTop w:val="0"/>
      <w:marBottom w:val="0"/>
      <w:divBdr>
        <w:top w:val="none" w:sz="0" w:space="0" w:color="auto"/>
        <w:left w:val="none" w:sz="0" w:space="0" w:color="auto"/>
        <w:bottom w:val="none" w:sz="0" w:space="0" w:color="auto"/>
        <w:right w:val="none" w:sz="0" w:space="0" w:color="auto"/>
      </w:divBdr>
      <w:divsChild>
        <w:div w:id="2086142548">
          <w:marLeft w:val="446"/>
          <w:marRight w:val="0"/>
          <w:marTop w:val="0"/>
          <w:marBottom w:val="0"/>
          <w:divBdr>
            <w:top w:val="none" w:sz="0" w:space="0" w:color="auto"/>
            <w:left w:val="none" w:sz="0" w:space="0" w:color="auto"/>
            <w:bottom w:val="none" w:sz="0" w:space="0" w:color="auto"/>
            <w:right w:val="none" w:sz="0" w:space="0" w:color="auto"/>
          </w:divBdr>
        </w:div>
      </w:divsChild>
    </w:div>
    <w:div w:id="1238398902">
      <w:bodyDiv w:val="1"/>
      <w:marLeft w:val="0"/>
      <w:marRight w:val="0"/>
      <w:marTop w:val="0"/>
      <w:marBottom w:val="0"/>
      <w:divBdr>
        <w:top w:val="none" w:sz="0" w:space="0" w:color="auto"/>
        <w:left w:val="none" w:sz="0" w:space="0" w:color="auto"/>
        <w:bottom w:val="none" w:sz="0" w:space="0" w:color="auto"/>
        <w:right w:val="none" w:sz="0" w:space="0" w:color="auto"/>
      </w:divBdr>
    </w:div>
    <w:div w:id="1766730493">
      <w:bodyDiv w:val="1"/>
      <w:marLeft w:val="0"/>
      <w:marRight w:val="0"/>
      <w:marTop w:val="0"/>
      <w:marBottom w:val="0"/>
      <w:divBdr>
        <w:top w:val="none" w:sz="0" w:space="0" w:color="auto"/>
        <w:left w:val="none" w:sz="0" w:space="0" w:color="auto"/>
        <w:bottom w:val="none" w:sz="0" w:space="0" w:color="auto"/>
        <w:right w:val="none" w:sz="0" w:space="0" w:color="auto"/>
      </w:divBdr>
      <w:divsChild>
        <w:div w:id="1426730133">
          <w:marLeft w:val="562"/>
          <w:marRight w:val="14"/>
          <w:marTop w:val="10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1F8E7-A067-A047-A880-0563C5AE7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17</Pages>
  <Words>3360</Words>
  <Characters>19154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17</cp:revision>
  <dcterms:created xsi:type="dcterms:W3CDTF">2022-02-21T06:37:00Z</dcterms:created>
  <dcterms:modified xsi:type="dcterms:W3CDTF">2025-02-06T05:09:00Z</dcterms:modified>
</cp:coreProperties>
</file>