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6B500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3BEA85DC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2F1E1FFD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31BE094C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62778106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1D9DA9E9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448C043F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4A8BABFE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6B521792" w14:textId="77777777" w:rsidR="00723E7D" w:rsidRDefault="00723E7D" w:rsidP="00723E7D">
      <w:pPr>
        <w:rPr>
          <w:rFonts w:ascii="Calibri" w:hAnsi="Calibri" w:cs="Calibri"/>
          <w:b/>
          <w:sz w:val="24"/>
          <w:szCs w:val="24"/>
        </w:rPr>
      </w:pPr>
    </w:p>
    <w:p w14:paraId="475F363F" w14:textId="77777777" w:rsidR="00723E7D" w:rsidRDefault="00723E7D" w:rsidP="006563A6">
      <w:pPr>
        <w:spacing w:line="480" w:lineRule="auto"/>
        <w:rPr>
          <w:rFonts w:ascii="Calibri" w:hAnsi="Calibri" w:cs="Calibri"/>
          <w:b/>
          <w:sz w:val="24"/>
          <w:szCs w:val="24"/>
        </w:rPr>
      </w:pPr>
    </w:p>
    <w:p w14:paraId="2AB0F29E" w14:textId="77777777" w:rsidR="00723E7D" w:rsidRDefault="00723E7D" w:rsidP="006563A6">
      <w:pPr>
        <w:spacing w:line="480" w:lineRule="auto"/>
        <w:rPr>
          <w:rFonts w:ascii="Calibri" w:hAnsi="Calibri" w:cs="Calibri"/>
          <w:b/>
          <w:sz w:val="24"/>
          <w:szCs w:val="24"/>
        </w:rPr>
      </w:pPr>
    </w:p>
    <w:p w14:paraId="6158682B" w14:textId="05CA85DD" w:rsidR="00723E7D" w:rsidRPr="00723E7D" w:rsidRDefault="006563A6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63A6">
        <w:rPr>
          <w:rFonts w:ascii="Times New Roman" w:hAnsi="Times New Roman" w:cs="Times New Roman"/>
          <w:b/>
          <w:sz w:val="36"/>
          <w:szCs w:val="36"/>
        </w:rPr>
        <w:t xml:space="preserve">IT </w:t>
      </w:r>
      <w:r w:rsidR="004D35BF">
        <w:rPr>
          <w:rFonts w:ascii="Times New Roman" w:hAnsi="Times New Roman" w:cs="Times New Roman"/>
          <w:b/>
          <w:sz w:val="36"/>
          <w:szCs w:val="36"/>
        </w:rPr>
        <w:t>313</w:t>
      </w:r>
      <w:r w:rsidRPr="006563A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04319" w:rsidRPr="00704319">
        <w:rPr>
          <w:rFonts w:ascii="Times New Roman" w:hAnsi="Times New Roman" w:cs="Times New Roman"/>
          <w:b/>
          <w:sz w:val="36"/>
          <w:szCs w:val="36"/>
        </w:rPr>
        <w:t>Qualitative and Quantitative Risk Assessment</w:t>
      </w:r>
    </w:p>
    <w:p w14:paraId="17A1327C" w14:textId="77777777" w:rsidR="00723E7D" w:rsidRDefault="00723E7D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3E7D">
        <w:rPr>
          <w:rFonts w:ascii="Times New Roman" w:hAnsi="Times New Roman" w:cs="Times New Roman"/>
          <w:b/>
          <w:sz w:val="36"/>
          <w:szCs w:val="36"/>
        </w:rPr>
        <w:t>IT-</w:t>
      </w:r>
      <w:r w:rsidR="004D35BF">
        <w:rPr>
          <w:rFonts w:ascii="Times New Roman" w:hAnsi="Times New Roman" w:cs="Times New Roman"/>
          <w:b/>
          <w:sz w:val="36"/>
          <w:szCs w:val="36"/>
        </w:rPr>
        <w:t>313</w:t>
      </w:r>
      <w:r w:rsidRPr="00723E7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D35BF">
        <w:rPr>
          <w:rFonts w:ascii="Times New Roman" w:hAnsi="Times New Roman" w:cs="Times New Roman"/>
          <w:b/>
          <w:sz w:val="36"/>
          <w:szCs w:val="36"/>
        </w:rPr>
        <w:t>Risk Management &amp; Mitigation</w:t>
      </w:r>
    </w:p>
    <w:p w14:paraId="1E1A7200" w14:textId="77777777" w:rsidR="00723E7D" w:rsidRDefault="00723E7D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Tatiana Epps</w:t>
      </w:r>
    </w:p>
    <w:p w14:paraId="77943141" w14:textId="29A0B931" w:rsidR="00723E7D" w:rsidRPr="00723E7D" w:rsidRDefault="000319E6" w:rsidP="006563A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October </w:t>
      </w:r>
      <w:r w:rsidR="00704319">
        <w:rPr>
          <w:rFonts w:ascii="Times New Roman" w:hAnsi="Times New Roman" w:cs="Times New Roman"/>
          <w:b/>
          <w:sz w:val="36"/>
          <w:szCs w:val="36"/>
        </w:rPr>
        <w:t>13</w:t>
      </w:r>
      <w:r w:rsidR="00723E7D">
        <w:rPr>
          <w:rFonts w:ascii="Times New Roman" w:hAnsi="Times New Roman" w:cs="Times New Roman"/>
          <w:b/>
          <w:sz w:val="36"/>
          <w:szCs w:val="36"/>
        </w:rPr>
        <w:t>, 2024</w:t>
      </w:r>
    </w:p>
    <w:p w14:paraId="0B3280DB" w14:textId="77777777" w:rsidR="00723E7D" w:rsidRDefault="00723E7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br w:type="page"/>
      </w:r>
    </w:p>
    <w:p w14:paraId="2B85F6F3" w14:textId="39B3E9C2" w:rsidR="00723E7D" w:rsidRDefault="00704319" w:rsidP="004D35BF">
      <w:pPr>
        <w:spacing w:line="480" w:lineRule="auto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704319">
        <w:rPr>
          <w:rStyle w:val="Strong"/>
          <w:rFonts w:ascii="Times New Roman" w:hAnsi="Times New Roman" w:cs="Times New Roman"/>
          <w:sz w:val="28"/>
          <w:szCs w:val="28"/>
        </w:rPr>
        <w:lastRenderedPageBreak/>
        <w:t>Qualitative and Quantitative Risk Assessment</w:t>
      </w:r>
    </w:p>
    <w:p w14:paraId="4D5F9441" w14:textId="77777777" w:rsidR="000319E6" w:rsidRDefault="004D35BF" w:rsidP="000319E6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14:paraId="5BE2AD26" w14:textId="53309B8A" w:rsidR="00704319" w:rsidRPr="00CD2D7C" w:rsidRDefault="00704319" w:rsidP="000319E6">
      <w:pPr>
        <w:spacing w:line="480" w:lineRule="auto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CD2D7C">
        <w:rPr>
          <w:rStyle w:val="Strong"/>
          <w:rFonts w:ascii="Times New Roman" w:hAnsi="Times New Roman" w:cs="Times New Roman"/>
          <w:sz w:val="24"/>
          <w:szCs w:val="24"/>
        </w:rPr>
        <w:t>Project Overview:</w:t>
      </w:r>
    </w:p>
    <w:p w14:paraId="4653A780" w14:textId="77777777" w:rsidR="00704319" w:rsidRDefault="00704319" w:rsidP="00704319">
      <w:pPr>
        <w:pStyle w:val="ListParagraph"/>
        <w:numPr>
          <w:ilvl w:val="0"/>
          <w:numId w:val="37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Scope: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Expanding an existing computer network to comply with FISMA regulations for a U.S. government contract.</w:t>
      </w:r>
    </w:p>
    <w:p w14:paraId="7190365A" w14:textId="77777777" w:rsidR="00704319" w:rsidRDefault="00704319" w:rsidP="00704319">
      <w:pPr>
        <w:pStyle w:val="ListParagraph"/>
        <w:numPr>
          <w:ilvl w:val="0"/>
          <w:numId w:val="37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Timeline: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Six months for full implementation.</w:t>
      </w:r>
    </w:p>
    <w:p w14:paraId="6865DC0B" w14:textId="77777777" w:rsidR="00704319" w:rsidRDefault="00704319" w:rsidP="00704319">
      <w:pPr>
        <w:pStyle w:val="ListParagraph"/>
        <w:numPr>
          <w:ilvl w:val="0"/>
          <w:numId w:val="37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Budget: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$3 million.</w:t>
      </w:r>
    </w:p>
    <w:p w14:paraId="293E2543" w14:textId="77777777" w:rsidR="00704319" w:rsidRDefault="00704319" w:rsidP="00704319">
      <w:pPr>
        <w:pStyle w:val="ListParagraph"/>
        <w:numPr>
          <w:ilvl w:val="0"/>
          <w:numId w:val="37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Revenue Potential: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$30 million annually.</w:t>
      </w:r>
    </w:p>
    <w:p w14:paraId="709CECAA" w14:textId="024B9920" w:rsidR="00704319" w:rsidRPr="00704319" w:rsidRDefault="00704319" w:rsidP="00704319">
      <w:pPr>
        <w:pStyle w:val="ListParagraph"/>
        <w:numPr>
          <w:ilvl w:val="0"/>
          <w:numId w:val="37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Contractual Requirements: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On-time delivery, strict quality standards, and potential penalties for delays.</w:t>
      </w:r>
    </w:p>
    <w:p w14:paraId="13686C04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4F303729" w14:textId="1440C23D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Key Risks:</w:t>
      </w:r>
    </w:p>
    <w:p w14:paraId="4767293B" w14:textId="77777777" w:rsidR="00704319" w:rsidRDefault="00704319" w:rsidP="00704319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Technical Challenges: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Implementing a complex network expansion within a tight timeframe.</w:t>
      </w:r>
    </w:p>
    <w:p w14:paraId="331A946E" w14:textId="77777777" w:rsidR="00704319" w:rsidRDefault="00704319" w:rsidP="00704319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Security Risks: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Ensuring compliance with FISMA regulations and protecting sensitive government data.</w:t>
      </w:r>
    </w:p>
    <w:p w14:paraId="7668EA53" w14:textId="77777777" w:rsidR="00704319" w:rsidRDefault="00704319" w:rsidP="00704319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Budget Overruns: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Exceeding the allocated budget due to unforeseen costs or delays.</w:t>
      </w:r>
    </w:p>
    <w:p w14:paraId="487C13A8" w14:textId="77777777" w:rsidR="00704319" w:rsidRDefault="00704319" w:rsidP="00704319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Schedule Delays: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Failing to meet the project deadlines, resulting in financial penalties and potential contract termination.</w:t>
      </w:r>
    </w:p>
    <w:p w14:paraId="1DE072A6" w14:textId="0497A405" w:rsidR="00704319" w:rsidRPr="00704319" w:rsidRDefault="00704319" w:rsidP="00704319">
      <w:pPr>
        <w:pStyle w:val="ListParagraph"/>
        <w:numPr>
          <w:ilvl w:val="0"/>
          <w:numId w:val="38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Quality Issues: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Delivering a network that does not meet the specified quality standards.</w:t>
      </w:r>
    </w:p>
    <w:p w14:paraId="7D6E8712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469B1382" w14:textId="6673A42F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lastRenderedPageBreak/>
        <w:t>Risk Assessment Matrix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517"/>
        <w:gridCol w:w="2337"/>
        <w:gridCol w:w="2338"/>
        <w:gridCol w:w="2338"/>
      </w:tblGrid>
      <w:tr w:rsidR="00704319" w:rsidRPr="00704319" w14:paraId="6EDE4518" w14:textId="77777777" w:rsidTr="00704319">
        <w:tc>
          <w:tcPr>
            <w:tcW w:w="2517" w:type="dxa"/>
          </w:tcPr>
          <w:p w14:paraId="6901E30B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Risk Category</w:t>
            </w:r>
          </w:p>
        </w:tc>
        <w:tc>
          <w:tcPr>
            <w:tcW w:w="2337" w:type="dxa"/>
          </w:tcPr>
          <w:p w14:paraId="086FFF75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</w:tc>
        <w:tc>
          <w:tcPr>
            <w:tcW w:w="2338" w:type="dxa"/>
          </w:tcPr>
          <w:p w14:paraId="4BA7D28B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2338" w:type="dxa"/>
          </w:tcPr>
          <w:p w14:paraId="0044EA54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Risk Rating</w:t>
            </w:r>
          </w:p>
        </w:tc>
      </w:tr>
      <w:tr w:rsidR="00704319" w:rsidRPr="00704319" w14:paraId="5A16F2B1" w14:textId="77777777" w:rsidTr="00704319">
        <w:tc>
          <w:tcPr>
            <w:tcW w:w="2517" w:type="dxa"/>
          </w:tcPr>
          <w:p w14:paraId="600DACD8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Technical Challenges</w:t>
            </w:r>
          </w:p>
        </w:tc>
        <w:tc>
          <w:tcPr>
            <w:tcW w:w="2337" w:type="dxa"/>
          </w:tcPr>
          <w:p w14:paraId="07ACBDC1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08F83C14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36259020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Critical</w:t>
            </w:r>
          </w:p>
        </w:tc>
      </w:tr>
      <w:tr w:rsidR="00704319" w:rsidRPr="00704319" w14:paraId="37FAECC9" w14:textId="77777777" w:rsidTr="00704319">
        <w:tc>
          <w:tcPr>
            <w:tcW w:w="2517" w:type="dxa"/>
          </w:tcPr>
          <w:p w14:paraId="3D694CB0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Security Risks</w:t>
            </w:r>
          </w:p>
        </w:tc>
        <w:tc>
          <w:tcPr>
            <w:tcW w:w="2337" w:type="dxa"/>
          </w:tcPr>
          <w:p w14:paraId="0BAFD45B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7372676B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Critical</w:t>
            </w:r>
          </w:p>
        </w:tc>
        <w:tc>
          <w:tcPr>
            <w:tcW w:w="2338" w:type="dxa"/>
          </w:tcPr>
          <w:p w14:paraId="06F67533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Catastrophic</w:t>
            </w:r>
          </w:p>
        </w:tc>
      </w:tr>
      <w:tr w:rsidR="00704319" w:rsidRPr="00704319" w14:paraId="5116963B" w14:textId="77777777" w:rsidTr="00704319">
        <w:tc>
          <w:tcPr>
            <w:tcW w:w="2517" w:type="dxa"/>
          </w:tcPr>
          <w:p w14:paraId="305AAAE5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Budget Overruns</w:t>
            </w:r>
          </w:p>
        </w:tc>
        <w:tc>
          <w:tcPr>
            <w:tcW w:w="2337" w:type="dxa"/>
          </w:tcPr>
          <w:p w14:paraId="215ADECC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3621F627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4FECF8EE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</w:tr>
      <w:tr w:rsidR="00704319" w:rsidRPr="00704319" w14:paraId="6B10E8D0" w14:textId="77777777" w:rsidTr="00704319">
        <w:tc>
          <w:tcPr>
            <w:tcW w:w="2517" w:type="dxa"/>
          </w:tcPr>
          <w:p w14:paraId="6A8E321E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Schedule Delays</w:t>
            </w:r>
          </w:p>
        </w:tc>
        <w:tc>
          <w:tcPr>
            <w:tcW w:w="2337" w:type="dxa"/>
          </w:tcPr>
          <w:p w14:paraId="6C259D2F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7A0C10AD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3BE8BFBF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Critical</w:t>
            </w:r>
          </w:p>
        </w:tc>
      </w:tr>
      <w:tr w:rsidR="00704319" w:rsidRPr="00704319" w14:paraId="54456FAF" w14:textId="77777777" w:rsidTr="00704319">
        <w:tc>
          <w:tcPr>
            <w:tcW w:w="2517" w:type="dxa"/>
          </w:tcPr>
          <w:p w14:paraId="02C05905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Quality Issues</w:t>
            </w:r>
          </w:p>
        </w:tc>
        <w:tc>
          <w:tcPr>
            <w:tcW w:w="2337" w:type="dxa"/>
          </w:tcPr>
          <w:p w14:paraId="2823C632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7F773A8A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1C0DB0D4" w14:textId="77777777" w:rsidR="00704319" w:rsidRPr="00704319" w:rsidRDefault="00704319" w:rsidP="003A5BD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04319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</w:tr>
    </w:tbl>
    <w:p w14:paraId="6CB9A8E5" w14:textId="77777777" w:rsidR="00704319" w:rsidRPr="00704319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7E00C48" w14:textId="77777777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Qualitative Risk Assessment</w:t>
      </w:r>
    </w:p>
    <w:p w14:paraId="34381468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79441473" w14:textId="6E50FE48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On Time:</w:t>
      </w:r>
    </w:p>
    <w:p w14:paraId="45A56B65" w14:textId="77777777" w:rsidR="00704319" w:rsidRDefault="00704319" w:rsidP="00704319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With Required Security: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High risk due to the complexity of the project and the need to implement stringent security measures.</w:t>
      </w:r>
    </w:p>
    <w:p w14:paraId="275FE5F5" w14:textId="77777777" w:rsidR="00704319" w:rsidRDefault="00704319" w:rsidP="00704319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Without Required Security: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Catastrophic risk due to potential legal and financial consequences of non-compliance.</w:t>
      </w:r>
    </w:p>
    <w:p w14:paraId="2E7A71BF" w14:textId="77777777" w:rsidR="00704319" w:rsidRDefault="00704319" w:rsidP="00704319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One Month Early: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Medium risk, as it would require additional resources and effort but could potentially improve the project's overall success.</w:t>
      </w:r>
    </w:p>
    <w:p w14:paraId="07FAE1BE" w14:textId="2CC2210B" w:rsidR="00704319" w:rsidRPr="00704319" w:rsidRDefault="00704319" w:rsidP="00704319">
      <w:pPr>
        <w:pStyle w:val="ListParagraph"/>
        <w:numPr>
          <w:ilvl w:val="0"/>
          <w:numId w:val="39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Two Months Late: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Critical risk due to potential financial penalties and contract termination.</w:t>
      </w:r>
    </w:p>
    <w:p w14:paraId="133AF828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3EB2F9AF" w14:textId="51A71E1C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Quantitative Risk Assessment</w:t>
      </w:r>
    </w:p>
    <w:p w14:paraId="6593B343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321893C" w14:textId="584EE428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lastRenderedPageBreak/>
        <w:t>On Time, With Required Security, Within Budget, but Not Meeting Service Commitment:</w:t>
      </w:r>
    </w:p>
    <w:p w14:paraId="20FFC214" w14:textId="77777777" w:rsidR="00704319" w:rsidRDefault="00704319" w:rsidP="00704319">
      <w:pPr>
        <w:pStyle w:val="ListParagraph"/>
        <w:numPr>
          <w:ilvl w:val="0"/>
          <w:numId w:val="40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Likelihood: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High due to the complexity of the project and the potential for unforeseen challenges.</w:t>
      </w:r>
    </w:p>
    <w:p w14:paraId="3834E7E6" w14:textId="77777777" w:rsidR="00704319" w:rsidRDefault="00704319" w:rsidP="00704319">
      <w:pPr>
        <w:pStyle w:val="ListParagraph"/>
        <w:numPr>
          <w:ilvl w:val="0"/>
          <w:numId w:val="40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Impact: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Critical due to potential financial penalties, reputational damage, and contract termination.</w:t>
      </w:r>
    </w:p>
    <w:p w14:paraId="0606FE31" w14:textId="2871FE48" w:rsidR="00704319" w:rsidRPr="00704319" w:rsidRDefault="00704319" w:rsidP="00704319">
      <w:pPr>
        <w:pStyle w:val="ListParagraph"/>
        <w:numPr>
          <w:ilvl w:val="0"/>
          <w:numId w:val="40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Risk Rating:</w:t>
      </w: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Catastrophic</w:t>
      </w:r>
    </w:p>
    <w:p w14:paraId="4F70965E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5552474F" w14:textId="28047E5E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Risk Mitigation Strategies</w:t>
      </w:r>
    </w:p>
    <w:p w14:paraId="5C5FABA8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508693AA" w14:textId="2D457329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Technical Challenges:</w:t>
      </w:r>
    </w:p>
    <w:p w14:paraId="4A59E50D" w14:textId="77777777" w:rsidR="00704319" w:rsidRDefault="00704319" w:rsidP="00704319">
      <w:pPr>
        <w:pStyle w:val="ListParagraph"/>
        <w:numPr>
          <w:ilvl w:val="0"/>
          <w:numId w:val="41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Allocate sufficient resources and expertise.</w:t>
      </w:r>
    </w:p>
    <w:p w14:paraId="223BB1E1" w14:textId="77777777" w:rsidR="00704319" w:rsidRDefault="00704319" w:rsidP="00704319">
      <w:pPr>
        <w:pStyle w:val="ListParagraph"/>
        <w:numPr>
          <w:ilvl w:val="0"/>
          <w:numId w:val="41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Conduct thorough testing and quality assurance.</w:t>
      </w:r>
    </w:p>
    <w:p w14:paraId="6A0C5696" w14:textId="00644870" w:rsidR="00704319" w:rsidRPr="00704319" w:rsidRDefault="00704319" w:rsidP="00704319">
      <w:pPr>
        <w:pStyle w:val="ListParagraph"/>
        <w:numPr>
          <w:ilvl w:val="0"/>
          <w:numId w:val="41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 contingency plans for unforeseen technical issues.</w:t>
      </w:r>
    </w:p>
    <w:p w14:paraId="76629553" w14:textId="77777777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Security Risks:</w:t>
      </w:r>
    </w:p>
    <w:p w14:paraId="2A669B29" w14:textId="77777777" w:rsidR="00704319" w:rsidRDefault="00704319" w:rsidP="00704319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Engage security experts to ensure compliance with FISMA regulations.</w:t>
      </w:r>
    </w:p>
    <w:p w14:paraId="47B53CC7" w14:textId="77777777" w:rsidR="00704319" w:rsidRDefault="00704319" w:rsidP="00704319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Implement robust security controls and monitoring measures.</w:t>
      </w:r>
    </w:p>
    <w:p w14:paraId="446DC71D" w14:textId="6D82A307" w:rsidR="00704319" w:rsidRPr="00704319" w:rsidRDefault="00704319" w:rsidP="00704319">
      <w:pPr>
        <w:pStyle w:val="ListParagraph"/>
        <w:numPr>
          <w:ilvl w:val="0"/>
          <w:numId w:val="42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Conduct regular security audits and vulnerability assessments.</w:t>
      </w:r>
    </w:p>
    <w:p w14:paraId="427C73A2" w14:textId="77777777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Budget Overruns:</w:t>
      </w:r>
    </w:p>
    <w:p w14:paraId="77708729" w14:textId="77777777" w:rsidR="00704319" w:rsidRDefault="00704319" w:rsidP="00704319">
      <w:pPr>
        <w:pStyle w:val="ListParagraph"/>
        <w:numPr>
          <w:ilvl w:val="0"/>
          <w:numId w:val="43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 a detailed project budget and track expenses closely.</w:t>
      </w:r>
    </w:p>
    <w:p w14:paraId="40369C62" w14:textId="77777777" w:rsidR="00704319" w:rsidRDefault="00704319" w:rsidP="00704319">
      <w:pPr>
        <w:pStyle w:val="ListParagraph"/>
        <w:numPr>
          <w:ilvl w:val="0"/>
          <w:numId w:val="43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Identify potential cost-saving measures.</w:t>
      </w:r>
    </w:p>
    <w:p w14:paraId="0DEDF41E" w14:textId="1B7059ED" w:rsidR="00704319" w:rsidRPr="00704319" w:rsidRDefault="00704319" w:rsidP="00704319">
      <w:pPr>
        <w:pStyle w:val="ListParagraph"/>
        <w:numPr>
          <w:ilvl w:val="0"/>
          <w:numId w:val="43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Negotiate with vendors for favorable pricing.</w:t>
      </w:r>
    </w:p>
    <w:p w14:paraId="7CBAEC1A" w14:textId="77777777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Schedule Delays:</w:t>
      </w:r>
    </w:p>
    <w:p w14:paraId="2F0AB6D3" w14:textId="77777777" w:rsidR="00704319" w:rsidRDefault="00704319" w:rsidP="00704319">
      <w:pPr>
        <w:pStyle w:val="ListParagraph"/>
        <w:numPr>
          <w:ilvl w:val="0"/>
          <w:numId w:val="44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Develop a detailed project schedule with clear milestones.</w:t>
      </w:r>
    </w:p>
    <w:p w14:paraId="3E4BB4CA" w14:textId="77777777" w:rsidR="00704319" w:rsidRDefault="00704319" w:rsidP="00704319">
      <w:pPr>
        <w:pStyle w:val="ListParagraph"/>
        <w:numPr>
          <w:ilvl w:val="0"/>
          <w:numId w:val="44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Monitor progress closely and address issues proactively.</w:t>
      </w:r>
    </w:p>
    <w:p w14:paraId="2AE14647" w14:textId="47BD2545" w:rsidR="00704319" w:rsidRPr="00704319" w:rsidRDefault="00704319" w:rsidP="00704319">
      <w:pPr>
        <w:pStyle w:val="ListParagraph"/>
        <w:numPr>
          <w:ilvl w:val="0"/>
          <w:numId w:val="44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Consider using Agile methodologies for more flexible project management.</w:t>
      </w:r>
    </w:p>
    <w:p w14:paraId="1F51EC3C" w14:textId="77777777" w:rsidR="00704319" w:rsidRPr="00CD2D7C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sz w:val="24"/>
          <w:szCs w:val="24"/>
        </w:rPr>
      </w:pPr>
      <w:r w:rsidRPr="00CD2D7C">
        <w:rPr>
          <w:rStyle w:val="Strong"/>
          <w:rFonts w:ascii="Times New Roman" w:hAnsi="Times New Roman" w:cs="Times New Roman"/>
          <w:sz w:val="24"/>
          <w:szCs w:val="24"/>
        </w:rPr>
        <w:t>Quality Issues:</w:t>
      </w:r>
    </w:p>
    <w:p w14:paraId="25395F69" w14:textId="77777777" w:rsidR="00704319" w:rsidRDefault="00704319" w:rsidP="00704319">
      <w:pPr>
        <w:pStyle w:val="ListParagraph"/>
        <w:numPr>
          <w:ilvl w:val="0"/>
          <w:numId w:val="45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Establish rigorous quality standards and testing procedures.</w:t>
      </w:r>
    </w:p>
    <w:p w14:paraId="5DFD39C3" w14:textId="77777777" w:rsidR="00704319" w:rsidRDefault="00704319" w:rsidP="00704319">
      <w:pPr>
        <w:pStyle w:val="ListParagraph"/>
        <w:numPr>
          <w:ilvl w:val="0"/>
          <w:numId w:val="45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Conduct regular quality reviews and audits.</w:t>
      </w:r>
    </w:p>
    <w:p w14:paraId="5BC5E763" w14:textId="6C0D86E7" w:rsidR="00704319" w:rsidRPr="00704319" w:rsidRDefault="00704319" w:rsidP="00704319">
      <w:pPr>
        <w:pStyle w:val="ListParagraph"/>
        <w:numPr>
          <w:ilvl w:val="0"/>
          <w:numId w:val="45"/>
        </w:num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Provide ongoing training and support to project team members.</w:t>
      </w:r>
    </w:p>
    <w:p w14:paraId="5D8EA788" w14:textId="77777777" w:rsidR="00CD2D7C" w:rsidRDefault="00CD2D7C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3452993" w14:textId="5D493BF9" w:rsidR="00977713" w:rsidRPr="00977713" w:rsidRDefault="00704319" w:rsidP="00704319">
      <w:pPr>
        <w:spacing w:line="480" w:lineRule="auto"/>
        <w:ind w:firstLine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0431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By carefully assessing and mitigating these risks, </w:t>
      </w:r>
      <w:r w:rsidR="00C71B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our company can use this opportunity to nurture a strong, mutually beneficial relationship with the U.S. government and hope to work on future projects with them. </w:t>
      </w:r>
    </w:p>
    <w:sectPr w:rsidR="00977713" w:rsidRPr="009777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AD0CB" w14:textId="77777777" w:rsidR="00204FBC" w:rsidRDefault="00204FBC">
      <w:pPr>
        <w:spacing w:line="240" w:lineRule="auto"/>
      </w:pPr>
      <w:r>
        <w:separator/>
      </w:r>
    </w:p>
  </w:endnote>
  <w:endnote w:type="continuationSeparator" w:id="0">
    <w:p w14:paraId="63F57417" w14:textId="77777777" w:rsidR="00204FBC" w:rsidRDefault="00204F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AB43" w14:textId="77777777" w:rsidR="00DA672C" w:rsidRPr="00DA672C" w:rsidRDefault="004D2816" w:rsidP="00DA672C">
    <w:pPr>
      <w:pStyle w:val="Footer"/>
      <w:tabs>
        <w:tab w:val="left" w:pos="5192"/>
      </w:tabs>
      <w:jc w:val="center"/>
      <w:rPr>
        <w:rFonts w:ascii="Calibri" w:hAnsi="Calibri" w:cs="Calibri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6396D64" wp14:editId="34266055">
          <wp:simplePos x="0" y="0"/>
          <wp:positionH relativeFrom="margin">
            <wp:posOffset>3048000</wp:posOffset>
          </wp:positionH>
          <wp:positionV relativeFrom="paragraph">
            <wp:posOffset>-133350</wp:posOffset>
          </wp:positionV>
          <wp:extent cx="1104900" cy="476250"/>
          <wp:effectExtent l="0" t="0" r="0" b="0"/>
          <wp:wrapNone/>
          <wp:docPr id="6377785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931389" name="Graphic 150493138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672C" w:rsidRPr="00DA672C">
      <w:rPr>
        <w:rFonts w:ascii="Calibri" w:hAnsi="Calibri" w:cs="Calibri"/>
      </w:rPr>
      <w:fldChar w:fldCharType="begin"/>
    </w:r>
    <w:r w:rsidR="00DA672C" w:rsidRPr="00DA672C">
      <w:rPr>
        <w:rFonts w:ascii="Calibri" w:hAnsi="Calibri" w:cs="Calibri"/>
      </w:rPr>
      <w:instrText xml:space="preserve"> PAGE   \* MERGEFORMAT </w:instrText>
    </w:r>
    <w:r w:rsidR="00DA672C" w:rsidRPr="00DA672C">
      <w:rPr>
        <w:rFonts w:ascii="Calibri" w:hAnsi="Calibri" w:cs="Calibri"/>
      </w:rPr>
      <w:fldChar w:fldCharType="separate"/>
    </w:r>
    <w:r w:rsidR="005F6833">
      <w:rPr>
        <w:rFonts w:ascii="Calibri" w:hAnsi="Calibri" w:cs="Calibri"/>
        <w:noProof/>
      </w:rPr>
      <w:t>2</w:t>
    </w:r>
    <w:r w:rsidR="00DA672C" w:rsidRPr="00DA672C">
      <w:rPr>
        <w:rFonts w:ascii="Calibri" w:hAnsi="Calibri" w:cs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F3DE9" w14:textId="77777777" w:rsidR="004D2816" w:rsidRDefault="004D2816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31F74A" wp14:editId="0CE8CABF">
          <wp:simplePos x="0" y="0"/>
          <wp:positionH relativeFrom="margin">
            <wp:align>center</wp:align>
          </wp:positionH>
          <wp:positionV relativeFrom="paragraph">
            <wp:posOffset>-306070</wp:posOffset>
          </wp:positionV>
          <wp:extent cx="1104900" cy="476250"/>
          <wp:effectExtent l="0" t="0" r="0" b="0"/>
          <wp:wrapNone/>
          <wp:docPr id="150493138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931389" name="Graphic 150493138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5BE33" w14:textId="77777777" w:rsidR="00204FBC" w:rsidRDefault="00204FBC">
      <w:pPr>
        <w:spacing w:line="240" w:lineRule="auto"/>
      </w:pPr>
      <w:r>
        <w:separator/>
      </w:r>
    </w:p>
  </w:footnote>
  <w:footnote w:type="continuationSeparator" w:id="0">
    <w:p w14:paraId="1A8A10A5" w14:textId="77777777" w:rsidR="00204FBC" w:rsidRDefault="00204F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6416F" w14:textId="77777777" w:rsidR="00F00924" w:rsidRPr="00723E7D" w:rsidRDefault="000319E6" w:rsidP="00723E7D">
    <w:pPr>
      <w:rPr>
        <w:bCs/>
        <w:sz w:val="12"/>
        <w:szCs w:val="12"/>
      </w:rPr>
    </w:pPr>
    <w:r w:rsidRPr="000319E6">
      <w:rPr>
        <w:rFonts w:ascii="Times New Roman" w:hAnsi="Times New Roman" w:cs="Times New Roman"/>
        <w:bCs/>
        <w:sz w:val="20"/>
        <w:szCs w:val="20"/>
      </w:rPr>
      <w:t>IT 313 Risk Analysis Report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 w:rsidR="00723E7D" w:rsidRPr="00723E7D">
      <w:rPr>
        <w:rFonts w:ascii="Times New Roman" w:hAnsi="Times New Roman" w:cs="Times New Roman"/>
        <w:bCs/>
        <w:sz w:val="20"/>
        <w:szCs w:val="20"/>
      </w:rPr>
      <w:t>By: Tatiana Epps</w:t>
    </w:r>
    <w:r w:rsidR="006563A6">
      <w:rPr>
        <w:rFonts w:ascii="Times New Roman" w:hAnsi="Times New Roman" w:cs="Times New Roman"/>
        <w:bCs/>
        <w:sz w:val="20"/>
        <w:szCs w:val="20"/>
      </w:rPr>
      <w:t xml:space="preserve">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3360D" w14:textId="77777777" w:rsidR="00F00924" w:rsidRDefault="00A819A7" w:rsidP="00A819A7">
    <w:pPr>
      <w:pStyle w:val="Header"/>
      <w:suppressAutoHyphens/>
      <w:spacing w:after="200"/>
      <w:jc w:val="center"/>
    </w:pPr>
    <w:r w:rsidRPr="00365759">
      <w:rPr>
        <w:noProof/>
        <w:lang w:val="en-US"/>
      </w:rPr>
      <w:drawing>
        <wp:inline distT="0" distB="0" distL="0" distR="0" wp14:anchorId="3F4A6FE6" wp14:editId="25B3AE49">
          <wp:extent cx="2743200" cy="409575"/>
          <wp:effectExtent l="0" t="0" r="0" b="9525"/>
          <wp:docPr id="2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6DF9"/>
    <w:multiLevelType w:val="hybridMultilevel"/>
    <w:tmpl w:val="507AE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B435A"/>
    <w:multiLevelType w:val="hybridMultilevel"/>
    <w:tmpl w:val="3EE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6328B"/>
    <w:multiLevelType w:val="multilevel"/>
    <w:tmpl w:val="25A20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020C5F"/>
    <w:multiLevelType w:val="hybridMultilevel"/>
    <w:tmpl w:val="B5E6C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2F736A"/>
    <w:multiLevelType w:val="hybridMultilevel"/>
    <w:tmpl w:val="D22C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C68BC"/>
    <w:multiLevelType w:val="multilevel"/>
    <w:tmpl w:val="98B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A0516"/>
    <w:multiLevelType w:val="hybridMultilevel"/>
    <w:tmpl w:val="8528F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91DDF"/>
    <w:multiLevelType w:val="hybridMultilevel"/>
    <w:tmpl w:val="631C8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B81C74"/>
    <w:multiLevelType w:val="multilevel"/>
    <w:tmpl w:val="7494AE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64F050A"/>
    <w:multiLevelType w:val="hybridMultilevel"/>
    <w:tmpl w:val="DA964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F351B3"/>
    <w:multiLevelType w:val="hybridMultilevel"/>
    <w:tmpl w:val="EC04F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F55F23"/>
    <w:multiLevelType w:val="hybridMultilevel"/>
    <w:tmpl w:val="053E6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F7428"/>
    <w:multiLevelType w:val="hybridMultilevel"/>
    <w:tmpl w:val="02086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AB13EF"/>
    <w:multiLevelType w:val="hybridMultilevel"/>
    <w:tmpl w:val="CAC2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07126"/>
    <w:multiLevelType w:val="hybridMultilevel"/>
    <w:tmpl w:val="0E288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F5778F"/>
    <w:multiLevelType w:val="hybridMultilevel"/>
    <w:tmpl w:val="021E7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771FB"/>
    <w:multiLevelType w:val="hybridMultilevel"/>
    <w:tmpl w:val="D976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44E47"/>
    <w:multiLevelType w:val="hybridMultilevel"/>
    <w:tmpl w:val="9594E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F37EA0"/>
    <w:multiLevelType w:val="multilevel"/>
    <w:tmpl w:val="25A20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87B75B4"/>
    <w:multiLevelType w:val="multilevel"/>
    <w:tmpl w:val="724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04044"/>
    <w:multiLevelType w:val="hybridMultilevel"/>
    <w:tmpl w:val="81842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3718BD"/>
    <w:multiLevelType w:val="hybridMultilevel"/>
    <w:tmpl w:val="69B00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754BEC"/>
    <w:multiLevelType w:val="hybridMultilevel"/>
    <w:tmpl w:val="A65C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FF3E9A"/>
    <w:multiLevelType w:val="hybridMultilevel"/>
    <w:tmpl w:val="B87A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8345D"/>
    <w:multiLevelType w:val="multilevel"/>
    <w:tmpl w:val="499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F40D5"/>
    <w:multiLevelType w:val="hybridMultilevel"/>
    <w:tmpl w:val="CEB4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07A5F"/>
    <w:multiLevelType w:val="multilevel"/>
    <w:tmpl w:val="E73A2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2BF238A"/>
    <w:multiLevelType w:val="hybridMultilevel"/>
    <w:tmpl w:val="3D50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9524A"/>
    <w:multiLevelType w:val="hybridMultilevel"/>
    <w:tmpl w:val="5422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61BEA"/>
    <w:multiLevelType w:val="hybridMultilevel"/>
    <w:tmpl w:val="1A28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E7014"/>
    <w:multiLevelType w:val="hybridMultilevel"/>
    <w:tmpl w:val="1BAE2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0C39C7"/>
    <w:multiLevelType w:val="multilevel"/>
    <w:tmpl w:val="AEE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90CFF"/>
    <w:multiLevelType w:val="hybridMultilevel"/>
    <w:tmpl w:val="93A6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AA423A"/>
    <w:multiLevelType w:val="hybridMultilevel"/>
    <w:tmpl w:val="DA5EC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5787264"/>
    <w:multiLevelType w:val="multilevel"/>
    <w:tmpl w:val="6BF62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5" w15:restartNumberingAfterBreak="0">
    <w:nsid w:val="67531C8C"/>
    <w:multiLevelType w:val="hybridMultilevel"/>
    <w:tmpl w:val="CC403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79511BE"/>
    <w:multiLevelType w:val="multilevel"/>
    <w:tmpl w:val="97F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109C5"/>
    <w:multiLevelType w:val="hybridMultilevel"/>
    <w:tmpl w:val="FF38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B5591"/>
    <w:multiLevelType w:val="multilevel"/>
    <w:tmpl w:val="D7A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34931"/>
    <w:multiLevelType w:val="hybridMultilevel"/>
    <w:tmpl w:val="3036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07C26"/>
    <w:multiLevelType w:val="hybridMultilevel"/>
    <w:tmpl w:val="23AAB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A47E9E"/>
    <w:multiLevelType w:val="multilevel"/>
    <w:tmpl w:val="6BF62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2" w15:restartNumberingAfterBreak="0">
    <w:nsid w:val="7A8D3FC5"/>
    <w:multiLevelType w:val="hybridMultilevel"/>
    <w:tmpl w:val="5564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D390B"/>
    <w:multiLevelType w:val="hybridMultilevel"/>
    <w:tmpl w:val="1BD4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D07BA"/>
    <w:multiLevelType w:val="multilevel"/>
    <w:tmpl w:val="5C9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7A4C88"/>
    <w:multiLevelType w:val="hybridMultilevel"/>
    <w:tmpl w:val="50B46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84137">
    <w:abstractNumId w:val="26"/>
  </w:num>
  <w:num w:numId="2" w16cid:durableId="47917104">
    <w:abstractNumId w:val="18"/>
  </w:num>
  <w:num w:numId="3" w16cid:durableId="429275482">
    <w:abstractNumId w:val="2"/>
  </w:num>
  <w:num w:numId="4" w16cid:durableId="1742019453">
    <w:abstractNumId w:val="8"/>
  </w:num>
  <w:num w:numId="5" w16cid:durableId="116264949">
    <w:abstractNumId w:val="41"/>
  </w:num>
  <w:num w:numId="6" w16cid:durableId="522716502">
    <w:abstractNumId w:val="34"/>
  </w:num>
  <w:num w:numId="7" w16cid:durableId="49305208">
    <w:abstractNumId w:val="15"/>
  </w:num>
  <w:num w:numId="8" w16cid:durableId="1272977061">
    <w:abstractNumId w:val="45"/>
  </w:num>
  <w:num w:numId="9" w16cid:durableId="513691573">
    <w:abstractNumId w:val="3"/>
  </w:num>
  <w:num w:numId="10" w16cid:durableId="778568710">
    <w:abstractNumId w:val="1"/>
  </w:num>
  <w:num w:numId="11" w16cid:durableId="2117938832">
    <w:abstractNumId w:val="10"/>
  </w:num>
  <w:num w:numId="12" w16cid:durableId="485169699">
    <w:abstractNumId w:val="40"/>
  </w:num>
  <w:num w:numId="13" w16cid:durableId="471138865">
    <w:abstractNumId w:val="21"/>
  </w:num>
  <w:num w:numId="14" w16cid:durableId="551503253">
    <w:abstractNumId w:val="12"/>
  </w:num>
  <w:num w:numId="15" w16cid:durableId="744760327">
    <w:abstractNumId w:val="22"/>
  </w:num>
  <w:num w:numId="16" w16cid:durableId="1080105043">
    <w:abstractNumId w:val="33"/>
  </w:num>
  <w:num w:numId="17" w16cid:durableId="504973703">
    <w:abstractNumId w:val="9"/>
  </w:num>
  <w:num w:numId="18" w16cid:durableId="2021657073">
    <w:abstractNumId w:val="44"/>
  </w:num>
  <w:num w:numId="19" w16cid:durableId="1001856356">
    <w:abstractNumId w:val="36"/>
  </w:num>
  <w:num w:numId="20" w16cid:durableId="1778216255">
    <w:abstractNumId w:val="28"/>
  </w:num>
  <w:num w:numId="21" w16cid:durableId="1180578928">
    <w:abstractNumId w:val="43"/>
  </w:num>
  <w:num w:numId="22" w16cid:durableId="704796707">
    <w:abstractNumId w:val="42"/>
  </w:num>
  <w:num w:numId="23" w16cid:durableId="542056108">
    <w:abstractNumId w:val="27"/>
  </w:num>
  <w:num w:numId="24" w16cid:durableId="1048189027">
    <w:abstractNumId w:val="25"/>
  </w:num>
  <w:num w:numId="25" w16cid:durableId="1028024970">
    <w:abstractNumId w:val="37"/>
  </w:num>
  <w:num w:numId="26" w16cid:durableId="158736141">
    <w:abstractNumId w:val="39"/>
  </w:num>
  <w:num w:numId="27" w16cid:durableId="1456606979">
    <w:abstractNumId w:val="16"/>
  </w:num>
  <w:num w:numId="28" w16cid:durableId="389111207">
    <w:abstractNumId w:val="4"/>
  </w:num>
  <w:num w:numId="29" w16cid:durableId="723068902">
    <w:abstractNumId w:val="29"/>
  </w:num>
  <w:num w:numId="30" w16cid:durableId="1678264064">
    <w:abstractNumId w:val="13"/>
  </w:num>
  <w:num w:numId="31" w16cid:durableId="222182242">
    <w:abstractNumId w:val="23"/>
  </w:num>
  <w:num w:numId="32" w16cid:durableId="364019215">
    <w:abstractNumId w:val="31"/>
  </w:num>
  <w:num w:numId="33" w16cid:durableId="386997869">
    <w:abstractNumId w:val="24"/>
  </w:num>
  <w:num w:numId="34" w16cid:durableId="1371611736">
    <w:abstractNumId w:val="38"/>
  </w:num>
  <w:num w:numId="35" w16cid:durableId="997538422">
    <w:abstractNumId w:val="19"/>
  </w:num>
  <w:num w:numId="36" w16cid:durableId="182476995">
    <w:abstractNumId w:val="5"/>
  </w:num>
  <w:num w:numId="37" w16cid:durableId="1223641246">
    <w:abstractNumId w:val="6"/>
  </w:num>
  <w:num w:numId="38" w16cid:durableId="2090344638">
    <w:abstractNumId w:val="30"/>
  </w:num>
  <w:num w:numId="39" w16cid:durableId="991324754">
    <w:abstractNumId w:val="7"/>
  </w:num>
  <w:num w:numId="40" w16cid:durableId="1096973506">
    <w:abstractNumId w:val="35"/>
  </w:num>
  <w:num w:numId="41" w16cid:durableId="2103910924">
    <w:abstractNumId w:val="32"/>
  </w:num>
  <w:num w:numId="42" w16cid:durableId="145125627">
    <w:abstractNumId w:val="14"/>
  </w:num>
  <w:num w:numId="43" w16cid:durableId="1551767970">
    <w:abstractNumId w:val="0"/>
  </w:num>
  <w:num w:numId="44" w16cid:durableId="1979452891">
    <w:abstractNumId w:val="20"/>
  </w:num>
  <w:num w:numId="45" w16cid:durableId="1380520764">
    <w:abstractNumId w:val="11"/>
  </w:num>
  <w:num w:numId="46" w16cid:durableId="1322611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924"/>
    <w:rsid w:val="00006431"/>
    <w:rsid w:val="000242CD"/>
    <w:rsid w:val="000319E6"/>
    <w:rsid w:val="000434D9"/>
    <w:rsid w:val="00066588"/>
    <w:rsid w:val="00092B8A"/>
    <w:rsid w:val="000D40A4"/>
    <w:rsid w:val="0012433B"/>
    <w:rsid w:val="00156A7B"/>
    <w:rsid w:val="001B19B3"/>
    <w:rsid w:val="001C0654"/>
    <w:rsid w:val="001E35E8"/>
    <w:rsid w:val="001F68C4"/>
    <w:rsid w:val="00201767"/>
    <w:rsid w:val="00204FBC"/>
    <w:rsid w:val="00234FC9"/>
    <w:rsid w:val="002366E4"/>
    <w:rsid w:val="002616A9"/>
    <w:rsid w:val="002B6648"/>
    <w:rsid w:val="002C558B"/>
    <w:rsid w:val="002E357E"/>
    <w:rsid w:val="003064ED"/>
    <w:rsid w:val="00310991"/>
    <w:rsid w:val="00330B02"/>
    <w:rsid w:val="00357715"/>
    <w:rsid w:val="00391181"/>
    <w:rsid w:val="003A2D26"/>
    <w:rsid w:val="003A40FF"/>
    <w:rsid w:val="003A61D0"/>
    <w:rsid w:val="003A72D4"/>
    <w:rsid w:val="003C43A5"/>
    <w:rsid w:val="003C6E18"/>
    <w:rsid w:val="003E7D8F"/>
    <w:rsid w:val="003F6501"/>
    <w:rsid w:val="0048518F"/>
    <w:rsid w:val="004D2816"/>
    <w:rsid w:val="004D35BF"/>
    <w:rsid w:val="004D4DF5"/>
    <w:rsid w:val="00500EFC"/>
    <w:rsid w:val="00526AB6"/>
    <w:rsid w:val="00527D63"/>
    <w:rsid w:val="005F6833"/>
    <w:rsid w:val="005F78A0"/>
    <w:rsid w:val="00612628"/>
    <w:rsid w:val="0063000A"/>
    <w:rsid w:val="00631F73"/>
    <w:rsid w:val="0063647C"/>
    <w:rsid w:val="006563A6"/>
    <w:rsid w:val="00684DE1"/>
    <w:rsid w:val="006D7F75"/>
    <w:rsid w:val="006E3B75"/>
    <w:rsid w:val="006E7BF4"/>
    <w:rsid w:val="00704319"/>
    <w:rsid w:val="00722DFC"/>
    <w:rsid w:val="00723E7D"/>
    <w:rsid w:val="00747915"/>
    <w:rsid w:val="0078709A"/>
    <w:rsid w:val="00793F7D"/>
    <w:rsid w:val="007D1346"/>
    <w:rsid w:val="007D2F28"/>
    <w:rsid w:val="007E4950"/>
    <w:rsid w:val="00830F41"/>
    <w:rsid w:val="00860143"/>
    <w:rsid w:val="008A7B8A"/>
    <w:rsid w:val="008E66A1"/>
    <w:rsid w:val="00931D5B"/>
    <w:rsid w:val="00944C30"/>
    <w:rsid w:val="00953401"/>
    <w:rsid w:val="00956988"/>
    <w:rsid w:val="00957665"/>
    <w:rsid w:val="00960947"/>
    <w:rsid w:val="00970388"/>
    <w:rsid w:val="00973B33"/>
    <w:rsid w:val="00977713"/>
    <w:rsid w:val="0099206E"/>
    <w:rsid w:val="009C1091"/>
    <w:rsid w:val="009C18BC"/>
    <w:rsid w:val="00A00B42"/>
    <w:rsid w:val="00A116C7"/>
    <w:rsid w:val="00A15850"/>
    <w:rsid w:val="00A20AF7"/>
    <w:rsid w:val="00A32101"/>
    <w:rsid w:val="00A565F0"/>
    <w:rsid w:val="00A70001"/>
    <w:rsid w:val="00A70497"/>
    <w:rsid w:val="00A71BFA"/>
    <w:rsid w:val="00A819A7"/>
    <w:rsid w:val="00AA254E"/>
    <w:rsid w:val="00AC25B4"/>
    <w:rsid w:val="00AC667C"/>
    <w:rsid w:val="00AF47E4"/>
    <w:rsid w:val="00B74C26"/>
    <w:rsid w:val="00BD14B4"/>
    <w:rsid w:val="00BF555F"/>
    <w:rsid w:val="00C0701A"/>
    <w:rsid w:val="00C12BC2"/>
    <w:rsid w:val="00C42DCA"/>
    <w:rsid w:val="00C43DDC"/>
    <w:rsid w:val="00C71B26"/>
    <w:rsid w:val="00C93558"/>
    <w:rsid w:val="00CA25D2"/>
    <w:rsid w:val="00CB33EA"/>
    <w:rsid w:val="00CB7BEC"/>
    <w:rsid w:val="00CC09BC"/>
    <w:rsid w:val="00CC48FE"/>
    <w:rsid w:val="00CD2D7C"/>
    <w:rsid w:val="00CD6A85"/>
    <w:rsid w:val="00D32F6C"/>
    <w:rsid w:val="00DA4861"/>
    <w:rsid w:val="00DA672C"/>
    <w:rsid w:val="00DA7B26"/>
    <w:rsid w:val="00DD3C2D"/>
    <w:rsid w:val="00E03F8A"/>
    <w:rsid w:val="00E30778"/>
    <w:rsid w:val="00E31037"/>
    <w:rsid w:val="00E341BD"/>
    <w:rsid w:val="00E47CEB"/>
    <w:rsid w:val="00E776B7"/>
    <w:rsid w:val="00F00924"/>
    <w:rsid w:val="00F07639"/>
    <w:rsid w:val="00F97622"/>
    <w:rsid w:val="00FA2584"/>
    <w:rsid w:val="00FB0806"/>
    <w:rsid w:val="00FC78B3"/>
    <w:rsid w:val="00F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414BB"/>
  <w15:docId w15:val="{B2EF7459-5720-459B-B863-C40C374B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A672C"/>
    <w:pPr>
      <w:spacing w:line="240" w:lineRule="auto"/>
      <w:outlineLvl w:val="0"/>
    </w:pPr>
    <w:rPr>
      <w:rFonts w:ascii="Calibri" w:hAnsi="Calibri" w:cs="Calibri"/>
      <w:b/>
    </w:rPr>
  </w:style>
  <w:style w:type="paragraph" w:styleId="Heading2">
    <w:name w:val="heading 2"/>
    <w:basedOn w:val="Normal"/>
    <w:next w:val="Normal"/>
    <w:rsid w:val="00DA672C"/>
    <w:pPr>
      <w:spacing w:line="240" w:lineRule="auto"/>
      <w:ind w:left="1440"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rsid w:val="00201767"/>
    <w:pPr>
      <w:spacing w:line="240" w:lineRule="auto"/>
      <w:ind w:left="1440"/>
      <w:outlineLvl w:val="2"/>
    </w:pPr>
    <w:rPr>
      <w:rFonts w:ascii="Calibri" w:hAnsi="Calibri" w:cs="Calibri"/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A672C"/>
    <w:pPr>
      <w:spacing w:line="240" w:lineRule="auto"/>
      <w:jc w:val="center"/>
    </w:pPr>
    <w:rPr>
      <w:rFonts w:ascii="Calibri" w:hAnsi="Calibri" w:cs="Calibri"/>
      <w:b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9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A7"/>
  </w:style>
  <w:style w:type="paragraph" w:styleId="Footer">
    <w:name w:val="footer"/>
    <w:basedOn w:val="Normal"/>
    <w:link w:val="FooterChar"/>
    <w:uiPriority w:val="99"/>
    <w:unhideWhenUsed/>
    <w:rsid w:val="00A819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A7"/>
  </w:style>
  <w:style w:type="paragraph" w:styleId="ListParagraph">
    <w:name w:val="List Paragraph"/>
    <w:basedOn w:val="Normal"/>
    <w:uiPriority w:val="34"/>
    <w:qFormat/>
    <w:rsid w:val="00E3077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76B7"/>
    <w:pPr>
      <w:keepNext/>
      <w:keepLines/>
      <w:spacing w:before="240" w:line="259" w:lineRule="auto"/>
      <w:outlineLvl w:val="9"/>
    </w:pPr>
    <w:rPr>
      <w:rFonts w:eastAsiaTheme="maj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</w:pPr>
    <w:rPr>
      <w:rFonts w:asciiTheme="majorHAnsi" w:hAnsiTheme="majorHAnsi" w:cstheme="majorHAns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  <w:ind w:left="220"/>
    </w:pPr>
    <w:rPr>
      <w:rFonts w:ascii="Calibri" w:hAnsi="Calibri" w:cs="Calibri"/>
    </w:rPr>
  </w:style>
  <w:style w:type="paragraph" w:styleId="TOC3">
    <w:name w:val="toc 3"/>
    <w:basedOn w:val="Normal"/>
    <w:next w:val="Normal"/>
    <w:autoRedefine/>
    <w:uiPriority w:val="39"/>
    <w:unhideWhenUsed/>
    <w:rsid w:val="00E776B7"/>
    <w:pPr>
      <w:tabs>
        <w:tab w:val="right" w:leader="dot" w:pos="9350"/>
      </w:tabs>
      <w:spacing w:after="100"/>
      <w:ind w:left="440"/>
    </w:pPr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2017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7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6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72C"/>
    <w:rPr>
      <w:b/>
      <w:bCs/>
      <w:sz w:val="20"/>
      <w:szCs w:val="20"/>
    </w:rPr>
  </w:style>
  <w:style w:type="character" w:customStyle="1" w:styleId="ff2">
    <w:name w:val="ff2"/>
    <w:basedOn w:val="DefaultParagraphFont"/>
    <w:rsid w:val="00C0701A"/>
  </w:style>
  <w:style w:type="character" w:styleId="Strong">
    <w:name w:val="Strong"/>
    <w:basedOn w:val="DefaultParagraphFont"/>
    <w:uiPriority w:val="22"/>
    <w:qFormat/>
    <w:rsid w:val="00723E7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565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43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47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455272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8824056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9024646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7933513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012039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162996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9767494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1376515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2764145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9436750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1016770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1802434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5529971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9299788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72032156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96516535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07940111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21708230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37489091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3558960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0281857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1769177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3776210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71751062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72394140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74137061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86837130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92055422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98083934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6826286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2854788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3794481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</w:divsChild>
    </w:div>
    <w:div w:id="822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6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3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4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7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6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6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3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1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8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4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92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21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4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3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7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5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6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7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92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305621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926776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161910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1210129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7801223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9616642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40639142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49626199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4934215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9167002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1475200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491412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73131858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80203901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03792374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19881227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24846254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3513281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5498405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6115024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4575411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8429752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1798145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1909692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96222695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0246630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3236773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9901923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1983485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2044124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3104421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14581019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C033-3B72-49CD-B5BB-EDFDFDDA2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60BCF-ECEA-4A91-AD3F-3C30EBFEF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D2DED-7BE2-43F9-8550-1DC21189E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C4C3B7-3B0B-4878-BFBA-6F1AA1E1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Albertson</dc:creator>
  <cp:keywords/>
  <dc:description/>
  <cp:lastModifiedBy>Epps, Tatiana</cp:lastModifiedBy>
  <cp:revision>2</cp:revision>
  <dcterms:created xsi:type="dcterms:W3CDTF">2024-10-13T23:04:00Z</dcterms:created>
  <dcterms:modified xsi:type="dcterms:W3CDTF">2025-04-16T18:44:00Z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