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>
  <w:body>
    <w:p>
      <w:r>
        <w:t>hello</w:t>
      </w:r>
    </w:p>
    <w:sectPr>
      <w:headerReference w:type="default" r:id="rId2"/>
      <w:pgSz w:w="12240" w:h="158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transitional header</w:t>
    </w:r>
  </w:p>
</w:hdr>
</file>

<file path=word/_rels/document.xml.rels><?xml version="1.0" encoding="UTF-8" standalone="yes"?>
<Relationships xmlns="http://schemas.openxmlformats.org/package/2006/relationships"><Relationship Id="rId2" Type="http://purl.oclc.org/ooxml/officeDocument/relationships/header" Target="header1.xml"/></Relationships>
</file>