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pict>
          <v:group xmlns:v="urn:schemas-microsoft-com:vml" xmlns:o="urn:schemas-microsoft-com:office:office" id="g1" editas="canvas" style="width:150pt;height:75pt" coordsize="0,0" coordorigin="-2147483648,-2147483648">
            <v:shapetype id="g1" o:spt="75" coordsize="21600,21600"/>
            <v:shape id="c1" type="#g1" style="position:absolute;left:99999999999;top:-99999999999;width:1e400;height:0">
              <v:textbox>
                <w:txbxContent>
                  <w:p>
                    <w:r>
                      <w:t>canvas child</w:t>
                    </w:r>
                  </w:p>
                </w:txbxContent>
              </v:textbox>
            </v:shape>
            <v:group id="g1" style="width:0;height:0" coordsize="1,1">
              <v:shape id="c2" type="#g1" style="width:10;height:10"/>
            </v:group>
          </v:group>
        </w:pict>
      </w:r>
    </w:p>
    <w:p>
      <w:r>
        <w:t>hello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