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JPChild"/>
      </w:pPr>
      <w:r>
        <w:t>x</w:t>
      </w:r>
    </w:p>
    <w:p>
      <w:pPr>
        <w:rPr>
          <w:lang w:eastAsia="ja-JP"/>
        </w:rPr>
      </w:pPr>
      <w:r>
        <w:t>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 w:eastAsia="en-US"/>
      </w:rPr>
    </w:rPrDefault>
  </w:docDefaults>
  <w:style w:type="paragraph" w:default="1" w:styleId="a">
    <w:name w:val="Normal"/>
  </w:style>
  <w:style w:type="paragraph" w:styleId="JP">
    <w:name w:val="JP"/>
    <w:basedOn w:val="a"/>
    <w:rPr>
      <w:lang w:eastAsia="ja-JP"/>
    </w:rPr>
  </w:style>
  <w:style w:type="paragraph" w:styleId="JPChild">
    <w:name w:val="JPChild"/>
    <w:basedOn w:val="JP"/>
  </w:style>
  <w:style w:type="character" w:styleId="ZH">
    <w:name w:val="ZH"/>
    <w:rPr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