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/>
      </w:r>
      <w:r>
        <w:instrText xml:space="preserve"> INCLUDEPICTURE "/tmp/x.jpeg" \* MERGEFORMATINET </w:instrText>
      </w:r>
      <w:r>
        <w:fldChar w:fldCharType="end"/>
      </w:r>
      <w:r>
        <w:rPr>
          <w:sz w:val="96"/>
        </w:rPr>
        <w:t>L</w:t>
      </w:r>
      <w:r>
        <w:t>ight. Living give. Rule grass light.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