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36"/>
        </w:rPr>
        <w:t xml:space="preserve">Area = </w:t>
      </w:r>
      <w:r>
        <w:rPr>
          <w:sz w:val="36"/>
        </w:rPr>
        <w:fldChar w:fldCharType="begin"/>
      </w:r>
      <w:r>
        <w:rPr>
          <w:sz w:val="36"/>
        </w:rPr>
        <w:instrText xml:space="preserve"> EQ \f(1,2) </w:instrText>
      </w:r>
      <w:r>
        <w:rPr>
          <w:sz w:val="36"/>
        </w:rPr>
        <w:fldChar w:fldCharType="end"/>
      </w:r>
      <w:r>
        <w:rPr>
          <w:sz w:val="36"/>
        </w:rPr>
        <w:t xml:space="preserve"> m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