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tbl>
    <w:tblPr>
      <w:tblW w:w="5000" w:type="pct"/>
    </w:tblPr>
    <w:tblGrid>
      <w:gridCol w:w="4000"/>
      <w:gridCol w:w="4000"/>
    </w:tblGrid>
    <w:tr>
      <w:tc>
        <w:tcPr>
          <w:tcW w:w="4000" w:type="dxa"/>
        </w:tcPr>
        <w:p>
          <w:r>
            <w:t>a</w:t>
          </w:r>
        </w:p>
      </w:tc>
      <w:tc>
        <w:tcPr>
          <w:tcW w:w="4000" w:type="dxa"/>
        </w:tcPr>
        <w:p>
          <w:r>
            <w:t>b</w:t>
          </w:r>
        </w:p>
      </w:tc>
    </w:tr>
  </w:tbl>
  <w:p/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